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D2583E">
        <w:rPr>
          <w:rFonts w:ascii="PT Astra Serif" w:hAnsi="PT Astra Serif" w:cs="Times New Roman"/>
          <w:i w:val="0"/>
        </w:rPr>
        <w:t>1</w:t>
      </w:r>
      <w:r w:rsidR="00B50FEC">
        <w:rPr>
          <w:rFonts w:ascii="PT Astra Serif" w:hAnsi="PT Astra Serif" w:cs="Times New Roman"/>
          <w:i w:val="0"/>
        </w:rPr>
        <w:t>4</w:t>
      </w:r>
      <w:r w:rsidR="008247EC">
        <w:rPr>
          <w:rFonts w:ascii="PT Astra Serif" w:hAnsi="PT Astra Serif" w:cs="Times New Roman"/>
          <w:i w:val="0"/>
        </w:rPr>
        <w:t xml:space="preserve"> </w:t>
      </w:r>
      <w:r w:rsidRPr="00702DB7">
        <w:rPr>
          <w:rFonts w:ascii="PT Astra Serif" w:hAnsi="PT Astra Serif" w:cs="Times New Roman"/>
          <w:i w:val="0"/>
        </w:rPr>
        <w:t>(3</w:t>
      </w:r>
      <w:r w:rsidR="00316C20">
        <w:rPr>
          <w:rFonts w:ascii="PT Astra Serif" w:hAnsi="PT Astra Serif" w:cs="Times New Roman"/>
          <w:i w:val="0"/>
        </w:rPr>
        <w:t>9</w:t>
      </w:r>
      <w:r w:rsidR="00B50FEC">
        <w:rPr>
          <w:rFonts w:ascii="PT Astra Serif" w:hAnsi="PT Astra Serif" w:cs="Times New Roman"/>
          <w:i w:val="0"/>
        </w:rPr>
        <w:t>4</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405916">
        <w:rPr>
          <w:rFonts w:ascii="PT Astra Serif" w:hAnsi="PT Astra Serif" w:cs="Times New Roman"/>
          <w:i w:val="0"/>
        </w:rPr>
        <w:t>12</w:t>
      </w:r>
      <w:r w:rsidR="0031559C">
        <w:rPr>
          <w:rFonts w:ascii="PT Astra Serif" w:hAnsi="PT Astra Serif" w:cs="Times New Roman"/>
          <w:i w:val="0"/>
        </w:rPr>
        <w:t xml:space="preserve"> </w:t>
      </w:r>
      <w:r w:rsidR="00B50FEC">
        <w:rPr>
          <w:rFonts w:ascii="PT Astra Serif" w:hAnsi="PT Astra Serif" w:cs="Times New Roman"/>
          <w:i w:val="0"/>
        </w:rPr>
        <w:t>декабря</w:t>
      </w:r>
      <w:r w:rsidR="002E4379">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756D97" w:rsidRPr="003713D1" w:rsidRDefault="00EE7368" w:rsidP="003713D1">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3713D1">
        <w:rPr>
          <w:rFonts w:ascii="Times New Roman" w:hAnsi="Times New Roman" w:cs="Times New Roman"/>
          <w:b/>
          <w:i w:val="0"/>
          <w:sz w:val="20"/>
          <w:szCs w:val="20"/>
        </w:rPr>
        <w:t>-</w:t>
      </w:r>
      <w:r w:rsidR="00756D97" w:rsidRPr="003713D1">
        <w:rPr>
          <w:rFonts w:ascii="Times New Roman" w:hAnsi="Times New Roman" w:cs="Times New Roman"/>
          <w:b/>
          <w:i w:val="0"/>
          <w:sz w:val="20"/>
          <w:szCs w:val="20"/>
        </w:rPr>
        <w:t>Постановления Главы и Администрации Целинного муниципального округа:</w:t>
      </w:r>
    </w:p>
    <w:p w:rsidR="00A62E88" w:rsidRPr="003713D1" w:rsidRDefault="00E031C6" w:rsidP="003713D1">
      <w:pPr>
        <w:spacing w:after="0" w:line="240" w:lineRule="auto"/>
        <w:ind w:left="4678" w:firstLine="142"/>
        <w:jc w:val="both"/>
        <w:rPr>
          <w:rFonts w:ascii="Times New Roman" w:hAnsi="Times New Roman"/>
          <w:sz w:val="20"/>
          <w:szCs w:val="28"/>
        </w:rPr>
      </w:pPr>
      <w:r w:rsidRPr="003713D1">
        <w:rPr>
          <w:rFonts w:ascii="Times New Roman" w:hAnsi="Times New Roman"/>
          <w:sz w:val="20"/>
          <w:szCs w:val="16"/>
        </w:rPr>
        <w:t>№14</w:t>
      </w:r>
      <w:r w:rsidR="00A62E88" w:rsidRPr="003713D1">
        <w:rPr>
          <w:rFonts w:ascii="Times New Roman" w:hAnsi="Times New Roman"/>
          <w:sz w:val="20"/>
          <w:szCs w:val="16"/>
        </w:rPr>
        <w:t>70</w:t>
      </w:r>
      <w:r w:rsidRPr="003713D1">
        <w:rPr>
          <w:rFonts w:ascii="Times New Roman" w:hAnsi="Times New Roman"/>
          <w:sz w:val="20"/>
          <w:szCs w:val="16"/>
        </w:rPr>
        <w:t xml:space="preserve"> от </w:t>
      </w:r>
      <w:r w:rsidR="00A62E88" w:rsidRPr="003713D1">
        <w:rPr>
          <w:rFonts w:ascii="Times New Roman" w:hAnsi="Times New Roman"/>
          <w:sz w:val="20"/>
          <w:szCs w:val="16"/>
        </w:rPr>
        <w:t>02.</w:t>
      </w:r>
      <w:r w:rsidRPr="003713D1">
        <w:rPr>
          <w:sz w:val="20"/>
          <w:szCs w:val="16"/>
        </w:rPr>
        <w:t>1</w:t>
      </w:r>
      <w:r w:rsidR="00A62E88" w:rsidRPr="003713D1">
        <w:rPr>
          <w:sz w:val="20"/>
          <w:szCs w:val="16"/>
        </w:rPr>
        <w:t>2</w:t>
      </w:r>
      <w:r w:rsidRPr="003713D1">
        <w:rPr>
          <w:rFonts w:ascii="Times New Roman" w:hAnsi="Times New Roman"/>
          <w:sz w:val="20"/>
          <w:szCs w:val="16"/>
        </w:rPr>
        <w:t xml:space="preserve">.2024 </w:t>
      </w:r>
      <w:r w:rsidR="00A63294" w:rsidRPr="003713D1">
        <w:rPr>
          <w:rFonts w:ascii="Times New Roman" w:hAnsi="Times New Roman"/>
          <w:sz w:val="20"/>
          <w:szCs w:val="16"/>
        </w:rPr>
        <w:t>«</w:t>
      </w:r>
      <w:r w:rsidR="00A62E88" w:rsidRPr="003713D1">
        <w:rPr>
          <w:rFonts w:ascii="Times New Roman" w:hAnsi="Times New Roman"/>
          <w:sz w:val="20"/>
        </w:rPr>
        <w:t>О формировании фонда капитального ремонта в отношении многоквартирного жилого дома по адресу: Российская Федерация, Курганская область, Целинный муниципальный округ, с. Целинное, ул. Строителей, дом 7 на счете регионального оператора»</w:t>
      </w:r>
    </w:p>
    <w:p w:rsidR="00A62E88" w:rsidRPr="003713D1" w:rsidRDefault="00A62E88" w:rsidP="003713D1">
      <w:pPr>
        <w:pStyle w:val="Textbody"/>
        <w:spacing w:after="0"/>
        <w:ind w:left="4678" w:firstLine="142"/>
        <w:jc w:val="both"/>
        <w:rPr>
          <w:sz w:val="20"/>
        </w:rPr>
      </w:pPr>
      <w:r w:rsidRPr="003713D1">
        <w:rPr>
          <w:sz w:val="20"/>
          <w:szCs w:val="16"/>
        </w:rPr>
        <w:t xml:space="preserve">№1472 от 04.12.2024 </w:t>
      </w:r>
      <w:r w:rsidR="003713D1">
        <w:rPr>
          <w:sz w:val="20"/>
          <w:szCs w:val="16"/>
        </w:rPr>
        <w:t>«</w:t>
      </w:r>
      <w:r w:rsidRPr="003713D1">
        <w:rPr>
          <w:sz w:val="20"/>
          <w:szCs w:val="26"/>
        </w:rPr>
        <w:t xml:space="preserve">Об утверждении </w:t>
      </w:r>
      <w:r w:rsidRPr="003713D1">
        <w:rPr>
          <w:rStyle w:val="StrongEmphasis"/>
          <w:b w:val="0"/>
          <w:sz w:val="20"/>
          <w:szCs w:val="26"/>
        </w:rPr>
        <w:t>Положения об оплате труда работников муниципальных постов пожарной охраны МКУ «Пожарная охрана Целинного муниципального округа»</w:t>
      </w:r>
    </w:p>
    <w:p w:rsidR="00A62E88" w:rsidRPr="003713D1" w:rsidRDefault="00A62E88" w:rsidP="003713D1">
      <w:pPr>
        <w:pStyle w:val="ConsPlusTitle"/>
        <w:ind w:left="4678" w:firstLine="142"/>
        <w:jc w:val="both"/>
        <w:rPr>
          <w:b w:val="0"/>
          <w:sz w:val="20"/>
        </w:rPr>
      </w:pPr>
      <w:r w:rsidRPr="003713D1">
        <w:rPr>
          <w:b w:val="0"/>
          <w:sz w:val="20"/>
          <w:szCs w:val="16"/>
        </w:rPr>
        <w:t xml:space="preserve">№1473 от 04.12.2024 </w:t>
      </w:r>
      <w:r w:rsidR="003713D1">
        <w:rPr>
          <w:b w:val="0"/>
          <w:sz w:val="20"/>
          <w:szCs w:val="16"/>
        </w:rPr>
        <w:t>«</w:t>
      </w:r>
      <w:r w:rsidRPr="003713D1">
        <w:rPr>
          <w:b w:val="0"/>
          <w:sz w:val="20"/>
        </w:rPr>
        <w:t>О внесении изменений в постановление Администрации Целинного муниципального округа от 23 марта 2022года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A62E88" w:rsidRPr="003713D1" w:rsidRDefault="00A62E88" w:rsidP="003713D1">
      <w:pPr>
        <w:suppressAutoHyphens/>
        <w:spacing w:after="0" w:line="240" w:lineRule="auto"/>
        <w:ind w:left="4678" w:firstLine="142"/>
        <w:jc w:val="both"/>
        <w:rPr>
          <w:rFonts w:ascii="Times New Roman" w:hAnsi="Times New Roman"/>
          <w:sz w:val="20"/>
          <w:szCs w:val="16"/>
        </w:rPr>
      </w:pPr>
      <w:r w:rsidRPr="003713D1">
        <w:rPr>
          <w:rFonts w:ascii="Times New Roman" w:hAnsi="Times New Roman"/>
          <w:sz w:val="20"/>
          <w:szCs w:val="16"/>
        </w:rPr>
        <w:t>№1474 от 04.</w:t>
      </w:r>
      <w:r w:rsidRPr="003713D1">
        <w:rPr>
          <w:sz w:val="20"/>
          <w:szCs w:val="16"/>
        </w:rPr>
        <w:t>12</w:t>
      </w:r>
      <w:r w:rsidRPr="003713D1">
        <w:rPr>
          <w:rFonts w:ascii="Times New Roman" w:hAnsi="Times New Roman"/>
          <w:sz w:val="20"/>
          <w:szCs w:val="16"/>
        </w:rPr>
        <w:t xml:space="preserve">.2024 </w:t>
      </w:r>
      <w:r w:rsidR="003713D1">
        <w:rPr>
          <w:rFonts w:ascii="Times New Roman" w:hAnsi="Times New Roman"/>
          <w:sz w:val="20"/>
          <w:szCs w:val="16"/>
        </w:rPr>
        <w:t>«</w:t>
      </w:r>
      <w:r w:rsidRPr="003713D1">
        <w:rPr>
          <w:rFonts w:ascii="Times New Roman" w:hAnsi="Times New Roman"/>
          <w:sz w:val="20"/>
          <w:szCs w:val="16"/>
        </w:rPr>
        <w:t>О внесении изменений в постановление Администрации Целинного муниципального округа от 13 марта 2024 года № 272 «Об утверждении порядка финансового обеспечения культурно-массовых, физкультурно-спортивных, молодёжных и досуговых мероприятий в Целинном муниципальном округе Курганской области»</w:t>
      </w:r>
    </w:p>
    <w:p w:rsidR="00A62E88" w:rsidRPr="003713D1" w:rsidRDefault="00A62E88" w:rsidP="003713D1">
      <w:pPr>
        <w:spacing w:after="0" w:line="240" w:lineRule="auto"/>
        <w:ind w:left="4678" w:firstLine="142"/>
        <w:jc w:val="both"/>
        <w:rPr>
          <w:rFonts w:ascii="Times New Roman" w:hAnsi="Times New Roman"/>
          <w:color w:val="000000"/>
          <w:sz w:val="20"/>
          <w:szCs w:val="28"/>
          <w:lang w:eastAsia="ru-RU"/>
        </w:rPr>
      </w:pPr>
      <w:r w:rsidRPr="003713D1">
        <w:rPr>
          <w:rFonts w:ascii="Times New Roman" w:hAnsi="Times New Roman"/>
          <w:sz w:val="20"/>
          <w:szCs w:val="16"/>
        </w:rPr>
        <w:t>№1505 от 06.</w:t>
      </w:r>
      <w:r w:rsidRPr="003713D1">
        <w:rPr>
          <w:sz w:val="20"/>
          <w:szCs w:val="16"/>
        </w:rPr>
        <w:t>12</w:t>
      </w:r>
      <w:r w:rsidRPr="003713D1">
        <w:rPr>
          <w:rFonts w:ascii="Times New Roman" w:hAnsi="Times New Roman"/>
          <w:sz w:val="20"/>
          <w:szCs w:val="16"/>
        </w:rPr>
        <w:t xml:space="preserve">.2024 </w:t>
      </w:r>
      <w:r w:rsidR="003713D1">
        <w:rPr>
          <w:rFonts w:ascii="Times New Roman" w:hAnsi="Times New Roman"/>
          <w:sz w:val="20"/>
          <w:szCs w:val="16"/>
        </w:rPr>
        <w:t>«</w:t>
      </w:r>
      <w:r w:rsidRPr="003713D1">
        <w:rPr>
          <w:rFonts w:ascii="Times New Roman" w:hAnsi="Times New Roman"/>
          <w:bCs/>
          <w:color w:val="000000"/>
          <w:sz w:val="20"/>
          <w:szCs w:val="28"/>
          <w:lang w:eastAsia="ru-RU"/>
        </w:rPr>
        <w:t>Об утверждении Положения о порядке выявления, учета и оформления бесхозяйного недвижимого, движимого и выморочного имущества в муниципальную собственность Целинного муниципального округа Курганской области</w:t>
      </w:r>
      <w:r w:rsidR="003713D1">
        <w:rPr>
          <w:rFonts w:ascii="Times New Roman" w:hAnsi="Times New Roman"/>
          <w:bCs/>
          <w:color w:val="000000"/>
          <w:sz w:val="20"/>
          <w:szCs w:val="28"/>
          <w:lang w:eastAsia="ru-RU"/>
        </w:rPr>
        <w:t>»</w:t>
      </w:r>
    </w:p>
    <w:p w:rsidR="00A62E88" w:rsidRDefault="00A62E88" w:rsidP="003713D1">
      <w:pPr>
        <w:spacing w:after="0" w:line="240" w:lineRule="auto"/>
        <w:ind w:left="4678" w:firstLine="142"/>
        <w:jc w:val="both"/>
        <w:rPr>
          <w:rStyle w:val="2f5"/>
          <w:rFonts w:ascii="Times New Roman" w:hAnsi="Times New Roman" w:cs="Times New Roman"/>
          <w:color w:val="000000"/>
          <w:sz w:val="20"/>
          <w:szCs w:val="16"/>
        </w:rPr>
      </w:pPr>
      <w:r w:rsidRPr="003713D1">
        <w:rPr>
          <w:rFonts w:ascii="Times New Roman" w:hAnsi="Times New Roman"/>
          <w:sz w:val="20"/>
          <w:szCs w:val="16"/>
        </w:rPr>
        <w:t>№1506 от 06.</w:t>
      </w:r>
      <w:r w:rsidRPr="003713D1">
        <w:rPr>
          <w:sz w:val="20"/>
          <w:szCs w:val="16"/>
        </w:rPr>
        <w:t>12</w:t>
      </w:r>
      <w:r w:rsidRPr="003713D1">
        <w:rPr>
          <w:rFonts w:ascii="Times New Roman" w:hAnsi="Times New Roman"/>
          <w:sz w:val="20"/>
          <w:szCs w:val="16"/>
        </w:rPr>
        <w:t xml:space="preserve">.2024 </w:t>
      </w:r>
      <w:r w:rsidR="003713D1">
        <w:rPr>
          <w:rFonts w:ascii="Times New Roman" w:hAnsi="Times New Roman"/>
          <w:sz w:val="20"/>
          <w:szCs w:val="16"/>
        </w:rPr>
        <w:t>«</w:t>
      </w:r>
      <w:r w:rsidRPr="003713D1">
        <w:rPr>
          <w:rStyle w:val="2f5"/>
          <w:rFonts w:ascii="Times New Roman" w:hAnsi="Times New Roman" w:cs="Times New Roman"/>
          <w:color w:val="000000"/>
          <w:sz w:val="20"/>
          <w:szCs w:val="16"/>
        </w:rPr>
        <w:t>О внесении изменений в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3713D1" w:rsidRPr="003713D1" w:rsidRDefault="003713D1" w:rsidP="005C0009">
      <w:pPr>
        <w:pStyle w:val="ConsPlusNormal3"/>
        <w:ind w:left="4678" w:firstLine="142"/>
        <w:jc w:val="both"/>
        <w:rPr>
          <w:rFonts w:ascii="Times New Roman" w:hAnsi="Times New Roman"/>
          <w:szCs w:val="28"/>
        </w:rPr>
      </w:pPr>
      <w:r w:rsidRPr="003713D1">
        <w:rPr>
          <w:rFonts w:ascii="Times New Roman" w:hAnsi="Times New Roman" w:cs="Times New Roman"/>
          <w:szCs w:val="16"/>
        </w:rPr>
        <w:t>№1509 от 06.12.2024</w:t>
      </w:r>
      <w:r w:rsidRPr="003713D1">
        <w:rPr>
          <w:rFonts w:ascii="Times New Roman" w:hAnsi="Times New Roman"/>
          <w:szCs w:val="16"/>
        </w:rPr>
        <w:t xml:space="preserve"> </w:t>
      </w:r>
      <w:r>
        <w:rPr>
          <w:rFonts w:ascii="Times New Roman" w:hAnsi="Times New Roman"/>
          <w:szCs w:val="16"/>
        </w:rPr>
        <w:t>«</w:t>
      </w:r>
      <w:r w:rsidRPr="003713D1">
        <w:rPr>
          <w:rFonts w:ascii="Times New Roman" w:hAnsi="Times New Roman"/>
          <w:szCs w:val="28"/>
        </w:rPr>
        <w:t>О внесении изменений в постановление Администрации Целинного муниципального округа Курганской области от 27.02.2022 № 122 «О комиссии 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F236F0" w:rsidRPr="003713D1" w:rsidRDefault="00A62E88" w:rsidP="003713D1">
      <w:pPr>
        <w:spacing w:after="0" w:line="240" w:lineRule="auto"/>
        <w:ind w:left="4678" w:firstLine="142"/>
        <w:jc w:val="both"/>
        <w:rPr>
          <w:rFonts w:ascii="Times New Roman" w:hAnsi="Times New Roman"/>
          <w:sz w:val="20"/>
          <w:szCs w:val="16"/>
        </w:rPr>
      </w:pPr>
      <w:r w:rsidRPr="003713D1">
        <w:rPr>
          <w:rFonts w:ascii="Times New Roman" w:hAnsi="Times New Roman"/>
          <w:sz w:val="20"/>
          <w:szCs w:val="16"/>
        </w:rPr>
        <w:t>№15</w:t>
      </w:r>
      <w:r w:rsidR="005C0009">
        <w:rPr>
          <w:rFonts w:ascii="Times New Roman" w:hAnsi="Times New Roman"/>
          <w:sz w:val="20"/>
          <w:szCs w:val="16"/>
        </w:rPr>
        <w:t>10</w:t>
      </w:r>
      <w:r w:rsidRPr="003713D1">
        <w:rPr>
          <w:rFonts w:ascii="Times New Roman" w:hAnsi="Times New Roman"/>
          <w:sz w:val="20"/>
          <w:szCs w:val="16"/>
        </w:rPr>
        <w:t xml:space="preserve"> от 06.</w:t>
      </w:r>
      <w:r w:rsidRPr="003713D1">
        <w:rPr>
          <w:sz w:val="20"/>
          <w:szCs w:val="16"/>
        </w:rPr>
        <w:t>12</w:t>
      </w:r>
      <w:r w:rsidRPr="003713D1">
        <w:rPr>
          <w:rFonts w:ascii="Times New Roman" w:hAnsi="Times New Roman"/>
          <w:sz w:val="20"/>
          <w:szCs w:val="16"/>
        </w:rPr>
        <w:t>.2024</w:t>
      </w:r>
      <w:r w:rsidR="00F236F0" w:rsidRPr="003713D1">
        <w:rPr>
          <w:rFonts w:ascii="Times New Roman" w:hAnsi="Times New Roman"/>
          <w:sz w:val="20"/>
          <w:szCs w:val="16"/>
        </w:rPr>
        <w:t xml:space="preserve"> </w:t>
      </w:r>
      <w:r w:rsidR="003713D1">
        <w:rPr>
          <w:rFonts w:ascii="Times New Roman" w:hAnsi="Times New Roman"/>
          <w:sz w:val="20"/>
          <w:szCs w:val="16"/>
        </w:rPr>
        <w:t>«</w:t>
      </w:r>
      <w:r w:rsidR="00F236F0" w:rsidRPr="003713D1">
        <w:rPr>
          <w:rFonts w:ascii="Times New Roman" w:hAnsi="Times New Roman"/>
          <w:sz w:val="20"/>
          <w:szCs w:val="16"/>
        </w:rPr>
        <w:t>Об утверждении Регламента сопровождения инвестиционных проектов, реализуемых и (или) планируемых</w:t>
      </w:r>
      <w:r w:rsidR="003713D1" w:rsidRPr="003713D1">
        <w:rPr>
          <w:rFonts w:ascii="Times New Roman" w:hAnsi="Times New Roman"/>
          <w:sz w:val="20"/>
          <w:szCs w:val="16"/>
        </w:rPr>
        <w:t xml:space="preserve"> </w:t>
      </w:r>
      <w:r w:rsidR="00F236F0" w:rsidRPr="003713D1">
        <w:rPr>
          <w:rFonts w:ascii="Times New Roman" w:hAnsi="Times New Roman"/>
          <w:sz w:val="20"/>
          <w:szCs w:val="16"/>
        </w:rPr>
        <w:t>к реализации на территории Целинного муниципального округа Курганской области</w:t>
      </w:r>
      <w:r w:rsidR="003713D1">
        <w:rPr>
          <w:rFonts w:ascii="Times New Roman" w:hAnsi="Times New Roman"/>
          <w:sz w:val="20"/>
          <w:szCs w:val="16"/>
        </w:rPr>
        <w:t>»</w:t>
      </w:r>
    </w:p>
    <w:p w:rsidR="00F236F0" w:rsidRPr="003713D1" w:rsidRDefault="00A62E88" w:rsidP="003713D1">
      <w:pPr>
        <w:spacing w:after="0" w:line="240" w:lineRule="auto"/>
        <w:ind w:left="4678" w:firstLine="142"/>
        <w:jc w:val="both"/>
        <w:rPr>
          <w:rFonts w:ascii="Times New Roman" w:hAnsi="Times New Roman"/>
          <w:sz w:val="20"/>
          <w:szCs w:val="16"/>
        </w:rPr>
      </w:pPr>
      <w:r w:rsidRPr="003713D1">
        <w:rPr>
          <w:rFonts w:ascii="Times New Roman" w:hAnsi="Times New Roman"/>
          <w:sz w:val="20"/>
          <w:szCs w:val="16"/>
        </w:rPr>
        <w:lastRenderedPageBreak/>
        <w:t>№15</w:t>
      </w:r>
      <w:r w:rsidR="00F236F0" w:rsidRPr="003713D1">
        <w:rPr>
          <w:rFonts w:ascii="Times New Roman" w:hAnsi="Times New Roman"/>
          <w:sz w:val="20"/>
          <w:szCs w:val="16"/>
        </w:rPr>
        <w:t>12</w:t>
      </w:r>
      <w:r w:rsidRPr="003713D1">
        <w:rPr>
          <w:rFonts w:ascii="Times New Roman" w:hAnsi="Times New Roman"/>
          <w:sz w:val="20"/>
          <w:szCs w:val="16"/>
        </w:rPr>
        <w:t xml:space="preserve"> от 06.</w:t>
      </w:r>
      <w:r w:rsidRPr="003713D1">
        <w:rPr>
          <w:sz w:val="20"/>
          <w:szCs w:val="16"/>
        </w:rPr>
        <w:t>12</w:t>
      </w:r>
      <w:r w:rsidRPr="003713D1">
        <w:rPr>
          <w:rFonts w:ascii="Times New Roman" w:hAnsi="Times New Roman"/>
          <w:sz w:val="20"/>
          <w:szCs w:val="16"/>
        </w:rPr>
        <w:t>.2024</w:t>
      </w:r>
      <w:r w:rsidR="00F236F0" w:rsidRPr="003713D1">
        <w:rPr>
          <w:rFonts w:ascii="Times New Roman" w:hAnsi="Times New Roman"/>
          <w:sz w:val="20"/>
          <w:szCs w:val="16"/>
        </w:rPr>
        <w:t xml:space="preserve"> </w:t>
      </w:r>
      <w:r w:rsidR="003713D1">
        <w:rPr>
          <w:rFonts w:ascii="Times New Roman" w:hAnsi="Times New Roman"/>
          <w:sz w:val="20"/>
          <w:szCs w:val="16"/>
        </w:rPr>
        <w:t>«</w:t>
      </w:r>
      <w:r w:rsidR="00F236F0" w:rsidRPr="003713D1">
        <w:rPr>
          <w:rFonts w:ascii="Times New Roman" w:hAnsi="Times New Roman"/>
          <w:sz w:val="20"/>
          <w:szCs w:val="16"/>
        </w:rPr>
        <w:t>О внесении изменений в постановление от24.06.2022 года № 189 «Об утверждении Порядка применения к муниципальным служащим, замещающим должности муниципальной службы в Администрации Целинного муниципального округа Курганской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p>
    <w:p w:rsidR="00F236F0" w:rsidRPr="003713D1" w:rsidRDefault="00A62E88" w:rsidP="003713D1">
      <w:pPr>
        <w:spacing w:after="0" w:line="240" w:lineRule="auto"/>
        <w:ind w:left="4678" w:firstLine="142"/>
        <w:jc w:val="both"/>
        <w:rPr>
          <w:rFonts w:ascii="Times New Roman" w:hAnsi="Times New Roman"/>
          <w:sz w:val="20"/>
          <w:szCs w:val="16"/>
        </w:rPr>
      </w:pPr>
      <w:r w:rsidRPr="003713D1">
        <w:rPr>
          <w:rFonts w:ascii="Times New Roman" w:hAnsi="Times New Roman"/>
          <w:sz w:val="20"/>
          <w:szCs w:val="16"/>
        </w:rPr>
        <w:t>№15</w:t>
      </w:r>
      <w:r w:rsidR="00F236F0" w:rsidRPr="003713D1">
        <w:rPr>
          <w:rFonts w:ascii="Times New Roman" w:hAnsi="Times New Roman"/>
          <w:sz w:val="20"/>
          <w:szCs w:val="16"/>
        </w:rPr>
        <w:t>13</w:t>
      </w:r>
      <w:r w:rsidRPr="003713D1">
        <w:rPr>
          <w:rFonts w:ascii="Times New Roman" w:hAnsi="Times New Roman"/>
          <w:sz w:val="20"/>
          <w:szCs w:val="16"/>
        </w:rPr>
        <w:t xml:space="preserve"> от 06.12.2024</w:t>
      </w:r>
      <w:r w:rsidR="00F236F0" w:rsidRPr="003713D1">
        <w:rPr>
          <w:rFonts w:ascii="Times New Roman" w:hAnsi="Times New Roman"/>
          <w:sz w:val="20"/>
          <w:szCs w:val="16"/>
        </w:rPr>
        <w:t xml:space="preserve"> </w:t>
      </w:r>
      <w:r w:rsidR="003713D1">
        <w:rPr>
          <w:rFonts w:ascii="Times New Roman" w:hAnsi="Times New Roman"/>
          <w:sz w:val="20"/>
          <w:szCs w:val="16"/>
        </w:rPr>
        <w:t>«</w:t>
      </w:r>
      <w:r w:rsidR="00F236F0" w:rsidRPr="003713D1">
        <w:rPr>
          <w:rFonts w:ascii="Times New Roman" w:hAnsi="Times New Roman"/>
          <w:sz w:val="20"/>
          <w:szCs w:val="16"/>
        </w:rPr>
        <w:t>О программе Целинного муниципального округа «Доступная среда для инвалидов на 2025-2027 годы»</w:t>
      </w:r>
    </w:p>
    <w:p w:rsidR="00F236F0" w:rsidRPr="003713D1" w:rsidRDefault="00A62E88" w:rsidP="003713D1">
      <w:pPr>
        <w:spacing w:after="0" w:line="240" w:lineRule="auto"/>
        <w:ind w:left="4678" w:firstLine="142"/>
        <w:jc w:val="both"/>
        <w:rPr>
          <w:rFonts w:ascii="Times New Roman" w:hAnsi="Times New Roman"/>
          <w:sz w:val="20"/>
          <w:szCs w:val="16"/>
        </w:rPr>
      </w:pPr>
      <w:r w:rsidRPr="003713D1">
        <w:rPr>
          <w:rFonts w:ascii="Times New Roman" w:hAnsi="Times New Roman"/>
          <w:sz w:val="20"/>
          <w:szCs w:val="16"/>
        </w:rPr>
        <w:t>№15</w:t>
      </w:r>
      <w:r w:rsidR="00F236F0" w:rsidRPr="003713D1">
        <w:rPr>
          <w:rFonts w:ascii="Times New Roman" w:hAnsi="Times New Roman"/>
          <w:sz w:val="20"/>
          <w:szCs w:val="16"/>
        </w:rPr>
        <w:t>14</w:t>
      </w:r>
      <w:r w:rsidRPr="003713D1">
        <w:rPr>
          <w:rFonts w:ascii="Times New Roman" w:hAnsi="Times New Roman"/>
          <w:sz w:val="20"/>
          <w:szCs w:val="16"/>
        </w:rPr>
        <w:t xml:space="preserve">  от 06.</w:t>
      </w:r>
      <w:r w:rsidRPr="003713D1">
        <w:rPr>
          <w:sz w:val="20"/>
          <w:szCs w:val="16"/>
        </w:rPr>
        <w:t>12</w:t>
      </w:r>
      <w:r w:rsidRPr="003713D1">
        <w:rPr>
          <w:rFonts w:ascii="Times New Roman" w:hAnsi="Times New Roman"/>
          <w:sz w:val="20"/>
          <w:szCs w:val="16"/>
        </w:rPr>
        <w:t>.2024</w:t>
      </w:r>
      <w:r w:rsidR="00F236F0" w:rsidRPr="003713D1">
        <w:rPr>
          <w:rFonts w:ascii="Times New Roman" w:hAnsi="Times New Roman"/>
          <w:sz w:val="20"/>
          <w:szCs w:val="16"/>
        </w:rPr>
        <w:t xml:space="preserve"> </w:t>
      </w:r>
      <w:r w:rsidR="003713D1">
        <w:rPr>
          <w:rFonts w:ascii="Times New Roman" w:hAnsi="Times New Roman"/>
          <w:sz w:val="20"/>
          <w:szCs w:val="16"/>
        </w:rPr>
        <w:t>«</w:t>
      </w:r>
      <w:r w:rsidR="00F236F0" w:rsidRPr="003713D1">
        <w:rPr>
          <w:rFonts w:ascii="Times New Roman" w:hAnsi="Times New Roman"/>
          <w:sz w:val="20"/>
          <w:szCs w:val="16"/>
        </w:rPr>
        <w:t>Об утверждении муниципальной программы Целинного муниципального округа Курганской области «Формирование комфортной городской среды в Целинном муниципальном округе Курганской области на 2025-2027годы»</w:t>
      </w:r>
    </w:p>
    <w:p w:rsidR="00F236F0" w:rsidRPr="003713D1" w:rsidRDefault="00F236F0" w:rsidP="003713D1">
      <w:pPr>
        <w:pStyle w:val="39"/>
        <w:shd w:val="clear" w:color="auto" w:fill="auto"/>
        <w:spacing w:after="0" w:line="240" w:lineRule="auto"/>
        <w:ind w:left="4678" w:right="23" w:firstLine="142"/>
        <w:jc w:val="both"/>
        <w:rPr>
          <w:rFonts w:ascii="Times New Roman" w:hAnsi="Times New Roman"/>
          <w:sz w:val="20"/>
          <w:szCs w:val="20"/>
        </w:rPr>
      </w:pPr>
      <w:r w:rsidRPr="003713D1">
        <w:rPr>
          <w:rFonts w:ascii="Times New Roman" w:hAnsi="Times New Roman"/>
          <w:sz w:val="20"/>
          <w:szCs w:val="16"/>
        </w:rPr>
        <w:t>№1515 от 06.</w:t>
      </w:r>
      <w:r w:rsidRPr="003713D1">
        <w:rPr>
          <w:sz w:val="20"/>
          <w:szCs w:val="16"/>
        </w:rPr>
        <w:t>12</w:t>
      </w:r>
      <w:r w:rsidRPr="003713D1">
        <w:rPr>
          <w:rFonts w:ascii="Times New Roman" w:hAnsi="Times New Roman"/>
          <w:sz w:val="20"/>
          <w:szCs w:val="16"/>
        </w:rPr>
        <w:t>.2024</w:t>
      </w:r>
      <w:r w:rsidRPr="003713D1">
        <w:rPr>
          <w:rFonts w:ascii="Times New Roman" w:hAnsi="Times New Roman"/>
          <w:sz w:val="20"/>
          <w:szCs w:val="20"/>
        </w:rPr>
        <w:t xml:space="preserve"> </w:t>
      </w:r>
      <w:r w:rsidR="003713D1">
        <w:rPr>
          <w:rFonts w:ascii="Times New Roman" w:hAnsi="Times New Roman"/>
          <w:sz w:val="20"/>
          <w:szCs w:val="20"/>
        </w:rPr>
        <w:t>«</w:t>
      </w:r>
      <w:r w:rsidRPr="003713D1">
        <w:rPr>
          <w:rFonts w:ascii="Times New Roman" w:hAnsi="Times New Roman"/>
          <w:sz w:val="20"/>
          <w:szCs w:val="20"/>
        </w:rPr>
        <w:t>О создании и содержании в целях гражданской обороны запасов материально-технических, продовольственных, медицинских и иных средств (вместе с номенклатурой и объемами запасов)</w:t>
      </w:r>
      <w:r w:rsidR="003713D1">
        <w:rPr>
          <w:rFonts w:ascii="Times New Roman" w:hAnsi="Times New Roman"/>
          <w:sz w:val="20"/>
          <w:szCs w:val="20"/>
        </w:rPr>
        <w:t>»</w:t>
      </w:r>
    </w:p>
    <w:p w:rsidR="00F236F0" w:rsidRPr="003713D1" w:rsidRDefault="00F236F0" w:rsidP="003713D1">
      <w:pPr>
        <w:spacing w:after="0" w:line="240" w:lineRule="auto"/>
        <w:ind w:left="4678" w:firstLine="142"/>
        <w:jc w:val="both"/>
        <w:rPr>
          <w:rFonts w:ascii="Times New Roman" w:hAnsi="Times New Roman"/>
          <w:sz w:val="20"/>
          <w:szCs w:val="16"/>
          <w:lang w:eastAsia="ru-RU"/>
        </w:rPr>
      </w:pPr>
      <w:r w:rsidRPr="003713D1">
        <w:rPr>
          <w:rFonts w:ascii="Times New Roman" w:hAnsi="Times New Roman"/>
          <w:sz w:val="20"/>
          <w:szCs w:val="16"/>
        </w:rPr>
        <w:t>№1516 от 06.</w:t>
      </w:r>
      <w:r w:rsidRPr="003713D1">
        <w:rPr>
          <w:sz w:val="20"/>
          <w:szCs w:val="16"/>
        </w:rPr>
        <w:t>12</w:t>
      </w:r>
      <w:r w:rsidRPr="003713D1">
        <w:rPr>
          <w:rFonts w:ascii="Times New Roman" w:hAnsi="Times New Roman"/>
          <w:sz w:val="20"/>
          <w:szCs w:val="16"/>
        </w:rPr>
        <w:t>.2024</w:t>
      </w:r>
      <w:r w:rsidRPr="003713D1">
        <w:rPr>
          <w:rFonts w:ascii="Times New Roman" w:hAnsi="Times New Roman"/>
          <w:sz w:val="20"/>
          <w:szCs w:val="16"/>
          <w:lang w:eastAsia="ru-RU"/>
        </w:rPr>
        <w:t xml:space="preserve"> </w:t>
      </w:r>
      <w:r w:rsidR="005C0009">
        <w:rPr>
          <w:rFonts w:ascii="Times New Roman" w:hAnsi="Times New Roman"/>
          <w:sz w:val="20"/>
          <w:szCs w:val="16"/>
          <w:lang w:eastAsia="ru-RU"/>
        </w:rPr>
        <w:t>«</w:t>
      </w:r>
      <w:r w:rsidRPr="003713D1">
        <w:rPr>
          <w:rFonts w:ascii="Times New Roman" w:hAnsi="Times New Roman"/>
          <w:sz w:val="20"/>
          <w:szCs w:val="16"/>
          <w:lang w:eastAsia="ru-RU"/>
        </w:rPr>
        <w:t>О программе Целинного муниципального округа</w:t>
      </w:r>
      <w:r w:rsidR="005C0009">
        <w:rPr>
          <w:rFonts w:ascii="Times New Roman" w:hAnsi="Times New Roman"/>
          <w:sz w:val="20"/>
          <w:szCs w:val="16"/>
          <w:lang w:eastAsia="ru-RU"/>
        </w:rPr>
        <w:t xml:space="preserve"> </w:t>
      </w:r>
      <w:r w:rsidRPr="003713D1">
        <w:rPr>
          <w:rFonts w:ascii="Times New Roman" w:hAnsi="Times New Roman"/>
          <w:sz w:val="20"/>
          <w:szCs w:val="16"/>
          <w:lang w:eastAsia="ru-RU"/>
        </w:rPr>
        <w:t>«</w:t>
      </w:r>
      <w:r w:rsidRPr="003713D1">
        <w:rPr>
          <w:rFonts w:ascii="Times New Roman" w:hAnsi="Times New Roman"/>
          <w:sz w:val="20"/>
          <w:szCs w:val="16"/>
        </w:rPr>
        <w:t>Укрепление единства российской нации и этнокультурное развитие народов, проживающих</w:t>
      </w:r>
      <w:r w:rsidRPr="003713D1">
        <w:rPr>
          <w:rFonts w:ascii="Times New Roman" w:hAnsi="Times New Roman"/>
          <w:sz w:val="20"/>
          <w:szCs w:val="16"/>
          <w:lang w:eastAsia="ru-RU"/>
        </w:rPr>
        <w:t xml:space="preserve"> в Целинном  муниципальном округе»  </w:t>
      </w:r>
    </w:p>
    <w:p w:rsidR="00F236F0" w:rsidRPr="003713D1" w:rsidRDefault="00F236F0" w:rsidP="003713D1">
      <w:pPr>
        <w:spacing w:after="0" w:line="240" w:lineRule="auto"/>
        <w:ind w:left="4678" w:firstLine="142"/>
        <w:jc w:val="both"/>
        <w:rPr>
          <w:rFonts w:ascii="Times New Roman" w:hAnsi="Times New Roman"/>
          <w:sz w:val="20"/>
          <w:szCs w:val="28"/>
        </w:rPr>
      </w:pPr>
      <w:r w:rsidRPr="003713D1">
        <w:rPr>
          <w:rFonts w:ascii="Times New Roman" w:hAnsi="Times New Roman"/>
          <w:sz w:val="20"/>
          <w:szCs w:val="16"/>
        </w:rPr>
        <w:t>№1517 от 06.</w:t>
      </w:r>
      <w:r w:rsidRPr="003713D1">
        <w:rPr>
          <w:sz w:val="20"/>
          <w:szCs w:val="16"/>
        </w:rPr>
        <w:t>12</w:t>
      </w:r>
      <w:r w:rsidRPr="003713D1">
        <w:rPr>
          <w:rFonts w:ascii="Times New Roman" w:hAnsi="Times New Roman"/>
          <w:sz w:val="20"/>
          <w:szCs w:val="16"/>
        </w:rPr>
        <w:t>.2024</w:t>
      </w:r>
      <w:r w:rsidRPr="003713D1">
        <w:rPr>
          <w:rFonts w:ascii="Times New Roman" w:hAnsi="Times New Roman"/>
          <w:sz w:val="20"/>
          <w:szCs w:val="28"/>
        </w:rPr>
        <w:t xml:space="preserve"> </w:t>
      </w:r>
      <w:r w:rsidR="005C0009">
        <w:rPr>
          <w:rFonts w:ascii="Times New Roman" w:hAnsi="Times New Roman"/>
          <w:sz w:val="20"/>
          <w:szCs w:val="28"/>
        </w:rPr>
        <w:t>«</w:t>
      </w:r>
      <w:r w:rsidRPr="003713D1">
        <w:rPr>
          <w:rFonts w:ascii="Times New Roman" w:hAnsi="Times New Roman"/>
          <w:sz w:val="20"/>
          <w:szCs w:val="28"/>
        </w:rPr>
        <w:t>О программе «Развитие физической культуры и спорта в Целинном муниципальном округе на 2025-2027 годы»</w:t>
      </w:r>
    </w:p>
    <w:p w:rsidR="00F236F0" w:rsidRPr="003713D1" w:rsidRDefault="00F236F0" w:rsidP="003713D1">
      <w:pPr>
        <w:spacing w:after="0" w:line="240" w:lineRule="auto"/>
        <w:ind w:left="4678" w:firstLine="142"/>
        <w:jc w:val="both"/>
        <w:rPr>
          <w:rFonts w:ascii="Times New Roman" w:hAnsi="Times New Roman"/>
          <w:sz w:val="20"/>
          <w:szCs w:val="16"/>
        </w:rPr>
      </w:pPr>
      <w:r w:rsidRPr="003713D1">
        <w:rPr>
          <w:rFonts w:ascii="Times New Roman" w:hAnsi="Times New Roman"/>
          <w:sz w:val="20"/>
          <w:szCs w:val="16"/>
        </w:rPr>
        <w:t>№1518 от 06.</w:t>
      </w:r>
      <w:r w:rsidRPr="003713D1">
        <w:rPr>
          <w:sz w:val="20"/>
          <w:szCs w:val="16"/>
        </w:rPr>
        <w:t>12</w:t>
      </w:r>
      <w:r w:rsidRPr="003713D1">
        <w:rPr>
          <w:rFonts w:ascii="Times New Roman" w:hAnsi="Times New Roman"/>
          <w:sz w:val="20"/>
          <w:szCs w:val="16"/>
        </w:rPr>
        <w:t xml:space="preserve">.2024 </w:t>
      </w:r>
      <w:r w:rsidR="005C0009">
        <w:rPr>
          <w:rFonts w:ascii="Times New Roman" w:hAnsi="Times New Roman"/>
          <w:sz w:val="20"/>
          <w:szCs w:val="16"/>
        </w:rPr>
        <w:t>«</w:t>
      </w:r>
      <w:r w:rsidRPr="003713D1">
        <w:rPr>
          <w:rFonts w:ascii="Times New Roman" w:hAnsi="Times New Roman"/>
          <w:sz w:val="20"/>
          <w:szCs w:val="16"/>
        </w:rPr>
        <w:t>О программе Целинного муниципального округа «Культура и туризм Целинного муниципального округа на 2025-2027 годы»</w:t>
      </w:r>
    </w:p>
    <w:p w:rsidR="00F236F0" w:rsidRPr="003713D1" w:rsidRDefault="00F236F0" w:rsidP="003713D1">
      <w:pPr>
        <w:spacing w:after="0" w:line="240" w:lineRule="auto"/>
        <w:ind w:left="4678" w:firstLine="142"/>
        <w:jc w:val="both"/>
        <w:rPr>
          <w:rFonts w:ascii="Times New Roman" w:hAnsi="Times New Roman"/>
          <w:bCs/>
          <w:sz w:val="20"/>
          <w:szCs w:val="16"/>
        </w:rPr>
      </w:pPr>
      <w:r w:rsidRPr="003713D1">
        <w:rPr>
          <w:rFonts w:ascii="Times New Roman" w:hAnsi="Times New Roman"/>
          <w:sz w:val="20"/>
          <w:szCs w:val="16"/>
        </w:rPr>
        <w:t>№1519 от 06.</w:t>
      </w:r>
      <w:r w:rsidRPr="003713D1">
        <w:rPr>
          <w:sz w:val="20"/>
          <w:szCs w:val="16"/>
        </w:rPr>
        <w:t>12</w:t>
      </w:r>
      <w:r w:rsidRPr="003713D1">
        <w:rPr>
          <w:rFonts w:ascii="Times New Roman" w:hAnsi="Times New Roman"/>
          <w:sz w:val="20"/>
          <w:szCs w:val="16"/>
        </w:rPr>
        <w:t xml:space="preserve">.2024 </w:t>
      </w:r>
      <w:r w:rsidR="005C0009">
        <w:rPr>
          <w:rFonts w:ascii="Times New Roman" w:hAnsi="Times New Roman"/>
          <w:sz w:val="20"/>
          <w:szCs w:val="16"/>
        </w:rPr>
        <w:t>«</w:t>
      </w:r>
      <w:r w:rsidRPr="003713D1">
        <w:rPr>
          <w:rFonts w:ascii="Times New Roman" w:hAnsi="Times New Roman"/>
          <w:bCs/>
          <w:sz w:val="20"/>
          <w:szCs w:val="16"/>
        </w:rPr>
        <w:t>Об утверждении Правил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Целинного муниципального округа Курганской области</w:t>
      </w:r>
      <w:r w:rsidR="005C0009">
        <w:rPr>
          <w:rFonts w:ascii="Times New Roman" w:hAnsi="Times New Roman"/>
          <w:bCs/>
          <w:sz w:val="20"/>
          <w:szCs w:val="16"/>
        </w:rPr>
        <w:t>»</w:t>
      </w:r>
    </w:p>
    <w:p w:rsidR="00F236F0" w:rsidRPr="003713D1" w:rsidRDefault="00F236F0" w:rsidP="003713D1">
      <w:pPr>
        <w:pStyle w:val="ConsPlusNormal3"/>
        <w:ind w:left="4678" w:firstLine="142"/>
        <w:jc w:val="both"/>
        <w:rPr>
          <w:rFonts w:ascii="Times New Roman" w:hAnsi="Times New Roman"/>
          <w:szCs w:val="28"/>
        </w:rPr>
      </w:pPr>
      <w:r w:rsidRPr="005C0009">
        <w:rPr>
          <w:rFonts w:ascii="Times New Roman" w:hAnsi="Times New Roman" w:cs="Times New Roman"/>
          <w:szCs w:val="16"/>
        </w:rPr>
        <w:t>№15</w:t>
      </w:r>
      <w:r w:rsidR="005C0009" w:rsidRPr="005C0009">
        <w:rPr>
          <w:rFonts w:ascii="Times New Roman" w:hAnsi="Times New Roman" w:cs="Times New Roman"/>
          <w:szCs w:val="16"/>
        </w:rPr>
        <w:t>20</w:t>
      </w:r>
      <w:r w:rsidRPr="005C0009">
        <w:rPr>
          <w:rFonts w:ascii="Times New Roman" w:hAnsi="Times New Roman" w:cs="Times New Roman"/>
          <w:szCs w:val="16"/>
        </w:rPr>
        <w:t xml:space="preserve"> от 06.12.2024</w:t>
      </w:r>
      <w:r w:rsidRPr="003713D1">
        <w:rPr>
          <w:rFonts w:ascii="Times New Roman" w:hAnsi="Times New Roman"/>
          <w:szCs w:val="16"/>
        </w:rPr>
        <w:t xml:space="preserve"> </w:t>
      </w:r>
      <w:r w:rsidR="005C0009">
        <w:rPr>
          <w:rFonts w:ascii="Times New Roman" w:hAnsi="Times New Roman"/>
          <w:szCs w:val="28"/>
        </w:rPr>
        <w:t>«</w:t>
      </w:r>
      <w:r w:rsidRPr="003713D1">
        <w:rPr>
          <w:rFonts w:ascii="Times New Roman" w:hAnsi="Times New Roman"/>
          <w:szCs w:val="28"/>
        </w:rPr>
        <w:t>О внесении изменений в постановление Администрации Целинного муниципального округа Курганской области от 27.02.2022 № 122 «О комиссии 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F236F0" w:rsidRPr="003713D1" w:rsidRDefault="00F236F0" w:rsidP="003713D1">
      <w:pPr>
        <w:pStyle w:val="Textbody"/>
        <w:snapToGrid w:val="0"/>
        <w:spacing w:after="0"/>
        <w:ind w:left="4678" w:firstLine="142"/>
        <w:jc w:val="both"/>
        <w:rPr>
          <w:bCs/>
          <w:sz w:val="20"/>
          <w:szCs w:val="16"/>
        </w:rPr>
      </w:pPr>
      <w:r w:rsidRPr="003713D1">
        <w:rPr>
          <w:sz w:val="20"/>
          <w:szCs w:val="16"/>
        </w:rPr>
        <w:t>№1521 от 06.12.2024</w:t>
      </w:r>
      <w:r w:rsidRPr="003713D1">
        <w:rPr>
          <w:bCs/>
          <w:sz w:val="20"/>
          <w:szCs w:val="16"/>
        </w:rPr>
        <w:t xml:space="preserve"> </w:t>
      </w:r>
      <w:r w:rsidR="005C0009">
        <w:rPr>
          <w:bCs/>
          <w:sz w:val="20"/>
          <w:szCs w:val="16"/>
        </w:rPr>
        <w:t>«</w:t>
      </w:r>
      <w:r w:rsidRPr="003713D1">
        <w:rPr>
          <w:bCs/>
          <w:sz w:val="20"/>
          <w:szCs w:val="16"/>
        </w:rPr>
        <w:t>Об утверждении Порядка формирования перечня налоговых расходов Администрации Целинного муниципального округа Курганской области и оценки налоговых расходов Администрации Целинного муниципального округа Курганской области</w:t>
      </w:r>
      <w:r w:rsidR="005C0009">
        <w:rPr>
          <w:bCs/>
          <w:sz w:val="20"/>
          <w:szCs w:val="16"/>
        </w:rPr>
        <w:t>»</w:t>
      </w:r>
    </w:p>
    <w:p w:rsidR="00F236F0" w:rsidRPr="003713D1" w:rsidRDefault="00F236F0" w:rsidP="003713D1">
      <w:pPr>
        <w:widowControl w:val="0"/>
        <w:spacing w:after="0" w:line="240" w:lineRule="auto"/>
        <w:ind w:left="4678" w:firstLine="142"/>
        <w:jc w:val="both"/>
        <w:rPr>
          <w:rFonts w:ascii="Times New Roman" w:eastAsia="Arial Unicode MS" w:hAnsi="Times New Roman"/>
          <w:color w:val="000000"/>
          <w:sz w:val="20"/>
          <w:szCs w:val="16"/>
          <w:lang w:bidi="ru-RU"/>
        </w:rPr>
      </w:pPr>
      <w:r w:rsidRPr="003713D1">
        <w:rPr>
          <w:rFonts w:ascii="Times New Roman" w:hAnsi="Times New Roman"/>
          <w:sz w:val="20"/>
          <w:szCs w:val="16"/>
        </w:rPr>
        <w:t>№1522 от 06.</w:t>
      </w:r>
      <w:r w:rsidRPr="003713D1">
        <w:rPr>
          <w:sz w:val="20"/>
          <w:szCs w:val="16"/>
        </w:rPr>
        <w:t>12</w:t>
      </w:r>
      <w:r w:rsidRPr="003713D1">
        <w:rPr>
          <w:rFonts w:ascii="Times New Roman" w:hAnsi="Times New Roman"/>
          <w:sz w:val="20"/>
          <w:szCs w:val="16"/>
        </w:rPr>
        <w:t xml:space="preserve">.2024 </w:t>
      </w:r>
      <w:r w:rsidR="005C0009">
        <w:rPr>
          <w:rFonts w:ascii="Times New Roman" w:hAnsi="Times New Roman"/>
          <w:sz w:val="20"/>
          <w:szCs w:val="16"/>
        </w:rPr>
        <w:t>«</w:t>
      </w:r>
      <w:r w:rsidRPr="003713D1">
        <w:rPr>
          <w:rFonts w:ascii="Times New Roman" w:hAnsi="Times New Roman"/>
          <w:sz w:val="20"/>
          <w:szCs w:val="16"/>
        </w:rPr>
        <w:t xml:space="preserve">Об утверждении муниципальной программы </w:t>
      </w:r>
      <w:r w:rsidRPr="003713D1">
        <w:rPr>
          <w:rFonts w:ascii="Times New Roman" w:eastAsia="Arial Unicode MS" w:hAnsi="Times New Roman"/>
          <w:color w:val="000000"/>
          <w:sz w:val="20"/>
          <w:szCs w:val="16"/>
          <w:lang w:bidi="ru-RU"/>
        </w:rPr>
        <w:t>«Профилактика терроризма в Целинном муниципальном округе Курганской области на 2025 – 2028 годы»</w:t>
      </w:r>
    </w:p>
    <w:p w:rsidR="00F236F0" w:rsidRPr="003713D1" w:rsidRDefault="00F236F0" w:rsidP="003713D1">
      <w:pPr>
        <w:spacing w:after="0" w:line="240" w:lineRule="auto"/>
        <w:ind w:left="4678" w:firstLine="142"/>
        <w:jc w:val="both"/>
        <w:rPr>
          <w:rFonts w:ascii="Times New Roman" w:hAnsi="Times New Roman"/>
          <w:sz w:val="20"/>
          <w:szCs w:val="16"/>
        </w:rPr>
      </w:pPr>
      <w:r w:rsidRPr="003713D1">
        <w:rPr>
          <w:rFonts w:ascii="Times New Roman" w:hAnsi="Times New Roman"/>
          <w:sz w:val="20"/>
          <w:szCs w:val="16"/>
        </w:rPr>
        <w:lastRenderedPageBreak/>
        <w:t>№1523 от 06.</w:t>
      </w:r>
      <w:r w:rsidRPr="003713D1">
        <w:rPr>
          <w:sz w:val="20"/>
          <w:szCs w:val="16"/>
        </w:rPr>
        <w:t>12</w:t>
      </w:r>
      <w:r w:rsidRPr="003713D1">
        <w:rPr>
          <w:rFonts w:ascii="Times New Roman" w:hAnsi="Times New Roman"/>
          <w:sz w:val="20"/>
          <w:szCs w:val="16"/>
        </w:rPr>
        <w:t xml:space="preserve">.2024 </w:t>
      </w:r>
      <w:r w:rsidR="005C0009">
        <w:rPr>
          <w:rFonts w:ascii="Times New Roman" w:hAnsi="Times New Roman"/>
          <w:sz w:val="20"/>
          <w:szCs w:val="16"/>
        </w:rPr>
        <w:t>«</w:t>
      </w:r>
      <w:r w:rsidRPr="003713D1">
        <w:rPr>
          <w:rFonts w:ascii="Times New Roman" w:hAnsi="Times New Roman"/>
          <w:sz w:val="20"/>
          <w:szCs w:val="16"/>
        </w:rPr>
        <w:t>О внесении изменений в постановление Администрации Целинного муниципального округа от 09.08.2024 № 505 «Об источниках наружного противопожарного водоснабжения для целей пожаротушения, расположенных в населенных пунктах Целинного муниципального округа Курганской области»</w:t>
      </w:r>
    </w:p>
    <w:p w:rsidR="0050189E" w:rsidRPr="003713D1" w:rsidRDefault="00F236F0" w:rsidP="003713D1">
      <w:pPr>
        <w:pStyle w:val="aff3"/>
        <w:ind w:left="4678" w:firstLine="142"/>
        <w:jc w:val="both"/>
        <w:rPr>
          <w:sz w:val="20"/>
          <w:szCs w:val="26"/>
        </w:rPr>
      </w:pPr>
      <w:r w:rsidRPr="003713D1">
        <w:rPr>
          <w:sz w:val="20"/>
          <w:szCs w:val="16"/>
        </w:rPr>
        <w:t>№152</w:t>
      </w:r>
      <w:r w:rsidR="0050189E" w:rsidRPr="003713D1">
        <w:rPr>
          <w:sz w:val="20"/>
          <w:szCs w:val="16"/>
        </w:rPr>
        <w:t>4</w:t>
      </w:r>
      <w:r w:rsidRPr="003713D1">
        <w:rPr>
          <w:sz w:val="20"/>
          <w:szCs w:val="16"/>
        </w:rPr>
        <w:t xml:space="preserve"> от 06.12.2024</w:t>
      </w:r>
      <w:r w:rsidR="0050189E" w:rsidRPr="003713D1">
        <w:rPr>
          <w:sz w:val="20"/>
          <w:szCs w:val="26"/>
        </w:rPr>
        <w:t xml:space="preserve"> </w:t>
      </w:r>
      <w:r w:rsidR="005C0009">
        <w:rPr>
          <w:sz w:val="20"/>
          <w:szCs w:val="26"/>
        </w:rPr>
        <w:t>«</w:t>
      </w:r>
      <w:r w:rsidR="0050189E" w:rsidRPr="003713D1">
        <w:rPr>
          <w:sz w:val="20"/>
          <w:szCs w:val="26"/>
        </w:rPr>
        <w:t>О внесении изменений в постановление 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w:t>
      </w:r>
    </w:p>
    <w:p w:rsidR="0050189E" w:rsidRPr="003713D1" w:rsidRDefault="0050189E" w:rsidP="003713D1">
      <w:pPr>
        <w:spacing w:after="0" w:line="240" w:lineRule="auto"/>
        <w:ind w:left="4678" w:firstLine="142"/>
        <w:jc w:val="both"/>
        <w:rPr>
          <w:rFonts w:ascii="Times New Roman" w:hAnsi="Times New Roman"/>
          <w:sz w:val="20"/>
          <w:szCs w:val="16"/>
        </w:rPr>
      </w:pPr>
      <w:r w:rsidRPr="003713D1">
        <w:rPr>
          <w:rFonts w:ascii="Times New Roman" w:hAnsi="Times New Roman"/>
          <w:sz w:val="20"/>
          <w:szCs w:val="16"/>
        </w:rPr>
        <w:t>№1525 от 06.</w:t>
      </w:r>
      <w:r w:rsidRPr="003713D1">
        <w:rPr>
          <w:sz w:val="20"/>
          <w:szCs w:val="16"/>
        </w:rPr>
        <w:t>12</w:t>
      </w:r>
      <w:r w:rsidRPr="003713D1">
        <w:rPr>
          <w:rFonts w:ascii="Times New Roman" w:hAnsi="Times New Roman"/>
          <w:sz w:val="20"/>
          <w:szCs w:val="16"/>
        </w:rPr>
        <w:t xml:space="preserve">.2024 </w:t>
      </w:r>
      <w:r w:rsidR="005C0009">
        <w:rPr>
          <w:rFonts w:ascii="Times New Roman" w:hAnsi="Times New Roman"/>
          <w:sz w:val="20"/>
          <w:szCs w:val="16"/>
        </w:rPr>
        <w:t>«</w:t>
      </w:r>
      <w:r w:rsidRPr="003713D1">
        <w:rPr>
          <w:rFonts w:ascii="Times New Roman" w:hAnsi="Times New Roman"/>
          <w:sz w:val="20"/>
          <w:szCs w:val="16"/>
        </w:rPr>
        <w:t>О внесении изменений в постановление Администрации Целинного муниципального округа Курганской области от 29.03.2024 № 299 «Об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w:t>
      </w:r>
    </w:p>
    <w:p w:rsidR="00907C2C" w:rsidRDefault="00907C2C" w:rsidP="008458A3">
      <w:pPr>
        <w:spacing w:after="0" w:line="240" w:lineRule="auto"/>
        <w:ind w:left="4678" w:firstLine="142"/>
        <w:jc w:val="both"/>
        <w:rPr>
          <w:rFonts w:ascii="Times New Roman" w:hAnsi="Times New Roman"/>
          <w:sz w:val="20"/>
          <w:szCs w:val="28"/>
        </w:rPr>
      </w:pPr>
    </w:p>
    <w:p w:rsidR="00756D97" w:rsidRDefault="00756D97" w:rsidP="008458A3">
      <w:pPr>
        <w:tabs>
          <w:tab w:val="left" w:pos="3402"/>
          <w:tab w:val="left" w:pos="3686"/>
          <w:tab w:val="left" w:pos="3828"/>
          <w:tab w:val="left" w:pos="5103"/>
        </w:tabs>
        <w:spacing w:after="0" w:line="240" w:lineRule="auto"/>
        <w:ind w:left="4678" w:firstLine="142"/>
        <w:jc w:val="both"/>
        <w:rPr>
          <w:rFonts w:ascii="Times New Roman" w:hAnsi="Times New Roman"/>
          <w:b/>
          <w:bCs/>
          <w:sz w:val="20"/>
          <w:szCs w:val="20"/>
        </w:rPr>
      </w:pPr>
      <w:r w:rsidRPr="00F9047D">
        <w:rPr>
          <w:rFonts w:ascii="Times New Roman" w:hAnsi="Times New Roman"/>
          <w:b/>
          <w:bCs/>
          <w:sz w:val="20"/>
          <w:szCs w:val="20"/>
        </w:rPr>
        <w:t>Объявления о выделении земельных участков и проведении аукционов</w:t>
      </w:r>
    </w:p>
    <w:p w:rsidR="005C02BB" w:rsidRDefault="005C02BB" w:rsidP="008458A3">
      <w:pPr>
        <w:tabs>
          <w:tab w:val="left" w:pos="3402"/>
          <w:tab w:val="left" w:pos="3686"/>
          <w:tab w:val="left" w:pos="3828"/>
          <w:tab w:val="left" w:pos="5103"/>
        </w:tabs>
        <w:spacing w:after="0" w:line="240" w:lineRule="auto"/>
        <w:ind w:left="4678" w:firstLine="142"/>
        <w:jc w:val="both"/>
        <w:rPr>
          <w:rFonts w:ascii="Times New Roman" w:hAnsi="Times New Roman"/>
          <w:b/>
          <w:bCs/>
          <w:sz w:val="20"/>
          <w:szCs w:val="20"/>
        </w:rPr>
      </w:pPr>
    </w:p>
    <w:p w:rsidR="00756D97" w:rsidRPr="00061BB3" w:rsidRDefault="00756D97" w:rsidP="00F9047D">
      <w:pPr>
        <w:tabs>
          <w:tab w:val="left" w:pos="5103"/>
        </w:tabs>
        <w:spacing w:after="0" w:line="240" w:lineRule="auto"/>
        <w:ind w:left="5103" w:firstLine="142"/>
        <w:jc w:val="both"/>
        <w:rPr>
          <w:rFonts w:ascii="Times New Roman" w:hAnsi="Times New Roman"/>
          <w:sz w:val="16"/>
          <w:szCs w:val="16"/>
        </w:rPr>
      </w:pPr>
    </w:p>
    <w:p w:rsidR="00F5610A" w:rsidRDefault="00F5610A" w:rsidP="00400B0B">
      <w:pPr>
        <w:shd w:val="clear" w:color="auto" w:fill="FDFDFD"/>
        <w:tabs>
          <w:tab w:val="left" w:pos="8364"/>
        </w:tabs>
        <w:spacing w:after="0" w:line="240" w:lineRule="auto"/>
        <w:ind w:left="-567" w:firstLine="567"/>
        <w:jc w:val="both"/>
        <w:rPr>
          <w:rFonts w:ascii="Times New Roman" w:hAnsi="Times New Roman"/>
          <w:b/>
          <w:i/>
          <w:sz w:val="32"/>
        </w:rPr>
      </w:pPr>
      <w:r w:rsidRPr="00400B0B">
        <w:rPr>
          <w:rFonts w:ascii="Times New Roman" w:hAnsi="Times New Roman"/>
          <w:b/>
          <w:i/>
          <w:sz w:val="32"/>
        </w:rPr>
        <w:t>Раздел второй</w:t>
      </w:r>
    </w:p>
    <w:p w:rsidR="008B47AB" w:rsidRPr="008B47AB" w:rsidRDefault="008B47AB" w:rsidP="008B47AB">
      <w:pPr>
        <w:pStyle w:val="ConsNonformat"/>
        <w:widowControl/>
        <w:jc w:val="center"/>
        <w:rPr>
          <w:rFonts w:ascii="Times New Roman" w:hAnsi="Times New Roman"/>
          <w:sz w:val="28"/>
          <w:szCs w:val="30"/>
        </w:rPr>
      </w:pPr>
      <w:r w:rsidRPr="008B47AB">
        <w:rPr>
          <w:rFonts w:ascii="Times New Roman" w:hAnsi="Times New Roman"/>
          <w:sz w:val="28"/>
          <w:szCs w:val="30"/>
        </w:rPr>
        <w:t>КУРГАНСКАЯ ОБЛАСТЬ</w:t>
      </w:r>
    </w:p>
    <w:p w:rsidR="008B47AB" w:rsidRPr="008B47AB" w:rsidRDefault="008B47AB" w:rsidP="008B47AB">
      <w:pPr>
        <w:pStyle w:val="ConsNonformat"/>
        <w:widowControl/>
        <w:jc w:val="center"/>
        <w:rPr>
          <w:rFonts w:ascii="Times New Roman" w:hAnsi="Times New Roman"/>
          <w:sz w:val="28"/>
          <w:szCs w:val="30"/>
        </w:rPr>
      </w:pPr>
      <w:r w:rsidRPr="008B47AB">
        <w:rPr>
          <w:rFonts w:ascii="Times New Roman" w:hAnsi="Times New Roman"/>
          <w:sz w:val="28"/>
          <w:szCs w:val="30"/>
        </w:rPr>
        <w:t>ЦЕЛИННЫЙ МУНИЦИПАЛЬНЫЙ ОКРУГ</w:t>
      </w:r>
    </w:p>
    <w:p w:rsidR="008B47AB" w:rsidRPr="008B47AB" w:rsidRDefault="008B47AB" w:rsidP="008B47AB">
      <w:pPr>
        <w:pStyle w:val="ConsNonformat"/>
        <w:widowControl/>
        <w:jc w:val="center"/>
        <w:rPr>
          <w:rFonts w:ascii="Times New Roman" w:hAnsi="Times New Roman"/>
          <w:sz w:val="28"/>
          <w:szCs w:val="30"/>
        </w:rPr>
      </w:pPr>
      <w:r w:rsidRPr="008B47AB">
        <w:rPr>
          <w:rFonts w:ascii="Times New Roman" w:hAnsi="Times New Roman"/>
          <w:sz w:val="28"/>
          <w:szCs w:val="30"/>
        </w:rPr>
        <w:t>АДМИНИСТРАЦИЯ ЦЕЛИННОГО МУНИЦИПАЛЬНОГО ОКРУГА</w:t>
      </w:r>
    </w:p>
    <w:p w:rsidR="008B47AB" w:rsidRPr="008B47AB" w:rsidRDefault="008B47AB" w:rsidP="008B47AB">
      <w:pPr>
        <w:pStyle w:val="ConsNonformat"/>
        <w:widowControl/>
        <w:jc w:val="center"/>
        <w:rPr>
          <w:rFonts w:ascii="Times New Roman" w:hAnsi="Times New Roman"/>
          <w:b/>
          <w:sz w:val="32"/>
          <w:szCs w:val="32"/>
        </w:rPr>
      </w:pPr>
    </w:p>
    <w:p w:rsidR="008B47AB" w:rsidRPr="008B47AB" w:rsidRDefault="008B47AB" w:rsidP="008B47AB">
      <w:pPr>
        <w:pStyle w:val="ConsNonformat"/>
        <w:widowControl/>
        <w:jc w:val="center"/>
        <w:rPr>
          <w:rFonts w:ascii="Times New Roman" w:hAnsi="Times New Roman"/>
          <w:b/>
          <w:sz w:val="36"/>
          <w:szCs w:val="34"/>
        </w:rPr>
      </w:pPr>
      <w:r w:rsidRPr="008B47AB">
        <w:rPr>
          <w:rFonts w:ascii="Times New Roman" w:hAnsi="Times New Roman"/>
          <w:b/>
          <w:sz w:val="36"/>
          <w:szCs w:val="34"/>
        </w:rPr>
        <w:t>ПОСТАНОВЛЕНИЕ</w:t>
      </w:r>
    </w:p>
    <w:p w:rsidR="008B47AB" w:rsidRPr="008B47AB" w:rsidRDefault="008B47AB" w:rsidP="008B47AB">
      <w:pPr>
        <w:pStyle w:val="ConsNonformat"/>
        <w:widowControl/>
        <w:jc w:val="center"/>
        <w:rPr>
          <w:rFonts w:ascii="Times New Roman" w:hAnsi="Times New Roman"/>
          <w:b/>
          <w:szCs w:val="22"/>
        </w:rPr>
      </w:pPr>
    </w:p>
    <w:p w:rsidR="008B47AB" w:rsidRPr="008B47AB" w:rsidRDefault="008B47AB" w:rsidP="008B47AB">
      <w:pPr>
        <w:pStyle w:val="ConsNonformat"/>
        <w:widowControl/>
        <w:rPr>
          <w:rFonts w:ascii="Times New Roman" w:hAnsi="Times New Roman"/>
          <w:sz w:val="24"/>
          <w:szCs w:val="22"/>
        </w:rPr>
      </w:pPr>
      <w:r w:rsidRPr="008B47AB">
        <w:rPr>
          <w:rFonts w:ascii="Times New Roman" w:hAnsi="Times New Roman"/>
          <w:sz w:val="24"/>
          <w:szCs w:val="22"/>
        </w:rPr>
        <w:t xml:space="preserve">от 02 декабря 2024 года                     </w:t>
      </w:r>
      <w:r>
        <w:rPr>
          <w:rFonts w:ascii="Times New Roman" w:hAnsi="Times New Roman"/>
          <w:sz w:val="24"/>
          <w:szCs w:val="22"/>
        </w:rPr>
        <w:t xml:space="preserve">            </w:t>
      </w:r>
      <w:r w:rsidRPr="008B47AB">
        <w:rPr>
          <w:rFonts w:ascii="Times New Roman" w:hAnsi="Times New Roman"/>
          <w:sz w:val="24"/>
          <w:szCs w:val="22"/>
        </w:rPr>
        <w:t xml:space="preserve"> № 1470                                 </w:t>
      </w:r>
      <w:r>
        <w:rPr>
          <w:rFonts w:ascii="Times New Roman" w:hAnsi="Times New Roman"/>
          <w:sz w:val="24"/>
          <w:szCs w:val="22"/>
        </w:rPr>
        <w:t xml:space="preserve">          </w:t>
      </w:r>
      <w:r w:rsidRPr="008B47AB">
        <w:rPr>
          <w:rFonts w:ascii="Times New Roman" w:hAnsi="Times New Roman"/>
          <w:sz w:val="24"/>
          <w:szCs w:val="22"/>
        </w:rPr>
        <w:t xml:space="preserve">        с. Целинное</w:t>
      </w:r>
    </w:p>
    <w:p w:rsidR="008B47AB" w:rsidRPr="008B47AB" w:rsidRDefault="008B47AB" w:rsidP="008B47AB">
      <w:pPr>
        <w:snapToGrid w:val="0"/>
        <w:spacing w:after="0" w:line="240" w:lineRule="auto"/>
        <w:ind w:firstLine="851"/>
        <w:jc w:val="both"/>
        <w:rPr>
          <w:rFonts w:ascii="Times New Roman" w:hAnsi="Times New Roman"/>
          <w:sz w:val="20"/>
          <w:lang w:eastAsia="ru-RU"/>
        </w:rPr>
      </w:pPr>
    </w:p>
    <w:p w:rsidR="008B47AB" w:rsidRPr="008B47AB" w:rsidRDefault="008B47AB" w:rsidP="008B47AB">
      <w:pPr>
        <w:spacing w:after="0" w:line="240" w:lineRule="auto"/>
        <w:jc w:val="center"/>
        <w:rPr>
          <w:rFonts w:ascii="Times New Roman" w:hAnsi="Times New Roman"/>
          <w:b/>
          <w:sz w:val="20"/>
          <w:szCs w:val="28"/>
        </w:rPr>
      </w:pPr>
      <w:r w:rsidRPr="008B47AB">
        <w:rPr>
          <w:rFonts w:ascii="Times New Roman" w:hAnsi="Times New Roman"/>
          <w:b/>
          <w:sz w:val="20"/>
        </w:rPr>
        <w:t>О формировании фонда капитального ремонта в отношении многоквартирного жилого дома по адресу: Российская Федерация, Курганская область, Целинный муниципальный округ, с. Целинное, ул. Строителей, дом 7 на счете регионального оператора</w:t>
      </w:r>
    </w:p>
    <w:p w:rsidR="008B47AB" w:rsidRPr="008B47AB" w:rsidRDefault="008B47AB" w:rsidP="008B47AB">
      <w:pPr>
        <w:pStyle w:val="af1"/>
        <w:ind w:firstLine="567"/>
        <w:jc w:val="center"/>
        <w:rPr>
          <w:rFonts w:ascii="Times New Roman" w:hAnsi="Times New Roman" w:cs="Times New Roman"/>
          <w:sz w:val="28"/>
          <w:szCs w:val="28"/>
        </w:rPr>
      </w:pPr>
    </w:p>
    <w:p w:rsidR="008B47AB" w:rsidRPr="008B47AB" w:rsidRDefault="008B47AB" w:rsidP="008B47AB">
      <w:pPr>
        <w:pStyle w:val="af1"/>
        <w:ind w:firstLine="567"/>
        <w:jc w:val="both"/>
        <w:rPr>
          <w:rFonts w:ascii="Times New Roman" w:hAnsi="Times New Roman" w:cs="Times New Roman"/>
        </w:rPr>
      </w:pPr>
      <w:r w:rsidRPr="008B47AB">
        <w:rPr>
          <w:rFonts w:ascii="Times New Roman" w:hAnsi="Times New Roman" w:cs="Times New Roman"/>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Курганской области от 30.10.2013 № 63 «Об организации проведения капитального ремонта общего имущества в многоквартирных домах, расположенных на территории Курганской области», Постановлением Правительства Курганской области от 24.02.2014 № 79 «Об утверждении региональной Программы капитального ремонта общего имущества в многоквартирных домах, расположенных на территории Курганской области», Уставом Целинного муниципального округа, письмом некоммерческой организации «Региональный фонд капитального ремонта многоквартирных домов Курганской области» (далее региональный оператор) №01-6715-2024 от 22.11.2024 г., Администрация Целинного муниципального округа ПОСТАНОВЛЯЕТ:</w:t>
      </w:r>
    </w:p>
    <w:p w:rsidR="008B47AB" w:rsidRPr="008B47AB" w:rsidRDefault="008B47AB" w:rsidP="008B47AB">
      <w:pPr>
        <w:spacing w:after="0" w:line="240" w:lineRule="auto"/>
        <w:ind w:firstLine="567"/>
        <w:jc w:val="both"/>
        <w:rPr>
          <w:rFonts w:ascii="Times New Roman" w:hAnsi="Times New Roman"/>
          <w:sz w:val="16"/>
          <w:szCs w:val="16"/>
        </w:rPr>
      </w:pPr>
      <w:r w:rsidRPr="008B47AB">
        <w:rPr>
          <w:rFonts w:ascii="Times New Roman" w:hAnsi="Times New Roman"/>
          <w:sz w:val="16"/>
          <w:szCs w:val="16"/>
        </w:rPr>
        <w:t>1. Сформировать фонд капитального ремонта в отношении многоквартирного жилого дома по адресу: Российская Федерация, Курганская область, Целинный муниципальный округ, с. Целинное, ул. Строителей, дом 7 на счете регионального оператора;</w:t>
      </w:r>
    </w:p>
    <w:p w:rsidR="008B47AB" w:rsidRPr="008B47AB" w:rsidRDefault="008B47AB" w:rsidP="008B47AB">
      <w:pPr>
        <w:spacing w:after="0" w:line="240" w:lineRule="auto"/>
        <w:ind w:firstLine="567"/>
        <w:jc w:val="both"/>
        <w:rPr>
          <w:rFonts w:ascii="Times New Roman" w:hAnsi="Times New Roman"/>
          <w:sz w:val="16"/>
          <w:szCs w:val="16"/>
        </w:rPr>
      </w:pPr>
      <w:r w:rsidRPr="008B47AB">
        <w:rPr>
          <w:rFonts w:ascii="Times New Roman" w:hAnsi="Times New Roman"/>
          <w:sz w:val="16"/>
          <w:szCs w:val="16"/>
        </w:rPr>
        <w:t>2. Отделу жилищно-коммунального хозяйства, градостроительства, связи, транспорта и дорожной деятельности Администрации Целинного муниципального округа уведомить о принятом решении собственников помещений многоквартирного дома, в отношении которого принято решение о формировании фонда капитального ремонта на счете регионального оператора.</w:t>
      </w:r>
    </w:p>
    <w:p w:rsidR="008B47AB" w:rsidRPr="008B47AB" w:rsidRDefault="008B47AB" w:rsidP="008B47AB">
      <w:pPr>
        <w:spacing w:after="0" w:line="240" w:lineRule="auto"/>
        <w:ind w:firstLine="567"/>
        <w:jc w:val="both"/>
        <w:rPr>
          <w:rFonts w:ascii="Times New Roman" w:hAnsi="Times New Roman"/>
          <w:sz w:val="16"/>
          <w:szCs w:val="16"/>
        </w:rPr>
      </w:pPr>
      <w:r w:rsidRPr="008B47AB">
        <w:rPr>
          <w:rFonts w:ascii="Times New Roman" w:hAnsi="Times New Roman"/>
          <w:sz w:val="16"/>
          <w:szCs w:val="16"/>
        </w:rPr>
        <w:t>3.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в сети «Интернет».</w:t>
      </w:r>
    </w:p>
    <w:p w:rsidR="008B47AB" w:rsidRPr="008B47AB" w:rsidRDefault="008B47AB" w:rsidP="008B47AB">
      <w:pPr>
        <w:spacing w:after="0" w:line="240" w:lineRule="auto"/>
        <w:ind w:firstLine="567"/>
        <w:jc w:val="both"/>
        <w:rPr>
          <w:rFonts w:ascii="Times New Roman" w:hAnsi="Times New Roman"/>
          <w:sz w:val="16"/>
          <w:szCs w:val="16"/>
        </w:rPr>
      </w:pPr>
      <w:r w:rsidRPr="008B47AB">
        <w:rPr>
          <w:rFonts w:ascii="Times New Roman" w:hAnsi="Times New Roman"/>
          <w:sz w:val="16"/>
          <w:szCs w:val="16"/>
        </w:rPr>
        <w:t>4. Настоящее постановление вступает в силу после его подписания.</w:t>
      </w:r>
    </w:p>
    <w:p w:rsidR="008B47AB" w:rsidRPr="008B47AB" w:rsidRDefault="008B47AB" w:rsidP="008B47AB">
      <w:pPr>
        <w:spacing w:after="0" w:line="240" w:lineRule="auto"/>
        <w:ind w:firstLine="567"/>
        <w:jc w:val="both"/>
        <w:rPr>
          <w:rFonts w:ascii="Times New Roman" w:hAnsi="Times New Roman"/>
          <w:color w:val="000000"/>
          <w:sz w:val="16"/>
          <w:szCs w:val="16"/>
        </w:rPr>
      </w:pPr>
      <w:r w:rsidRPr="008B47AB">
        <w:rPr>
          <w:rFonts w:ascii="Times New Roman" w:hAnsi="Times New Roman"/>
          <w:sz w:val="16"/>
          <w:szCs w:val="16"/>
        </w:rPr>
        <w:t xml:space="preserve">5. </w:t>
      </w:r>
      <w:r w:rsidRPr="008B47AB">
        <w:rPr>
          <w:rFonts w:ascii="Times New Roman" w:hAnsi="Times New Roman"/>
          <w:color w:val="000000"/>
          <w:sz w:val="16"/>
          <w:szCs w:val="16"/>
        </w:rPr>
        <w:t>Контроль за исполнением настоящего постановления возложить на заместителя Главы Администрации Целинного муниципального округа Курганской области курирующего вопросы градостроительства и ЖКХ.</w:t>
      </w:r>
    </w:p>
    <w:p w:rsidR="008B47AB" w:rsidRPr="008B47AB" w:rsidRDefault="008B47AB" w:rsidP="008B47AB">
      <w:pPr>
        <w:pStyle w:val="af1"/>
        <w:tabs>
          <w:tab w:val="num" w:pos="1062"/>
        </w:tabs>
        <w:ind w:firstLine="567"/>
        <w:jc w:val="both"/>
        <w:rPr>
          <w:rFonts w:ascii="Times New Roman" w:hAnsi="Times New Roman" w:cs="Times New Roman"/>
        </w:rPr>
      </w:pPr>
    </w:p>
    <w:p w:rsidR="008B47AB" w:rsidRPr="008B47AB" w:rsidRDefault="008B47AB" w:rsidP="008B47AB">
      <w:pPr>
        <w:pStyle w:val="af1"/>
        <w:tabs>
          <w:tab w:val="num" w:pos="1062"/>
        </w:tabs>
        <w:ind w:firstLine="567"/>
        <w:jc w:val="both"/>
        <w:rPr>
          <w:rFonts w:ascii="Times New Roman" w:hAnsi="Times New Roman" w:cs="Times New Roman"/>
        </w:rPr>
      </w:pPr>
    </w:p>
    <w:p w:rsidR="008B47AB" w:rsidRPr="008B47AB" w:rsidRDefault="008B47AB" w:rsidP="008B47AB">
      <w:pPr>
        <w:pStyle w:val="af1"/>
        <w:tabs>
          <w:tab w:val="num" w:pos="1062"/>
        </w:tabs>
        <w:ind w:firstLine="567"/>
        <w:jc w:val="both"/>
        <w:rPr>
          <w:rFonts w:ascii="Times New Roman" w:hAnsi="Times New Roman" w:cs="Times New Roman"/>
          <w:i/>
        </w:rPr>
      </w:pPr>
      <w:r w:rsidRPr="008B47AB">
        <w:rPr>
          <w:rFonts w:ascii="Times New Roman" w:hAnsi="Times New Roman" w:cs="Times New Roman"/>
        </w:rPr>
        <w:lastRenderedPageBreak/>
        <w:t>Глава Целинного муниципального округа                         П.И. Скоробогатов</w:t>
      </w:r>
    </w:p>
    <w:p w:rsidR="008B47AB" w:rsidRPr="008B47AB" w:rsidRDefault="008B47AB" w:rsidP="008B47AB">
      <w:pPr>
        <w:pStyle w:val="af1"/>
        <w:tabs>
          <w:tab w:val="num" w:pos="1062"/>
        </w:tabs>
        <w:ind w:firstLine="567"/>
        <w:jc w:val="both"/>
        <w:outlineLvl w:val="0"/>
        <w:rPr>
          <w:rFonts w:ascii="Times New Roman" w:hAnsi="Times New Roman" w:cs="Times New Roman"/>
          <w:i/>
        </w:rPr>
      </w:pPr>
    </w:p>
    <w:p w:rsidR="008B47AB" w:rsidRPr="008B47AB" w:rsidRDefault="008B47AB" w:rsidP="008B47AB">
      <w:pPr>
        <w:pStyle w:val="ConsNonformat"/>
        <w:widowControl/>
        <w:jc w:val="center"/>
        <w:rPr>
          <w:rFonts w:ascii="Times New Roman" w:hAnsi="Times New Roman"/>
          <w:sz w:val="28"/>
          <w:szCs w:val="30"/>
        </w:rPr>
      </w:pPr>
      <w:r w:rsidRPr="008B47AB">
        <w:rPr>
          <w:rFonts w:ascii="Times New Roman" w:hAnsi="Times New Roman"/>
          <w:sz w:val="28"/>
          <w:szCs w:val="30"/>
        </w:rPr>
        <w:t>КУРГАНСКАЯ ОБЛАСТЬ</w:t>
      </w:r>
    </w:p>
    <w:p w:rsidR="008B47AB" w:rsidRPr="008B47AB" w:rsidRDefault="008B47AB" w:rsidP="008B47AB">
      <w:pPr>
        <w:pStyle w:val="ConsNonformat"/>
        <w:widowControl/>
        <w:jc w:val="center"/>
        <w:rPr>
          <w:rFonts w:ascii="Times New Roman" w:hAnsi="Times New Roman"/>
          <w:sz w:val="28"/>
          <w:szCs w:val="30"/>
        </w:rPr>
      </w:pPr>
      <w:r w:rsidRPr="008B47AB">
        <w:rPr>
          <w:rFonts w:ascii="Times New Roman" w:hAnsi="Times New Roman"/>
          <w:sz w:val="28"/>
          <w:szCs w:val="30"/>
        </w:rPr>
        <w:t>ЦЕЛИННЫЙ МУНИЦИПАЛЬНЫЙ ОКРУГ</w:t>
      </w:r>
    </w:p>
    <w:p w:rsidR="008B47AB" w:rsidRPr="008B47AB" w:rsidRDefault="008B47AB" w:rsidP="008B47AB">
      <w:pPr>
        <w:pStyle w:val="ConsNonformat"/>
        <w:widowControl/>
        <w:jc w:val="center"/>
        <w:rPr>
          <w:rFonts w:ascii="Times New Roman" w:hAnsi="Times New Roman"/>
          <w:sz w:val="28"/>
          <w:szCs w:val="30"/>
        </w:rPr>
      </w:pPr>
      <w:r w:rsidRPr="008B47AB">
        <w:rPr>
          <w:rFonts w:ascii="Times New Roman" w:hAnsi="Times New Roman"/>
          <w:sz w:val="28"/>
          <w:szCs w:val="30"/>
        </w:rPr>
        <w:t>АДМИНИСТРАЦИЯ ЦЕЛИННОГО МУНИЦИПАЛЬНОГО ОКРУГА</w:t>
      </w:r>
    </w:p>
    <w:p w:rsidR="008B47AB" w:rsidRPr="008B47AB" w:rsidRDefault="008B47AB" w:rsidP="008B47AB">
      <w:pPr>
        <w:pStyle w:val="ConsNonformat"/>
        <w:widowControl/>
        <w:jc w:val="center"/>
        <w:rPr>
          <w:rFonts w:ascii="Times New Roman" w:hAnsi="Times New Roman"/>
          <w:b/>
          <w:sz w:val="32"/>
          <w:szCs w:val="32"/>
        </w:rPr>
      </w:pPr>
    </w:p>
    <w:p w:rsidR="008B47AB" w:rsidRPr="008B47AB" w:rsidRDefault="008B47AB" w:rsidP="008B47AB">
      <w:pPr>
        <w:pStyle w:val="ConsNonformat"/>
        <w:widowControl/>
        <w:jc w:val="center"/>
        <w:rPr>
          <w:rFonts w:ascii="Times New Roman" w:hAnsi="Times New Roman"/>
          <w:b/>
          <w:sz w:val="36"/>
          <w:szCs w:val="34"/>
        </w:rPr>
      </w:pPr>
      <w:r w:rsidRPr="008B47AB">
        <w:rPr>
          <w:rFonts w:ascii="Times New Roman" w:hAnsi="Times New Roman"/>
          <w:b/>
          <w:sz w:val="36"/>
          <w:szCs w:val="34"/>
        </w:rPr>
        <w:t>ПОСТАНОВЛЕНИЕ</w:t>
      </w:r>
    </w:p>
    <w:p w:rsidR="008B47AB" w:rsidRPr="008B47AB" w:rsidRDefault="008B47AB" w:rsidP="008B47AB">
      <w:pPr>
        <w:pStyle w:val="ConsNonformat"/>
        <w:widowControl/>
        <w:jc w:val="center"/>
        <w:rPr>
          <w:rFonts w:ascii="Times New Roman" w:hAnsi="Times New Roman"/>
          <w:b/>
          <w:szCs w:val="22"/>
        </w:rPr>
      </w:pPr>
    </w:p>
    <w:p w:rsidR="008B47AB" w:rsidRPr="008B47AB" w:rsidRDefault="008B47AB" w:rsidP="008B47AB">
      <w:pPr>
        <w:pStyle w:val="ConsNonformat"/>
        <w:widowControl/>
        <w:rPr>
          <w:rFonts w:ascii="Times New Roman" w:hAnsi="Times New Roman"/>
          <w:sz w:val="24"/>
          <w:szCs w:val="22"/>
        </w:rPr>
      </w:pPr>
      <w:r w:rsidRPr="008B47AB">
        <w:rPr>
          <w:rFonts w:ascii="Times New Roman" w:hAnsi="Times New Roman"/>
          <w:sz w:val="24"/>
          <w:szCs w:val="22"/>
        </w:rPr>
        <w:t xml:space="preserve">от 04 декабря 2024 года                      </w:t>
      </w:r>
      <w:r>
        <w:rPr>
          <w:rFonts w:ascii="Times New Roman" w:hAnsi="Times New Roman"/>
          <w:sz w:val="24"/>
          <w:szCs w:val="22"/>
        </w:rPr>
        <w:t xml:space="preserve">          </w:t>
      </w:r>
      <w:r w:rsidRPr="008B47AB">
        <w:rPr>
          <w:rFonts w:ascii="Times New Roman" w:hAnsi="Times New Roman"/>
          <w:sz w:val="24"/>
          <w:szCs w:val="22"/>
        </w:rPr>
        <w:t xml:space="preserve"> № 1472                   </w:t>
      </w:r>
      <w:r>
        <w:rPr>
          <w:rFonts w:ascii="Times New Roman" w:hAnsi="Times New Roman"/>
          <w:sz w:val="24"/>
          <w:szCs w:val="22"/>
        </w:rPr>
        <w:t xml:space="preserve">         </w:t>
      </w:r>
      <w:r w:rsidRPr="008B47AB">
        <w:rPr>
          <w:rFonts w:ascii="Times New Roman" w:hAnsi="Times New Roman"/>
          <w:sz w:val="24"/>
          <w:szCs w:val="22"/>
        </w:rPr>
        <w:t xml:space="preserve">                     с. Целинное</w:t>
      </w:r>
    </w:p>
    <w:p w:rsidR="008B47AB" w:rsidRPr="008B47AB" w:rsidRDefault="008B47AB" w:rsidP="008B47A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8B47AB" w:rsidRPr="008B47AB" w:rsidRDefault="008B47AB" w:rsidP="008B47AB">
      <w:pPr>
        <w:pStyle w:val="Textbody"/>
        <w:spacing w:after="0"/>
        <w:ind w:firstLine="567"/>
        <w:jc w:val="center"/>
        <w:rPr>
          <w:sz w:val="20"/>
        </w:rPr>
      </w:pPr>
      <w:r w:rsidRPr="008B47AB">
        <w:rPr>
          <w:b/>
          <w:sz w:val="20"/>
          <w:szCs w:val="26"/>
        </w:rPr>
        <w:t xml:space="preserve">Об утверждении </w:t>
      </w:r>
      <w:r w:rsidRPr="008B47AB">
        <w:rPr>
          <w:rStyle w:val="StrongEmphasis"/>
          <w:sz w:val="20"/>
          <w:szCs w:val="26"/>
        </w:rPr>
        <w:t>Положения об оплате труда работников муниципальных постов пожарной охраны МКУ «Пожарная охрана Целинного муниципального округа»</w:t>
      </w:r>
    </w:p>
    <w:p w:rsidR="008B47AB" w:rsidRPr="008B47AB" w:rsidRDefault="008B47AB" w:rsidP="008B47AB">
      <w:pPr>
        <w:spacing w:after="0" w:line="240" w:lineRule="auto"/>
        <w:ind w:firstLine="567"/>
        <w:jc w:val="center"/>
        <w:rPr>
          <w:rFonts w:ascii="Times New Roman" w:hAnsi="Times New Roman"/>
          <w:sz w:val="28"/>
          <w:szCs w:val="26"/>
        </w:rPr>
      </w:pPr>
    </w:p>
    <w:p w:rsidR="008B47AB" w:rsidRPr="008B47AB" w:rsidRDefault="008B47AB" w:rsidP="008B47AB">
      <w:pPr>
        <w:pStyle w:val="a9"/>
        <w:shd w:val="clear" w:color="auto" w:fill="FFFFFF"/>
        <w:spacing w:before="0" w:beforeAutospacing="0" w:after="0" w:afterAutospacing="0"/>
        <w:ind w:firstLine="567"/>
        <w:jc w:val="both"/>
        <w:rPr>
          <w:sz w:val="16"/>
          <w:szCs w:val="16"/>
        </w:rPr>
      </w:pPr>
      <w:r w:rsidRPr="008B47AB">
        <w:rPr>
          <w:sz w:val="16"/>
          <w:szCs w:val="16"/>
        </w:rPr>
        <w:t>В соответствии со ст. 144 Трудового кодекса Российской Федерации, Федеральным законом от 06.10.2003 № 131-ФЗ «Об общих принципах организации местного самоуправления Российской Федерации», Уставом Целинного муниципального округа Администрация Целинного муниципального округа ПОСТАНОВЛЯЕТ:</w:t>
      </w:r>
    </w:p>
    <w:p w:rsidR="008B47AB" w:rsidRPr="008B47AB" w:rsidRDefault="008B47AB" w:rsidP="008B47AB">
      <w:pPr>
        <w:pStyle w:val="Textbody"/>
        <w:spacing w:after="0"/>
        <w:ind w:firstLine="567"/>
        <w:jc w:val="both"/>
        <w:rPr>
          <w:sz w:val="16"/>
          <w:szCs w:val="16"/>
        </w:rPr>
      </w:pPr>
      <w:r w:rsidRPr="008B47AB">
        <w:rPr>
          <w:sz w:val="16"/>
          <w:szCs w:val="16"/>
        </w:rPr>
        <w:t>1. Утвердить Положение </w:t>
      </w:r>
      <w:r w:rsidRPr="008B47AB">
        <w:rPr>
          <w:rStyle w:val="StrongEmphasis"/>
          <w:b w:val="0"/>
          <w:sz w:val="16"/>
          <w:szCs w:val="16"/>
        </w:rPr>
        <w:t xml:space="preserve">об оплате труда работников муниципальных постов пожарной охраны МКУ «Пожарная охрана Целинного муниципального округа» </w:t>
      </w:r>
      <w:r w:rsidRPr="008B47AB">
        <w:rPr>
          <w:sz w:val="16"/>
          <w:szCs w:val="16"/>
        </w:rPr>
        <w:t>согласно приложению к настоящему постановлению.</w:t>
      </w:r>
    </w:p>
    <w:p w:rsidR="008B47AB" w:rsidRPr="008B47AB" w:rsidRDefault="008B47AB" w:rsidP="008B47AB">
      <w:pPr>
        <w:pStyle w:val="Textbody"/>
        <w:spacing w:after="0"/>
        <w:ind w:firstLine="567"/>
        <w:jc w:val="both"/>
        <w:rPr>
          <w:sz w:val="16"/>
          <w:szCs w:val="16"/>
        </w:rPr>
      </w:pPr>
      <w:r w:rsidRPr="008B47AB">
        <w:rPr>
          <w:sz w:val="16"/>
          <w:szCs w:val="16"/>
        </w:rPr>
        <w:t>2. Установить, что расходы производятся в пределах выделенных бюджетных ассигнований утвержденных на оплату труда.</w:t>
      </w:r>
    </w:p>
    <w:p w:rsidR="008B47AB" w:rsidRPr="008B47AB" w:rsidRDefault="008B47AB" w:rsidP="008B47AB">
      <w:pPr>
        <w:pStyle w:val="Textbody"/>
        <w:spacing w:after="0"/>
        <w:ind w:firstLine="567"/>
        <w:jc w:val="both"/>
        <w:rPr>
          <w:sz w:val="16"/>
          <w:szCs w:val="16"/>
        </w:rPr>
      </w:pPr>
      <w:r w:rsidRPr="008B47AB">
        <w:rPr>
          <w:sz w:val="16"/>
          <w:szCs w:val="16"/>
        </w:rPr>
        <w:t>3. Опубликовать настоящее постановление в информационном бюллетене «Муниципальный вестник».</w:t>
      </w:r>
    </w:p>
    <w:p w:rsidR="008B47AB" w:rsidRPr="008B47AB" w:rsidRDefault="008B47AB" w:rsidP="008B47AB">
      <w:pPr>
        <w:spacing w:after="0" w:line="240" w:lineRule="auto"/>
        <w:ind w:firstLine="567"/>
        <w:jc w:val="both"/>
        <w:rPr>
          <w:rFonts w:ascii="Times New Roman" w:hAnsi="Times New Roman"/>
          <w:sz w:val="16"/>
          <w:szCs w:val="16"/>
        </w:rPr>
      </w:pPr>
      <w:r w:rsidRPr="008B47AB">
        <w:rPr>
          <w:rFonts w:ascii="Times New Roman" w:hAnsi="Times New Roman"/>
          <w:sz w:val="16"/>
          <w:szCs w:val="16"/>
        </w:rPr>
        <w:t>5. Настоящее постановление вступает в силу после его официального опубликования и распространяется на правоотношения, возникшие с 01 декабря 2024 года.</w:t>
      </w:r>
    </w:p>
    <w:p w:rsidR="008B47AB" w:rsidRPr="008B47AB" w:rsidRDefault="008B47AB" w:rsidP="008B47AB">
      <w:pPr>
        <w:spacing w:after="0" w:line="240" w:lineRule="auto"/>
        <w:ind w:firstLine="567"/>
        <w:jc w:val="both"/>
        <w:rPr>
          <w:rFonts w:ascii="Times New Roman" w:hAnsi="Times New Roman"/>
          <w:sz w:val="16"/>
          <w:szCs w:val="16"/>
        </w:rPr>
      </w:pPr>
      <w:r w:rsidRPr="008B47AB">
        <w:rPr>
          <w:rFonts w:ascii="Times New Roman" w:hAnsi="Times New Roman"/>
          <w:sz w:val="16"/>
          <w:szCs w:val="16"/>
        </w:rPr>
        <w:t>6. Контроль за исполнением настоящего постановления оставляю за собой.</w:t>
      </w:r>
    </w:p>
    <w:p w:rsidR="008B47AB" w:rsidRPr="008B47AB" w:rsidRDefault="008B47AB" w:rsidP="008B47AB">
      <w:pPr>
        <w:pStyle w:val="a9"/>
        <w:shd w:val="clear" w:color="auto" w:fill="FFFFFF"/>
        <w:spacing w:before="0" w:beforeAutospacing="0" w:after="0" w:afterAutospacing="0"/>
        <w:ind w:firstLine="567"/>
        <w:rPr>
          <w:color w:val="282828"/>
          <w:sz w:val="16"/>
          <w:szCs w:val="16"/>
        </w:rPr>
      </w:pPr>
      <w:r w:rsidRPr="008B47AB">
        <w:rPr>
          <w:color w:val="282828"/>
          <w:sz w:val="16"/>
          <w:szCs w:val="16"/>
        </w:rPr>
        <w:t> </w:t>
      </w:r>
    </w:p>
    <w:p w:rsidR="008B47AB" w:rsidRPr="008B47AB" w:rsidRDefault="008B47AB" w:rsidP="008B47AB">
      <w:pPr>
        <w:pStyle w:val="a9"/>
        <w:shd w:val="clear" w:color="auto" w:fill="FFFFFF"/>
        <w:spacing w:before="0" w:beforeAutospacing="0" w:after="0" w:afterAutospacing="0"/>
        <w:ind w:firstLine="567"/>
        <w:rPr>
          <w:sz w:val="16"/>
          <w:szCs w:val="16"/>
        </w:rPr>
      </w:pPr>
    </w:p>
    <w:p w:rsidR="008B47AB" w:rsidRPr="008B47AB" w:rsidRDefault="008B47AB" w:rsidP="008B47AB">
      <w:pPr>
        <w:spacing w:after="0" w:line="240" w:lineRule="auto"/>
        <w:ind w:firstLine="567"/>
        <w:jc w:val="both"/>
        <w:rPr>
          <w:rFonts w:ascii="Times New Roman" w:hAnsi="Times New Roman"/>
          <w:sz w:val="16"/>
          <w:szCs w:val="16"/>
        </w:rPr>
      </w:pPr>
      <w:r w:rsidRPr="008B47AB">
        <w:rPr>
          <w:rFonts w:ascii="Times New Roman" w:hAnsi="Times New Roman"/>
          <w:sz w:val="16"/>
          <w:szCs w:val="16"/>
        </w:rPr>
        <w:t>Глава Целинного муниципального округа                        П.И. Скоробогатов</w:t>
      </w:r>
    </w:p>
    <w:p w:rsidR="008B47AB" w:rsidRPr="008B47AB" w:rsidRDefault="008B47AB" w:rsidP="008B47AB">
      <w:pPr>
        <w:spacing w:after="0" w:line="240" w:lineRule="auto"/>
        <w:ind w:firstLine="567"/>
        <w:jc w:val="both"/>
        <w:rPr>
          <w:rFonts w:ascii="Times New Roman" w:hAnsi="Times New Roman"/>
          <w:sz w:val="16"/>
          <w:szCs w:val="16"/>
        </w:rPr>
      </w:pPr>
    </w:p>
    <w:p w:rsidR="008B47AB" w:rsidRPr="008B47AB" w:rsidRDefault="008B47AB" w:rsidP="008B47AB">
      <w:pPr>
        <w:pStyle w:val="a9"/>
        <w:shd w:val="clear" w:color="auto" w:fill="FFFFFF"/>
        <w:spacing w:before="0" w:beforeAutospacing="0" w:after="0" w:afterAutospacing="0"/>
        <w:ind w:left="5103"/>
        <w:jc w:val="both"/>
        <w:rPr>
          <w:sz w:val="16"/>
          <w:szCs w:val="16"/>
        </w:rPr>
      </w:pPr>
      <w:r w:rsidRPr="008B47AB">
        <w:rPr>
          <w:sz w:val="16"/>
          <w:szCs w:val="16"/>
        </w:rPr>
        <w:t>Приложение к постановлению Администрации Целинного муниципального округа от 04.12.2024 № 1472 «Об утверждении Положения об оплате труда работников муниципальных постов пожарной охраны «Пожарная охрана Целинного муниципального округа»</w:t>
      </w:r>
    </w:p>
    <w:p w:rsidR="008B47AB" w:rsidRPr="008B47AB" w:rsidRDefault="008B47AB" w:rsidP="008B47AB">
      <w:pPr>
        <w:spacing w:after="0" w:line="240" w:lineRule="auto"/>
        <w:jc w:val="right"/>
        <w:rPr>
          <w:rFonts w:ascii="Times New Roman" w:hAnsi="Times New Roman"/>
          <w:sz w:val="16"/>
          <w:szCs w:val="16"/>
        </w:rPr>
      </w:pPr>
    </w:p>
    <w:p w:rsidR="008B47AB" w:rsidRPr="008B47AB" w:rsidRDefault="008B47AB" w:rsidP="008B47AB">
      <w:pPr>
        <w:pStyle w:val="a9"/>
        <w:shd w:val="clear" w:color="auto" w:fill="FFFFFF"/>
        <w:spacing w:before="0" w:beforeAutospacing="0" w:after="0" w:afterAutospacing="0"/>
        <w:ind w:firstLine="567"/>
        <w:jc w:val="center"/>
        <w:rPr>
          <w:sz w:val="16"/>
          <w:szCs w:val="16"/>
        </w:rPr>
      </w:pPr>
      <w:r w:rsidRPr="008B47AB">
        <w:rPr>
          <w:sz w:val="16"/>
          <w:szCs w:val="16"/>
        </w:rPr>
        <w:t>ПОЛОЖЕНИЕ</w:t>
      </w:r>
    </w:p>
    <w:p w:rsidR="008B47AB" w:rsidRPr="008B47AB" w:rsidRDefault="008B47AB" w:rsidP="008B47AB">
      <w:pPr>
        <w:pStyle w:val="Textbody"/>
        <w:spacing w:after="0"/>
        <w:ind w:firstLine="567"/>
        <w:jc w:val="center"/>
        <w:rPr>
          <w:sz w:val="16"/>
          <w:szCs w:val="16"/>
        </w:rPr>
      </w:pPr>
      <w:r w:rsidRPr="008B47AB">
        <w:rPr>
          <w:rStyle w:val="StrongEmphasis"/>
          <w:b w:val="0"/>
          <w:sz w:val="16"/>
          <w:szCs w:val="16"/>
        </w:rPr>
        <w:t>об оплате труда работников муниципальных постов пожарной охраны МКУ «Пожарная охрана Целинного муниципального округа»</w:t>
      </w:r>
    </w:p>
    <w:p w:rsidR="008B47AB" w:rsidRPr="008B47AB" w:rsidRDefault="008B47AB" w:rsidP="008B47AB">
      <w:pPr>
        <w:pStyle w:val="afc"/>
        <w:ind w:left="0" w:firstLine="567"/>
        <w:rPr>
          <w:sz w:val="16"/>
          <w:szCs w:val="16"/>
        </w:rPr>
      </w:pPr>
    </w:p>
    <w:p w:rsidR="008B47AB" w:rsidRPr="008B47AB" w:rsidRDefault="008B47AB" w:rsidP="008B47AB">
      <w:pPr>
        <w:pStyle w:val="a9"/>
        <w:shd w:val="clear" w:color="auto" w:fill="FFFFFF"/>
        <w:spacing w:before="0" w:beforeAutospacing="0" w:after="0" w:afterAutospacing="0"/>
        <w:ind w:firstLine="567"/>
        <w:jc w:val="center"/>
        <w:rPr>
          <w:rStyle w:val="af3"/>
          <w:b w:val="0"/>
          <w:sz w:val="16"/>
          <w:szCs w:val="16"/>
        </w:rPr>
      </w:pPr>
      <w:r w:rsidRPr="008B47AB">
        <w:rPr>
          <w:rStyle w:val="af3"/>
          <w:b w:val="0"/>
          <w:sz w:val="16"/>
          <w:szCs w:val="16"/>
        </w:rPr>
        <w:t>Раздел I. Общие положения</w:t>
      </w:r>
    </w:p>
    <w:p w:rsidR="008B47AB" w:rsidRPr="008B47AB" w:rsidRDefault="008B47AB" w:rsidP="008B47AB">
      <w:pPr>
        <w:pStyle w:val="a9"/>
        <w:shd w:val="clear" w:color="auto" w:fill="FFFFFF"/>
        <w:spacing w:before="0" w:beforeAutospacing="0" w:after="0" w:afterAutospacing="0"/>
        <w:ind w:firstLine="567"/>
        <w:jc w:val="center"/>
        <w:rPr>
          <w:sz w:val="16"/>
          <w:szCs w:val="16"/>
        </w:rPr>
      </w:pPr>
    </w:p>
    <w:p w:rsidR="008B47AB" w:rsidRPr="008B47AB" w:rsidRDefault="008B47AB" w:rsidP="008B47AB">
      <w:pPr>
        <w:pStyle w:val="Textbody"/>
        <w:spacing w:after="0"/>
        <w:ind w:firstLine="567"/>
        <w:jc w:val="both"/>
        <w:rPr>
          <w:sz w:val="16"/>
          <w:szCs w:val="16"/>
        </w:rPr>
      </w:pPr>
      <w:r w:rsidRPr="008B47AB">
        <w:rPr>
          <w:sz w:val="16"/>
          <w:szCs w:val="16"/>
        </w:rPr>
        <w:t xml:space="preserve">1. Настоящее Положение об </w:t>
      </w:r>
      <w:r w:rsidRPr="008B47AB">
        <w:rPr>
          <w:rStyle w:val="StrongEmphasis"/>
          <w:b w:val="0"/>
          <w:sz w:val="16"/>
          <w:szCs w:val="16"/>
        </w:rPr>
        <w:t xml:space="preserve">оплате труда работников муниципальных постов </w:t>
      </w:r>
      <w:r w:rsidRPr="008B47AB">
        <w:rPr>
          <w:sz w:val="16"/>
          <w:szCs w:val="16"/>
        </w:rPr>
        <w:t>пожарной охраны МКУ «Пожарная охрана Целинного муниципального округа» (далее - Положение) разработано в соответствии с Трудовым кодексом Российской Федерации,</w:t>
      </w:r>
      <w:r w:rsidRPr="008B47AB">
        <w:rPr>
          <w:color w:val="282828"/>
          <w:sz w:val="16"/>
          <w:szCs w:val="16"/>
        </w:rPr>
        <w:t xml:space="preserve"> </w:t>
      </w:r>
      <w:r w:rsidRPr="008B47AB">
        <w:rPr>
          <w:sz w:val="16"/>
          <w:szCs w:val="16"/>
        </w:rPr>
        <w:t>Федеральным законом от 06 октября 2003 года № 13 «Об общих принципах организации местного самоуправления Российской Федерации», в целях определения единых подходов к оплате труда указанных категорий  работников.</w:t>
      </w:r>
    </w:p>
    <w:p w:rsidR="008B47AB" w:rsidRPr="008B47AB" w:rsidRDefault="008B47AB" w:rsidP="008B47AB">
      <w:pPr>
        <w:pStyle w:val="Textbody"/>
        <w:spacing w:after="0"/>
        <w:ind w:firstLine="567"/>
        <w:jc w:val="both"/>
        <w:rPr>
          <w:sz w:val="16"/>
          <w:szCs w:val="16"/>
        </w:rPr>
      </w:pPr>
      <w:r w:rsidRPr="008B47AB">
        <w:rPr>
          <w:sz w:val="16"/>
          <w:szCs w:val="16"/>
        </w:rPr>
        <w:t>2. Условия оплаты труда работников</w:t>
      </w:r>
      <w:r w:rsidRPr="008B47AB">
        <w:rPr>
          <w:rStyle w:val="StrongEmphasis"/>
          <w:b w:val="0"/>
          <w:sz w:val="16"/>
          <w:szCs w:val="16"/>
        </w:rPr>
        <w:t xml:space="preserve"> муниципальных постов </w:t>
      </w:r>
      <w:r w:rsidRPr="008B47AB">
        <w:rPr>
          <w:sz w:val="16"/>
          <w:szCs w:val="16"/>
        </w:rPr>
        <w:t>пожарной охраны включают размеры должностных окладов, 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8B47AB" w:rsidRPr="008B47AB" w:rsidRDefault="008B47AB" w:rsidP="008B47AB">
      <w:pPr>
        <w:pStyle w:val="Textbody"/>
        <w:spacing w:after="0"/>
        <w:ind w:firstLine="567"/>
        <w:jc w:val="both"/>
        <w:rPr>
          <w:sz w:val="16"/>
          <w:szCs w:val="16"/>
        </w:rPr>
      </w:pPr>
      <w:r w:rsidRPr="008B47AB">
        <w:rPr>
          <w:sz w:val="16"/>
          <w:szCs w:val="16"/>
        </w:rPr>
        <w:t>3. Оплата труда работников</w:t>
      </w:r>
      <w:r w:rsidRPr="008B47AB">
        <w:rPr>
          <w:rStyle w:val="StrongEmphasis"/>
          <w:b w:val="0"/>
          <w:sz w:val="16"/>
          <w:szCs w:val="16"/>
        </w:rPr>
        <w:t xml:space="preserve"> муниципальных постов </w:t>
      </w:r>
      <w:r w:rsidRPr="008B47AB">
        <w:rPr>
          <w:sz w:val="16"/>
          <w:szCs w:val="16"/>
        </w:rPr>
        <w:t>пожарной охраны,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(профессии), а также должности (профессии), занимаемой по совместительству, производится раздельно по каждой из должностей (профессий).</w:t>
      </w:r>
    </w:p>
    <w:p w:rsidR="008B47AB" w:rsidRPr="008B47AB" w:rsidRDefault="008B47AB" w:rsidP="008B47AB">
      <w:pPr>
        <w:pStyle w:val="Textbody"/>
        <w:spacing w:after="0"/>
        <w:ind w:firstLine="567"/>
        <w:jc w:val="both"/>
        <w:rPr>
          <w:sz w:val="16"/>
          <w:szCs w:val="16"/>
        </w:rPr>
      </w:pPr>
      <w:r w:rsidRPr="008B47AB">
        <w:rPr>
          <w:sz w:val="16"/>
          <w:szCs w:val="16"/>
        </w:rPr>
        <w:t>4. Заработная плата работников предельными размерами не ограничивается.</w:t>
      </w:r>
    </w:p>
    <w:p w:rsidR="008B47AB" w:rsidRPr="008B47AB" w:rsidRDefault="008B47AB" w:rsidP="008B47AB">
      <w:pPr>
        <w:pStyle w:val="Textbody"/>
        <w:spacing w:after="0"/>
        <w:ind w:firstLine="567"/>
        <w:jc w:val="both"/>
        <w:rPr>
          <w:sz w:val="16"/>
          <w:szCs w:val="16"/>
        </w:rPr>
      </w:pPr>
      <w:r w:rsidRPr="008B47AB">
        <w:rPr>
          <w:sz w:val="16"/>
          <w:szCs w:val="16"/>
        </w:rPr>
        <w:t>5. Заработная плата (без учета премий и иных стимулирующих выплат), устанавливаемая в соответствии с отраслевой системой оплаты труда, не может быть ниже заработной платы,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8B47AB" w:rsidRPr="008B47AB" w:rsidRDefault="008B47AB" w:rsidP="008B47AB">
      <w:pPr>
        <w:pStyle w:val="Textbody"/>
        <w:spacing w:after="0"/>
        <w:ind w:firstLine="567"/>
        <w:jc w:val="center"/>
        <w:rPr>
          <w:rStyle w:val="StrongEmphasis"/>
          <w:b w:val="0"/>
          <w:sz w:val="16"/>
          <w:szCs w:val="16"/>
        </w:rPr>
      </w:pPr>
      <w:r w:rsidRPr="008B47AB">
        <w:rPr>
          <w:rStyle w:val="StrongEmphasis"/>
          <w:b w:val="0"/>
          <w:sz w:val="16"/>
          <w:szCs w:val="16"/>
        </w:rPr>
        <w:t xml:space="preserve">Раздел II. Основные условия оплаты труда. Размеры должностных окладов работников </w:t>
      </w:r>
    </w:p>
    <w:p w:rsidR="008B47AB" w:rsidRPr="008B47AB" w:rsidRDefault="008B47AB" w:rsidP="008B47AB">
      <w:pPr>
        <w:pStyle w:val="Textbody"/>
        <w:spacing w:after="0"/>
        <w:ind w:firstLine="567"/>
        <w:jc w:val="center"/>
        <w:rPr>
          <w:sz w:val="16"/>
          <w:szCs w:val="16"/>
        </w:rPr>
      </w:pPr>
    </w:p>
    <w:p w:rsidR="008B47AB" w:rsidRPr="008B47AB" w:rsidRDefault="008B47AB" w:rsidP="008B47AB">
      <w:pPr>
        <w:pStyle w:val="Textbody"/>
        <w:spacing w:after="0"/>
        <w:ind w:firstLine="567"/>
        <w:jc w:val="both"/>
        <w:rPr>
          <w:sz w:val="16"/>
          <w:szCs w:val="16"/>
        </w:rPr>
      </w:pPr>
      <w:r w:rsidRPr="008B47AB">
        <w:rPr>
          <w:sz w:val="16"/>
          <w:szCs w:val="16"/>
        </w:rPr>
        <w:t>6. </w:t>
      </w:r>
      <w:r w:rsidRPr="008B47AB">
        <w:rPr>
          <w:rStyle w:val="affffffffffc"/>
          <w:sz w:val="16"/>
          <w:szCs w:val="16"/>
        </w:rPr>
        <w:t>Тарифные ставки работников, осуществляющих профессиональную деятельность по профессиям рабочих, приведены в таблице 1.</w:t>
      </w:r>
    </w:p>
    <w:p w:rsidR="008B47AB" w:rsidRPr="008B47AB" w:rsidRDefault="008B47AB" w:rsidP="00A62E88">
      <w:pPr>
        <w:pStyle w:val="Textbody"/>
        <w:spacing w:after="0"/>
        <w:ind w:firstLine="567"/>
        <w:jc w:val="right"/>
        <w:rPr>
          <w:sz w:val="16"/>
          <w:szCs w:val="16"/>
        </w:rPr>
      </w:pPr>
      <w:r w:rsidRPr="008B47AB">
        <w:rPr>
          <w:sz w:val="16"/>
          <w:szCs w:val="16"/>
        </w:rPr>
        <w:t>Таблица 1 (рубль)</w:t>
      </w:r>
    </w:p>
    <w:tbl>
      <w:tblPr>
        <w:tblW w:w="9649" w:type="dxa"/>
        <w:tblInd w:w="18" w:type="dxa"/>
        <w:tblLayout w:type="fixed"/>
        <w:tblCellMar>
          <w:left w:w="10" w:type="dxa"/>
          <w:right w:w="10" w:type="dxa"/>
        </w:tblCellMar>
        <w:tblLook w:val="04A0"/>
      </w:tblPr>
      <w:tblGrid>
        <w:gridCol w:w="2420"/>
        <w:gridCol w:w="709"/>
        <w:gridCol w:w="785"/>
        <w:gridCol w:w="632"/>
        <w:gridCol w:w="709"/>
        <w:gridCol w:w="567"/>
        <w:gridCol w:w="807"/>
        <w:gridCol w:w="915"/>
        <w:gridCol w:w="1113"/>
        <w:gridCol w:w="992"/>
      </w:tblGrid>
      <w:tr w:rsidR="008B47AB" w:rsidRPr="008B47AB" w:rsidTr="007A125E">
        <w:tc>
          <w:tcPr>
            <w:tcW w:w="2420" w:type="dxa"/>
            <w:vMerge w:val="restart"/>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both"/>
              <w:rPr>
                <w:sz w:val="16"/>
                <w:szCs w:val="16"/>
              </w:rPr>
            </w:pPr>
            <w:r w:rsidRPr="008B47AB">
              <w:rPr>
                <w:sz w:val="16"/>
                <w:szCs w:val="16"/>
              </w:rPr>
              <w:t>Категория работников</w:t>
            </w:r>
          </w:p>
        </w:tc>
        <w:tc>
          <w:tcPr>
            <w:tcW w:w="7229"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Размер тарифной ставки по группам</w:t>
            </w:r>
          </w:p>
        </w:tc>
      </w:tr>
      <w:tr w:rsidR="008B47AB" w:rsidRPr="008B47AB" w:rsidTr="007A125E">
        <w:tc>
          <w:tcPr>
            <w:tcW w:w="2420" w:type="dxa"/>
            <w:vMerge/>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spacing w:after="0" w:line="240" w:lineRule="auto"/>
              <w:ind w:left="-18" w:firstLine="18"/>
              <w:jc w:val="both"/>
              <w:rPr>
                <w:rFonts w:ascii="Times New Roman" w:hAnsi="Times New Roman"/>
                <w:sz w:val="16"/>
                <w:szCs w:val="16"/>
              </w:rPr>
            </w:pPr>
          </w:p>
        </w:tc>
        <w:tc>
          <w:tcPr>
            <w:tcW w:w="709"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I</w:t>
            </w:r>
          </w:p>
        </w:tc>
        <w:tc>
          <w:tcPr>
            <w:tcW w:w="785"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II</w:t>
            </w:r>
          </w:p>
        </w:tc>
        <w:tc>
          <w:tcPr>
            <w:tcW w:w="632"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III</w:t>
            </w:r>
          </w:p>
        </w:tc>
        <w:tc>
          <w:tcPr>
            <w:tcW w:w="709"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IV</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V</w:t>
            </w:r>
          </w:p>
        </w:tc>
        <w:tc>
          <w:tcPr>
            <w:tcW w:w="807"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VI</w:t>
            </w:r>
          </w:p>
        </w:tc>
        <w:tc>
          <w:tcPr>
            <w:tcW w:w="915"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VII</w:t>
            </w:r>
          </w:p>
        </w:tc>
        <w:tc>
          <w:tcPr>
            <w:tcW w:w="1113"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VIII</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IX</w:t>
            </w:r>
          </w:p>
        </w:tc>
      </w:tr>
      <w:tr w:rsidR="008B47AB" w:rsidRPr="008B47AB" w:rsidTr="007A125E">
        <w:tc>
          <w:tcPr>
            <w:tcW w:w="2420"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firstLine="18"/>
              <w:jc w:val="both"/>
              <w:rPr>
                <w:sz w:val="16"/>
                <w:szCs w:val="16"/>
              </w:rPr>
            </w:pPr>
            <w:r w:rsidRPr="008B47AB">
              <w:rPr>
                <w:sz w:val="16"/>
                <w:szCs w:val="16"/>
              </w:rPr>
              <w:t>водитель</w:t>
            </w:r>
          </w:p>
        </w:tc>
        <w:tc>
          <w:tcPr>
            <w:tcW w:w="709"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snapToGrid w:val="0"/>
              <w:ind w:left="-18" w:right="60" w:firstLine="18"/>
              <w:jc w:val="center"/>
              <w:rPr>
                <w:sz w:val="16"/>
                <w:szCs w:val="16"/>
              </w:rPr>
            </w:pPr>
          </w:p>
        </w:tc>
        <w:tc>
          <w:tcPr>
            <w:tcW w:w="785"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w:t>
            </w:r>
          </w:p>
        </w:tc>
        <w:tc>
          <w:tcPr>
            <w:tcW w:w="632"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w:t>
            </w:r>
          </w:p>
        </w:tc>
        <w:tc>
          <w:tcPr>
            <w:tcW w:w="709"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w:t>
            </w:r>
          </w:p>
        </w:tc>
        <w:tc>
          <w:tcPr>
            <w:tcW w:w="807"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11192</w:t>
            </w:r>
          </w:p>
        </w:tc>
        <w:tc>
          <w:tcPr>
            <w:tcW w:w="915"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12298</w:t>
            </w:r>
          </w:p>
        </w:tc>
        <w:tc>
          <w:tcPr>
            <w:tcW w:w="1113" w:type="dxa"/>
            <w:tcBorders>
              <w:left w:val="single" w:sz="2" w:space="0" w:color="000000"/>
              <w:bottom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jc w:val="center"/>
              <w:rPr>
                <w:sz w:val="16"/>
                <w:szCs w:val="16"/>
              </w:rPr>
            </w:pPr>
            <w:r w:rsidRPr="008B47AB">
              <w:rPr>
                <w:sz w:val="16"/>
                <w:szCs w:val="16"/>
              </w:rPr>
              <w:t>13512</w:t>
            </w:r>
          </w:p>
        </w:tc>
        <w:tc>
          <w:tcPr>
            <w:tcW w:w="992"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47AB" w:rsidRPr="008B47AB" w:rsidRDefault="008B47AB" w:rsidP="008B47AB">
            <w:pPr>
              <w:pStyle w:val="TableContents"/>
              <w:ind w:left="-18" w:right="60" w:firstLine="18"/>
              <w:rPr>
                <w:sz w:val="16"/>
                <w:szCs w:val="16"/>
              </w:rPr>
            </w:pPr>
            <w:r w:rsidRPr="008B47AB">
              <w:rPr>
                <w:sz w:val="16"/>
                <w:szCs w:val="16"/>
              </w:rPr>
              <w:t>14855-17567</w:t>
            </w:r>
          </w:p>
        </w:tc>
      </w:tr>
    </w:tbl>
    <w:p w:rsidR="008B47AB" w:rsidRPr="008B47AB" w:rsidRDefault="008B47AB" w:rsidP="008B47AB">
      <w:pPr>
        <w:pStyle w:val="Textbody"/>
        <w:spacing w:after="0"/>
        <w:ind w:firstLine="567"/>
        <w:jc w:val="both"/>
        <w:rPr>
          <w:sz w:val="16"/>
          <w:szCs w:val="16"/>
        </w:rPr>
      </w:pPr>
    </w:p>
    <w:p w:rsidR="008B47AB" w:rsidRPr="008B47AB" w:rsidRDefault="008B47AB" w:rsidP="008B47AB">
      <w:pPr>
        <w:pStyle w:val="Textbody"/>
        <w:spacing w:after="0"/>
        <w:ind w:firstLine="567"/>
        <w:jc w:val="both"/>
        <w:rPr>
          <w:sz w:val="16"/>
          <w:szCs w:val="16"/>
        </w:rPr>
      </w:pPr>
      <w:r w:rsidRPr="008B47AB">
        <w:rPr>
          <w:rStyle w:val="affffffffffc"/>
          <w:sz w:val="16"/>
          <w:szCs w:val="16"/>
        </w:rPr>
        <w:t>Наименования должностей, специальностей и трудовых функций работников, осуществляющих профессиональную деятельность по профессиям рабочих, определяются локальными нормативными актами с учетом утвержденных профессиональных стандартов.</w:t>
      </w:r>
    </w:p>
    <w:p w:rsidR="008B47AB" w:rsidRPr="008B47AB" w:rsidRDefault="008B47AB" w:rsidP="008B47AB">
      <w:pPr>
        <w:pStyle w:val="Standard"/>
        <w:ind w:firstLine="567"/>
        <w:jc w:val="both"/>
        <w:rPr>
          <w:rFonts w:ascii="Times New Roman" w:hAnsi="Times New Roman" w:cs="Times New Roman"/>
          <w:sz w:val="16"/>
          <w:szCs w:val="16"/>
        </w:rPr>
      </w:pPr>
      <w:r w:rsidRPr="008B47AB">
        <w:rPr>
          <w:rStyle w:val="affffffffffc"/>
          <w:rFonts w:ascii="Times New Roman" w:hAnsi="Times New Roman" w:cs="Times New Roman"/>
          <w:sz w:val="16"/>
          <w:szCs w:val="16"/>
        </w:rPr>
        <w:lastRenderedPageBreak/>
        <w:t xml:space="preserve">При отсутствии профессиональных стандартов тарификация работ и присвоение профессиональной квалификации работникам, осуществляющим профессиональную деятельность по профессиям рабочих, производятся по действующему </w:t>
      </w:r>
      <w:hyperlink r:id="rId8" w:history="1">
        <w:r w:rsidRPr="008B47AB">
          <w:rPr>
            <w:rStyle w:val="aff5"/>
            <w:rFonts w:ascii="Times New Roman" w:hAnsi="Times New Roman" w:cs="Times New Roman"/>
            <w:b w:val="0"/>
            <w:color w:val="000000"/>
            <w:sz w:val="16"/>
            <w:szCs w:val="16"/>
          </w:rPr>
          <w:t>Единому тарифно-квалификационному справочнику</w:t>
        </w:r>
      </w:hyperlink>
      <w:r w:rsidRPr="008B47AB">
        <w:rPr>
          <w:rStyle w:val="affffffffffc"/>
          <w:rFonts w:ascii="Times New Roman" w:hAnsi="Times New Roman" w:cs="Times New Roman"/>
          <w:sz w:val="16"/>
          <w:szCs w:val="16"/>
        </w:rPr>
        <w:t xml:space="preserve"> работ и профессий рабочих.</w:t>
      </w:r>
    </w:p>
    <w:p w:rsidR="008B47AB" w:rsidRPr="008B47AB" w:rsidRDefault="008B47AB" w:rsidP="008B47AB">
      <w:pPr>
        <w:pStyle w:val="Textbody"/>
        <w:spacing w:after="0"/>
        <w:ind w:firstLine="567"/>
        <w:jc w:val="both"/>
        <w:rPr>
          <w:rStyle w:val="affffffffffc"/>
          <w:color w:val="282828"/>
          <w:sz w:val="16"/>
          <w:szCs w:val="16"/>
        </w:rPr>
      </w:pPr>
      <w:r w:rsidRPr="008B47AB">
        <w:rPr>
          <w:rStyle w:val="affffffffffc"/>
          <w:color w:val="282828"/>
          <w:sz w:val="16"/>
          <w:szCs w:val="16"/>
        </w:rPr>
        <w:t>Конкретные размеры тарифных ставок по профессиям рабочих устанавливаются с учетом сложности выполняемой работы в зависимости от уровня квалификации (разряда) выполняемых работ, установленного профессиональными стандартами (</w:t>
      </w:r>
      <w:hyperlink r:id="rId9" w:history="1">
        <w:r w:rsidRPr="008B47AB">
          <w:rPr>
            <w:rStyle w:val="aff5"/>
            <w:b w:val="0"/>
            <w:color w:val="000000"/>
            <w:sz w:val="16"/>
            <w:szCs w:val="16"/>
          </w:rPr>
          <w:t>Едиными тарифно-квалификационными справочниками</w:t>
        </w:r>
      </w:hyperlink>
      <w:r w:rsidRPr="008B47AB">
        <w:rPr>
          <w:rStyle w:val="affffffffffc"/>
          <w:sz w:val="16"/>
          <w:szCs w:val="16"/>
        </w:rPr>
        <w:t xml:space="preserve"> </w:t>
      </w:r>
      <w:r w:rsidRPr="008B47AB">
        <w:rPr>
          <w:rStyle w:val="affffffffffc"/>
          <w:color w:val="282828"/>
          <w:sz w:val="16"/>
          <w:szCs w:val="16"/>
        </w:rPr>
        <w:t>работ и профессий рабочих).</w:t>
      </w:r>
    </w:p>
    <w:p w:rsidR="008B47AB" w:rsidRPr="008B47AB" w:rsidRDefault="008B47AB" w:rsidP="008B47AB">
      <w:pPr>
        <w:pStyle w:val="Textbody"/>
        <w:spacing w:after="0"/>
        <w:ind w:firstLine="567"/>
        <w:jc w:val="both"/>
        <w:rPr>
          <w:rStyle w:val="affffffffffc"/>
          <w:color w:val="282828"/>
          <w:sz w:val="16"/>
          <w:szCs w:val="16"/>
        </w:rPr>
      </w:pPr>
    </w:p>
    <w:p w:rsidR="008B47AB" w:rsidRPr="008B47AB" w:rsidRDefault="008B47AB" w:rsidP="008B47AB">
      <w:pPr>
        <w:pStyle w:val="Textbody"/>
        <w:spacing w:after="0"/>
        <w:ind w:firstLine="567"/>
        <w:jc w:val="center"/>
        <w:rPr>
          <w:sz w:val="16"/>
          <w:szCs w:val="16"/>
        </w:rPr>
      </w:pPr>
      <w:r w:rsidRPr="008B47AB">
        <w:rPr>
          <w:rStyle w:val="StrongEmphasis"/>
          <w:b w:val="0"/>
          <w:sz w:val="16"/>
          <w:szCs w:val="16"/>
        </w:rPr>
        <w:t>Раздел III. Условия, размеры и порядок осуществления выплат компенсационного характера</w:t>
      </w:r>
    </w:p>
    <w:p w:rsidR="008B47AB" w:rsidRPr="008B47AB" w:rsidRDefault="008B47AB" w:rsidP="008B47AB">
      <w:pPr>
        <w:pStyle w:val="Textbody"/>
        <w:spacing w:after="0"/>
        <w:ind w:firstLine="567"/>
        <w:jc w:val="both"/>
        <w:rPr>
          <w:sz w:val="16"/>
          <w:szCs w:val="16"/>
        </w:rPr>
      </w:pPr>
    </w:p>
    <w:p w:rsidR="008B47AB" w:rsidRPr="008B47AB" w:rsidRDefault="008B47AB" w:rsidP="008B47AB">
      <w:pPr>
        <w:pStyle w:val="Textbody"/>
        <w:spacing w:after="0"/>
        <w:ind w:firstLine="567"/>
        <w:jc w:val="both"/>
        <w:rPr>
          <w:sz w:val="16"/>
          <w:szCs w:val="16"/>
        </w:rPr>
      </w:pPr>
      <w:r w:rsidRPr="008B47AB">
        <w:rPr>
          <w:sz w:val="16"/>
          <w:szCs w:val="16"/>
        </w:rPr>
        <w:t>7. Выплаты компенсационного характера, размеры и условия их осуществления работникам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8B47AB" w:rsidRPr="008B47AB" w:rsidRDefault="008B47AB" w:rsidP="008B47AB">
      <w:pPr>
        <w:pStyle w:val="Textbody"/>
        <w:spacing w:after="0"/>
        <w:ind w:firstLine="567"/>
        <w:jc w:val="both"/>
        <w:rPr>
          <w:sz w:val="16"/>
          <w:szCs w:val="16"/>
        </w:rPr>
      </w:pPr>
      <w:r w:rsidRPr="008B47AB">
        <w:rPr>
          <w:sz w:val="16"/>
          <w:szCs w:val="16"/>
        </w:rPr>
        <w:t>Работникам устанавливаются следующие виды выплат компенсационного характера:</w:t>
      </w:r>
    </w:p>
    <w:p w:rsidR="008B47AB" w:rsidRPr="008B47AB" w:rsidRDefault="008B47AB" w:rsidP="008B47AB">
      <w:pPr>
        <w:pStyle w:val="Textbody"/>
        <w:spacing w:after="0"/>
        <w:ind w:firstLine="567"/>
        <w:jc w:val="both"/>
        <w:rPr>
          <w:sz w:val="16"/>
          <w:szCs w:val="16"/>
        </w:rPr>
      </w:pPr>
      <w:r w:rsidRPr="008B47AB">
        <w:rPr>
          <w:sz w:val="16"/>
          <w:szCs w:val="16"/>
        </w:rPr>
        <w:t>- выплаты за работу в местностях с особыми климатическими условиями;</w:t>
      </w:r>
    </w:p>
    <w:p w:rsidR="008B47AB" w:rsidRPr="008B47AB" w:rsidRDefault="008B47AB" w:rsidP="008B47AB">
      <w:pPr>
        <w:pStyle w:val="Textbody"/>
        <w:spacing w:after="0"/>
        <w:ind w:firstLine="567"/>
        <w:jc w:val="both"/>
        <w:rPr>
          <w:sz w:val="16"/>
          <w:szCs w:val="16"/>
        </w:rPr>
      </w:pPr>
      <w:r w:rsidRPr="008B47AB">
        <w:rPr>
          <w:sz w:val="16"/>
          <w:szCs w:val="16"/>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8B47AB" w:rsidRPr="008B47AB" w:rsidRDefault="008B47AB" w:rsidP="008B47AB">
      <w:pPr>
        <w:pStyle w:val="Textbody"/>
        <w:spacing w:after="0"/>
        <w:ind w:firstLine="567"/>
        <w:jc w:val="both"/>
        <w:rPr>
          <w:sz w:val="16"/>
          <w:szCs w:val="16"/>
        </w:rPr>
      </w:pPr>
      <w:r w:rsidRPr="008B47AB">
        <w:rPr>
          <w:sz w:val="16"/>
          <w:szCs w:val="16"/>
        </w:rPr>
        <w:t>Размеры выплат компенсационного характера не могут быть ниже размеров, установленных в соответствии с законодательством Российской Федерации.</w:t>
      </w:r>
    </w:p>
    <w:p w:rsidR="008B47AB" w:rsidRPr="008B47AB" w:rsidRDefault="008B47AB" w:rsidP="008B47AB">
      <w:pPr>
        <w:pStyle w:val="Textbody"/>
        <w:spacing w:after="0"/>
        <w:ind w:firstLine="567"/>
        <w:jc w:val="both"/>
        <w:rPr>
          <w:sz w:val="16"/>
          <w:szCs w:val="16"/>
        </w:rPr>
      </w:pPr>
      <w:r w:rsidRPr="008B47AB">
        <w:rPr>
          <w:sz w:val="16"/>
          <w:szCs w:val="16"/>
        </w:rPr>
        <w:t>8. Коэффициент за работу в местностях с особыми климатическими условиями (районный коэффициент) в Курганской области применяется в размере 15 процентов к общей сумме начисленной заработной платы.</w:t>
      </w:r>
    </w:p>
    <w:p w:rsidR="008B47AB" w:rsidRPr="008B47AB" w:rsidRDefault="008B47AB" w:rsidP="008B47AB">
      <w:pPr>
        <w:pStyle w:val="Textbody"/>
        <w:spacing w:after="0"/>
        <w:ind w:firstLine="567"/>
        <w:jc w:val="both"/>
        <w:rPr>
          <w:sz w:val="16"/>
          <w:szCs w:val="16"/>
        </w:rPr>
      </w:pPr>
      <w:r w:rsidRPr="008B47AB">
        <w:rPr>
          <w:sz w:val="16"/>
          <w:szCs w:val="16"/>
        </w:rPr>
        <w:t>9.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в ночное время и при выполнении работ в других условиях, отклоняющихся от нормальных), устанавливаемые за фактическое время выполнения работ:</w:t>
      </w:r>
    </w:p>
    <w:p w:rsidR="008B47AB" w:rsidRPr="008B47AB" w:rsidRDefault="008B47AB" w:rsidP="008B47AB">
      <w:pPr>
        <w:pStyle w:val="Textbody"/>
        <w:spacing w:after="0"/>
        <w:ind w:firstLine="567"/>
        <w:jc w:val="both"/>
        <w:rPr>
          <w:sz w:val="16"/>
          <w:szCs w:val="16"/>
        </w:rPr>
      </w:pPr>
      <w:r w:rsidRPr="008B47AB">
        <w:rPr>
          <w:sz w:val="16"/>
          <w:szCs w:val="16"/>
        </w:rPr>
        <w:t>- за работу в ночное время производится работникам за каждый час работы в ночное время. Ночным считается время с 22 часов до 6 часов утра. Доплата производится в следующих размерах: из расчета 35 процентов часовой тарифной ставки за каждый час работы в ночное время;</w:t>
      </w:r>
    </w:p>
    <w:p w:rsidR="008B47AB" w:rsidRPr="008B47AB" w:rsidRDefault="008B47AB" w:rsidP="008B47AB">
      <w:pPr>
        <w:pStyle w:val="Textbody"/>
        <w:spacing w:after="0"/>
        <w:ind w:firstLine="567"/>
        <w:jc w:val="both"/>
        <w:rPr>
          <w:sz w:val="16"/>
          <w:szCs w:val="16"/>
        </w:rPr>
      </w:pPr>
      <w:r w:rsidRPr="008B47AB">
        <w:rPr>
          <w:sz w:val="16"/>
          <w:szCs w:val="16"/>
        </w:rPr>
        <w:t>- доплата за работу в выходные и нерабочие праздничные дни производится работникам, привлекающимся к работе в выходные и нерабочие праздничные дни в установленном законодательством порядке;</w:t>
      </w:r>
    </w:p>
    <w:p w:rsidR="008B47AB" w:rsidRPr="008B47AB" w:rsidRDefault="008B47AB" w:rsidP="008B47AB">
      <w:pPr>
        <w:pStyle w:val="Textbody"/>
        <w:spacing w:after="0"/>
        <w:ind w:firstLine="567"/>
        <w:jc w:val="both"/>
        <w:rPr>
          <w:sz w:val="16"/>
          <w:szCs w:val="16"/>
        </w:rPr>
      </w:pPr>
      <w:r w:rsidRPr="008B47AB">
        <w:rPr>
          <w:sz w:val="16"/>
          <w:szCs w:val="16"/>
        </w:rPr>
        <w:t>-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со статьей 152 Трудового кодекса Российской Федерации.</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Конкретные размеры оплаты за сверхурочную работу определяются коллективным договором, локальным нормативным актом или трудовым договором.</w:t>
      </w:r>
    </w:p>
    <w:p w:rsidR="008B47AB" w:rsidRPr="008B47AB" w:rsidRDefault="008B47AB" w:rsidP="008B47AB">
      <w:pPr>
        <w:pStyle w:val="Textbody"/>
        <w:spacing w:after="0"/>
        <w:ind w:firstLine="567"/>
        <w:jc w:val="both"/>
        <w:rPr>
          <w:sz w:val="16"/>
          <w:szCs w:val="16"/>
        </w:rPr>
      </w:pPr>
      <w:r w:rsidRPr="008B47AB">
        <w:rPr>
          <w:sz w:val="16"/>
          <w:szCs w:val="16"/>
        </w:rPr>
        <w:t>10. Работникам производятся иные выплаты компенсационного характера, предусмотренные законодательными и нормативными правовыми актами Российской Федерации:</w:t>
      </w:r>
    </w:p>
    <w:p w:rsidR="008B47AB" w:rsidRPr="008B47AB" w:rsidRDefault="008B47AB" w:rsidP="008B47AB">
      <w:pPr>
        <w:pStyle w:val="Textbody"/>
        <w:spacing w:after="0"/>
        <w:ind w:firstLine="567"/>
        <w:jc w:val="both"/>
        <w:rPr>
          <w:sz w:val="16"/>
          <w:szCs w:val="16"/>
        </w:rPr>
      </w:pPr>
      <w:r w:rsidRPr="008B47AB">
        <w:rPr>
          <w:sz w:val="16"/>
          <w:szCs w:val="16"/>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обязанностей временно отсутствующего работника;</w:t>
      </w:r>
    </w:p>
    <w:p w:rsidR="008B47AB" w:rsidRPr="008B47AB" w:rsidRDefault="008B47AB" w:rsidP="008B47AB">
      <w:pPr>
        <w:pStyle w:val="Textbody"/>
        <w:spacing w:after="0"/>
        <w:ind w:firstLine="567"/>
        <w:jc w:val="both"/>
        <w:rPr>
          <w:sz w:val="16"/>
          <w:szCs w:val="16"/>
        </w:rPr>
      </w:pPr>
      <w:r w:rsidRPr="008B47AB">
        <w:rPr>
          <w:sz w:val="16"/>
          <w:szCs w:val="16"/>
        </w:rPr>
        <w:t>- доплата за руководство водителями — до 25 процентов должностного оклада.</w:t>
      </w:r>
    </w:p>
    <w:p w:rsidR="008B47AB" w:rsidRPr="008B47AB" w:rsidRDefault="008B47AB" w:rsidP="008B47AB">
      <w:pPr>
        <w:pStyle w:val="Textbody"/>
        <w:spacing w:after="0"/>
        <w:ind w:firstLine="567"/>
        <w:jc w:val="both"/>
        <w:rPr>
          <w:sz w:val="16"/>
          <w:szCs w:val="16"/>
        </w:rPr>
      </w:pPr>
      <w:r w:rsidRPr="008B47AB">
        <w:rPr>
          <w:sz w:val="16"/>
          <w:szCs w:val="16"/>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B47AB" w:rsidRPr="008B47AB" w:rsidRDefault="008B47AB" w:rsidP="008B47AB">
      <w:pPr>
        <w:pStyle w:val="Textbody"/>
        <w:spacing w:after="0"/>
        <w:ind w:firstLine="567"/>
        <w:jc w:val="both"/>
        <w:rPr>
          <w:sz w:val="16"/>
          <w:szCs w:val="16"/>
        </w:rPr>
      </w:pPr>
      <w:r w:rsidRPr="008B47AB">
        <w:rPr>
          <w:sz w:val="16"/>
          <w:szCs w:val="16"/>
        </w:rPr>
        <w:t>Работник имеет право досрочно отказаться от выполнения дополнительной работы, а директор отменить поручение об ее выполнении, предупредив об этом другую сторону в письменной форме не позднее, чем за три рабочих дня.</w:t>
      </w:r>
    </w:p>
    <w:p w:rsidR="008B47AB" w:rsidRPr="008B47AB" w:rsidRDefault="008B47AB" w:rsidP="008B47AB">
      <w:pPr>
        <w:spacing w:after="0" w:line="240" w:lineRule="auto"/>
        <w:ind w:firstLine="567"/>
        <w:jc w:val="both"/>
        <w:rPr>
          <w:rFonts w:ascii="Times New Roman" w:hAnsi="Times New Roman"/>
          <w:sz w:val="16"/>
          <w:szCs w:val="16"/>
        </w:rPr>
      </w:pPr>
    </w:p>
    <w:p w:rsidR="008B47AB" w:rsidRPr="008B47AB" w:rsidRDefault="008B47AB" w:rsidP="008B47AB">
      <w:pPr>
        <w:pStyle w:val="Textbody"/>
        <w:spacing w:after="0"/>
        <w:ind w:firstLine="567"/>
        <w:jc w:val="center"/>
        <w:rPr>
          <w:sz w:val="16"/>
          <w:szCs w:val="16"/>
        </w:rPr>
      </w:pPr>
      <w:r w:rsidRPr="008B47AB">
        <w:rPr>
          <w:rStyle w:val="StrongEmphasis"/>
          <w:b w:val="0"/>
          <w:sz w:val="16"/>
          <w:szCs w:val="16"/>
        </w:rPr>
        <w:t>Раздел IV. Условия, размеры и порядок осуществления выплат стимулирующего характера</w:t>
      </w:r>
    </w:p>
    <w:p w:rsidR="008B47AB" w:rsidRPr="008B47AB" w:rsidRDefault="008B47AB" w:rsidP="008B47AB">
      <w:pPr>
        <w:pStyle w:val="Textbody"/>
        <w:spacing w:after="0"/>
        <w:ind w:firstLine="567"/>
        <w:jc w:val="both"/>
        <w:rPr>
          <w:sz w:val="16"/>
          <w:szCs w:val="16"/>
        </w:rPr>
      </w:pPr>
      <w:r w:rsidRPr="008B47AB">
        <w:rPr>
          <w:sz w:val="16"/>
          <w:szCs w:val="16"/>
        </w:rPr>
        <w:t> </w:t>
      </w:r>
    </w:p>
    <w:p w:rsidR="008B47AB" w:rsidRPr="008B47AB" w:rsidRDefault="008B47AB" w:rsidP="008B47AB">
      <w:pPr>
        <w:pStyle w:val="Textbody"/>
        <w:spacing w:after="0"/>
        <w:ind w:firstLine="567"/>
        <w:jc w:val="both"/>
        <w:rPr>
          <w:sz w:val="16"/>
          <w:szCs w:val="16"/>
        </w:rPr>
      </w:pPr>
      <w:r w:rsidRPr="008B47AB">
        <w:rPr>
          <w:sz w:val="16"/>
          <w:szCs w:val="16"/>
        </w:rPr>
        <w:t>11. Выплаты стимулирующего характера работникам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8B47AB" w:rsidRPr="008B47AB" w:rsidRDefault="008B47AB" w:rsidP="008B47AB">
      <w:pPr>
        <w:pStyle w:val="Textbody"/>
        <w:spacing w:after="0"/>
        <w:ind w:firstLine="567"/>
        <w:jc w:val="both"/>
        <w:rPr>
          <w:sz w:val="16"/>
          <w:szCs w:val="16"/>
        </w:rPr>
      </w:pPr>
      <w:r w:rsidRPr="008B47AB">
        <w:rPr>
          <w:sz w:val="16"/>
          <w:szCs w:val="16"/>
        </w:rPr>
        <w:t>К видам выплат стимулирующего характера относятся:</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выплаты за интенсивность и высокие результаты работы:</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выплаты за качество выполняемых работ;</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выплаты за стаж непрерывной работы, выслугу лет;</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премиальные выплаты по итогам работы.</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Размер выплаты стимулирующего характера может определяться как в процентах к должностному окладу работника, так и в абсолютном размере. Премии за выполнение особо важных и срочных работ рекомендуется выплачивать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8B47AB" w:rsidRPr="008B47AB" w:rsidRDefault="008B47AB" w:rsidP="008B47AB">
      <w:pPr>
        <w:pStyle w:val="Standard"/>
        <w:ind w:firstLine="567"/>
        <w:jc w:val="both"/>
        <w:rPr>
          <w:rFonts w:ascii="Times New Roman" w:hAnsi="Times New Roman" w:cs="Times New Roman"/>
          <w:sz w:val="16"/>
          <w:szCs w:val="16"/>
        </w:rPr>
      </w:pPr>
      <w:r w:rsidRPr="008B47AB">
        <w:rPr>
          <w:rFonts w:ascii="Times New Roman" w:hAnsi="Times New Roman" w:cs="Times New Roman"/>
          <w:sz w:val="16"/>
          <w:szCs w:val="16"/>
        </w:rPr>
        <w:t>Выплаты за интенсивность и высокие результаты работы, устанавливаемые на постоянной основе:</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надбавка за особые условия труда (обеспечение высокого уровня оперативно-технической готовности, специальный режим работы, сложность, напряженность и особые условия труда) - до 50 процентов должностного оклада.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надбавка за присвоенную квалификационную категорию водителям автомобилей 2-го класса - 10 процентов, 1-го класса - 25 процентов должностного оклада.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Квалификационные категории «водитель автомобиля второго класса», «водитель автомобиля первого класса» могут быть присвоены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(«B», «C», «D», «E»).</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Квалификационная категория «водитель автомобиля первого класса» может быть присвоена водителю автомобиля, имеющему квалификационную категорию «водитель автомобиля второго класса» не менее двух лет.</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Квалификационная категория «водитель автомобиля второго класса» присваивается водителю автомобиля, имеющему водительский стаж не менее трех лет.</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Конкретные показатели стимулирования работников устанавливаются коллективными договорами, трудовыми соглашениями, локальными нормативными актами.</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12. Выплаты за стаж непрерывной работы, выслугу лет.</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lastRenderedPageBreak/>
        <w:t>Ежемесячная процентная надбавка за выслугу лет (далее - процентная надбавка) выплачивается к должностным окладам заработной платы работников в следующих размерах при выслуге лет:</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от 1 года до 3 лет - 5 процентов;</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от 3 лет до 5 лет - 10 процентов;</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от 5 лет до 10 лет - 15 процентов;</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от 10 лет до 15 лет - 20 процентов;</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свыше 15 лет - 30 процентов.</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13. Премиальные выплаты по итогам работы:</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1) выплата премии за определенный период (месяц, квартал, иной период текущего года).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Порядок и условия премирования (периодичность выплаты премии, показатели премирования, условия, при которых работникам могут быть снижены размеры премий или работники могут быть лишены премии полностью) устанавливаются положениями о премировании.</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Конкретные размеры премий работников определяются в соответствии с личным вкладом каждого работника в выполнение задач, в пределах средств, предусматриваемых на эти цели фондом оплаты труда, и максимальными размерами не ограничиваются;</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2) единовременное денежное вознаграждение (премия) за добросовестное выполнение должностных (трудовых) обязанностей по итогам календарного года (далее - годовая премия) в размере 2-х должностных окладов.</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Годовая премия выплачивается в целях обеспечения материальной заинтересованности работников в своевременном и качественном выполнении своих должностных (трудовых) обязанностей, повышении ответственности за порученный участок работы.</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Право на получение годовой премии имеют все работники, содержащиеся по утвержденным штатным расписаниям (штатам), в том числе принятые на работу на условиях совместительства.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Годовая премия выплачивается работнику в размере двух должностных окладов, фактически установленных ему по занимаемой должности (профессии) на 1 декабря календарного года, за который производится выплата годовой премии.</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Работникам, проработавшим неполный календарный год, годовая премия выплачивается пропорционально отработанному времени в году. При этом размер годовой премии исчисляется путем деления полной суммы годовой премии за год на количество календарных дней в этом году и умножения на количество календарных дней периода работы в этом же году.</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Работникам, принятым на работу на условиях совместительства, а также работающим неполное рабочее время, размер годовой премии устанавливается исходя из должностных окладов, исчисленных пропорционально отработанному рабочему времени, за которое выплачивается премия.</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Годовая премия выплачивается в течение первого квартала года, следующего за истекшим календарным годом.</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По решению Администрации Целинного муниципального округа выплата годовой премии может производиться в декабре календарного года, за который она выплачивается.</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Годовая премия выплачивается работникам на основании Положения о премировании работников МКУ «Пожарная охрана Целинного муниципального округа».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Директор имеет право лишать работников годовой премий за ненадлежащее исполнение должностных (трудовых) обязанностей в случаях, предусмотренных коллективным договором и иными локальными правовыми актами.</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Лишение годовой премии оформляется с обязательным указанием причины.</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Годовая премия не выплачивается работникам:</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заключившим трудовой договор на срок до двух месяцев;</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выполняющим работу на условиях почасовой оплаты;</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находящимся в отпуске по уходу за ребенком.</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14. Работникам могут производиться иные выплаты стимулирующего характера, установленные законодательными и нормативными правовыми актами Российской Федерации и Курганской области.</w:t>
      </w:r>
    </w:p>
    <w:p w:rsidR="008B47AB" w:rsidRPr="008B47AB" w:rsidRDefault="008B47AB" w:rsidP="008B47AB">
      <w:pPr>
        <w:pStyle w:val="a9"/>
        <w:shd w:val="clear" w:color="auto" w:fill="FFFFFF"/>
        <w:spacing w:before="0" w:beforeAutospacing="0" w:after="0" w:afterAutospacing="0"/>
        <w:ind w:firstLine="567"/>
        <w:rPr>
          <w:rStyle w:val="af3"/>
          <w:b w:val="0"/>
          <w:color w:val="282828"/>
          <w:sz w:val="16"/>
          <w:szCs w:val="16"/>
        </w:rPr>
      </w:pPr>
    </w:p>
    <w:p w:rsidR="008B47AB" w:rsidRPr="008B47AB" w:rsidRDefault="008B47AB" w:rsidP="008B47AB">
      <w:pPr>
        <w:pStyle w:val="ConsPlusTitle"/>
        <w:ind w:firstLine="567"/>
        <w:jc w:val="center"/>
        <w:rPr>
          <w:b w:val="0"/>
          <w:sz w:val="16"/>
          <w:szCs w:val="16"/>
        </w:rPr>
      </w:pPr>
      <w:r w:rsidRPr="008B47AB">
        <w:rPr>
          <w:b w:val="0"/>
          <w:sz w:val="16"/>
          <w:szCs w:val="16"/>
        </w:rPr>
        <w:t>Раздел V. Другие вопросы оплаты труда</w:t>
      </w:r>
    </w:p>
    <w:p w:rsidR="008B47AB" w:rsidRPr="008B47AB" w:rsidRDefault="008B47AB" w:rsidP="008B47AB">
      <w:pPr>
        <w:pStyle w:val="ConsPlusNormal3"/>
        <w:ind w:firstLine="567"/>
        <w:jc w:val="center"/>
        <w:rPr>
          <w:rFonts w:ascii="Times New Roman" w:hAnsi="Times New Roman" w:cs="Times New Roman"/>
          <w:sz w:val="16"/>
          <w:szCs w:val="16"/>
        </w:rPr>
      </w:pP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15. Фонд оплаты труда работников формируется в расчете на штатную численность работников, в пределах лимитов бюджетных обязательств, выделяемых на оплату труда.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16. Годовой фонд оплаты труда работников формируется исходя из объема денежных средств, направляемых на выплаты:</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1) должностных окладов - в размере 12 должностных окладов;</w:t>
      </w:r>
    </w:p>
    <w:p w:rsidR="008B47AB" w:rsidRPr="008B47AB" w:rsidRDefault="008B47AB" w:rsidP="008B47AB">
      <w:pPr>
        <w:pStyle w:val="ConsPlusNormal3"/>
        <w:ind w:firstLine="567"/>
        <w:jc w:val="both"/>
        <w:rPr>
          <w:rFonts w:ascii="Times New Roman" w:hAnsi="Times New Roman" w:cs="Times New Roman"/>
          <w:sz w:val="16"/>
          <w:szCs w:val="16"/>
        </w:rPr>
      </w:pPr>
      <w:bookmarkStart w:id="0" w:name="Par959"/>
      <w:bookmarkEnd w:id="0"/>
      <w:r w:rsidRPr="008B47AB">
        <w:rPr>
          <w:rFonts w:ascii="Times New Roman" w:hAnsi="Times New Roman" w:cs="Times New Roman"/>
          <w:sz w:val="16"/>
          <w:szCs w:val="16"/>
        </w:rPr>
        <w:t>2) выплат компенсационного характера;</w:t>
      </w:r>
    </w:p>
    <w:p w:rsidR="008B47AB" w:rsidRPr="008B47AB" w:rsidRDefault="008B47AB" w:rsidP="008B47AB">
      <w:pPr>
        <w:pStyle w:val="ConsPlusNormal3"/>
        <w:ind w:firstLine="567"/>
        <w:jc w:val="both"/>
        <w:rPr>
          <w:rFonts w:ascii="Times New Roman" w:hAnsi="Times New Roman" w:cs="Times New Roman"/>
          <w:sz w:val="16"/>
          <w:szCs w:val="16"/>
        </w:rPr>
      </w:pPr>
      <w:bookmarkStart w:id="1" w:name="Par960"/>
      <w:bookmarkEnd w:id="1"/>
      <w:r w:rsidRPr="008B47AB">
        <w:rPr>
          <w:rFonts w:ascii="Times New Roman" w:hAnsi="Times New Roman" w:cs="Times New Roman"/>
          <w:sz w:val="16"/>
          <w:szCs w:val="16"/>
        </w:rPr>
        <w:t>3) выплат стимулирующего характера.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30. Фонд оплаты труда работников подлежит перерасчету и корректировке в случаях:</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увеличения (индексации) должностных окладов;</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изменения штатов (штатных расписаний, перечней);</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существенных изменений условий оплаты труда;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принятия главным распорядителем средств решения о выделении дополнительных лимитов бюджетных обязательств на единовременные выплаты стимулирующего характера;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принятия решения о выделении дополнительных лимитов бюджетных обязательств на выплаты компенсационного характера;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 установления повышающего коэффициента к фонду оплаты труда.</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17. Из фонда оплаты труда работникам может быть оказана материальная помощь. Условия выплаты материальной помощи и ее конкретные размеры устанавливаются локальными нормативными актами.</w:t>
      </w:r>
    </w:p>
    <w:p w:rsidR="008B47AB" w:rsidRPr="008B47AB" w:rsidRDefault="008B47AB" w:rsidP="008B47AB">
      <w:pPr>
        <w:pStyle w:val="ConsPlusNormal3"/>
        <w:ind w:firstLine="567"/>
        <w:jc w:val="both"/>
        <w:rPr>
          <w:rFonts w:ascii="Times New Roman" w:hAnsi="Times New Roman" w:cs="Times New Roman"/>
          <w:sz w:val="16"/>
          <w:szCs w:val="16"/>
        </w:rPr>
      </w:pPr>
      <w:r w:rsidRPr="008B47AB">
        <w:rPr>
          <w:rFonts w:ascii="Times New Roman" w:hAnsi="Times New Roman" w:cs="Times New Roman"/>
          <w:sz w:val="16"/>
          <w:szCs w:val="16"/>
        </w:rPr>
        <w:t>Решение об оказании материальной помощи работнику и ее конкретных размерах принимается на основании письменного заявления работника.</w:t>
      </w:r>
    </w:p>
    <w:p w:rsidR="008B47AB" w:rsidRPr="008B47AB" w:rsidRDefault="008B47AB" w:rsidP="008B47AB">
      <w:pPr>
        <w:pStyle w:val="ConsPlusNormal3"/>
        <w:ind w:firstLine="567"/>
        <w:jc w:val="both"/>
        <w:rPr>
          <w:rFonts w:ascii="Times New Roman" w:hAnsi="Times New Roman" w:cs="Times New Roman"/>
          <w:sz w:val="16"/>
          <w:szCs w:val="16"/>
        </w:rPr>
      </w:pP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КУРГАНСКАЯ ОБЛАСТЬ</w:t>
      </w: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ЦЕЛИННЫЙ МУНИЦИПАЛЬНЫЙ ОКРУГ</w:t>
      </w: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АДМИНИСТРАЦИЯ ЦЕЛИННОГО МУНИЦИПАЛЬНОГО ОКРУГА</w:t>
      </w:r>
    </w:p>
    <w:p w:rsidR="008B47AB" w:rsidRPr="008B47AB" w:rsidRDefault="008B47AB" w:rsidP="008B47AB">
      <w:pPr>
        <w:pStyle w:val="ConsNonformat"/>
        <w:widowControl/>
        <w:jc w:val="center"/>
        <w:rPr>
          <w:rFonts w:ascii="Times New Roman" w:hAnsi="Times New Roman"/>
          <w:b/>
          <w:sz w:val="32"/>
          <w:szCs w:val="32"/>
        </w:rPr>
      </w:pPr>
    </w:p>
    <w:p w:rsidR="008B47AB" w:rsidRPr="008B47AB" w:rsidRDefault="008B47AB" w:rsidP="008B47AB">
      <w:pPr>
        <w:pStyle w:val="ConsNonformat"/>
        <w:widowControl/>
        <w:jc w:val="center"/>
        <w:rPr>
          <w:rFonts w:ascii="Times New Roman" w:hAnsi="Times New Roman"/>
          <w:b/>
          <w:sz w:val="36"/>
          <w:szCs w:val="34"/>
        </w:rPr>
      </w:pPr>
      <w:r w:rsidRPr="008B47AB">
        <w:rPr>
          <w:rFonts w:ascii="Times New Roman" w:hAnsi="Times New Roman"/>
          <w:b/>
          <w:sz w:val="36"/>
          <w:szCs w:val="34"/>
        </w:rPr>
        <w:lastRenderedPageBreak/>
        <w:t>ПОСТАНОВЛЕНИЕ</w:t>
      </w:r>
    </w:p>
    <w:p w:rsidR="008B47AB" w:rsidRPr="008B47AB" w:rsidRDefault="008B47AB" w:rsidP="008B47AB">
      <w:pPr>
        <w:pStyle w:val="ConsNonformat"/>
        <w:widowControl/>
        <w:jc w:val="center"/>
        <w:rPr>
          <w:rFonts w:ascii="Times New Roman" w:hAnsi="Times New Roman"/>
          <w:b/>
          <w:szCs w:val="22"/>
        </w:rPr>
      </w:pPr>
    </w:p>
    <w:p w:rsidR="008B47AB" w:rsidRPr="00702B5F" w:rsidRDefault="008B47AB" w:rsidP="008B47AB">
      <w:pPr>
        <w:pStyle w:val="ConsNonformat"/>
        <w:widowControl/>
        <w:rPr>
          <w:rFonts w:ascii="Times New Roman" w:hAnsi="Times New Roman"/>
          <w:sz w:val="24"/>
          <w:szCs w:val="22"/>
        </w:rPr>
      </w:pPr>
      <w:r w:rsidRPr="00702B5F">
        <w:rPr>
          <w:rFonts w:ascii="Times New Roman" w:hAnsi="Times New Roman"/>
          <w:sz w:val="24"/>
          <w:szCs w:val="22"/>
        </w:rPr>
        <w:t xml:space="preserve">от 04 декабря 2024 года                       </w:t>
      </w:r>
      <w:r w:rsidR="00702B5F">
        <w:rPr>
          <w:rFonts w:ascii="Times New Roman" w:hAnsi="Times New Roman"/>
          <w:sz w:val="24"/>
          <w:szCs w:val="22"/>
        </w:rPr>
        <w:t xml:space="preserve">          </w:t>
      </w:r>
      <w:r w:rsidRPr="00702B5F">
        <w:rPr>
          <w:rFonts w:ascii="Times New Roman" w:hAnsi="Times New Roman"/>
          <w:sz w:val="24"/>
          <w:szCs w:val="22"/>
        </w:rPr>
        <w:t xml:space="preserve">№ 1473                                   </w:t>
      </w:r>
      <w:r w:rsidR="00702B5F">
        <w:rPr>
          <w:rFonts w:ascii="Times New Roman" w:hAnsi="Times New Roman"/>
          <w:sz w:val="24"/>
          <w:szCs w:val="22"/>
        </w:rPr>
        <w:t xml:space="preserve">          </w:t>
      </w:r>
      <w:r w:rsidRPr="00702B5F">
        <w:rPr>
          <w:rFonts w:ascii="Times New Roman" w:hAnsi="Times New Roman"/>
          <w:sz w:val="24"/>
          <w:szCs w:val="22"/>
        </w:rPr>
        <w:t xml:space="preserve">     с. Целинное</w:t>
      </w:r>
    </w:p>
    <w:p w:rsidR="008B47AB" w:rsidRPr="008B47AB" w:rsidRDefault="008B47AB" w:rsidP="008B47A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8B47AB" w:rsidRPr="00702B5F" w:rsidRDefault="008B47AB" w:rsidP="008B47AB">
      <w:pPr>
        <w:pStyle w:val="ConsPlusTitle"/>
        <w:ind w:firstLine="567"/>
        <w:jc w:val="center"/>
        <w:rPr>
          <w:sz w:val="20"/>
        </w:rPr>
      </w:pPr>
      <w:r w:rsidRPr="00702B5F">
        <w:rPr>
          <w:sz w:val="20"/>
        </w:rPr>
        <w:t>О внесении изменений в постановление Администрации Целинного муниципального округа от 23 марта 2022года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8B47AB" w:rsidRPr="008B47AB" w:rsidRDefault="008B47AB" w:rsidP="008B47AB">
      <w:pPr>
        <w:pStyle w:val="ConsPlusTitle"/>
        <w:ind w:firstLine="567"/>
        <w:jc w:val="center"/>
        <w:rPr>
          <w:b w:val="0"/>
        </w:rPr>
      </w:pPr>
    </w:p>
    <w:p w:rsidR="008B47AB" w:rsidRPr="00702B5F" w:rsidRDefault="008B47AB" w:rsidP="008B47AB">
      <w:pPr>
        <w:pStyle w:val="ConsPlusTitle"/>
        <w:ind w:firstLine="567"/>
        <w:jc w:val="both"/>
        <w:rPr>
          <w:b w:val="0"/>
          <w:sz w:val="16"/>
          <w:szCs w:val="16"/>
        </w:rPr>
      </w:pPr>
      <w:r w:rsidRPr="00702B5F">
        <w:rPr>
          <w:b w:val="0"/>
          <w:sz w:val="16"/>
          <w:szCs w:val="16"/>
        </w:rPr>
        <w:t>В целях приведения нормативного правового акта органа местного самоуправления Целинного муниципального округа в соответствие с действующим законодательством Администрация Целинного муниципального округа ПОСТАНОВЛЯЕТ:-</w:t>
      </w:r>
    </w:p>
    <w:p w:rsidR="008B47AB" w:rsidRPr="00702B5F" w:rsidRDefault="008B47AB" w:rsidP="008B47AB">
      <w:pPr>
        <w:pStyle w:val="ConsPlusTitle"/>
        <w:ind w:firstLine="567"/>
        <w:jc w:val="both"/>
        <w:rPr>
          <w:b w:val="0"/>
          <w:sz w:val="16"/>
          <w:szCs w:val="16"/>
        </w:rPr>
      </w:pPr>
      <w:r w:rsidRPr="00702B5F">
        <w:rPr>
          <w:b w:val="0"/>
          <w:sz w:val="16"/>
          <w:szCs w:val="16"/>
        </w:rPr>
        <w:t>1. Внести в постановление Администрации Целинного муниципального округа от 23 марта 2022года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 следующие изменения:</w:t>
      </w:r>
    </w:p>
    <w:p w:rsidR="008B47AB" w:rsidRPr="00702B5F" w:rsidRDefault="008B47AB" w:rsidP="008B47AB">
      <w:pPr>
        <w:pStyle w:val="ConsPlusTitle"/>
        <w:ind w:firstLine="567"/>
        <w:jc w:val="both"/>
        <w:rPr>
          <w:b w:val="0"/>
          <w:sz w:val="16"/>
          <w:szCs w:val="16"/>
        </w:rPr>
      </w:pPr>
      <w:r w:rsidRPr="00702B5F">
        <w:rPr>
          <w:b w:val="0"/>
          <w:sz w:val="16"/>
          <w:szCs w:val="16"/>
        </w:rPr>
        <w:t xml:space="preserve">1.1 в приложении к постановлению в разделе </w:t>
      </w:r>
      <w:r w:rsidRPr="00702B5F">
        <w:rPr>
          <w:b w:val="0"/>
          <w:sz w:val="16"/>
          <w:szCs w:val="16"/>
          <w:lang w:val="en-US"/>
        </w:rPr>
        <w:t>II</w:t>
      </w:r>
      <w:r w:rsidRPr="00702B5F">
        <w:rPr>
          <w:b w:val="0"/>
          <w:sz w:val="16"/>
          <w:szCs w:val="16"/>
        </w:rPr>
        <w:t xml:space="preserve"> «Порядок и условия оплаты труда работников, занимающих должности служащих» Таблицу 1 изложить в новой редакции согласно приложению 1 к настоящему постановлению;</w:t>
      </w:r>
    </w:p>
    <w:p w:rsidR="008B47AB" w:rsidRPr="00702B5F" w:rsidRDefault="008B47AB" w:rsidP="008B47AB">
      <w:pPr>
        <w:pStyle w:val="ConsPlusTitle"/>
        <w:ind w:firstLine="567"/>
        <w:jc w:val="both"/>
        <w:rPr>
          <w:b w:val="0"/>
          <w:sz w:val="16"/>
          <w:szCs w:val="16"/>
        </w:rPr>
      </w:pPr>
      <w:r w:rsidRPr="00702B5F">
        <w:rPr>
          <w:b w:val="0"/>
          <w:sz w:val="16"/>
          <w:szCs w:val="16"/>
        </w:rPr>
        <w:t>таблицу 1-1 изложить в новой редакции</w:t>
      </w:r>
      <w:r w:rsidRPr="00702B5F">
        <w:rPr>
          <w:sz w:val="16"/>
          <w:szCs w:val="16"/>
        </w:rPr>
        <w:t xml:space="preserve"> </w:t>
      </w:r>
      <w:r w:rsidRPr="00702B5F">
        <w:rPr>
          <w:b w:val="0"/>
          <w:sz w:val="16"/>
          <w:szCs w:val="16"/>
        </w:rPr>
        <w:t>согласно приложению 2 к настоящему постановлению.</w:t>
      </w:r>
    </w:p>
    <w:p w:rsidR="008B47AB" w:rsidRPr="00702B5F" w:rsidRDefault="008B47AB" w:rsidP="008B47AB">
      <w:pPr>
        <w:pStyle w:val="aff3"/>
        <w:ind w:firstLine="567"/>
        <w:rPr>
          <w:sz w:val="16"/>
          <w:szCs w:val="16"/>
        </w:rPr>
      </w:pPr>
      <w:r w:rsidRPr="00702B5F">
        <w:rPr>
          <w:sz w:val="16"/>
          <w:szCs w:val="16"/>
        </w:rPr>
        <w:t xml:space="preserve">1.2 в разделе </w:t>
      </w:r>
      <w:r w:rsidRPr="00702B5F">
        <w:rPr>
          <w:sz w:val="16"/>
          <w:szCs w:val="16"/>
          <w:lang w:val="en-US"/>
        </w:rPr>
        <w:t>III</w:t>
      </w:r>
      <w:r w:rsidRPr="00702B5F">
        <w:rPr>
          <w:sz w:val="16"/>
          <w:szCs w:val="16"/>
        </w:rPr>
        <w:t xml:space="preserve"> «Порядок и условия оплаты труда работников, осуществляющих профессиональную деятельность по профессиям рабочих» Таблицу 2 изложить в новой редакции</w:t>
      </w:r>
      <w:r w:rsidRPr="00702B5F">
        <w:rPr>
          <w:b/>
          <w:sz w:val="16"/>
          <w:szCs w:val="16"/>
        </w:rPr>
        <w:t xml:space="preserve"> </w:t>
      </w:r>
      <w:r w:rsidRPr="00702B5F">
        <w:rPr>
          <w:sz w:val="16"/>
          <w:szCs w:val="16"/>
        </w:rPr>
        <w:t>согласно приложению 2 к настоящему постановлению</w:t>
      </w:r>
      <w:r w:rsidRPr="00702B5F">
        <w:rPr>
          <w:bCs/>
          <w:sz w:val="16"/>
          <w:szCs w:val="16"/>
        </w:rPr>
        <w:t xml:space="preserve">. </w:t>
      </w:r>
      <w:r w:rsidRPr="00702B5F">
        <w:rPr>
          <w:sz w:val="16"/>
          <w:szCs w:val="16"/>
        </w:rPr>
        <w:t>2.Опубликовать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B47AB" w:rsidRPr="00702B5F" w:rsidRDefault="008B47AB" w:rsidP="008B47AB">
      <w:pPr>
        <w:widowControl w:val="0"/>
        <w:autoSpaceDE w:val="0"/>
        <w:autoSpaceDN w:val="0"/>
        <w:adjustRightInd w:val="0"/>
        <w:spacing w:after="0" w:line="240" w:lineRule="auto"/>
        <w:ind w:firstLine="567"/>
        <w:jc w:val="both"/>
        <w:rPr>
          <w:rFonts w:ascii="Times New Roman" w:hAnsi="Times New Roman"/>
          <w:sz w:val="16"/>
          <w:szCs w:val="16"/>
        </w:rPr>
      </w:pPr>
      <w:r w:rsidRPr="00702B5F">
        <w:rPr>
          <w:rFonts w:ascii="Times New Roman" w:hAnsi="Times New Roman"/>
          <w:sz w:val="16"/>
          <w:szCs w:val="16"/>
        </w:rPr>
        <w:t>3. Настоящее постановление вступает в силу после его официального опубликования и распространяется на правоотношения, возникшие с 1 декабря 2024 года.</w:t>
      </w:r>
    </w:p>
    <w:p w:rsidR="008B47AB" w:rsidRPr="00702B5F" w:rsidRDefault="008B47AB" w:rsidP="008B47AB">
      <w:pPr>
        <w:widowControl w:val="0"/>
        <w:autoSpaceDE w:val="0"/>
        <w:autoSpaceDN w:val="0"/>
        <w:adjustRightInd w:val="0"/>
        <w:spacing w:after="0" w:line="240" w:lineRule="auto"/>
        <w:ind w:firstLine="567"/>
        <w:jc w:val="both"/>
        <w:rPr>
          <w:rFonts w:ascii="Times New Roman" w:hAnsi="Times New Roman"/>
          <w:sz w:val="16"/>
          <w:szCs w:val="16"/>
        </w:rPr>
      </w:pPr>
      <w:r w:rsidRPr="00702B5F">
        <w:rPr>
          <w:rFonts w:ascii="Times New Roman" w:hAnsi="Times New Roman"/>
          <w:sz w:val="16"/>
          <w:szCs w:val="16"/>
        </w:rPr>
        <w:t>4. Контроль за исполнением настоящего постановления возложить на заместителя Главы Администрации Целинного муниципального округа, курирующего вопросы социального  развития.</w:t>
      </w:r>
    </w:p>
    <w:p w:rsidR="008B47AB" w:rsidRPr="00702B5F" w:rsidRDefault="008B47AB" w:rsidP="008B47AB">
      <w:pPr>
        <w:widowControl w:val="0"/>
        <w:autoSpaceDE w:val="0"/>
        <w:autoSpaceDN w:val="0"/>
        <w:adjustRightInd w:val="0"/>
        <w:spacing w:after="0" w:line="240" w:lineRule="auto"/>
        <w:ind w:firstLine="567"/>
        <w:jc w:val="both"/>
        <w:rPr>
          <w:rFonts w:ascii="Times New Roman" w:hAnsi="Times New Roman"/>
          <w:sz w:val="16"/>
          <w:szCs w:val="16"/>
        </w:rPr>
      </w:pPr>
    </w:p>
    <w:p w:rsidR="008B47AB" w:rsidRPr="00702B5F" w:rsidRDefault="008B47AB" w:rsidP="008B47AB">
      <w:pPr>
        <w:widowControl w:val="0"/>
        <w:autoSpaceDE w:val="0"/>
        <w:autoSpaceDN w:val="0"/>
        <w:adjustRightInd w:val="0"/>
        <w:spacing w:after="0" w:line="240" w:lineRule="auto"/>
        <w:ind w:firstLine="567"/>
        <w:jc w:val="both"/>
        <w:rPr>
          <w:rFonts w:ascii="Times New Roman" w:hAnsi="Times New Roman"/>
          <w:sz w:val="16"/>
          <w:szCs w:val="16"/>
        </w:rPr>
      </w:pPr>
    </w:p>
    <w:p w:rsidR="008B47AB" w:rsidRPr="00702B5F" w:rsidRDefault="008B47AB" w:rsidP="008B47AB">
      <w:pPr>
        <w:widowControl w:val="0"/>
        <w:autoSpaceDE w:val="0"/>
        <w:autoSpaceDN w:val="0"/>
        <w:adjustRightInd w:val="0"/>
        <w:spacing w:after="0" w:line="240" w:lineRule="auto"/>
        <w:ind w:firstLine="567"/>
        <w:jc w:val="both"/>
        <w:rPr>
          <w:rFonts w:ascii="Times New Roman" w:hAnsi="Times New Roman"/>
          <w:sz w:val="16"/>
          <w:szCs w:val="16"/>
        </w:rPr>
      </w:pPr>
      <w:r w:rsidRPr="00702B5F">
        <w:rPr>
          <w:rFonts w:ascii="Times New Roman" w:hAnsi="Times New Roman"/>
          <w:sz w:val="16"/>
          <w:szCs w:val="16"/>
        </w:rPr>
        <w:t xml:space="preserve">Глава Целинного муниципального округа                        </w:t>
      </w:r>
      <w:r w:rsidR="00702B5F">
        <w:rPr>
          <w:rFonts w:ascii="Times New Roman" w:hAnsi="Times New Roman"/>
          <w:sz w:val="16"/>
          <w:szCs w:val="16"/>
        </w:rPr>
        <w:t xml:space="preserve">      </w:t>
      </w:r>
      <w:r w:rsidRPr="00702B5F">
        <w:rPr>
          <w:rFonts w:ascii="Times New Roman" w:hAnsi="Times New Roman"/>
          <w:sz w:val="16"/>
          <w:szCs w:val="16"/>
        </w:rPr>
        <w:t xml:space="preserve"> П.И.Скоробогатов                </w:t>
      </w:r>
    </w:p>
    <w:p w:rsidR="008B47AB" w:rsidRPr="00702B5F" w:rsidRDefault="008B47AB" w:rsidP="008B47AB">
      <w:pPr>
        <w:widowControl w:val="0"/>
        <w:autoSpaceDE w:val="0"/>
        <w:autoSpaceDN w:val="0"/>
        <w:adjustRightInd w:val="0"/>
        <w:spacing w:after="0" w:line="240" w:lineRule="auto"/>
        <w:ind w:firstLine="567"/>
        <w:jc w:val="both"/>
        <w:rPr>
          <w:rFonts w:ascii="Times New Roman" w:hAnsi="Times New Roman"/>
          <w:sz w:val="16"/>
          <w:szCs w:val="16"/>
        </w:rPr>
      </w:pPr>
    </w:p>
    <w:p w:rsidR="008B47AB" w:rsidRPr="00702B5F" w:rsidRDefault="008B47AB" w:rsidP="008B47AB">
      <w:pPr>
        <w:pStyle w:val="ConsPlusTitle"/>
        <w:ind w:left="5103"/>
        <w:jc w:val="both"/>
        <w:rPr>
          <w:b w:val="0"/>
          <w:sz w:val="16"/>
          <w:szCs w:val="16"/>
        </w:rPr>
      </w:pPr>
      <w:r w:rsidRPr="00702B5F">
        <w:rPr>
          <w:b w:val="0"/>
          <w:sz w:val="16"/>
          <w:szCs w:val="16"/>
        </w:rPr>
        <w:t>Приложение 1 к постановлению Администрации Целинного муниципального округа от 11.2024 № «О внесении изменений в постановление Администрации Целинного муниципального округа от 23 марта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8B47AB" w:rsidRPr="00702B5F" w:rsidRDefault="008B47AB" w:rsidP="008B47AB">
      <w:pPr>
        <w:pStyle w:val="ConsPlusTitle"/>
        <w:ind w:firstLine="567"/>
        <w:jc w:val="right"/>
        <w:rPr>
          <w:b w:val="0"/>
          <w:sz w:val="16"/>
          <w:szCs w:val="16"/>
        </w:rPr>
      </w:pPr>
    </w:p>
    <w:p w:rsidR="008B47AB" w:rsidRPr="00702B5F" w:rsidRDefault="008B47AB" w:rsidP="008B47AB">
      <w:pPr>
        <w:pStyle w:val="ConsPlusTitle"/>
        <w:ind w:firstLine="567"/>
        <w:jc w:val="right"/>
        <w:rPr>
          <w:b w:val="0"/>
          <w:sz w:val="16"/>
          <w:szCs w:val="16"/>
        </w:rPr>
      </w:pPr>
      <w:r w:rsidRPr="00702B5F">
        <w:rPr>
          <w:b w:val="0"/>
          <w:sz w:val="16"/>
          <w:szCs w:val="16"/>
        </w:rPr>
        <w:t>Таблица 1</w:t>
      </w:r>
    </w:p>
    <w:p w:rsidR="008B47AB" w:rsidRPr="00702B5F" w:rsidRDefault="008B47AB" w:rsidP="008B47AB">
      <w:pPr>
        <w:widowControl w:val="0"/>
        <w:autoSpaceDE w:val="0"/>
        <w:autoSpaceDN w:val="0"/>
        <w:adjustRightInd w:val="0"/>
        <w:spacing w:after="0" w:line="240" w:lineRule="auto"/>
        <w:jc w:val="center"/>
        <w:rPr>
          <w:rFonts w:ascii="Times New Roman" w:hAnsi="Times New Roman"/>
          <w:sz w:val="16"/>
          <w:szCs w:val="16"/>
        </w:rPr>
      </w:pPr>
      <w:r w:rsidRPr="00702B5F">
        <w:rPr>
          <w:rFonts w:ascii="Times New Roman" w:hAnsi="Times New Roman"/>
          <w:sz w:val="16"/>
          <w:szCs w:val="16"/>
        </w:rPr>
        <w:t xml:space="preserve"> Размеры окладов (должностных окладов) работников муниципальных учреждений по общеотраслевым должностям служащих</w:t>
      </w:r>
    </w:p>
    <w:p w:rsidR="008B47AB" w:rsidRPr="00702B5F" w:rsidRDefault="008B47AB" w:rsidP="008B47AB">
      <w:pPr>
        <w:widowControl w:val="0"/>
        <w:autoSpaceDE w:val="0"/>
        <w:autoSpaceDN w:val="0"/>
        <w:adjustRightInd w:val="0"/>
        <w:spacing w:after="0" w:line="240" w:lineRule="auto"/>
        <w:ind w:firstLine="540"/>
        <w:jc w:val="both"/>
        <w:rPr>
          <w:rFonts w:ascii="Times New Roman" w:hAnsi="Times New Roman"/>
          <w:sz w:val="16"/>
          <w:szCs w:val="16"/>
        </w:rPr>
      </w:pPr>
      <w:bookmarkStart w:id="2" w:name="Par71"/>
      <w:bookmarkEnd w:id="2"/>
    </w:p>
    <w:tbl>
      <w:tblPr>
        <w:tblW w:w="4962" w:type="pct"/>
        <w:tblLayout w:type="fixed"/>
        <w:tblCellMar>
          <w:left w:w="75" w:type="dxa"/>
          <w:right w:w="75" w:type="dxa"/>
        </w:tblCellMar>
        <w:tblLook w:val="04A0"/>
      </w:tblPr>
      <w:tblGrid>
        <w:gridCol w:w="641"/>
        <w:gridCol w:w="1276"/>
        <w:gridCol w:w="6662"/>
        <w:gridCol w:w="1135"/>
      </w:tblGrid>
      <w:tr w:rsidR="008B47AB" w:rsidRPr="00702B5F" w:rsidTr="00A208A3">
        <w:trPr>
          <w:trHeight w:val="949"/>
        </w:trPr>
        <w:tc>
          <w:tcPr>
            <w:tcW w:w="330" w:type="pct"/>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N п/п</w:t>
            </w:r>
          </w:p>
        </w:tc>
        <w:tc>
          <w:tcPr>
            <w:tcW w:w="657" w:type="pct"/>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Квалификационные уровни </w:t>
            </w:r>
          </w:p>
        </w:tc>
        <w:tc>
          <w:tcPr>
            <w:tcW w:w="3429" w:type="pct"/>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Должности служащих, отнесенные к квалификационным уровням </w:t>
            </w:r>
          </w:p>
        </w:tc>
        <w:tc>
          <w:tcPr>
            <w:tcW w:w="584" w:type="pct"/>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Оклады (долж-ностные оклады), рублей </w:t>
            </w:r>
          </w:p>
        </w:tc>
      </w:tr>
      <w:tr w:rsidR="008B47AB" w:rsidRPr="00702B5F" w:rsidTr="00702B5F">
        <w:trPr>
          <w:trHeight w:val="400"/>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1. </w:t>
            </w:r>
          </w:p>
        </w:tc>
        <w:tc>
          <w:tcPr>
            <w:tcW w:w="4670" w:type="pct"/>
            <w:gridSpan w:val="3"/>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Профессиональная квалификационная группа "Общеотраслевые должности служащих первого уровня" </w:t>
            </w:r>
          </w:p>
        </w:tc>
      </w:tr>
      <w:tr w:rsidR="008B47AB" w:rsidRPr="00702B5F" w:rsidTr="00702B5F">
        <w:trPr>
          <w:trHeight w:val="982"/>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1.1.</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1-й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стенографистка, статистик, счетовод, табельщик, таксировщик, учетчик, хронометражист, чертежник, экспедитор, экспедитор по перевозке грузов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6662</w:t>
            </w:r>
          </w:p>
        </w:tc>
      </w:tr>
      <w:tr w:rsidR="008B47AB" w:rsidRPr="00702B5F" w:rsidTr="00702B5F">
        <w:trPr>
          <w:trHeight w:val="627"/>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1.2.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2-й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Должности служащих первого квалификационного уровня, по которым может устанавливаться производное должностное наименование "старший"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6973</w:t>
            </w:r>
          </w:p>
        </w:tc>
      </w:tr>
      <w:tr w:rsidR="008B47AB" w:rsidRPr="00702B5F" w:rsidTr="00702B5F">
        <w:trPr>
          <w:trHeight w:val="400"/>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2. </w:t>
            </w:r>
          </w:p>
        </w:tc>
        <w:tc>
          <w:tcPr>
            <w:tcW w:w="4670" w:type="pct"/>
            <w:gridSpan w:val="3"/>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Профессиональная квалификационная группа "Общеотраслевые должности служащих второго уровня" </w:t>
            </w:r>
          </w:p>
        </w:tc>
      </w:tr>
      <w:tr w:rsidR="008B47AB" w:rsidRPr="00702B5F" w:rsidTr="00702B5F">
        <w:trPr>
          <w:trHeight w:val="1407"/>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lastRenderedPageBreak/>
              <w:t xml:space="preserve">2.1.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1-й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диспетчерского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 вычислительного) центра,техник-конструктор,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8276</w:t>
            </w:r>
          </w:p>
        </w:tc>
      </w:tr>
      <w:tr w:rsidR="008B47AB" w:rsidRPr="00702B5F" w:rsidTr="00702B5F">
        <w:trPr>
          <w:trHeight w:val="132"/>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2.2.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2-й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хозяйством, заведующий экспедицией, заведующий фотолабораторией,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8589</w:t>
            </w:r>
          </w:p>
        </w:tc>
      </w:tr>
      <w:tr w:rsidR="008B47AB" w:rsidRPr="00702B5F" w:rsidTr="00A208A3">
        <w:trPr>
          <w:trHeight w:val="272"/>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2.3.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3-й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 Должности служащих первого квалификационного уровня, по которым устанавливается I внутридолжностная категория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8900</w:t>
            </w:r>
          </w:p>
        </w:tc>
      </w:tr>
      <w:tr w:rsidR="008B47AB" w:rsidRPr="00702B5F" w:rsidTr="00702B5F">
        <w:trPr>
          <w:trHeight w:val="673"/>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2.4.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4-й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Заведующий виварием, мастер контрольный (участка, цеха), мастер участка (включая старшего), механик, начальник автоколонны. Должности служащих первого квалификационного уровня, по которым может устанавливаться производное должностное наименование "ведущий"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9273</w:t>
            </w:r>
          </w:p>
        </w:tc>
      </w:tr>
      <w:tr w:rsidR="008B47AB" w:rsidRPr="00702B5F" w:rsidTr="00702B5F">
        <w:trPr>
          <w:trHeight w:val="607"/>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2.5.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5-й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Начальник гаража, начальник (заведующий мастерской), начальник ремонтного цеха, начальник цеха (участка), начальник смены (участка)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9710</w:t>
            </w:r>
          </w:p>
        </w:tc>
      </w:tr>
      <w:tr w:rsidR="008B47AB" w:rsidRPr="00702B5F" w:rsidTr="00A208A3">
        <w:trPr>
          <w:trHeight w:val="195"/>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3. </w:t>
            </w:r>
          </w:p>
        </w:tc>
        <w:tc>
          <w:tcPr>
            <w:tcW w:w="4670" w:type="pct"/>
            <w:gridSpan w:val="3"/>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Профессиональная квалификационная группа "Общеотраслевые должности служащих третьего уровня" </w:t>
            </w:r>
          </w:p>
        </w:tc>
      </w:tr>
      <w:tr w:rsidR="008B47AB" w:rsidRPr="00702B5F" w:rsidTr="00702B5F">
        <w:trPr>
          <w:trHeight w:val="982"/>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3.1.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1-й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5C0009">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 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 программист (программист), инженер-технолог (технолог), инженер-электроник (электроник), инженер-энергетик (энергетик), инспектор фонда,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 вычислительного) центра, экономист по договорной и претензионной работе, экономист по материально- 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10766</w:t>
            </w:r>
          </w:p>
        </w:tc>
      </w:tr>
      <w:tr w:rsidR="008B47AB" w:rsidRPr="00702B5F" w:rsidTr="00702B5F">
        <w:trPr>
          <w:trHeight w:val="537"/>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3.2.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2-й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Должности служащих первого квалификационного уровня, по которым может устанавливаться II  внутридолжностная  категория</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11389</w:t>
            </w:r>
          </w:p>
        </w:tc>
      </w:tr>
      <w:tr w:rsidR="008B47AB" w:rsidRPr="00702B5F" w:rsidTr="00702B5F">
        <w:trPr>
          <w:trHeight w:val="70"/>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3.3.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3-й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Должности служащих первого квалификационного уровня, по которым может устанавливаться I внутридолжностная категория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12012</w:t>
            </w:r>
          </w:p>
        </w:tc>
      </w:tr>
      <w:tr w:rsidR="008B47AB" w:rsidRPr="00702B5F" w:rsidTr="00702B5F">
        <w:trPr>
          <w:trHeight w:val="539"/>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3.4.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4-й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12507</w:t>
            </w:r>
          </w:p>
        </w:tc>
      </w:tr>
      <w:tr w:rsidR="008B47AB" w:rsidRPr="00702B5F" w:rsidTr="00702B5F">
        <w:trPr>
          <w:trHeight w:val="70"/>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3.5.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5-й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Главные специалисты: в отделах, отделениях, лабораториях, мастерских, заместитель главного бухгалтера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12822</w:t>
            </w:r>
          </w:p>
        </w:tc>
      </w:tr>
      <w:tr w:rsidR="008B47AB" w:rsidRPr="00702B5F" w:rsidTr="00702B5F">
        <w:trPr>
          <w:trHeight w:val="400"/>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lastRenderedPageBreak/>
              <w:t xml:space="preserve"> 4. </w:t>
            </w:r>
          </w:p>
        </w:tc>
        <w:tc>
          <w:tcPr>
            <w:tcW w:w="4670" w:type="pct"/>
            <w:gridSpan w:val="3"/>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 Профессиональная квалификационная группа "Общеотраслевые должности служащих четвертого уровня" </w:t>
            </w:r>
          </w:p>
        </w:tc>
      </w:tr>
      <w:tr w:rsidR="008B47AB" w:rsidRPr="00702B5F" w:rsidTr="00702B5F">
        <w:trPr>
          <w:trHeight w:val="556"/>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4.1.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1-й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 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дресно- 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 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13131</w:t>
            </w:r>
          </w:p>
        </w:tc>
      </w:tr>
      <w:tr w:rsidR="008B47AB" w:rsidRPr="00702B5F" w:rsidTr="00702B5F">
        <w:trPr>
          <w:trHeight w:val="555"/>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4.2.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2-й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Главный (аналитик, диспетчер, инженер, конструктор, металлург, метролог, механик, сварщик, специалист по защите информации, технолог, эксперт, энергетик) </w:t>
            </w:r>
            <w:hyperlink r:id="rId10" w:anchor="Par399" w:history="1">
              <w:r w:rsidRPr="00702B5F">
                <w:rPr>
                  <w:rStyle w:val="afb"/>
                  <w:rFonts w:ascii="Times New Roman" w:hAnsi="Times New Roman" w:cs="Times New Roman"/>
                  <w:color w:val="000000"/>
                  <w:sz w:val="16"/>
                  <w:szCs w:val="16"/>
                </w:rPr>
                <w:t>&lt;*&gt;</w:t>
              </w:r>
            </w:hyperlink>
            <w:r w:rsidRPr="00702B5F">
              <w:rPr>
                <w:rFonts w:ascii="Times New Roman" w:hAnsi="Times New Roman" w:cs="Times New Roman"/>
                <w:color w:val="000000"/>
                <w:sz w:val="16"/>
                <w:szCs w:val="16"/>
              </w:rPr>
              <w:t xml:space="preserve">, </w:t>
            </w:r>
            <w:r w:rsidRPr="00702B5F">
              <w:rPr>
                <w:rFonts w:ascii="Times New Roman" w:hAnsi="Times New Roman" w:cs="Times New Roman"/>
                <w:sz w:val="16"/>
                <w:szCs w:val="16"/>
              </w:rPr>
              <w:t xml:space="preserve">заведующий медицинским складом мобилизационного резерва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13443</w:t>
            </w:r>
          </w:p>
        </w:tc>
      </w:tr>
      <w:tr w:rsidR="008B47AB" w:rsidRPr="00702B5F" w:rsidTr="00702B5F">
        <w:trPr>
          <w:trHeight w:val="541"/>
        </w:trPr>
        <w:tc>
          <w:tcPr>
            <w:tcW w:w="330"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4.3. </w:t>
            </w:r>
          </w:p>
        </w:tc>
        <w:tc>
          <w:tcPr>
            <w:tcW w:w="657"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3-й квалификационный уровень </w:t>
            </w:r>
          </w:p>
        </w:tc>
        <w:tc>
          <w:tcPr>
            <w:tcW w:w="3429"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 xml:space="preserve">Директор (начальник, заведующий) филиала, другого обособленного структурного подразделения </w:t>
            </w:r>
          </w:p>
        </w:tc>
        <w:tc>
          <w:tcPr>
            <w:tcW w:w="584" w:type="pct"/>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jc w:val="both"/>
              <w:rPr>
                <w:rFonts w:ascii="Times New Roman" w:hAnsi="Times New Roman" w:cs="Times New Roman"/>
                <w:sz w:val="16"/>
                <w:szCs w:val="16"/>
              </w:rPr>
            </w:pPr>
            <w:r w:rsidRPr="00702B5F">
              <w:rPr>
                <w:rFonts w:ascii="Times New Roman" w:hAnsi="Times New Roman" w:cs="Times New Roman"/>
                <w:sz w:val="16"/>
                <w:szCs w:val="16"/>
              </w:rPr>
              <w:t>13750</w:t>
            </w:r>
          </w:p>
        </w:tc>
      </w:tr>
    </w:tbl>
    <w:p w:rsidR="008B47AB" w:rsidRPr="00702B5F" w:rsidRDefault="008B47AB" w:rsidP="008B47AB">
      <w:pPr>
        <w:widowControl w:val="0"/>
        <w:autoSpaceDE w:val="0"/>
        <w:autoSpaceDN w:val="0"/>
        <w:adjustRightInd w:val="0"/>
        <w:spacing w:after="0" w:line="240" w:lineRule="auto"/>
        <w:ind w:firstLine="540"/>
        <w:jc w:val="both"/>
        <w:rPr>
          <w:rFonts w:ascii="Times New Roman" w:hAnsi="Times New Roman"/>
          <w:sz w:val="16"/>
          <w:szCs w:val="16"/>
        </w:rPr>
      </w:pPr>
    </w:p>
    <w:p w:rsidR="008B47AB" w:rsidRPr="00702B5F" w:rsidRDefault="008B47AB" w:rsidP="008B47AB">
      <w:pPr>
        <w:widowControl w:val="0"/>
        <w:autoSpaceDE w:val="0"/>
        <w:autoSpaceDN w:val="0"/>
        <w:adjustRightInd w:val="0"/>
        <w:spacing w:after="0" w:line="240" w:lineRule="auto"/>
        <w:ind w:firstLine="540"/>
        <w:jc w:val="both"/>
        <w:rPr>
          <w:rFonts w:ascii="Times New Roman" w:hAnsi="Times New Roman"/>
          <w:sz w:val="16"/>
          <w:szCs w:val="16"/>
        </w:rPr>
      </w:pPr>
      <w:r w:rsidRPr="00702B5F">
        <w:rPr>
          <w:rFonts w:ascii="Times New Roman" w:hAnsi="Times New Roman"/>
          <w:sz w:val="16"/>
          <w:szCs w:val="16"/>
        </w:rPr>
        <w:t xml:space="preserve">&lt;*&gt; За исключением случаев, когда должность с наименованием "главный" является </w:t>
      </w:r>
    </w:p>
    <w:p w:rsidR="008B47AB" w:rsidRPr="00702B5F" w:rsidRDefault="008B47AB" w:rsidP="008B47AB">
      <w:pPr>
        <w:widowControl w:val="0"/>
        <w:autoSpaceDE w:val="0"/>
        <w:autoSpaceDN w:val="0"/>
        <w:adjustRightInd w:val="0"/>
        <w:spacing w:after="0" w:line="240" w:lineRule="auto"/>
        <w:jc w:val="both"/>
        <w:rPr>
          <w:rFonts w:ascii="Times New Roman" w:hAnsi="Times New Roman"/>
          <w:sz w:val="16"/>
          <w:szCs w:val="16"/>
        </w:rPr>
      </w:pPr>
      <w:r w:rsidRPr="00702B5F">
        <w:rPr>
          <w:rFonts w:ascii="Times New Roman" w:hAnsi="Times New Roman"/>
          <w:sz w:val="16"/>
          <w:szCs w:val="16"/>
        </w:rPr>
        <w:t>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8B47AB" w:rsidRPr="00702B5F" w:rsidRDefault="008B47AB" w:rsidP="008B47AB">
      <w:pPr>
        <w:pStyle w:val="ConsPlusTitle"/>
        <w:ind w:left="5103"/>
        <w:jc w:val="both"/>
        <w:rPr>
          <w:b w:val="0"/>
          <w:sz w:val="16"/>
          <w:szCs w:val="16"/>
        </w:rPr>
      </w:pPr>
    </w:p>
    <w:p w:rsidR="008B47AB" w:rsidRPr="00702B5F" w:rsidRDefault="008B47AB" w:rsidP="008B47AB">
      <w:pPr>
        <w:pStyle w:val="ConsPlusTitle"/>
        <w:ind w:left="5103"/>
        <w:jc w:val="both"/>
        <w:rPr>
          <w:b w:val="0"/>
          <w:sz w:val="16"/>
          <w:szCs w:val="16"/>
        </w:rPr>
      </w:pPr>
      <w:r w:rsidRPr="00702B5F">
        <w:rPr>
          <w:b w:val="0"/>
          <w:sz w:val="16"/>
          <w:szCs w:val="16"/>
        </w:rPr>
        <w:t>Приложение 2 к постановлению Администрации Целинного муниципального округа от 11.2024 № «О внесении изменений в постановление Администрации Целинного муниципального округа от 23 марта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8B47AB" w:rsidRPr="00702B5F" w:rsidRDefault="008B47AB" w:rsidP="008B47AB">
      <w:pPr>
        <w:pStyle w:val="ConsPlusTitle"/>
        <w:jc w:val="center"/>
        <w:outlineLvl w:val="2"/>
        <w:rPr>
          <w:b w:val="0"/>
          <w:sz w:val="16"/>
          <w:szCs w:val="16"/>
        </w:rPr>
      </w:pPr>
    </w:p>
    <w:p w:rsidR="008B47AB" w:rsidRPr="00702B5F" w:rsidRDefault="008B47AB" w:rsidP="008B47AB">
      <w:pPr>
        <w:pStyle w:val="ConsPlusTitle"/>
        <w:jc w:val="right"/>
        <w:outlineLvl w:val="2"/>
        <w:rPr>
          <w:b w:val="0"/>
          <w:sz w:val="16"/>
          <w:szCs w:val="16"/>
        </w:rPr>
      </w:pPr>
      <w:r w:rsidRPr="00702B5F">
        <w:rPr>
          <w:b w:val="0"/>
          <w:sz w:val="16"/>
          <w:szCs w:val="16"/>
        </w:rPr>
        <w:t xml:space="preserve">Таблица 1-1 </w:t>
      </w:r>
    </w:p>
    <w:p w:rsidR="008B47AB" w:rsidRPr="00702B5F" w:rsidRDefault="008B47AB" w:rsidP="008B47AB">
      <w:pPr>
        <w:pStyle w:val="ConsPlusTitle"/>
        <w:jc w:val="center"/>
        <w:outlineLvl w:val="2"/>
        <w:rPr>
          <w:b w:val="0"/>
          <w:sz w:val="16"/>
          <w:szCs w:val="16"/>
        </w:rPr>
      </w:pPr>
      <w:r w:rsidRPr="00702B5F">
        <w:rPr>
          <w:b w:val="0"/>
          <w:sz w:val="16"/>
          <w:szCs w:val="16"/>
        </w:rPr>
        <w:t>Размеры окладов (должностных окладов)</w:t>
      </w:r>
    </w:p>
    <w:p w:rsidR="008B47AB" w:rsidRPr="00702B5F" w:rsidRDefault="008B47AB" w:rsidP="008B47AB">
      <w:pPr>
        <w:pStyle w:val="ConsPlusTitle"/>
        <w:jc w:val="center"/>
        <w:rPr>
          <w:b w:val="0"/>
          <w:sz w:val="16"/>
          <w:szCs w:val="16"/>
        </w:rPr>
      </w:pPr>
      <w:r w:rsidRPr="00702B5F">
        <w:rPr>
          <w:b w:val="0"/>
          <w:sz w:val="16"/>
          <w:szCs w:val="16"/>
        </w:rPr>
        <w:t>работников муниципальных учреждений по общеотраслевым должностям служащих, не включенным в профессиональные квалификационные группы</w:t>
      </w:r>
    </w:p>
    <w:p w:rsidR="008B47AB" w:rsidRPr="00702B5F" w:rsidRDefault="008B47AB" w:rsidP="008B47AB">
      <w:pPr>
        <w:pStyle w:val="ConsPlusNormal3"/>
        <w:jc w:val="both"/>
        <w:rPr>
          <w:rFonts w:ascii="Times New Roman" w:hAnsi="Times New Roman" w:cs="Times New Roman"/>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8"/>
        <w:gridCol w:w="7352"/>
        <w:gridCol w:w="1701"/>
      </w:tblGrid>
      <w:tr w:rsidR="008B47AB" w:rsidRPr="00702B5F" w:rsidTr="005C0009">
        <w:trPr>
          <w:trHeight w:val="305"/>
        </w:trPr>
        <w:tc>
          <w:tcPr>
            <w:tcW w:w="648"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center"/>
              <w:rPr>
                <w:rFonts w:ascii="Times New Roman" w:hAnsi="Times New Roman" w:cs="Times New Roman"/>
                <w:sz w:val="16"/>
                <w:szCs w:val="16"/>
              </w:rPr>
            </w:pPr>
            <w:r w:rsidRPr="00702B5F">
              <w:rPr>
                <w:rFonts w:ascii="Times New Roman" w:hAnsi="Times New Roman" w:cs="Times New Roman"/>
                <w:sz w:val="16"/>
                <w:szCs w:val="16"/>
              </w:rPr>
              <w:t>N п/п</w:t>
            </w:r>
          </w:p>
        </w:tc>
        <w:tc>
          <w:tcPr>
            <w:tcW w:w="735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center"/>
              <w:rPr>
                <w:rFonts w:ascii="Times New Roman" w:hAnsi="Times New Roman" w:cs="Times New Roman"/>
                <w:sz w:val="16"/>
                <w:szCs w:val="16"/>
              </w:rPr>
            </w:pPr>
            <w:r w:rsidRPr="00702B5F">
              <w:rPr>
                <w:rFonts w:ascii="Times New Roman" w:hAnsi="Times New Roman" w:cs="Times New Roman"/>
                <w:sz w:val="16"/>
                <w:szCs w:val="16"/>
              </w:rPr>
              <w:t>Должности служащих, не включенные в профессиональные квалификационные группы</w:t>
            </w:r>
          </w:p>
        </w:tc>
        <w:tc>
          <w:tcPr>
            <w:tcW w:w="1701"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center"/>
              <w:rPr>
                <w:rFonts w:ascii="Times New Roman" w:hAnsi="Times New Roman" w:cs="Times New Roman"/>
                <w:sz w:val="16"/>
                <w:szCs w:val="16"/>
              </w:rPr>
            </w:pPr>
            <w:r w:rsidRPr="00702B5F">
              <w:rPr>
                <w:rFonts w:ascii="Times New Roman" w:hAnsi="Times New Roman" w:cs="Times New Roman"/>
                <w:sz w:val="16"/>
                <w:szCs w:val="16"/>
              </w:rPr>
              <w:t>Оклады (должностные оклады), рублей</w:t>
            </w:r>
          </w:p>
        </w:tc>
      </w:tr>
      <w:tr w:rsidR="008B47AB" w:rsidRPr="00702B5F" w:rsidTr="00A208A3">
        <w:trPr>
          <w:trHeight w:val="129"/>
        </w:trPr>
        <w:tc>
          <w:tcPr>
            <w:tcW w:w="648"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1.</w:t>
            </w:r>
          </w:p>
        </w:tc>
        <w:tc>
          <w:tcPr>
            <w:tcW w:w="735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Специалист по техническому контролю и диагностике транспортных средств</w:t>
            </w:r>
          </w:p>
        </w:tc>
        <w:tc>
          <w:tcPr>
            <w:tcW w:w="1701"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6662</w:t>
            </w:r>
          </w:p>
        </w:tc>
      </w:tr>
      <w:tr w:rsidR="008B47AB" w:rsidRPr="00702B5F" w:rsidTr="00702B5F">
        <w:tc>
          <w:tcPr>
            <w:tcW w:w="648"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2.</w:t>
            </w:r>
          </w:p>
        </w:tc>
        <w:tc>
          <w:tcPr>
            <w:tcW w:w="735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Системный администратор, техник по технической защите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8276</w:t>
            </w:r>
          </w:p>
        </w:tc>
      </w:tr>
      <w:tr w:rsidR="008B47AB" w:rsidRPr="00702B5F" w:rsidTr="005C0009">
        <w:trPr>
          <w:trHeight w:val="637"/>
        </w:trPr>
        <w:tc>
          <w:tcPr>
            <w:tcW w:w="648"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3.</w:t>
            </w:r>
          </w:p>
        </w:tc>
        <w:tc>
          <w:tcPr>
            <w:tcW w:w="735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Инженер по технической защите информации, контрактный управляющий, менеджер информационных ресурсов, специалист по административно-хозяйственному обеспечению, специалист административно-хозяйственной деятельности, специалист по закупкам, специалист по охране труда, специалист по противопожарной профилактике</w:t>
            </w:r>
          </w:p>
        </w:tc>
        <w:tc>
          <w:tcPr>
            <w:tcW w:w="1701"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10766</w:t>
            </w:r>
          </w:p>
        </w:tc>
      </w:tr>
      <w:tr w:rsidR="008B47AB" w:rsidRPr="00702B5F" w:rsidTr="00702B5F">
        <w:tc>
          <w:tcPr>
            <w:tcW w:w="648"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4.</w:t>
            </w:r>
          </w:p>
        </w:tc>
        <w:tc>
          <w:tcPr>
            <w:tcW w:w="735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Руководитель контрактной службы, руководитель отдела управления инфраструктурой, руководитель службы охраны труда</w:t>
            </w:r>
          </w:p>
        </w:tc>
        <w:tc>
          <w:tcPr>
            <w:tcW w:w="1701"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13131</w:t>
            </w:r>
          </w:p>
        </w:tc>
      </w:tr>
      <w:tr w:rsidR="008B47AB" w:rsidRPr="00702B5F" w:rsidTr="00702B5F">
        <w:tc>
          <w:tcPr>
            <w:tcW w:w="648"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5.</w:t>
            </w:r>
          </w:p>
        </w:tc>
        <w:tc>
          <w:tcPr>
            <w:tcW w:w="735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Специалист по технической защите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Normal3"/>
              <w:jc w:val="both"/>
              <w:rPr>
                <w:rFonts w:ascii="Times New Roman" w:hAnsi="Times New Roman" w:cs="Times New Roman"/>
                <w:sz w:val="16"/>
                <w:szCs w:val="16"/>
              </w:rPr>
            </w:pPr>
            <w:r w:rsidRPr="00702B5F">
              <w:rPr>
                <w:rFonts w:ascii="Times New Roman" w:hAnsi="Times New Roman" w:cs="Times New Roman"/>
                <w:sz w:val="16"/>
                <w:szCs w:val="16"/>
              </w:rPr>
              <w:t>13443</w:t>
            </w:r>
          </w:p>
        </w:tc>
      </w:tr>
    </w:tbl>
    <w:p w:rsidR="008B47AB" w:rsidRPr="00702B5F" w:rsidRDefault="008B47AB" w:rsidP="008B47AB">
      <w:pPr>
        <w:widowControl w:val="0"/>
        <w:autoSpaceDE w:val="0"/>
        <w:autoSpaceDN w:val="0"/>
        <w:adjustRightInd w:val="0"/>
        <w:spacing w:after="0" w:line="240" w:lineRule="auto"/>
        <w:jc w:val="both"/>
        <w:rPr>
          <w:rFonts w:ascii="Times New Roman" w:hAnsi="Times New Roman"/>
          <w:sz w:val="16"/>
          <w:szCs w:val="16"/>
        </w:rPr>
      </w:pPr>
    </w:p>
    <w:p w:rsidR="008B47AB" w:rsidRPr="00702B5F" w:rsidRDefault="008B47AB" w:rsidP="008B47AB">
      <w:pPr>
        <w:pStyle w:val="ConsPlusTitle"/>
        <w:ind w:left="5103"/>
        <w:jc w:val="both"/>
        <w:rPr>
          <w:b w:val="0"/>
          <w:sz w:val="16"/>
          <w:szCs w:val="16"/>
        </w:rPr>
      </w:pPr>
      <w:r w:rsidRPr="00702B5F">
        <w:rPr>
          <w:b w:val="0"/>
          <w:sz w:val="16"/>
          <w:szCs w:val="16"/>
        </w:rPr>
        <w:t>Приложение 3 к постановлению Администрации Целинного муниципального округа от 11.2024 № «О внесении изменений в постановление Администрации Целинного муниципального округа от 23 марта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8B47AB" w:rsidRPr="00702B5F" w:rsidRDefault="008B47AB" w:rsidP="008B47AB">
      <w:pPr>
        <w:widowControl w:val="0"/>
        <w:autoSpaceDE w:val="0"/>
        <w:autoSpaceDN w:val="0"/>
        <w:adjustRightInd w:val="0"/>
        <w:spacing w:after="0" w:line="240" w:lineRule="auto"/>
        <w:ind w:firstLine="540"/>
        <w:jc w:val="both"/>
        <w:rPr>
          <w:rFonts w:ascii="Times New Roman" w:hAnsi="Times New Roman"/>
          <w:sz w:val="16"/>
          <w:szCs w:val="16"/>
        </w:rPr>
      </w:pPr>
    </w:p>
    <w:p w:rsidR="008B47AB" w:rsidRPr="00702B5F" w:rsidRDefault="008B47AB" w:rsidP="008B47AB">
      <w:pPr>
        <w:widowControl w:val="0"/>
        <w:autoSpaceDE w:val="0"/>
        <w:autoSpaceDN w:val="0"/>
        <w:adjustRightInd w:val="0"/>
        <w:spacing w:after="0" w:line="240" w:lineRule="auto"/>
        <w:ind w:firstLine="540"/>
        <w:jc w:val="right"/>
        <w:rPr>
          <w:rFonts w:ascii="Times New Roman" w:hAnsi="Times New Roman"/>
          <w:sz w:val="16"/>
          <w:szCs w:val="16"/>
        </w:rPr>
      </w:pPr>
      <w:r w:rsidRPr="00702B5F">
        <w:rPr>
          <w:rFonts w:ascii="Times New Roman" w:hAnsi="Times New Roman"/>
          <w:sz w:val="16"/>
          <w:szCs w:val="16"/>
        </w:rPr>
        <w:t>Таблица 2</w:t>
      </w:r>
    </w:p>
    <w:p w:rsidR="008B47AB" w:rsidRPr="00702B5F" w:rsidRDefault="008B47AB" w:rsidP="008B47AB">
      <w:pPr>
        <w:widowControl w:val="0"/>
        <w:autoSpaceDE w:val="0"/>
        <w:autoSpaceDN w:val="0"/>
        <w:adjustRightInd w:val="0"/>
        <w:spacing w:after="0" w:line="240" w:lineRule="auto"/>
        <w:jc w:val="center"/>
        <w:rPr>
          <w:rFonts w:ascii="Times New Roman" w:hAnsi="Times New Roman"/>
          <w:sz w:val="16"/>
          <w:szCs w:val="16"/>
        </w:rPr>
      </w:pPr>
      <w:r w:rsidRPr="00702B5F">
        <w:rPr>
          <w:rFonts w:ascii="Times New Roman" w:hAnsi="Times New Roman"/>
          <w:sz w:val="16"/>
          <w:szCs w:val="16"/>
        </w:rPr>
        <w:t xml:space="preserve"> Размеры окладов работников муниципальных учреждений, осуществляющих профессиональную деятельность по общеотраслевым</w:t>
      </w:r>
      <w:bookmarkStart w:id="3" w:name="Par433"/>
      <w:bookmarkEnd w:id="3"/>
      <w:r w:rsidRPr="00702B5F">
        <w:rPr>
          <w:rFonts w:ascii="Times New Roman" w:hAnsi="Times New Roman"/>
          <w:sz w:val="16"/>
          <w:szCs w:val="16"/>
        </w:rPr>
        <w:t xml:space="preserve"> профессиям рабочих</w:t>
      </w:r>
    </w:p>
    <w:p w:rsidR="008B47AB" w:rsidRPr="00702B5F" w:rsidRDefault="008B47AB" w:rsidP="008B47AB">
      <w:pPr>
        <w:widowControl w:val="0"/>
        <w:autoSpaceDE w:val="0"/>
        <w:autoSpaceDN w:val="0"/>
        <w:adjustRightInd w:val="0"/>
        <w:spacing w:after="0" w:line="240" w:lineRule="auto"/>
        <w:jc w:val="center"/>
        <w:rPr>
          <w:rFonts w:ascii="Times New Roman" w:hAnsi="Times New Roman"/>
          <w:sz w:val="16"/>
          <w:szCs w:val="16"/>
        </w:rPr>
      </w:pPr>
    </w:p>
    <w:tbl>
      <w:tblPr>
        <w:tblW w:w="0" w:type="auto"/>
        <w:tblInd w:w="75" w:type="dxa"/>
        <w:tblLayout w:type="fixed"/>
        <w:tblCellMar>
          <w:left w:w="75" w:type="dxa"/>
          <w:right w:w="75" w:type="dxa"/>
        </w:tblCellMar>
        <w:tblLook w:val="04A0"/>
      </w:tblPr>
      <w:tblGrid>
        <w:gridCol w:w="567"/>
        <w:gridCol w:w="7797"/>
        <w:gridCol w:w="1275"/>
      </w:tblGrid>
      <w:tr w:rsidR="008B47AB" w:rsidRPr="00702B5F" w:rsidTr="00702B5F">
        <w:trPr>
          <w:trHeight w:val="385"/>
        </w:trPr>
        <w:tc>
          <w:tcPr>
            <w:tcW w:w="567"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N п/п</w:t>
            </w:r>
          </w:p>
        </w:tc>
        <w:tc>
          <w:tcPr>
            <w:tcW w:w="7797"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Разряд работ </w:t>
            </w:r>
          </w:p>
        </w:tc>
        <w:tc>
          <w:tcPr>
            <w:tcW w:w="1275"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Размер  оклада, рублей </w:t>
            </w:r>
          </w:p>
        </w:tc>
      </w:tr>
      <w:tr w:rsidR="008B47AB" w:rsidRPr="00702B5F" w:rsidTr="00702B5F">
        <w:trPr>
          <w:trHeight w:val="278"/>
        </w:trPr>
        <w:tc>
          <w:tcPr>
            <w:tcW w:w="56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1. </w:t>
            </w:r>
          </w:p>
        </w:tc>
        <w:tc>
          <w:tcPr>
            <w:tcW w:w="779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1-й тарифный разряд в соответствии с Единым тарифно-квалификационным справочником работ и профессий рабочих </w:t>
            </w:r>
          </w:p>
        </w:tc>
        <w:tc>
          <w:tcPr>
            <w:tcW w:w="1275"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6225</w:t>
            </w:r>
          </w:p>
        </w:tc>
      </w:tr>
      <w:tr w:rsidR="008B47AB" w:rsidRPr="00702B5F" w:rsidTr="00702B5F">
        <w:trPr>
          <w:trHeight w:val="325"/>
        </w:trPr>
        <w:tc>
          <w:tcPr>
            <w:tcW w:w="56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2. </w:t>
            </w:r>
          </w:p>
        </w:tc>
        <w:tc>
          <w:tcPr>
            <w:tcW w:w="779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2-й тарифный разряд в соответствии с Единым тарифно- квалификационным  справочником работ и профессий рабочих </w:t>
            </w:r>
          </w:p>
        </w:tc>
        <w:tc>
          <w:tcPr>
            <w:tcW w:w="1275"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6845</w:t>
            </w:r>
          </w:p>
        </w:tc>
      </w:tr>
      <w:tr w:rsidR="008B47AB" w:rsidRPr="00702B5F" w:rsidTr="00702B5F">
        <w:trPr>
          <w:trHeight w:val="231"/>
        </w:trPr>
        <w:tc>
          <w:tcPr>
            <w:tcW w:w="56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3. </w:t>
            </w:r>
          </w:p>
        </w:tc>
        <w:tc>
          <w:tcPr>
            <w:tcW w:w="779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3-й тарифный разряд в соответствии с Единым тарифно-квалификационным справочником работ и профессий рабочих </w:t>
            </w:r>
          </w:p>
        </w:tc>
        <w:tc>
          <w:tcPr>
            <w:tcW w:w="1275"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7159</w:t>
            </w:r>
          </w:p>
        </w:tc>
      </w:tr>
      <w:tr w:rsidR="008B47AB" w:rsidRPr="00702B5F" w:rsidTr="00702B5F">
        <w:trPr>
          <w:trHeight w:val="280"/>
        </w:trPr>
        <w:tc>
          <w:tcPr>
            <w:tcW w:w="56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4. </w:t>
            </w:r>
          </w:p>
        </w:tc>
        <w:tc>
          <w:tcPr>
            <w:tcW w:w="779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4-й тарифный разряд в соответствии с Единым тарифно-квалификационным справочником работ и профессий рабочих </w:t>
            </w:r>
          </w:p>
        </w:tc>
        <w:tc>
          <w:tcPr>
            <w:tcW w:w="1275"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7783</w:t>
            </w:r>
          </w:p>
        </w:tc>
      </w:tr>
      <w:tr w:rsidR="008B47AB" w:rsidRPr="00702B5F" w:rsidTr="00702B5F">
        <w:trPr>
          <w:trHeight w:val="327"/>
        </w:trPr>
        <w:tc>
          <w:tcPr>
            <w:tcW w:w="56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5. </w:t>
            </w:r>
          </w:p>
        </w:tc>
        <w:tc>
          <w:tcPr>
            <w:tcW w:w="779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5-й тарифный разряд в соответствии с Единым тарифно-квалификационным справочником работ и профессий рабочих </w:t>
            </w:r>
          </w:p>
        </w:tc>
        <w:tc>
          <w:tcPr>
            <w:tcW w:w="1275"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8714</w:t>
            </w:r>
          </w:p>
        </w:tc>
      </w:tr>
      <w:tr w:rsidR="008B47AB" w:rsidRPr="00702B5F" w:rsidTr="00702B5F">
        <w:trPr>
          <w:trHeight w:val="361"/>
        </w:trPr>
        <w:tc>
          <w:tcPr>
            <w:tcW w:w="56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6. </w:t>
            </w:r>
          </w:p>
        </w:tc>
        <w:tc>
          <w:tcPr>
            <w:tcW w:w="779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6-й тарифный разряд в соответствии с Единым тарифно-квалификационным справочником работ и профессий рабочих </w:t>
            </w:r>
          </w:p>
        </w:tc>
        <w:tc>
          <w:tcPr>
            <w:tcW w:w="1275"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9335</w:t>
            </w:r>
          </w:p>
        </w:tc>
      </w:tr>
      <w:tr w:rsidR="008B47AB" w:rsidRPr="00702B5F" w:rsidTr="00702B5F">
        <w:trPr>
          <w:trHeight w:val="282"/>
        </w:trPr>
        <w:tc>
          <w:tcPr>
            <w:tcW w:w="56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7. </w:t>
            </w:r>
          </w:p>
        </w:tc>
        <w:tc>
          <w:tcPr>
            <w:tcW w:w="779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7-й тарифный разряд в соответствии с Единым тарифно-квалификационным справочником работ и профессий рабочих </w:t>
            </w:r>
          </w:p>
        </w:tc>
        <w:tc>
          <w:tcPr>
            <w:tcW w:w="1275"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9648</w:t>
            </w:r>
          </w:p>
        </w:tc>
      </w:tr>
      <w:tr w:rsidR="008B47AB" w:rsidRPr="00702B5F" w:rsidTr="00702B5F">
        <w:trPr>
          <w:trHeight w:val="70"/>
        </w:trPr>
        <w:tc>
          <w:tcPr>
            <w:tcW w:w="56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 8. </w:t>
            </w:r>
          </w:p>
        </w:tc>
        <w:tc>
          <w:tcPr>
            <w:tcW w:w="7797" w:type="dxa"/>
            <w:tcBorders>
              <w:top w:val="nil"/>
              <w:left w:val="single" w:sz="4" w:space="0" w:color="auto"/>
              <w:bottom w:val="single" w:sz="4" w:space="0" w:color="auto"/>
              <w:right w:val="single" w:sz="4" w:space="0" w:color="auto"/>
            </w:tcBorders>
            <w:hideMark/>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 xml:space="preserve">8-й тарифный разряд в соответствии с Единым тарифно-квалификационным справочником работ и профессий рабочих </w:t>
            </w:r>
          </w:p>
        </w:tc>
        <w:tc>
          <w:tcPr>
            <w:tcW w:w="1275" w:type="dxa"/>
            <w:tcBorders>
              <w:top w:val="nil"/>
              <w:left w:val="single" w:sz="4" w:space="0" w:color="auto"/>
              <w:bottom w:val="single" w:sz="4" w:space="0" w:color="auto"/>
              <w:right w:val="single" w:sz="4" w:space="0" w:color="auto"/>
            </w:tcBorders>
          </w:tcPr>
          <w:p w:rsidR="008B47AB" w:rsidRPr="00702B5F" w:rsidRDefault="008B47AB" w:rsidP="008B47AB">
            <w:pPr>
              <w:pStyle w:val="ConsPlusCell"/>
              <w:rPr>
                <w:rFonts w:ascii="Times New Roman" w:hAnsi="Times New Roman" w:cs="Times New Roman"/>
                <w:sz w:val="16"/>
                <w:szCs w:val="16"/>
              </w:rPr>
            </w:pPr>
            <w:r w:rsidRPr="00702B5F">
              <w:rPr>
                <w:rFonts w:ascii="Times New Roman" w:hAnsi="Times New Roman" w:cs="Times New Roman"/>
                <w:sz w:val="16"/>
                <w:szCs w:val="16"/>
              </w:rPr>
              <w:t>9956</w:t>
            </w:r>
          </w:p>
          <w:p w:rsidR="008B47AB" w:rsidRPr="00702B5F" w:rsidRDefault="008B47AB" w:rsidP="008B47AB">
            <w:pPr>
              <w:pStyle w:val="ConsPlusCell"/>
              <w:rPr>
                <w:rFonts w:ascii="Times New Roman" w:hAnsi="Times New Roman" w:cs="Times New Roman"/>
                <w:sz w:val="16"/>
                <w:szCs w:val="16"/>
              </w:rPr>
            </w:pPr>
          </w:p>
        </w:tc>
      </w:tr>
    </w:tbl>
    <w:p w:rsidR="008B47AB" w:rsidRPr="00702B5F" w:rsidRDefault="008B47AB" w:rsidP="008B47AB">
      <w:pPr>
        <w:widowControl w:val="0"/>
        <w:autoSpaceDE w:val="0"/>
        <w:autoSpaceDN w:val="0"/>
        <w:adjustRightInd w:val="0"/>
        <w:spacing w:after="0" w:line="240" w:lineRule="auto"/>
        <w:ind w:firstLine="540"/>
        <w:jc w:val="right"/>
        <w:rPr>
          <w:rFonts w:ascii="Times New Roman" w:hAnsi="Times New Roman"/>
          <w:sz w:val="16"/>
          <w:szCs w:val="16"/>
        </w:rPr>
      </w:pPr>
    </w:p>
    <w:p w:rsidR="008B47AB" w:rsidRPr="00702B5F" w:rsidRDefault="008B47AB" w:rsidP="008B47AB">
      <w:pPr>
        <w:shd w:val="clear" w:color="auto" w:fill="FFFFFF"/>
        <w:suppressAutoHyphens/>
        <w:spacing w:after="0" w:line="240" w:lineRule="auto"/>
        <w:ind w:left="5" w:firstLine="562"/>
        <w:jc w:val="center"/>
        <w:rPr>
          <w:rFonts w:ascii="Times New Roman" w:hAnsi="Times New Roman"/>
          <w:sz w:val="16"/>
          <w:szCs w:val="16"/>
        </w:rPr>
      </w:pP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КУРГАНСКАЯ ОБЛАСТЬ</w:t>
      </w: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ЦЕЛИННЫЙ МУНИЦИПАЛЬНЫЙ ОКРУГ</w:t>
      </w: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АДМИНИСТРАЦИЯ ЦЕЛИННОГО МУНИЦИПАЛЬНОГО ОКРУГА</w:t>
      </w:r>
    </w:p>
    <w:p w:rsidR="008B47AB" w:rsidRPr="008B47AB" w:rsidRDefault="008B47AB" w:rsidP="008B47AB">
      <w:pPr>
        <w:pStyle w:val="ConsNonformat"/>
        <w:widowControl/>
        <w:jc w:val="center"/>
        <w:rPr>
          <w:rFonts w:ascii="Times New Roman" w:hAnsi="Times New Roman"/>
          <w:b/>
          <w:sz w:val="32"/>
          <w:szCs w:val="32"/>
        </w:rPr>
      </w:pPr>
    </w:p>
    <w:p w:rsidR="008B47AB" w:rsidRPr="008B47AB" w:rsidRDefault="008B47AB" w:rsidP="008B47AB">
      <w:pPr>
        <w:pStyle w:val="ConsNonformat"/>
        <w:widowControl/>
        <w:jc w:val="center"/>
        <w:rPr>
          <w:rFonts w:ascii="Times New Roman" w:hAnsi="Times New Roman"/>
          <w:b/>
          <w:sz w:val="36"/>
          <w:szCs w:val="34"/>
        </w:rPr>
      </w:pPr>
      <w:r w:rsidRPr="008B47AB">
        <w:rPr>
          <w:rFonts w:ascii="Times New Roman" w:hAnsi="Times New Roman"/>
          <w:b/>
          <w:sz w:val="36"/>
          <w:szCs w:val="34"/>
        </w:rPr>
        <w:t>ПОСТАНОВЛЕНИЕ</w:t>
      </w:r>
    </w:p>
    <w:p w:rsidR="008B47AB" w:rsidRPr="008B47AB" w:rsidRDefault="008B47AB" w:rsidP="008B47AB">
      <w:pPr>
        <w:pStyle w:val="ConsNonformat"/>
        <w:widowControl/>
        <w:jc w:val="center"/>
        <w:rPr>
          <w:rFonts w:ascii="Times New Roman" w:hAnsi="Times New Roman"/>
          <w:b/>
          <w:szCs w:val="22"/>
        </w:rPr>
      </w:pPr>
    </w:p>
    <w:p w:rsidR="008B47AB" w:rsidRPr="00702B5F" w:rsidRDefault="008B47AB" w:rsidP="008B47AB">
      <w:pPr>
        <w:pStyle w:val="ConsNonformat"/>
        <w:widowControl/>
        <w:rPr>
          <w:rFonts w:ascii="Times New Roman" w:hAnsi="Times New Roman"/>
          <w:sz w:val="24"/>
          <w:szCs w:val="22"/>
        </w:rPr>
      </w:pPr>
      <w:r w:rsidRPr="00702B5F">
        <w:rPr>
          <w:rFonts w:ascii="Times New Roman" w:hAnsi="Times New Roman"/>
          <w:sz w:val="24"/>
          <w:szCs w:val="22"/>
        </w:rPr>
        <w:t xml:space="preserve">от 04 декабря 2024 года                      </w:t>
      </w:r>
      <w:r w:rsidR="00702B5F">
        <w:rPr>
          <w:rFonts w:ascii="Times New Roman" w:hAnsi="Times New Roman"/>
          <w:sz w:val="24"/>
          <w:szCs w:val="22"/>
        </w:rPr>
        <w:t xml:space="preserve">        </w:t>
      </w:r>
      <w:r w:rsidRPr="00702B5F">
        <w:rPr>
          <w:rFonts w:ascii="Times New Roman" w:hAnsi="Times New Roman"/>
          <w:sz w:val="24"/>
          <w:szCs w:val="22"/>
        </w:rPr>
        <w:t xml:space="preserve"> № 1474                                      </w:t>
      </w:r>
      <w:r w:rsidR="00702B5F">
        <w:rPr>
          <w:rFonts w:ascii="Times New Roman" w:hAnsi="Times New Roman"/>
          <w:sz w:val="24"/>
          <w:szCs w:val="22"/>
        </w:rPr>
        <w:t xml:space="preserve">              </w:t>
      </w:r>
      <w:r w:rsidRPr="00702B5F">
        <w:rPr>
          <w:rFonts w:ascii="Times New Roman" w:hAnsi="Times New Roman"/>
          <w:sz w:val="24"/>
          <w:szCs w:val="22"/>
        </w:rPr>
        <w:t xml:space="preserve">  с. Целинное</w:t>
      </w:r>
    </w:p>
    <w:p w:rsidR="008B47AB" w:rsidRPr="00702B5F" w:rsidRDefault="008B47AB" w:rsidP="008B47AB">
      <w:pPr>
        <w:widowControl w:val="0"/>
        <w:autoSpaceDE w:val="0"/>
        <w:autoSpaceDN w:val="0"/>
        <w:adjustRightInd w:val="0"/>
        <w:spacing w:after="0" w:line="240" w:lineRule="auto"/>
        <w:ind w:firstLine="851"/>
        <w:jc w:val="center"/>
        <w:rPr>
          <w:rFonts w:ascii="Times New Roman" w:hAnsi="Times New Roman"/>
          <w:sz w:val="24"/>
          <w:szCs w:val="28"/>
          <w:lang w:eastAsia="ru-RU"/>
        </w:rPr>
      </w:pPr>
    </w:p>
    <w:p w:rsidR="008B47AB" w:rsidRPr="00A208A3" w:rsidRDefault="008B47AB" w:rsidP="008B47AB">
      <w:pPr>
        <w:suppressAutoHyphens/>
        <w:spacing w:after="0" w:line="240" w:lineRule="auto"/>
        <w:ind w:firstLine="567"/>
        <w:jc w:val="center"/>
        <w:rPr>
          <w:rFonts w:ascii="Times New Roman" w:hAnsi="Times New Roman"/>
          <w:b/>
          <w:sz w:val="20"/>
          <w:szCs w:val="16"/>
        </w:rPr>
      </w:pPr>
      <w:r w:rsidRPr="00A208A3">
        <w:rPr>
          <w:rFonts w:ascii="Times New Roman" w:hAnsi="Times New Roman"/>
          <w:b/>
          <w:sz w:val="20"/>
          <w:szCs w:val="16"/>
        </w:rPr>
        <w:t>О внесении изменений в постановление Администрации Целинного муниципального округа от 13 марта 2024 года № 272 «Об утверждении порядка финансового обеспечения культурно-массовых, физкультурно-спортивных, молодёжных и досуговых мероприятий в Целинном муниципальном округе Курганской области»</w:t>
      </w:r>
    </w:p>
    <w:p w:rsidR="008B47AB" w:rsidRPr="00702B5F" w:rsidRDefault="008B47AB" w:rsidP="008B47AB">
      <w:pPr>
        <w:spacing w:after="0" w:line="240" w:lineRule="auto"/>
        <w:ind w:firstLine="567"/>
        <w:jc w:val="center"/>
        <w:rPr>
          <w:rFonts w:ascii="Times New Roman" w:hAnsi="Times New Roman"/>
          <w:sz w:val="16"/>
          <w:szCs w:val="16"/>
        </w:rPr>
      </w:pPr>
    </w:p>
    <w:p w:rsidR="008B47AB" w:rsidRPr="00702B5F" w:rsidRDefault="008B47AB" w:rsidP="008B47AB">
      <w:pPr>
        <w:spacing w:after="0" w:line="240" w:lineRule="auto"/>
        <w:ind w:firstLine="567"/>
        <w:jc w:val="both"/>
        <w:rPr>
          <w:rFonts w:ascii="Times New Roman" w:hAnsi="Times New Roman"/>
          <w:sz w:val="16"/>
          <w:szCs w:val="16"/>
        </w:rPr>
      </w:pPr>
      <w:r w:rsidRPr="00702B5F">
        <w:rPr>
          <w:rFonts w:ascii="Times New Roman" w:hAnsi="Times New Roman"/>
          <w:sz w:val="16"/>
          <w:szCs w:val="16"/>
        </w:rPr>
        <w:t>В целях стимулирования населения к регулярным занятиям физической культурой и спортом, проведения на территории Целинного муниципального округа единой государственной политики в сфере физкультурно-массовой, спортивной работы, повышения уровня подготовки спортсменов для участия в сельских спортивных играх «Зауральская метелица», «Золотой колос», Администрация Целинного муниципального округа</w:t>
      </w:r>
    </w:p>
    <w:p w:rsidR="008B47AB" w:rsidRPr="00702B5F" w:rsidRDefault="008B47AB" w:rsidP="008B47AB">
      <w:pPr>
        <w:spacing w:after="0" w:line="240" w:lineRule="auto"/>
        <w:ind w:firstLine="567"/>
        <w:jc w:val="both"/>
        <w:rPr>
          <w:rFonts w:ascii="Times New Roman" w:hAnsi="Times New Roman"/>
          <w:sz w:val="16"/>
          <w:szCs w:val="16"/>
        </w:rPr>
      </w:pPr>
      <w:r w:rsidRPr="00702B5F">
        <w:rPr>
          <w:rFonts w:ascii="Times New Roman" w:hAnsi="Times New Roman"/>
          <w:sz w:val="16"/>
          <w:szCs w:val="16"/>
        </w:rPr>
        <w:t>ПОСТАНОВЛЯЕТ:</w:t>
      </w:r>
    </w:p>
    <w:p w:rsidR="008B47AB" w:rsidRPr="00702B5F" w:rsidRDefault="008B47AB" w:rsidP="008B47AB">
      <w:pPr>
        <w:spacing w:after="0" w:line="240" w:lineRule="auto"/>
        <w:ind w:firstLine="567"/>
        <w:jc w:val="both"/>
        <w:rPr>
          <w:rFonts w:ascii="Times New Roman" w:hAnsi="Times New Roman"/>
          <w:sz w:val="16"/>
          <w:szCs w:val="16"/>
        </w:rPr>
      </w:pPr>
      <w:r w:rsidRPr="00702B5F">
        <w:rPr>
          <w:rFonts w:ascii="Times New Roman" w:hAnsi="Times New Roman"/>
          <w:sz w:val="16"/>
          <w:szCs w:val="16"/>
        </w:rPr>
        <w:t>1. Подпункт 2.2 пункта 2 Порядка «Финансирование культурно-массовых, физкультурно-спортивных, молодёжных и досуговых мероприятий» дополнить текстом следующего содержания « - на стимулирующие меры для участников зональных и финальных соревнований сельских спортивных игр «Зауральская метелица», «Золотой Колос»»</w:t>
      </w:r>
    </w:p>
    <w:p w:rsidR="008B47AB" w:rsidRPr="00702B5F" w:rsidRDefault="008B47AB" w:rsidP="008B47AB">
      <w:pPr>
        <w:spacing w:after="0" w:line="240" w:lineRule="auto"/>
        <w:ind w:firstLine="567"/>
        <w:jc w:val="both"/>
        <w:rPr>
          <w:rFonts w:ascii="Times New Roman" w:hAnsi="Times New Roman"/>
          <w:sz w:val="16"/>
          <w:szCs w:val="16"/>
        </w:rPr>
      </w:pPr>
      <w:r w:rsidRPr="00702B5F">
        <w:rPr>
          <w:rFonts w:ascii="Times New Roman" w:hAnsi="Times New Roman"/>
          <w:sz w:val="16"/>
          <w:szCs w:val="16"/>
        </w:rPr>
        <w:t>2. Приложение 1 «Нормы расходов на обеспечение питанием участников, представителей и специалистов при проведении культурно-массовых, молодёжных и досуговых мероприятий» к Порядку изложить в новой редакции согласно приложению к настоящему постановлению.</w:t>
      </w:r>
    </w:p>
    <w:p w:rsidR="008B47AB" w:rsidRPr="00702B5F" w:rsidRDefault="008B47AB" w:rsidP="008B47AB">
      <w:pPr>
        <w:spacing w:after="0" w:line="240" w:lineRule="auto"/>
        <w:ind w:firstLine="567"/>
        <w:jc w:val="both"/>
        <w:rPr>
          <w:rFonts w:ascii="Times New Roman" w:hAnsi="Times New Roman"/>
          <w:sz w:val="16"/>
          <w:szCs w:val="16"/>
        </w:rPr>
      </w:pPr>
      <w:r w:rsidRPr="00702B5F">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B47AB" w:rsidRPr="00702B5F" w:rsidRDefault="008B47AB" w:rsidP="008B47AB">
      <w:pPr>
        <w:tabs>
          <w:tab w:val="left" w:pos="900"/>
          <w:tab w:val="left" w:pos="1080"/>
        </w:tabs>
        <w:spacing w:after="0" w:line="240" w:lineRule="auto"/>
        <w:ind w:firstLine="567"/>
        <w:jc w:val="both"/>
        <w:rPr>
          <w:rFonts w:ascii="Times New Roman" w:hAnsi="Times New Roman"/>
          <w:sz w:val="16"/>
          <w:szCs w:val="16"/>
        </w:rPr>
      </w:pPr>
      <w:r w:rsidRPr="00702B5F">
        <w:rPr>
          <w:rFonts w:ascii="Times New Roman" w:hAnsi="Times New Roman"/>
          <w:sz w:val="16"/>
          <w:szCs w:val="16"/>
        </w:rPr>
        <w:t>4.Настоящее распоряжение вступает в законную силу с момента  подписания.</w:t>
      </w:r>
    </w:p>
    <w:p w:rsidR="008B47AB" w:rsidRPr="00702B5F" w:rsidRDefault="008B47AB" w:rsidP="008B47AB">
      <w:pPr>
        <w:spacing w:after="0" w:line="240" w:lineRule="auto"/>
        <w:ind w:firstLine="567"/>
        <w:jc w:val="both"/>
        <w:rPr>
          <w:rFonts w:ascii="Times New Roman" w:hAnsi="Times New Roman"/>
          <w:sz w:val="16"/>
          <w:szCs w:val="16"/>
        </w:rPr>
      </w:pPr>
      <w:r w:rsidRPr="00702B5F">
        <w:rPr>
          <w:rFonts w:ascii="Times New Roman" w:hAnsi="Times New Roman"/>
          <w:sz w:val="16"/>
          <w:szCs w:val="16"/>
        </w:rPr>
        <w:t xml:space="preserve">5. Контроль за исполнением настоящего положения возложить на заместителя Главы, курирующего вопросы социального развития. </w:t>
      </w:r>
    </w:p>
    <w:p w:rsidR="008B47AB" w:rsidRPr="00702B5F" w:rsidRDefault="008B47AB" w:rsidP="008B47AB">
      <w:pPr>
        <w:spacing w:after="0" w:line="240" w:lineRule="auto"/>
        <w:ind w:firstLine="567"/>
        <w:jc w:val="both"/>
        <w:rPr>
          <w:rFonts w:ascii="Times New Roman" w:hAnsi="Times New Roman"/>
          <w:sz w:val="16"/>
          <w:szCs w:val="16"/>
        </w:rPr>
      </w:pPr>
    </w:p>
    <w:p w:rsidR="008B47AB" w:rsidRPr="00702B5F" w:rsidRDefault="008B47AB" w:rsidP="008B47AB">
      <w:pPr>
        <w:spacing w:after="0" w:line="240" w:lineRule="auto"/>
        <w:ind w:firstLine="567"/>
        <w:jc w:val="both"/>
        <w:rPr>
          <w:rFonts w:ascii="Times New Roman" w:hAnsi="Times New Roman"/>
          <w:sz w:val="16"/>
          <w:szCs w:val="16"/>
        </w:rPr>
      </w:pPr>
    </w:p>
    <w:p w:rsidR="008B47AB" w:rsidRPr="00702B5F" w:rsidRDefault="008B47AB" w:rsidP="008B47AB">
      <w:pPr>
        <w:spacing w:after="0" w:line="240" w:lineRule="auto"/>
        <w:ind w:firstLine="567"/>
        <w:rPr>
          <w:rFonts w:ascii="Times New Roman" w:hAnsi="Times New Roman"/>
          <w:sz w:val="16"/>
          <w:szCs w:val="16"/>
        </w:rPr>
      </w:pPr>
      <w:r w:rsidRPr="00702B5F">
        <w:rPr>
          <w:rFonts w:ascii="Times New Roman" w:hAnsi="Times New Roman"/>
          <w:sz w:val="16"/>
          <w:szCs w:val="16"/>
        </w:rPr>
        <w:t xml:space="preserve">Глава Целинного муниципального округа                        П.И. Скоробогатов   </w:t>
      </w:r>
    </w:p>
    <w:p w:rsidR="008B47AB" w:rsidRPr="00702B5F" w:rsidRDefault="008B47AB" w:rsidP="008B47AB">
      <w:pPr>
        <w:spacing w:after="0" w:line="240" w:lineRule="auto"/>
        <w:ind w:firstLine="567"/>
        <w:rPr>
          <w:rFonts w:ascii="Times New Roman" w:hAnsi="Times New Roman"/>
          <w:i/>
          <w:sz w:val="16"/>
          <w:szCs w:val="16"/>
        </w:rPr>
      </w:pPr>
    </w:p>
    <w:p w:rsidR="008B47AB" w:rsidRPr="00702B5F" w:rsidRDefault="008B47AB" w:rsidP="008B47AB">
      <w:pPr>
        <w:suppressAutoHyphens/>
        <w:spacing w:after="0" w:line="240" w:lineRule="auto"/>
        <w:ind w:left="5103"/>
        <w:jc w:val="both"/>
        <w:rPr>
          <w:rFonts w:ascii="Times New Roman" w:hAnsi="Times New Roman"/>
          <w:sz w:val="16"/>
          <w:szCs w:val="16"/>
        </w:rPr>
      </w:pPr>
      <w:r w:rsidRPr="00702B5F">
        <w:rPr>
          <w:rFonts w:ascii="Times New Roman" w:hAnsi="Times New Roman"/>
          <w:sz w:val="16"/>
          <w:szCs w:val="16"/>
        </w:rPr>
        <w:t>Приложение к постановлению Администрации Целинного муниципального округа от 04.12.2024 №1474 «О внесении изменений в постановление Администрации Целинного муниципального округа от 13 марта 2024 года № 272 «Об утверждении порядка финансового обеспечения культурно-массовых, физкультурно-спортивных, молодёжных и досуговых мероприятий в Целинном муниципальном округе Курганской области»</w:t>
      </w:r>
    </w:p>
    <w:p w:rsidR="008B47AB" w:rsidRPr="00702B5F" w:rsidRDefault="008B47AB" w:rsidP="008B47AB">
      <w:pPr>
        <w:spacing w:after="0" w:line="240" w:lineRule="auto"/>
        <w:ind w:left="5103"/>
        <w:jc w:val="both"/>
        <w:rPr>
          <w:rFonts w:ascii="Times New Roman" w:hAnsi="Times New Roman"/>
          <w:sz w:val="16"/>
          <w:szCs w:val="16"/>
        </w:rPr>
      </w:pPr>
    </w:p>
    <w:p w:rsidR="008B47AB" w:rsidRPr="00702B5F" w:rsidRDefault="008B47AB" w:rsidP="008B47AB">
      <w:pPr>
        <w:spacing w:after="0" w:line="240" w:lineRule="auto"/>
        <w:ind w:left="5103"/>
        <w:jc w:val="both"/>
        <w:rPr>
          <w:rFonts w:ascii="Times New Roman" w:hAnsi="Times New Roman"/>
          <w:b/>
          <w:bCs/>
          <w:sz w:val="16"/>
          <w:szCs w:val="16"/>
        </w:rPr>
      </w:pPr>
      <w:r w:rsidRPr="00702B5F">
        <w:rPr>
          <w:rFonts w:ascii="Times New Roman" w:hAnsi="Times New Roman"/>
          <w:sz w:val="16"/>
          <w:szCs w:val="16"/>
        </w:rPr>
        <w:t>Приложение 1 к Порядку финансового обеспечения культурно-массовых, физкультурно-спортивных, молодёжных и досуговых мероприятий в Целинном муниципальном округе Курганской области</w:t>
      </w:r>
    </w:p>
    <w:p w:rsidR="008B47AB" w:rsidRPr="00702B5F" w:rsidRDefault="008B47AB" w:rsidP="008B47AB">
      <w:pPr>
        <w:spacing w:after="0" w:line="240" w:lineRule="auto"/>
        <w:jc w:val="right"/>
        <w:rPr>
          <w:rFonts w:ascii="Times New Roman" w:hAnsi="Times New Roman"/>
          <w:sz w:val="16"/>
          <w:szCs w:val="16"/>
        </w:rPr>
      </w:pPr>
    </w:p>
    <w:p w:rsidR="008B47AB" w:rsidRPr="00702B5F" w:rsidRDefault="008B47AB" w:rsidP="008B47AB">
      <w:pPr>
        <w:spacing w:after="0" w:line="240" w:lineRule="auto"/>
        <w:jc w:val="center"/>
        <w:rPr>
          <w:rFonts w:ascii="Times New Roman" w:hAnsi="Times New Roman"/>
          <w:bCs/>
          <w:sz w:val="16"/>
          <w:szCs w:val="16"/>
        </w:rPr>
      </w:pPr>
      <w:r w:rsidRPr="00702B5F">
        <w:rPr>
          <w:rFonts w:ascii="Times New Roman" w:hAnsi="Times New Roman"/>
          <w:bCs/>
          <w:sz w:val="16"/>
          <w:szCs w:val="16"/>
        </w:rPr>
        <w:t>Нормы</w:t>
      </w:r>
    </w:p>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bCs/>
          <w:sz w:val="16"/>
          <w:szCs w:val="16"/>
        </w:rPr>
        <w:t>расходов на обеспечение питанием участников, представителей и специалистов при проведении культурно-массовых, молодёжных и досуговых мероприятий,</w:t>
      </w:r>
      <w:r w:rsidRPr="00702B5F">
        <w:rPr>
          <w:rFonts w:ascii="Times New Roman" w:hAnsi="Times New Roman"/>
          <w:sz w:val="16"/>
          <w:szCs w:val="16"/>
        </w:rPr>
        <w:t xml:space="preserve"> </w:t>
      </w:r>
      <w:r w:rsidRPr="00702B5F">
        <w:rPr>
          <w:rFonts w:ascii="Times New Roman" w:hAnsi="Times New Roman"/>
          <w:bCs/>
          <w:sz w:val="16"/>
          <w:szCs w:val="16"/>
        </w:rPr>
        <w:t xml:space="preserve">расходов на </w:t>
      </w:r>
      <w:r w:rsidRPr="00702B5F">
        <w:rPr>
          <w:rFonts w:ascii="Times New Roman" w:hAnsi="Times New Roman"/>
          <w:sz w:val="16"/>
          <w:szCs w:val="16"/>
        </w:rPr>
        <w:t xml:space="preserve">стимулирующих мер для участников зональных и финальных соревнований  сельских спортивных игр «Зауральская метелица и Золотой Колос» </w:t>
      </w:r>
      <w:r w:rsidRPr="00702B5F">
        <w:rPr>
          <w:rFonts w:ascii="Times New Roman" w:hAnsi="Times New Roman"/>
          <w:bCs/>
          <w:sz w:val="16"/>
          <w:szCs w:val="16"/>
        </w:rPr>
        <w:t xml:space="preserve"> </w:t>
      </w:r>
    </w:p>
    <w:p w:rsidR="008B47AB" w:rsidRPr="00702B5F" w:rsidRDefault="008B47AB" w:rsidP="008B47AB">
      <w:pPr>
        <w:tabs>
          <w:tab w:val="left" w:pos="3360"/>
        </w:tabs>
        <w:spacing w:after="0" w:line="240" w:lineRule="auto"/>
        <w:jc w:val="cente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945"/>
        <w:gridCol w:w="2092"/>
      </w:tblGrid>
      <w:tr w:rsidR="008B47AB" w:rsidRPr="00702B5F" w:rsidTr="00702B5F">
        <w:tc>
          <w:tcPr>
            <w:tcW w:w="534"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sz w:val="16"/>
                <w:szCs w:val="16"/>
              </w:rPr>
              <w:t>№</w:t>
            </w:r>
          </w:p>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sz w:val="16"/>
                <w:szCs w:val="16"/>
              </w:rPr>
              <w:t>п/п</w:t>
            </w:r>
          </w:p>
        </w:tc>
        <w:tc>
          <w:tcPr>
            <w:tcW w:w="6945"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 xml:space="preserve">Наименование стимулирующих мер </w:t>
            </w:r>
          </w:p>
        </w:tc>
        <w:tc>
          <w:tcPr>
            <w:tcW w:w="209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Норма расходов на одного человека в день(рублей)</w:t>
            </w:r>
          </w:p>
        </w:tc>
      </w:tr>
      <w:tr w:rsidR="008B47AB" w:rsidRPr="00702B5F" w:rsidTr="00702B5F">
        <w:tc>
          <w:tcPr>
            <w:tcW w:w="534"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sz w:val="16"/>
                <w:szCs w:val="16"/>
              </w:rPr>
              <w:t>1.</w:t>
            </w:r>
          </w:p>
        </w:tc>
        <w:tc>
          <w:tcPr>
            <w:tcW w:w="6945"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Окружные, краевые, региональные и всероссийские выездные мероприятия:</w:t>
            </w:r>
          </w:p>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 xml:space="preserve"> - участникам, представителям, руководителям коллективов;</w:t>
            </w:r>
          </w:p>
        </w:tc>
        <w:tc>
          <w:tcPr>
            <w:tcW w:w="209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до 500,00</w:t>
            </w:r>
          </w:p>
        </w:tc>
      </w:tr>
      <w:tr w:rsidR="008B47AB" w:rsidRPr="00702B5F" w:rsidTr="00702B5F">
        <w:tc>
          <w:tcPr>
            <w:tcW w:w="534"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sz w:val="16"/>
                <w:szCs w:val="16"/>
              </w:rPr>
              <w:t>1.</w:t>
            </w:r>
          </w:p>
        </w:tc>
        <w:tc>
          <w:tcPr>
            <w:tcW w:w="6945"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 xml:space="preserve"> Участникам соревнований в составе сборной Целинного муниципального округа выплачивается единовременная выплата </w:t>
            </w:r>
          </w:p>
        </w:tc>
        <w:tc>
          <w:tcPr>
            <w:tcW w:w="209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1000,00</w:t>
            </w:r>
          </w:p>
        </w:tc>
      </w:tr>
      <w:tr w:rsidR="008B47AB" w:rsidRPr="00702B5F" w:rsidTr="00702B5F">
        <w:tc>
          <w:tcPr>
            <w:tcW w:w="534"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sz w:val="16"/>
                <w:szCs w:val="16"/>
              </w:rPr>
              <w:t>2.</w:t>
            </w:r>
          </w:p>
        </w:tc>
        <w:tc>
          <w:tcPr>
            <w:tcW w:w="6945"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 xml:space="preserve"> Участникам </w:t>
            </w:r>
            <w:r w:rsidRPr="00702B5F">
              <w:rPr>
                <w:rFonts w:ascii="Times New Roman" w:hAnsi="Times New Roman"/>
                <w:bCs/>
                <w:sz w:val="16"/>
                <w:szCs w:val="16"/>
              </w:rPr>
              <w:t>зональных</w:t>
            </w:r>
            <w:r w:rsidRPr="00702B5F">
              <w:rPr>
                <w:rFonts w:ascii="Times New Roman" w:hAnsi="Times New Roman"/>
                <w:sz w:val="16"/>
                <w:szCs w:val="16"/>
              </w:rPr>
              <w:t xml:space="preserve"> соревнований в составе сборной Целинного муниципального округа, занявшим (лично или в составе команды) </w:t>
            </w:r>
            <w:r w:rsidRPr="00702B5F">
              <w:rPr>
                <w:rFonts w:ascii="Times New Roman" w:hAnsi="Times New Roman"/>
                <w:bCs/>
                <w:sz w:val="16"/>
                <w:szCs w:val="16"/>
              </w:rPr>
              <w:t>первое место</w:t>
            </w:r>
            <w:r w:rsidRPr="00702B5F">
              <w:rPr>
                <w:rFonts w:ascii="Times New Roman" w:hAnsi="Times New Roman"/>
                <w:sz w:val="16"/>
                <w:szCs w:val="16"/>
              </w:rPr>
              <w:t>, выплачивается единовременная выплата в размере</w:t>
            </w:r>
          </w:p>
        </w:tc>
        <w:tc>
          <w:tcPr>
            <w:tcW w:w="209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2000,00</w:t>
            </w:r>
          </w:p>
        </w:tc>
      </w:tr>
      <w:tr w:rsidR="008B47AB" w:rsidRPr="00702B5F" w:rsidTr="00702B5F">
        <w:trPr>
          <w:trHeight w:val="663"/>
        </w:trPr>
        <w:tc>
          <w:tcPr>
            <w:tcW w:w="534"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sz w:val="16"/>
                <w:szCs w:val="16"/>
              </w:rPr>
              <w:t>3.</w:t>
            </w:r>
          </w:p>
        </w:tc>
        <w:tc>
          <w:tcPr>
            <w:tcW w:w="6945"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 xml:space="preserve"> Участникам </w:t>
            </w:r>
            <w:r w:rsidRPr="00702B5F">
              <w:rPr>
                <w:rFonts w:ascii="Times New Roman" w:hAnsi="Times New Roman"/>
                <w:bCs/>
                <w:sz w:val="16"/>
                <w:szCs w:val="16"/>
              </w:rPr>
              <w:t>финальных</w:t>
            </w:r>
            <w:r w:rsidRPr="00702B5F">
              <w:rPr>
                <w:rFonts w:ascii="Times New Roman" w:hAnsi="Times New Roman"/>
                <w:sz w:val="16"/>
                <w:szCs w:val="16"/>
              </w:rPr>
              <w:t xml:space="preserve"> соревнований в составе сборной Целинного муниципального округа, занявшему (лично или в составе команды) </w:t>
            </w:r>
            <w:r w:rsidRPr="00702B5F">
              <w:rPr>
                <w:rFonts w:ascii="Times New Roman" w:hAnsi="Times New Roman"/>
                <w:bCs/>
                <w:sz w:val="16"/>
                <w:szCs w:val="16"/>
              </w:rPr>
              <w:t>второе или третье</w:t>
            </w:r>
            <w:r w:rsidRPr="00702B5F">
              <w:rPr>
                <w:rFonts w:ascii="Times New Roman" w:hAnsi="Times New Roman"/>
                <w:sz w:val="16"/>
                <w:szCs w:val="16"/>
              </w:rPr>
              <w:t xml:space="preserve"> </w:t>
            </w:r>
            <w:r w:rsidRPr="00702B5F">
              <w:rPr>
                <w:rFonts w:ascii="Times New Roman" w:hAnsi="Times New Roman"/>
                <w:bCs/>
                <w:sz w:val="16"/>
                <w:szCs w:val="16"/>
              </w:rPr>
              <w:t>призовое место</w:t>
            </w:r>
            <w:r w:rsidRPr="00702B5F">
              <w:rPr>
                <w:rFonts w:ascii="Times New Roman" w:hAnsi="Times New Roman"/>
                <w:sz w:val="16"/>
                <w:szCs w:val="16"/>
              </w:rPr>
              <w:t xml:space="preserve">, выплачивается единовременная выплата в размере </w:t>
            </w:r>
          </w:p>
        </w:tc>
        <w:tc>
          <w:tcPr>
            <w:tcW w:w="209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1000,00</w:t>
            </w:r>
          </w:p>
        </w:tc>
      </w:tr>
      <w:tr w:rsidR="008B47AB" w:rsidRPr="00702B5F" w:rsidTr="00702B5F">
        <w:trPr>
          <w:trHeight w:val="417"/>
        </w:trPr>
        <w:tc>
          <w:tcPr>
            <w:tcW w:w="534"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sz w:val="16"/>
                <w:szCs w:val="16"/>
              </w:rPr>
              <w:t>4.</w:t>
            </w:r>
          </w:p>
        </w:tc>
        <w:tc>
          <w:tcPr>
            <w:tcW w:w="6945" w:type="dxa"/>
            <w:tcBorders>
              <w:top w:val="single" w:sz="4" w:space="0" w:color="auto"/>
              <w:left w:val="single" w:sz="4" w:space="0" w:color="auto"/>
              <w:bottom w:val="single" w:sz="4" w:space="0" w:color="auto"/>
              <w:right w:val="single" w:sz="4" w:space="0" w:color="auto"/>
            </w:tcBorders>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 xml:space="preserve">Участникам </w:t>
            </w:r>
            <w:r w:rsidRPr="00702B5F">
              <w:rPr>
                <w:rFonts w:ascii="Times New Roman" w:hAnsi="Times New Roman"/>
                <w:bCs/>
                <w:sz w:val="16"/>
                <w:szCs w:val="16"/>
              </w:rPr>
              <w:t>финальных</w:t>
            </w:r>
            <w:r w:rsidRPr="00702B5F">
              <w:rPr>
                <w:rFonts w:ascii="Times New Roman" w:hAnsi="Times New Roman"/>
                <w:sz w:val="16"/>
                <w:szCs w:val="16"/>
              </w:rPr>
              <w:t xml:space="preserve"> соревнований в составе сборной Целинного муниципального округа, занявшему (лично или в составе команды) </w:t>
            </w:r>
            <w:r w:rsidRPr="00702B5F">
              <w:rPr>
                <w:rFonts w:ascii="Times New Roman" w:hAnsi="Times New Roman"/>
                <w:bCs/>
                <w:sz w:val="16"/>
                <w:szCs w:val="16"/>
              </w:rPr>
              <w:t>первое место</w:t>
            </w:r>
            <w:r w:rsidRPr="00702B5F">
              <w:rPr>
                <w:rFonts w:ascii="Times New Roman" w:hAnsi="Times New Roman"/>
                <w:sz w:val="16"/>
                <w:szCs w:val="16"/>
              </w:rPr>
              <w:t xml:space="preserve">, выплачивается единовременная выплата в размере </w:t>
            </w:r>
          </w:p>
        </w:tc>
        <w:tc>
          <w:tcPr>
            <w:tcW w:w="209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3000,00</w:t>
            </w:r>
          </w:p>
        </w:tc>
      </w:tr>
      <w:tr w:rsidR="008B47AB" w:rsidRPr="00702B5F" w:rsidTr="00702B5F">
        <w:tc>
          <w:tcPr>
            <w:tcW w:w="534"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center"/>
              <w:rPr>
                <w:rFonts w:ascii="Times New Roman" w:hAnsi="Times New Roman"/>
                <w:sz w:val="16"/>
                <w:szCs w:val="16"/>
              </w:rPr>
            </w:pPr>
            <w:r w:rsidRPr="00702B5F">
              <w:rPr>
                <w:rFonts w:ascii="Times New Roman" w:hAnsi="Times New Roman"/>
                <w:sz w:val="16"/>
                <w:szCs w:val="16"/>
              </w:rPr>
              <w:t>6.</w:t>
            </w:r>
          </w:p>
        </w:tc>
        <w:tc>
          <w:tcPr>
            <w:tcW w:w="6945"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Участникам  в составе сборной Целинного муниципального округа выплачивается единовременно страховая выплата</w:t>
            </w:r>
          </w:p>
        </w:tc>
        <w:tc>
          <w:tcPr>
            <w:tcW w:w="2092" w:type="dxa"/>
            <w:tcBorders>
              <w:top w:val="single" w:sz="4" w:space="0" w:color="auto"/>
              <w:left w:val="single" w:sz="4" w:space="0" w:color="auto"/>
              <w:bottom w:val="single" w:sz="4" w:space="0" w:color="auto"/>
              <w:right w:val="single" w:sz="4" w:space="0" w:color="auto"/>
            </w:tcBorders>
            <w:hideMark/>
          </w:tcPr>
          <w:p w:rsidR="008B47AB" w:rsidRPr="00702B5F" w:rsidRDefault="008B47AB" w:rsidP="008B47AB">
            <w:pPr>
              <w:spacing w:after="0" w:line="240" w:lineRule="auto"/>
              <w:jc w:val="both"/>
              <w:rPr>
                <w:rFonts w:ascii="Times New Roman" w:hAnsi="Times New Roman"/>
                <w:sz w:val="16"/>
                <w:szCs w:val="16"/>
              </w:rPr>
            </w:pPr>
            <w:r w:rsidRPr="00702B5F">
              <w:rPr>
                <w:rFonts w:ascii="Times New Roman" w:hAnsi="Times New Roman"/>
                <w:sz w:val="16"/>
                <w:szCs w:val="16"/>
              </w:rPr>
              <w:t>100,00</w:t>
            </w:r>
          </w:p>
        </w:tc>
      </w:tr>
    </w:tbl>
    <w:p w:rsidR="008B47AB" w:rsidRPr="008B47AB" w:rsidRDefault="008B47AB" w:rsidP="008B47AB">
      <w:pPr>
        <w:spacing w:after="0" w:line="240" w:lineRule="auto"/>
        <w:jc w:val="center"/>
        <w:rPr>
          <w:rFonts w:ascii="Times New Roman" w:hAnsi="Times New Roman"/>
        </w:rPr>
      </w:pP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КУРГАНСКАЯ ОБЛАСТЬ</w:t>
      </w: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ЦЕЛИННЫЙ МУНИЦИПАЛЬНЫЙ ОКРУГ</w:t>
      </w:r>
    </w:p>
    <w:p w:rsidR="008B47AB" w:rsidRPr="00702B5F" w:rsidRDefault="008B47AB" w:rsidP="008B47AB">
      <w:pPr>
        <w:pStyle w:val="ConsNonformat"/>
        <w:widowControl/>
        <w:jc w:val="center"/>
        <w:rPr>
          <w:rFonts w:ascii="Times New Roman" w:hAnsi="Times New Roman"/>
          <w:sz w:val="28"/>
          <w:szCs w:val="30"/>
        </w:rPr>
      </w:pPr>
      <w:r w:rsidRPr="00702B5F">
        <w:rPr>
          <w:rFonts w:ascii="Times New Roman" w:hAnsi="Times New Roman"/>
          <w:sz w:val="28"/>
          <w:szCs w:val="30"/>
        </w:rPr>
        <w:t>АДМИНИСТРАЦИЯ ЦЕЛИННОГО МУНИЦИПАЛЬНОГО ОКРУГА</w:t>
      </w:r>
    </w:p>
    <w:p w:rsidR="008B47AB" w:rsidRPr="008B47AB" w:rsidRDefault="008B47AB" w:rsidP="008B47AB">
      <w:pPr>
        <w:pStyle w:val="ConsNonformat"/>
        <w:widowControl/>
        <w:jc w:val="center"/>
        <w:rPr>
          <w:rFonts w:ascii="Times New Roman" w:hAnsi="Times New Roman"/>
          <w:b/>
          <w:sz w:val="32"/>
          <w:szCs w:val="32"/>
        </w:rPr>
      </w:pPr>
    </w:p>
    <w:p w:rsidR="008B47AB" w:rsidRPr="008B47AB" w:rsidRDefault="008B47AB" w:rsidP="008B47AB">
      <w:pPr>
        <w:pStyle w:val="ConsNonformat"/>
        <w:widowControl/>
        <w:jc w:val="center"/>
        <w:rPr>
          <w:rFonts w:ascii="Times New Roman" w:hAnsi="Times New Roman"/>
          <w:b/>
          <w:sz w:val="36"/>
          <w:szCs w:val="34"/>
        </w:rPr>
      </w:pPr>
      <w:r w:rsidRPr="008B47AB">
        <w:rPr>
          <w:rFonts w:ascii="Times New Roman" w:hAnsi="Times New Roman"/>
          <w:b/>
          <w:sz w:val="36"/>
          <w:szCs w:val="34"/>
        </w:rPr>
        <w:t>ПОСТАНОВЛЕНИЕ</w:t>
      </w:r>
    </w:p>
    <w:p w:rsidR="008B47AB" w:rsidRPr="008B47AB" w:rsidRDefault="008B47AB" w:rsidP="008B47AB">
      <w:pPr>
        <w:pStyle w:val="ConsNonformat"/>
        <w:widowControl/>
        <w:jc w:val="center"/>
        <w:rPr>
          <w:rFonts w:ascii="Times New Roman" w:hAnsi="Times New Roman"/>
          <w:b/>
          <w:szCs w:val="22"/>
        </w:rPr>
      </w:pPr>
    </w:p>
    <w:p w:rsidR="008B47AB" w:rsidRPr="00702B5F" w:rsidRDefault="008B47AB" w:rsidP="008B47AB">
      <w:pPr>
        <w:pStyle w:val="ConsNonformat"/>
        <w:widowControl/>
        <w:rPr>
          <w:rFonts w:ascii="Times New Roman" w:hAnsi="Times New Roman"/>
          <w:sz w:val="24"/>
          <w:szCs w:val="22"/>
        </w:rPr>
      </w:pPr>
      <w:r w:rsidRPr="00702B5F">
        <w:rPr>
          <w:rFonts w:ascii="Times New Roman" w:hAnsi="Times New Roman"/>
          <w:sz w:val="24"/>
          <w:szCs w:val="22"/>
        </w:rPr>
        <w:t xml:space="preserve">от 06 декабря 2024 года                      </w:t>
      </w:r>
      <w:r w:rsidR="00702B5F">
        <w:rPr>
          <w:rFonts w:ascii="Times New Roman" w:hAnsi="Times New Roman"/>
          <w:sz w:val="24"/>
          <w:szCs w:val="22"/>
        </w:rPr>
        <w:t xml:space="preserve">            </w:t>
      </w:r>
      <w:r w:rsidRPr="00702B5F">
        <w:rPr>
          <w:rFonts w:ascii="Times New Roman" w:hAnsi="Times New Roman"/>
          <w:sz w:val="24"/>
          <w:szCs w:val="22"/>
        </w:rPr>
        <w:t xml:space="preserve"> № 1505                                       </w:t>
      </w:r>
      <w:r w:rsidR="00702B5F">
        <w:rPr>
          <w:rFonts w:ascii="Times New Roman" w:hAnsi="Times New Roman"/>
          <w:sz w:val="24"/>
          <w:szCs w:val="22"/>
        </w:rPr>
        <w:t xml:space="preserve">           </w:t>
      </w:r>
      <w:r w:rsidRPr="00702B5F">
        <w:rPr>
          <w:rFonts w:ascii="Times New Roman" w:hAnsi="Times New Roman"/>
          <w:sz w:val="24"/>
          <w:szCs w:val="22"/>
        </w:rPr>
        <w:t xml:space="preserve"> с. Целинное</w:t>
      </w:r>
    </w:p>
    <w:p w:rsidR="008B47AB" w:rsidRPr="008B47AB" w:rsidRDefault="008B47AB" w:rsidP="008B47A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8B47AB" w:rsidRPr="00702B5F" w:rsidRDefault="008B47AB" w:rsidP="008B47AB">
      <w:pPr>
        <w:spacing w:after="0" w:line="240" w:lineRule="auto"/>
        <w:ind w:firstLine="567"/>
        <w:jc w:val="center"/>
        <w:rPr>
          <w:rFonts w:ascii="Times New Roman" w:hAnsi="Times New Roman"/>
          <w:b/>
          <w:color w:val="000000"/>
          <w:sz w:val="20"/>
          <w:szCs w:val="28"/>
          <w:lang w:eastAsia="ru-RU"/>
        </w:rPr>
      </w:pPr>
      <w:r w:rsidRPr="00702B5F">
        <w:rPr>
          <w:rFonts w:ascii="Times New Roman" w:hAnsi="Times New Roman"/>
          <w:b/>
          <w:bCs/>
          <w:color w:val="000000"/>
          <w:sz w:val="20"/>
          <w:szCs w:val="28"/>
          <w:lang w:eastAsia="ru-RU"/>
        </w:rPr>
        <w:t>Об утверждении Положения о порядке выявления, учета и оформления бесхозяйного недвижимого, движимого и выморочного имущества в муниципальную собственность Целинного муниципального округа Курганской области</w:t>
      </w:r>
    </w:p>
    <w:p w:rsidR="008B47AB" w:rsidRPr="008B47AB" w:rsidRDefault="008B47AB" w:rsidP="008B47AB">
      <w:pPr>
        <w:spacing w:after="0" w:line="240" w:lineRule="auto"/>
        <w:jc w:val="both"/>
        <w:rPr>
          <w:rFonts w:ascii="Times New Roman" w:hAnsi="Times New Roman"/>
          <w:b/>
          <w:sz w:val="28"/>
          <w:szCs w:val="28"/>
        </w:rPr>
      </w:pPr>
    </w:p>
    <w:p w:rsidR="008B47AB" w:rsidRPr="00702B5F" w:rsidRDefault="008B47AB" w:rsidP="008B47AB">
      <w:pPr>
        <w:spacing w:after="0" w:line="240" w:lineRule="auto"/>
        <w:ind w:right="-2" w:firstLine="567"/>
        <w:jc w:val="both"/>
        <w:rPr>
          <w:rFonts w:ascii="Times New Roman" w:hAnsi="Times New Roman"/>
          <w:sz w:val="16"/>
          <w:szCs w:val="16"/>
        </w:rPr>
      </w:pPr>
      <w:r w:rsidRPr="00702B5F">
        <w:rPr>
          <w:rFonts w:ascii="Times New Roman" w:hAnsi="Times New Roman"/>
          <w:color w:val="000000"/>
          <w:sz w:val="16"/>
          <w:szCs w:val="16"/>
          <w:lang w:eastAsia="ru-RU"/>
        </w:rPr>
        <w:t xml:space="preserve">Руководствуясь частью 3 статьи 225 Гражданского кодекса Российской Федерации, Федеральным законом от 06.10.2003 № 131- 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вещей»,Уставом </w:t>
      </w:r>
      <w:r w:rsidRPr="00702B5F">
        <w:rPr>
          <w:rFonts w:ascii="Times New Roman" w:hAnsi="Times New Roman"/>
          <w:sz w:val="16"/>
          <w:szCs w:val="16"/>
        </w:rPr>
        <w:t>Целинного муниципального округа Курганской области, Администрация Целинного муниципального округа постановляет:</w:t>
      </w:r>
    </w:p>
    <w:p w:rsidR="008B47AB" w:rsidRPr="00702B5F" w:rsidRDefault="008B47AB" w:rsidP="008B47AB">
      <w:pPr>
        <w:spacing w:after="0" w:line="240" w:lineRule="auto"/>
        <w:ind w:firstLine="567"/>
        <w:jc w:val="both"/>
        <w:rPr>
          <w:rFonts w:ascii="Times New Roman" w:hAnsi="Times New Roman"/>
          <w:sz w:val="16"/>
          <w:szCs w:val="16"/>
        </w:rPr>
      </w:pPr>
      <w:r w:rsidRPr="00702B5F">
        <w:rPr>
          <w:rFonts w:ascii="Times New Roman" w:hAnsi="Times New Roman"/>
          <w:sz w:val="16"/>
          <w:szCs w:val="16"/>
        </w:rPr>
        <w:t>1.Утвердить Положение о порядке выявления, учета и оформления бесхозяйного недвижимого, движимого и выморочного имущества в муниципальную собственность Администрации Целинного муниципального округа Курганской области согласно приложению к настоящему постановлению.</w:t>
      </w:r>
    </w:p>
    <w:p w:rsidR="008B47AB" w:rsidRPr="00702B5F" w:rsidRDefault="008B47AB" w:rsidP="008B47AB">
      <w:pPr>
        <w:pStyle w:val="a9"/>
        <w:spacing w:before="0" w:beforeAutospacing="0" w:after="0" w:afterAutospacing="0"/>
        <w:ind w:firstLine="567"/>
        <w:jc w:val="both"/>
        <w:rPr>
          <w:sz w:val="16"/>
          <w:szCs w:val="16"/>
        </w:rPr>
      </w:pPr>
      <w:r w:rsidRPr="00702B5F">
        <w:rPr>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B47AB" w:rsidRPr="00702B5F" w:rsidRDefault="008B47AB" w:rsidP="008B47AB">
      <w:pPr>
        <w:spacing w:after="0" w:line="240" w:lineRule="auto"/>
        <w:ind w:firstLine="567"/>
        <w:jc w:val="both"/>
        <w:rPr>
          <w:rFonts w:ascii="Times New Roman" w:hAnsi="Times New Roman"/>
          <w:sz w:val="16"/>
          <w:szCs w:val="16"/>
        </w:rPr>
      </w:pPr>
      <w:r w:rsidRPr="00702B5F">
        <w:rPr>
          <w:rFonts w:ascii="Times New Roman" w:hAnsi="Times New Roman"/>
          <w:sz w:val="16"/>
          <w:szCs w:val="16"/>
        </w:rPr>
        <w:t>3. Настоящее постановление вступает в силу после его официального опубликования</w:t>
      </w:r>
    </w:p>
    <w:p w:rsidR="008B47AB" w:rsidRPr="00702B5F" w:rsidRDefault="008B47AB" w:rsidP="00CE5C21">
      <w:pPr>
        <w:numPr>
          <w:ilvl w:val="0"/>
          <w:numId w:val="21"/>
        </w:numPr>
        <w:tabs>
          <w:tab w:val="left" w:pos="851"/>
          <w:tab w:val="left" w:pos="1134"/>
        </w:tabs>
        <w:suppressAutoHyphens/>
        <w:spacing w:after="0" w:line="240" w:lineRule="auto"/>
        <w:ind w:left="0" w:right="-2" w:firstLine="567"/>
        <w:jc w:val="both"/>
        <w:rPr>
          <w:rFonts w:ascii="Times New Roman" w:hAnsi="Times New Roman"/>
          <w:sz w:val="16"/>
          <w:szCs w:val="16"/>
        </w:rPr>
      </w:pPr>
      <w:r w:rsidRPr="00702B5F">
        <w:rPr>
          <w:rFonts w:ascii="Times New Roman" w:hAnsi="Times New Roman"/>
          <w:sz w:val="16"/>
          <w:szCs w:val="16"/>
        </w:rPr>
        <w:t>Контроль за исполнением настоящего распоряжения возложить на заместителя Главы, курирующего вопросы экономического развития.</w:t>
      </w:r>
    </w:p>
    <w:p w:rsidR="008B47AB" w:rsidRPr="00702B5F" w:rsidRDefault="008B47AB" w:rsidP="00A208A3">
      <w:pPr>
        <w:tabs>
          <w:tab w:val="left" w:pos="851"/>
          <w:tab w:val="left" w:pos="1134"/>
        </w:tabs>
        <w:spacing w:after="0" w:line="240" w:lineRule="auto"/>
        <w:ind w:firstLine="567"/>
        <w:jc w:val="both"/>
        <w:rPr>
          <w:rFonts w:ascii="Times New Roman" w:hAnsi="Times New Roman"/>
          <w:sz w:val="16"/>
          <w:szCs w:val="16"/>
          <w:lang w:eastAsia="ru-RU"/>
        </w:rPr>
      </w:pP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Глава Целинного муниципального округа                         П.И. Скоробогатов</w:t>
      </w:r>
    </w:p>
    <w:p w:rsidR="008B47AB" w:rsidRPr="00702B5F" w:rsidRDefault="008B47AB" w:rsidP="008B47AB">
      <w:pPr>
        <w:spacing w:after="0" w:line="240" w:lineRule="auto"/>
        <w:ind w:firstLine="567"/>
        <w:rPr>
          <w:rFonts w:ascii="Times New Roman" w:hAnsi="Times New Roman"/>
          <w:i/>
          <w:sz w:val="16"/>
          <w:szCs w:val="16"/>
          <w:lang w:eastAsia="ru-RU"/>
        </w:rPr>
      </w:pPr>
    </w:p>
    <w:p w:rsidR="008B47AB" w:rsidRPr="00702B5F" w:rsidRDefault="008B47AB" w:rsidP="008B47AB">
      <w:pPr>
        <w:spacing w:after="0" w:line="240" w:lineRule="auto"/>
        <w:ind w:left="5103"/>
        <w:jc w:val="both"/>
        <w:rPr>
          <w:rFonts w:ascii="Times New Roman" w:hAnsi="Times New Roman"/>
          <w:sz w:val="16"/>
          <w:szCs w:val="16"/>
          <w:lang w:eastAsia="ru-RU"/>
        </w:rPr>
      </w:pPr>
      <w:r w:rsidRPr="00702B5F">
        <w:rPr>
          <w:rFonts w:ascii="Times New Roman" w:hAnsi="Times New Roman"/>
          <w:sz w:val="16"/>
          <w:szCs w:val="16"/>
          <w:lang w:eastAsia="ru-RU"/>
        </w:rPr>
        <w:t>Приложение к постановлению Администрации Целинного муниципального округа от 06.12.2024 №1505 «Об утверждении Положения о порядке выявления, учета и оформления бесхозяйного недвижимого, движимого и выморочного имущества в муниципальную собственность Целинного муниципального округа Курганской области»</w:t>
      </w:r>
    </w:p>
    <w:p w:rsidR="008B47AB" w:rsidRPr="00702B5F" w:rsidRDefault="008B47AB" w:rsidP="008B47AB">
      <w:pPr>
        <w:spacing w:after="0" w:line="240" w:lineRule="auto"/>
        <w:ind w:right="-2"/>
        <w:jc w:val="both"/>
        <w:rPr>
          <w:rFonts w:ascii="Times New Roman" w:hAnsi="Times New Roman"/>
          <w:sz w:val="16"/>
          <w:szCs w:val="16"/>
        </w:rPr>
      </w:pPr>
    </w:p>
    <w:p w:rsidR="008B47AB" w:rsidRPr="00702B5F" w:rsidRDefault="008B47AB" w:rsidP="008B47AB">
      <w:pPr>
        <w:spacing w:after="0" w:line="240" w:lineRule="auto"/>
        <w:ind w:firstLine="567"/>
        <w:jc w:val="center"/>
        <w:rPr>
          <w:rFonts w:ascii="Times New Roman" w:hAnsi="Times New Roman"/>
          <w:color w:val="000000"/>
          <w:sz w:val="16"/>
          <w:szCs w:val="16"/>
          <w:lang w:eastAsia="ru-RU"/>
        </w:rPr>
      </w:pPr>
      <w:r w:rsidRPr="00702B5F">
        <w:rPr>
          <w:rFonts w:ascii="Times New Roman" w:hAnsi="Times New Roman"/>
          <w:bCs/>
          <w:color w:val="000000"/>
          <w:sz w:val="16"/>
          <w:szCs w:val="16"/>
          <w:lang w:eastAsia="ru-RU"/>
        </w:rPr>
        <w:t>ПОЛОЖЕНИЕ</w:t>
      </w:r>
    </w:p>
    <w:p w:rsidR="008B47AB" w:rsidRPr="00702B5F" w:rsidRDefault="008B47AB" w:rsidP="008B47AB">
      <w:pPr>
        <w:spacing w:after="0" w:line="240" w:lineRule="auto"/>
        <w:ind w:firstLine="567"/>
        <w:jc w:val="center"/>
        <w:rPr>
          <w:rFonts w:ascii="Times New Roman" w:hAnsi="Times New Roman"/>
          <w:color w:val="000000"/>
          <w:sz w:val="16"/>
          <w:szCs w:val="16"/>
          <w:lang w:eastAsia="ru-RU"/>
        </w:rPr>
      </w:pPr>
      <w:r w:rsidRPr="00702B5F">
        <w:rPr>
          <w:rFonts w:ascii="Times New Roman" w:hAnsi="Times New Roman"/>
          <w:bCs/>
          <w:color w:val="000000"/>
          <w:sz w:val="16"/>
          <w:szCs w:val="16"/>
          <w:lang w:eastAsia="ru-RU"/>
        </w:rPr>
        <w:t>О порядке выявления, учета и оформления бесхозяйного недвижимого, движимого и выморочного имущества в муниципальную собственность Целинного муниципального округа Курганской области</w:t>
      </w:r>
    </w:p>
    <w:p w:rsidR="008B47AB" w:rsidRPr="00702B5F" w:rsidRDefault="008B47AB" w:rsidP="008B47AB">
      <w:pPr>
        <w:spacing w:after="0" w:line="240" w:lineRule="auto"/>
        <w:ind w:firstLine="567"/>
        <w:jc w:val="center"/>
        <w:rPr>
          <w:rFonts w:ascii="Times New Roman" w:hAnsi="Times New Roman"/>
          <w:color w:val="000000"/>
          <w:sz w:val="16"/>
          <w:szCs w:val="16"/>
          <w:lang w:eastAsia="ru-RU"/>
        </w:rPr>
      </w:pPr>
    </w:p>
    <w:p w:rsidR="008B47AB" w:rsidRPr="00702B5F" w:rsidRDefault="008B47AB" w:rsidP="00CE5C21">
      <w:pPr>
        <w:numPr>
          <w:ilvl w:val="0"/>
          <w:numId w:val="20"/>
        </w:numPr>
        <w:suppressAutoHyphens/>
        <w:spacing w:after="0" w:line="240" w:lineRule="auto"/>
        <w:jc w:val="center"/>
        <w:rPr>
          <w:rFonts w:ascii="Times New Roman" w:hAnsi="Times New Roman"/>
          <w:color w:val="000000"/>
          <w:sz w:val="16"/>
          <w:szCs w:val="16"/>
          <w:lang w:eastAsia="ru-RU"/>
        </w:rPr>
      </w:pPr>
      <w:r w:rsidRPr="00702B5F">
        <w:rPr>
          <w:rFonts w:ascii="Times New Roman" w:hAnsi="Times New Roman"/>
          <w:bCs/>
          <w:color w:val="000000"/>
          <w:sz w:val="16"/>
          <w:szCs w:val="16"/>
          <w:lang w:eastAsia="ru-RU"/>
        </w:rPr>
        <w:t>Общие положения</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xml:space="preserve">Настоящее Положение о порядке выявления, учета и оформления бесхозяйного недвижимого, движимого и выморочного имущества в муниципальную собственность </w:t>
      </w:r>
      <w:r w:rsidRPr="00702B5F">
        <w:rPr>
          <w:rFonts w:ascii="Times New Roman" w:hAnsi="Times New Roman"/>
          <w:sz w:val="16"/>
          <w:szCs w:val="16"/>
        </w:rPr>
        <w:t xml:space="preserve">Администрации Целинного муниципального округа Курганской области </w:t>
      </w:r>
      <w:r w:rsidRPr="00702B5F">
        <w:rPr>
          <w:rFonts w:ascii="Times New Roman" w:hAnsi="Times New Roman"/>
          <w:color w:val="000000"/>
          <w:sz w:val="16"/>
          <w:szCs w:val="16"/>
          <w:lang w:eastAsia="ru-RU"/>
        </w:rPr>
        <w:t xml:space="preserve">(далее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Федеральным законом от 06.10.2003 № 131-ФЗ «Об общих принципах организации местного самоуправления в Российской Федерации», Уставом </w:t>
      </w:r>
      <w:r w:rsidRPr="00702B5F">
        <w:rPr>
          <w:rFonts w:ascii="Times New Roman" w:hAnsi="Times New Roman"/>
          <w:sz w:val="16"/>
          <w:szCs w:val="16"/>
        </w:rPr>
        <w:t>Целинного муниципального округа Курганской области.</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Положение определяет:</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xml:space="preserve">-порядок выявления бесхозяйных объектов, оформления документов, постановки на учет и признания права муниципальной собственности </w:t>
      </w:r>
      <w:r w:rsidRPr="00702B5F">
        <w:rPr>
          <w:rFonts w:ascii="Times New Roman" w:hAnsi="Times New Roman"/>
          <w:sz w:val="16"/>
          <w:szCs w:val="16"/>
        </w:rPr>
        <w:t>Целинного муниципального округа Курганской области</w:t>
      </w:r>
      <w:r w:rsidRPr="00702B5F">
        <w:rPr>
          <w:rFonts w:ascii="Times New Roman" w:hAnsi="Times New Roman"/>
          <w:color w:val="000000"/>
          <w:sz w:val="16"/>
          <w:szCs w:val="16"/>
          <w:lang w:eastAsia="ru-RU"/>
        </w:rPr>
        <w:t xml:space="preserve"> на бесхозяйное имущество (далее - бесхозяйные объекты недвижимого имущества и бесхозяйные движимые вещи), расположенное на территории </w:t>
      </w:r>
      <w:r w:rsidRPr="00702B5F">
        <w:rPr>
          <w:rFonts w:ascii="Times New Roman" w:hAnsi="Times New Roman"/>
          <w:sz w:val="16"/>
          <w:szCs w:val="16"/>
        </w:rPr>
        <w:t>Целинного муниципального округа Курганской области</w:t>
      </w:r>
      <w:r w:rsidRPr="00702B5F">
        <w:rPr>
          <w:rFonts w:ascii="Times New Roman" w:hAnsi="Times New Roman"/>
          <w:color w:val="000000"/>
          <w:sz w:val="16"/>
          <w:szCs w:val="16"/>
          <w:lang w:eastAsia="ru-RU"/>
        </w:rPr>
        <w:t>;</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xml:space="preserve">-порядок принятия выморочного имущества в муниципальную собственность </w:t>
      </w:r>
      <w:r w:rsidRPr="00702B5F">
        <w:rPr>
          <w:rFonts w:ascii="Times New Roman" w:hAnsi="Times New Roman"/>
          <w:sz w:val="16"/>
          <w:szCs w:val="16"/>
        </w:rPr>
        <w:t>Целинного муниципального округа Курганской области</w:t>
      </w:r>
      <w:r w:rsidRPr="00702B5F">
        <w:rPr>
          <w:rFonts w:ascii="Times New Roman" w:hAnsi="Times New Roman"/>
          <w:color w:val="000000"/>
          <w:sz w:val="16"/>
          <w:szCs w:val="16"/>
          <w:lang w:eastAsia="ru-RU"/>
        </w:rPr>
        <w:t>.</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xml:space="preserve">Положение распространяется на находящиеся в пределах </w:t>
      </w:r>
      <w:r w:rsidRPr="00702B5F">
        <w:rPr>
          <w:rFonts w:ascii="Times New Roman" w:hAnsi="Times New Roman"/>
          <w:sz w:val="16"/>
          <w:szCs w:val="16"/>
        </w:rPr>
        <w:t>Целинного муниципального округа Курганской области</w:t>
      </w:r>
      <w:r w:rsidRPr="00702B5F">
        <w:rPr>
          <w:rFonts w:ascii="Times New Roman" w:hAnsi="Times New Roman"/>
          <w:color w:val="000000"/>
          <w:sz w:val="16"/>
          <w:szCs w:val="16"/>
          <w:lang w:eastAsia="ru-RU"/>
        </w:rPr>
        <w:t xml:space="preserve"> земельные участки, а также расположенные на них здания, сооружения, иные объекты недвижимого имущества (доли в них), переходящие по праву наследования в собственность </w:t>
      </w:r>
      <w:r w:rsidRPr="00702B5F">
        <w:rPr>
          <w:rFonts w:ascii="Times New Roman" w:hAnsi="Times New Roman"/>
          <w:sz w:val="16"/>
          <w:szCs w:val="16"/>
        </w:rPr>
        <w:t>Целинного муниципального округа Курганской области</w:t>
      </w:r>
      <w:r w:rsidRPr="00702B5F">
        <w:rPr>
          <w:rFonts w:ascii="Times New Roman" w:hAnsi="Times New Roman"/>
          <w:color w:val="000000"/>
          <w:sz w:val="16"/>
          <w:szCs w:val="16"/>
          <w:lang w:eastAsia="ru-RU"/>
        </w:rPr>
        <w:t>.</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К бесхозяйному недвижимому имуществу относятся объекты недвижимого имущества, которые не имеют собственника или собственник которых неизвестен либо, если иное не предусмотрено законами, от права собственности, на которые собственник отказался.</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К выморочному имуществу, переходящему по праву наследования в собственность Целинного муниципального округа Курганской области по закону, относятся земельные участки, а также расположенные на них здания, сооружения, иные объекты недвижимого имущества (доли в них),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либо все наследники лишены наследодателем наследства, а также если имущество завещано Целинному муниципальному округу Курганской области или передано в собственность Целинному муниципальному округу Курганской области по решению или приговору суда.</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При наследовании выморочного имущества отказ от наследства не допускается (статья 1157 ГК РФ).</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p>
    <w:p w:rsidR="008B47AB" w:rsidRPr="00702B5F" w:rsidRDefault="008B47AB" w:rsidP="00CE5C21">
      <w:pPr>
        <w:numPr>
          <w:ilvl w:val="0"/>
          <w:numId w:val="20"/>
        </w:numPr>
        <w:suppressAutoHyphens/>
        <w:spacing w:after="0" w:line="240" w:lineRule="auto"/>
        <w:ind w:left="0" w:firstLine="567"/>
        <w:jc w:val="center"/>
        <w:rPr>
          <w:rFonts w:ascii="Times New Roman" w:hAnsi="Times New Roman"/>
          <w:color w:val="000000"/>
          <w:sz w:val="16"/>
          <w:szCs w:val="16"/>
          <w:lang w:eastAsia="ru-RU"/>
        </w:rPr>
      </w:pPr>
      <w:r w:rsidRPr="00702B5F">
        <w:rPr>
          <w:rFonts w:ascii="Times New Roman" w:hAnsi="Times New Roman"/>
          <w:bCs/>
          <w:color w:val="000000"/>
          <w:sz w:val="16"/>
          <w:szCs w:val="16"/>
          <w:lang w:eastAsia="ru-RU"/>
        </w:rPr>
        <w:t xml:space="preserve">Порядок выявления бесхозяйных недвижимых объектов, оформления документов, постановки на учет и признания права муниципальной собственности </w:t>
      </w:r>
      <w:r w:rsidRPr="00702B5F">
        <w:rPr>
          <w:rFonts w:ascii="Times New Roman" w:hAnsi="Times New Roman"/>
          <w:color w:val="000000"/>
          <w:sz w:val="16"/>
          <w:szCs w:val="16"/>
          <w:lang w:eastAsia="ru-RU"/>
        </w:rPr>
        <w:t>Целинного муниципального округа Курганской области</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Порядок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8B47AB" w:rsidRPr="00702B5F" w:rsidRDefault="008B47AB" w:rsidP="00CE5C21">
      <w:pPr>
        <w:numPr>
          <w:ilvl w:val="1"/>
          <w:numId w:val="20"/>
        </w:numPr>
        <w:tabs>
          <w:tab w:val="left" w:pos="709"/>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Оформление документов для признания бесхозяйными объектов недвижимого имущества и движимых вещей, находящихся на территории Целинного муниципального округа Курганской области , постановку на учет бесхозяйных объектов недвижимого имущества и принятие в муниципальную собственность Целинного муниципального округа Курганской области бесхозяйных объектов недвижимого имущества и бесхозяйных движимых вещей осуществляет администрация Целинного муниципального округа Курганской области (далее - Администрация) в соответствии с настоящим Положением.</w:t>
      </w:r>
    </w:p>
    <w:p w:rsidR="008B47AB" w:rsidRPr="00702B5F" w:rsidRDefault="008B47AB" w:rsidP="00CE5C21">
      <w:pPr>
        <w:numPr>
          <w:ilvl w:val="1"/>
          <w:numId w:val="20"/>
        </w:numPr>
        <w:tabs>
          <w:tab w:val="left" w:pos="709"/>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Принятие на учет бесхозяйных объектов недвижимого имущества осуществляет федеральный орган исполнительной власти, уполномоченный в области государственного кадастрового учета и государственной регистрации прав (его территориальное подразделение) (далее - орган регистрации прав).</w:t>
      </w:r>
    </w:p>
    <w:p w:rsidR="008B47AB" w:rsidRPr="00702B5F" w:rsidRDefault="008B47AB" w:rsidP="00CE5C21">
      <w:pPr>
        <w:numPr>
          <w:ilvl w:val="1"/>
          <w:numId w:val="20"/>
        </w:numPr>
        <w:tabs>
          <w:tab w:val="left" w:pos="709"/>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-вовлечение неиспользуемого имущества в свободный гражданский оборот;</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-обеспечение нормальной и безопасной технической эксплуатации имущества;</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-надлежащее содержание территории Целинного муниципального округа Курганской области.</w:t>
      </w:r>
    </w:p>
    <w:p w:rsidR="008B47AB" w:rsidRPr="00702B5F" w:rsidRDefault="008B47AB" w:rsidP="00CE5C21">
      <w:pPr>
        <w:numPr>
          <w:ilvl w:val="1"/>
          <w:numId w:val="20"/>
        </w:numPr>
        <w:tabs>
          <w:tab w:val="left" w:pos="709"/>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Бесхозяйные объекты недвижимого имущества выявляются в результате проведения инвентаризации, при проведении ремонтных работ на объектах инженерной инфраструктуры Целинного муниципального округа Курганской области, в ходе проверки использования объектов на территории Целинного муниципального округа Курганской или иными способами.</w:t>
      </w:r>
    </w:p>
    <w:p w:rsidR="008B47AB" w:rsidRPr="00702B5F" w:rsidRDefault="008B47AB" w:rsidP="00CE5C21">
      <w:pPr>
        <w:numPr>
          <w:ilvl w:val="1"/>
          <w:numId w:val="20"/>
        </w:numPr>
        <w:tabs>
          <w:tab w:val="left" w:pos="709"/>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юридических и физических лиц.</w:t>
      </w:r>
    </w:p>
    <w:p w:rsidR="008B47AB" w:rsidRPr="00702B5F" w:rsidRDefault="008B47AB" w:rsidP="00CE5C21">
      <w:pPr>
        <w:numPr>
          <w:ilvl w:val="1"/>
          <w:numId w:val="20"/>
        </w:numPr>
        <w:tabs>
          <w:tab w:val="left" w:pos="709"/>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На основании поступившего в Администрацию обращения по поводу выявленного объекта недвижимого имущества, имеющего признаки бесхозяйного, Администрация осуществляет:</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-проверку поступивших сведений о выявленном объекте недвижимого имущества, имеющем признаки бесхозяйного (с выездом на место);</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-ведение Реестра выявленного бесхозяйного недвижимого имущества;</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-подготовку документов для принятия бесхозяйного объекта недвижимого имущества в собственность Целинного муниципального округа Курганской области в соответствии с действующим законодательством.</w:t>
      </w:r>
    </w:p>
    <w:p w:rsidR="008B47AB" w:rsidRPr="00702B5F" w:rsidRDefault="008B47AB" w:rsidP="00CE5C21">
      <w:pPr>
        <w:numPr>
          <w:ilvl w:val="1"/>
          <w:numId w:val="20"/>
        </w:numPr>
        <w:tabs>
          <w:tab w:val="left" w:pos="709"/>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целях проведения проверки возможного наличия собственника выявленного объекта недвижимого имущества, имеющего признаки бесхозяйного, Администрация на первом этапе запрашивает:</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-сведения о наличии объекта недвижимого имущества в реестре муниципальной собственности муниципального образования;</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-сведения о зарегистрированных правах на объект недвижимого имущества в органе регистрации прав.</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lastRenderedPageBreak/>
        <w:t>В случае необходимости Администрация подготавливает и направляет запросы в органы ФНС России о наличии в ЕГРЮЛ юридического лица, а также запрос юридическому лицу, являющемуся возможным балансодержателем имущества.</w:t>
      </w:r>
    </w:p>
    <w:p w:rsidR="008B47AB" w:rsidRPr="00702B5F" w:rsidRDefault="008B47AB" w:rsidP="00CE5C21">
      <w:pPr>
        <w:numPr>
          <w:ilvl w:val="1"/>
          <w:numId w:val="20"/>
        </w:numPr>
        <w:tabs>
          <w:tab w:val="left" w:pos="709"/>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rsidR="008B47AB" w:rsidRPr="00702B5F" w:rsidRDefault="008B47AB" w:rsidP="00A208A3">
      <w:pPr>
        <w:tabs>
          <w:tab w:val="left" w:pos="1134"/>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w:t>
      </w:r>
    </w:p>
    <w:p w:rsidR="008B47AB" w:rsidRPr="00702B5F" w:rsidRDefault="008B47AB" w:rsidP="00CE5C21">
      <w:pPr>
        <w:numPr>
          <w:ilvl w:val="1"/>
          <w:numId w:val="20"/>
        </w:numPr>
        <w:tabs>
          <w:tab w:val="left" w:pos="709"/>
          <w:tab w:val="left" w:pos="851"/>
          <w:tab w:val="left" w:pos="993"/>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Если в результате проверки собственник объекта недвижимого имущества не будет установлен, Администрация:</w:t>
      </w:r>
    </w:p>
    <w:p w:rsidR="008B47AB" w:rsidRPr="00702B5F" w:rsidRDefault="008B47AB" w:rsidP="00CE5C21">
      <w:pPr>
        <w:numPr>
          <w:ilvl w:val="2"/>
          <w:numId w:val="20"/>
        </w:numPr>
        <w:tabs>
          <w:tab w:val="left" w:pos="426"/>
          <w:tab w:val="left" w:pos="851"/>
          <w:tab w:val="left" w:pos="1134"/>
          <w:tab w:val="left" w:pos="170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плана на объект.</w:t>
      </w:r>
    </w:p>
    <w:p w:rsidR="008B47AB" w:rsidRPr="00702B5F" w:rsidRDefault="008B47AB" w:rsidP="00CE5C21">
      <w:pPr>
        <w:numPr>
          <w:ilvl w:val="2"/>
          <w:numId w:val="20"/>
        </w:numPr>
        <w:tabs>
          <w:tab w:val="left" w:pos="426"/>
          <w:tab w:val="left" w:pos="851"/>
          <w:tab w:val="left" w:pos="1134"/>
          <w:tab w:val="left" w:pos="170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 Документами, подтверждающими, что объект недвижимого имущества не имеет собственника или его собственник неизвестен, являются:</w:t>
      </w:r>
    </w:p>
    <w:p w:rsidR="008B47AB" w:rsidRPr="00702B5F" w:rsidRDefault="008B47AB" w:rsidP="00CE5C21">
      <w:pPr>
        <w:numPr>
          <w:ilvl w:val="3"/>
          <w:numId w:val="20"/>
        </w:numPr>
        <w:tabs>
          <w:tab w:val="left" w:pos="0"/>
          <w:tab w:val="left" w:pos="426"/>
          <w:tab w:val="left" w:pos="851"/>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8B47AB" w:rsidRPr="00702B5F" w:rsidRDefault="008B47AB" w:rsidP="00CE5C21">
      <w:pPr>
        <w:numPr>
          <w:ilvl w:val="3"/>
          <w:numId w:val="20"/>
        </w:numPr>
        <w:tabs>
          <w:tab w:val="left" w:pos="0"/>
          <w:tab w:val="left" w:pos="426"/>
          <w:tab w:val="left" w:pos="851"/>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8B47AB" w:rsidRPr="00702B5F" w:rsidRDefault="008B47AB" w:rsidP="00CE5C21">
      <w:pPr>
        <w:numPr>
          <w:ilvl w:val="3"/>
          <w:numId w:val="20"/>
        </w:numPr>
        <w:tabs>
          <w:tab w:val="left" w:pos="0"/>
          <w:tab w:val="left" w:pos="426"/>
          <w:tab w:val="left" w:pos="851"/>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сведения из Единого государственного реестра недвижимости об объекте недвижимого имущества (здание, строение, сооружение);</w:t>
      </w:r>
    </w:p>
    <w:p w:rsidR="008B47AB" w:rsidRPr="00702B5F" w:rsidRDefault="008B47AB" w:rsidP="00CE5C21">
      <w:pPr>
        <w:numPr>
          <w:ilvl w:val="3"/>
          <w:numId w:val="20"/>
        </w:numPr>
        <w:tabs>
          <w:tab w:val="left" w:pos="0"/>
          <w:tab w:val="left" w:pos="426"/>
          <w:tab w:val="left" w:pos="851"/>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 В случае отказа собственника - юридического 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-копии правоустанавливающих документов, подтверждающих наличие права собственности;</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-полное наименование, индивидуальный номер налогоплательщика, дата и место государственной регистрации, номер документа, подтверждающего факт внесения записи о юридическом лице в  Единый государственный реестр юридических лиц,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лица, имеющего право действовать от имени юридического лица без доверенности).</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случае отказа собственника - физического лица -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-копии правоустанавливающих документов, подтверждающих наличие права собственности;</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-копию документа, удостоверяющего личность гражданина;</w:t>
      </w:r>
    </w:p>
    <w:p w:rsidR="008B47AB" w:rsidRPr="00702B5F" w:rsidRDefault="008B47AB" w:rsidP="00CE5C21">
      <w:pPr>
        <w:numPr>
          <w:ilvl w:val="3"/>
          <w:numId w:val="20"/>
        </w:numPr>
        <w:tabs>
          <w:tab w:val="left" w:pos="0"/>
          <w:tab w:val="left" w:pos="426"/>
          <w:tab w:val="left" w:pos="851"/>
          <w:tab w:val="left" w:pos="1276"/>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документы, подтверждающие отсутствие проживающих в жилых помещениях (акты обследования);</w:t>
      </w:r>
    </w:p>
    <w:p w:rsidR="008B47AB" w:rsidRPr="00702B5F" w:rsidRDefault="008B47AB" w:rsidP="00CE5C21">
      <w:pPr>
        <w:numPr>
          <w:ilvl w:val="3"/>
          <w:numId w:val="20"/>
        </w:numPr>
        <w:tabs>
          <w:tab w:val="left" w:pos="0"/>
          <w:tab w:val="left" w:pos="426"/>
          <w:tab w:val="left" w:pos="851"/>
          <w:tab w:val="left" w:pos="1276"/>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выписка из ЕГРН на земельный участок, на котором расположен объект недвижимости (при наличии);</w:t>
      </w:r>
    </w:p>
    <w:p w:rsidR="008B47AB" w:rsidRPr="00702B5F" w:rsidRDefault="008B47AB" w:rsidP="00CE5C21">
      <w:pPr>
        <w:numPr>
          <w:ilvl w:val="3"/>
          <w:numId w:val="20"/>
        </w:numPr>
        <w:tabs>
          <w:tab w:val="left" w:pos="0"/>
          <w:tab w:val="left" w:pos="426"/>
          <w:tab w:val="left" w:pos="851"/>
          <w:tab w:val="left" w:pos="1276"/>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иные документы, подтверждающие, что объект недвижимого имущества является бесхозяйным.</w:t>
      </w:r>
    </w:p>
    <w:p w:rsidR="008B47AB" w:rsidRPr="00702B5F" w:rsidRDefault="008B47AB" w:rsidP="00CE5C21">
      <w:pPr>
        <w:numPr>
          <w:ilvl w:val="1"/>
          <w:numId w:val="20"/>
        </w:numPr>
        <w:tabs>
          <w:tab w:val="left" w:pos="0"/>
          <w:tab w:val="left" w:pos="426"/>
          <w:tab w:val="left" w:pos="1276"/>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Если в результате проверки будет установлено,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w:t>
      </w:r>
    </w:p>
    <w:p w:rsidR="008B47AB" w:rsidRPr="00702B5F" w:rsidRDefault="008B47AB" w:rsidP="00CE5C21">
      <w:pPr>
        <w:numPr>
          <w:ilvl w:val="2"/>
          <w:numId w:val="20"/>
        </w:numPr>
        <w:tabs>
          <w:tab w:val="left" w:pos="0"/>
          <w:tab w:val="left" w:pos="426"/>
          <w:tab w:val="left" w:pos="1134"/>
          <w:tab w:val="left" w:pos="1276"/>
          <w:tab w:val="left" w:pos="170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К заявлению прилагаются документы, предусмотренные Правилами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(утверждены Постановлением Правительства РФ от 31.12.2015 № 1532), а именно:</w:t>
      </w:r>
    </w:p>
    <w:p w:rsidR="008B47AB" w:rsidRPr="00702B5F" w:rsidRDefault="008B47AB" w:rsidP="00CE5C21">
      <w:pPr>
        <w:numPr>
          <w:ilvl w:val="3"/>
          <w:numId w:val="20"/>
        </w:numPr>
        <w:tabs>
          <w:tab w:val="left" w:pos="0"/>
          <w:tab w:val="left" w:pos="426"/>
          <w:tab w:val="left" w:pos="1276"/>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случае если объект недвижимого имущества не имеет собственника или его собственник неизвестен:</w:t>
      </w:r>
    </w:p>
    <w:p w:rsidR="008B47AB" w:rsidRPr="00702B5F" w:rsidRDefault="008B47AB" w:rsidP="00A208A3">
      <w:pPr>
        <w:tabs>
          <w:tab w:val="left" w:pos="1276"/>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-документ, подтверждающий, что объект недвижимого имущества не имеет собственника (или его собственник неизвестен), в том числе:</w:t>
      </w:r>
    </w:p>
    <w:p w:rsidR="008B47AB" w:rsidRPr="00702B5F" w:rsidRDefault="008B47AB" w:rsidP="00A208A3">
      <w:pPr>
        <w:tabs>
          <w:tab w:val="left" w:pos="1276"/>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8B47AB" w:rsidRPr="00702B5F" w:rsidRDefault="008B47AB" w:rsidP="00CE5C21">
      <w:pPr>
        <w:numPr>
          <w:ilvl w:val="3"/>
          <w:numId w:val="20"/>
        </w:numPr>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случае, если собственник (собственники) отказался от права собственности:</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случае если сведения об объекте недвижимого имущества отсутствуют в Едином государственном реестре недвижимости,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 установленном Законом.</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Бесхозяйный объект недвижимого имущества учитывается в Реестре выявленного бесхозяйного недвижимого имущества (далее - Реестр) (с целью осуществления контроля за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 Основанием для включения такого объекта в Реестр является соответствующее постановление Администрации.</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Администрация вправе осуществлять ремонт и содержание бесхозяйного имущества за счет средств местного бюджета Целинного муниципального округа Курганской области.</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lastRenderedPageBreak/>
        <w:t>Если в срок до принятия бесхозяйного объекта недвижимого имущества в муниципальную собственность объявится его собственник, доказывание права собственности лежит на этом собственнике.</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случае если собственник докажет право собственности на объект недвижимого имущества, Администрация:</w:t>
      </w:r>
    </w:p>
    <w:p w:rsidR="008B47AB" w:rsidRPr="00702B5F" w:rsidRDefault="008B47AB" w:rsidP="00A208A3">
      <w:pPr>
        <w:tabs>
          <w:tab w:val="left" w:pos="1134"/>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-готовит соответствующее постановление об исключении этого объекта из Реестра;</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случае если бесхозяйный объект недвижимого имущества по решению суда будет признан муниципальной собственностью Целинного муниципального округа Курганской области,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Целинного муниципального округа Курганской областина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После регистрации права и принятия бесхозяйного недвижимого имущества в муниципальную собственность Администрация Целинного муниципального округа Курганской области вносит соответствующие сведения в реестр муниципальной собственности Целинного муниципального округа Курганской области.</w:t>
      </w:r>
    </w:p>
    <w:p w:rsidR="008B47AB" w:rsidRPr="00702B5F" w:rsidRDefault="008B47AB" w:rsidP="00A208A3">
      <w:pPr>
        <w:tabs>
          <w:tab w:val="left" w:pos="1134"/>
        </w:tabs>
        <w:suppressAutoHyphens/>
        <w:spacing w:after="0" w:line="240" w:lineRule="auto"/>
        <w:ind w:left="567"/>
        <w:jc w:val="both"/>
        <w:rPr>
          <w:rFonts w:ascii="Times New Roman" w:hAnsi="Times New Roman"/>
          <w:color w:val="000000"/>
          <w:sz w:val="16"/>
          <w:szCs w:val="16"/>
          <w:lang w:eastAsia="ru-RU"/>
        </w:rPr>
      </w:pPr>
    </w:p>
    <w:p w:rsidR="008B47AB" w:rsidRPr="00702B5F" w:rsidRDefault="008B47AB" w:rsidP="00CE5C21">
      <w:pPr>
        <w:numPr>
          <w:ilvl w:val="0"/>
          <w:numId w:val="20"/>
        </w:numPr>
        <w:tabs>
          <w:tab w:val="left" w:pos="1134"/>
        </w:tabs>
        <w:suppressAutoHyphens/>
        <w:spacing w:after="0" w:line="240" w:lineRule="auto"/>
        <w:ind w:left="0" w:firstLine="567"/>
        <w:jc w:val="center"/>
        <w:rPr>
          <w:rFonts w:ascii="Times New Roman" w:hAnsi="Times New Roman"/>
          <w:color w:val="000000"/>
          <w:sz w:val="16"/>
          <w:szCs w:val="16"/>
          <w:lang w:eastAsia="ru-RU"/>
        </w:rPr>
      </w:pPr>
      <w:r w:rsidRPr="00702B5F">
        <w:rPr>
          <w:rFonts w:ascii="Times New Roman" w:hAnsi="Times New Roman"/>
          <w:bCs/>
          <w:color w:val="000000"/>
          <w:sz w:val="16"/>
          <w:szCs w:val="16"/>
          <w:lang w:eastAsia="ru-RU"/>
        </w:rPr>
        <w:t>Выявление бесхозяйных движимых вещей, ведение реестра бесхозяйных движимых вещей и их содержание</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Сведения о движимой вещи, имеющей признаки бесхозяйной, брошенной или иным образом оставленной собственником,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xml:space="preserve">На основании поступившего обращения в связи с выявлением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в муниципальной собственности Целинного муниципального округа Курганской области в границах Целинного муниципального округа Курганской области, уполномоченный орган в целях установления владельца такой вещи размещает информацию об установлении владельца в </w:t>
      </w:r>
      <w:r w:rsidRPr="00702B5F">
        <w:rPr>
          <w:rFonts w:ascii="Times New Roman" w:hAnsi="Times New Roman"/>
          <w:color w:val="000000"/>
          <w:sz w:val="16"/>
          <w:szCs w:val="16"/>
        </w:rPr>
        <w:t>информационном бюллетене «Муниципальный вестник»</w:t>
      </w:r>
      <w:r w:rsidRPr="00702B5F">
        <w:rPr>
          <w:rFonts w:ascii="Times New Roman" w:hAnsi="Times New Roman"/>
          <w:color w:val="000000"/>
          <w:sz w:val="16"/>
          <w:szCs w:val="16"/>
          <w:lang w:eastAsia="ru-RU"/>
        </w:rPr>
        <w:t>, на сайте администрации Целинного муниципального округа Курганской области в разделе «Земельные отношения».</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Если в течение одного месяца с даты размещения информации об установлении владельца брошенной вещи владелец не будет установлен, уполномоченный орган проводит инвентаризацию брошенной вещи (составляет соответствующий акт).</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Для составления акта инвентаризации,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 Министерства финансов Российской Федерации от 13.06.1995 № 49 «Об утверждении Методических указаний по инвентаризации имущества и финансовых обязательств».</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Реестр бесхозяйного движимого имущества формируется на основании постановления Администрации. Ответственным за ведение данного реестра является Администрация.</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Брошенные вещи с момента начала их использования поступают в муниципальную собственность Целинного муниципального округа Курганской области,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уполномоченный орган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Целинного муниципального округа Курганской области.</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При поступлении в собственность движимых вещей указанных в пункте 3.6 настоящего Положения Администрация в установленном законодательством порядке вносит данное имущество в реестр муниципальной собственности Целинного муниципального округа Курганской области.</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Если движимая вещь, указанная в пункте 3.6 настоящего Положения, не подлежит включению в реестр муниципальной собственности Целинного муниципального округа Курганской области, Администрация разрабатывает проект постановления администрации Целинного муниципального округа Курганской области о дальнейшем использовании данной вещи в соответствии с действующим законодательством.</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После внесения движимой вещи, указанной в пункте 3.6 настоящего Положения, в реестр муниципальной собственности Целинного муниципального округа Курганской области или принятия постановления, предусмотренного пунктом 3.8 настоящего Положения, данная вещь исключается из реестра выявленного бесхозяйного движимого имущества.</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Исключение из реестра бесхозяйного движимого имущества осуществляется Администрацией путем вынесения соответствующего постановления Администрации.</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вправе осуществлять ремонт и содержание бесхозяйного движимого имущества за счет средств бюджета Целинного муниципального округа Курганской области.</w:t>
      </w:r>
    </w:p>
    <w:p w:rsidR="008B47AB" w:rsidRPr="00702B5F" w:rsidRDefault="008B47AB" w:rsidP="00CE5C21">
      <w:pPr>
        <w:numPr>
          <w:ilvl w:val="1"/>
          <w:numId w:val="20"/>
        </w:numPr>
        <w:tabs>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Целинного муниципального округа Курганской области может передаваться на ответственное хранение и забалансовый учет муниципальным учреждениям и предприятиям, осуществляющим виды деятельности, соответствующие целям использования бесхозяйного имущества, с их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8B47AB" w:rsidRPr="00702B5F" w:rsidRDefault="008B47AB" w:rsidP="008B47AB">
      <w:pPr>
        <w:suppressAutoHyphens/>
        <w:spacing w:after="0" w:line="240" w:lineRule="auto"/>
        <w:ind w:left="567"/>
        <w:jc w:val="both"/>
        <w:rPr>
          <w:rFonts w:ascii="Times New Roman" w:hAnsi="Times New Roman"/>
          <w:color w:val="000000"/>
          <w:sz w:val="16"/>
          <w:szCs w:val="16"/>
          <w:lang w:eastAsia="ru-RU"/>
        </w:rPr>
      </w:pPr>
    </w:p>
    <w:p w:rsidR="008B47AB" w:rsidRPr="00702B5F" w:rsidRDefault="008B47AB" w:rsidP="00CE5C21">
      <w:pPr>
        <w:numPr>
          <w:ilvl w:val="0"/>
          <w:numId w:val="20"/>
        </w:numPr>
        <w:suppressAutoHyphens/>
        <w:spacing w:after="0" w:line="240" w:lineRule="auto"/>
        <w:ind w:left="0" w:firstLine="567"/>
        <w:jc w:val="center"/>
        <w:rPr>
          <w:rFonts w:ascii="Times New Roman" w:hAnsi="Times New Roman"/>
          <w:bCs/>
          <w:color w:val="000000"/>
          <w:sz w:val="16"/>
          <w:szCs w:val="16"/>
          <w:lang w:eastAsia="ru-RU"/>
        </w:rPr>
      </w:pPr>
      <w:r w:rsidRPr="00702B5F">
        <w:rPr>
          <w:rFonts w:ascii="Times New Roman" w:hAnsi="Times New Roman"/>
          <w:bCs/>
          <w:color w:val="000000"/>
          <w:sz w:val="16"/>
          <w:szCs w:val="16"/>
          <w:lang w:eastAsia="ru-RU"/>
        </w:rPr>
        <w:lastRenderedPageBreak/>
        <w:t>Порядок принятия выморочного имущества в муниципальную собственность Целинного муниципального округа Курганской области</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соответствии с действующим законодательством выморочное имущество в виде расположенных на территории Целинного муниципального округа Курганской области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Документом, подтверждающим право муниципальной собственности Целинного муниципального округа Курганской области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Администрация обеспечивает государственную регистрацию права муниципальной собственности Целинного муниципального округа Курганской области на выморочное имущество в органах регистрации прав.</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Выморочное имущество в виде расположенных на территории Целинного муниципального округа Курганской области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8B47AB" w:rsidRPr="00702B5F" w:rsidRDefault="008B47AB" w:rsidP="00CE5C21">
      <w:pPr>
        <w:numPr>
          <w:ilvl w:val="1"/>
          <w:numId w:val="20"/>
        </w:numPr>
        <w:tabs>
          <w:tab w:val="left" w:pos="851"/>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8B47AB" w:rsidRPr="00702B5F" w:rsidRDefault="008B47AB" w:rsidP="00A208A3">
      <w:pPr>
        <w:tabs>
          <w:tab w:val="left" w:pos="851"/>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-свидетельство (справку) о смерти, выданное учреждениями записи актов гражданского состояния;</w:t>
      </w:r>
    </w:p>
    <w:p w:rsidR="008B47AB" w:rsidRPr="00702B5F" w:rsidRDefault="008B47AB" w:rsidP="00A208A3">
      <w:pPr>
        <w:tabs>
          <w:tab w:val="left" w:pos="851"/>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-выписку из лицевого счета жилого помещения;</w:t>
      </w:r>
    </w:p>
    <w:p w:rsidR="008B47AB" w:rsidRPr="00702B5F" w:rsidRDefault="008B47AB" w:rsidP="00A208A3">
      <w:pPr>
        <w:tabs>
          <w:tab w:val="left" w:pos="851"/>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-технический паспорт (при наличии);</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-правоустанавливающие документы на объект недвижимого имущества (при наличии);</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-учредительные документы Администрации;</w:t>
      </w:r>
    </w:p>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-иные документы по требованию нотариуса.</w:t>
      </w:r>
    </w:p>
    <w:p w:rsidR="008B47AB" w:rsidRPr="00702B5F" w:rsidRDefault="008B47AB" w:rsidP="00CE5C21">
      <w:pPr>
        <w:numPr>
          <w:ilvl w:val="1"/>
          <w:numId w:val="20"/>
        </w:numPr>
        <w:tabs>
          <w:tab w:val="left" w:pos="851"/>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Целинного муниципального округа Курганской области на выморочное имущество.</w:t>
      </w:r>
    </w:p>
    <w:p w:rsidR="008B47AB" w:rsidRPr="00702B5F" w:rsidRDefault="008B47AB" w:rsidP="00CE5C21">
      <w:pPr>
        <w:numPr>
          <w:ilvl w:val="1"/>
          <w:numId w:val="20"/>
        </w:numPr>
        <w:tabs>
          <w:tab w:val="left" w:pos="851"/>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Целинного муниципального округа Курганской области на выморочное имущество.</w:t>
      </w:r>
    </w:p>
    <w:p w:rsidR="008B47AB" w:rsidRPr="00702B5F" w:rsidRDefault="008B47AB" w:rsidP="00CE5C21">
      <w:pPr>
        <w:numPr>
          <w:ilvl w:val="1"/>
          <w:numId w:val="20"/>
        </w:numPr>
        <w:tabs>
          <w:tab w:val="left" w:pos="851"/>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После государственной регистрации прав на недвижимое имущество должностное лицо готовит проект постановления о приеме в муниципальную собственность Целинного муниципального округа Курганской области и включении в состав имущества муниципальной казны выморочного имущества, в жилищный фонд социального использования.</w:t>
      </w:r>
    </w:p>
    <w:p w:rsidR="008B47AB" w:rsidRPr="00702B5F" w:rsidRDefault="008B47AB" w:rsidP="00CE5C21">
      <w:pPr>
        <w:numPr>
          <w:ilvl w:val="1"/>
          <w:numId w:val="20"/>
        </w:numPr>
        <w:tabs>
          <w:tab w:val="left" w:pos="851"/>
          <w:tab w:val="left" w:pos="1134"/>
        </w:tabs>
        <w:suppressAutoHyphens/>
        <w:spacing w:after="0" w:line="240" w:lineRule="auto"/>
        <w:ind w:left="0"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Целинного муниципального округа Курганской области, а документация, связанная с объектом недвижимости, поступает на хранение в Администрацию.</w:t>
      </w:r>
    </w:p>
    <w:p w:rsidR="008B47AB" w:rsidRPr="00702B5F" w:rsidRDefault="008B47AB" w:rsidP="00A208A3">
      <w:pPr>
        <w:tabs>
          <w:tab w:val="left" w:pos="851"/>
          <w:tab w:val="left" w:pos="1134"/>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Вопросы принятия в муниципальную собственность бесхозяйного недвижимого, движимого и выморочного имущества, не урегулированные настоящим Положением, регулируется действующим законодательством Российской Федерации.</w:t>
      </w:r>
    </w:p>
    <w:p w:rsidR="008B47AB" w:rsidRPr="00702B5F" w:rsidRDefault="008B47AB" w:rsidP="00A208A3">
      <w:pPr>
        <w:tabs>
          <w:tab w:val="left" w:pos="851"/>
          <w:tab w:val="left" w:pos="1134"/>
        </w:tabs>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w:t>
      </w:r>
    </w:p>
    <w:p w:rsidR="008B47AB" w:rsidRPr="00702B5F" w:rsidRDefault="008B47AB" w:rsidP="008B47AB">
      <w:pPr>
        <w:spacing w:after="0" w:line="240" w:lineRule="auto"/>
        <w:ind w:left="5103"/>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Приложение № 1 к Положению о порядке выявления, учета и оформления бесхозяйного недвижимого, движимого и выморочного имущества  в муниципальную собственность Целинного муниципального округа Курганской области</w:t>
      </w:r>
    </w:p>
    <w:p w:rsidR="008B47AB" w:rsidRPr="00702B5F" w:rsidRDefault="008B47AB" w:rsidP="008B47AB">
      <w:pPr>
        <w:spacing w:after="0" w:line="240" w:lineRule="auto"/>
        <w:jc w:val="center"/>
        <w:rPr>
          <w:rFonts w:ascii="Times New Roman" w:hAnsi="Times New Roman"/>
          <w:bCs/>
          <w:color w:val="000000"/>
          <w:sz w:val="16"/>
          <w:szCs w:val="16"/>
          <w:lang w:eastAsia="ru-RU"/>
        </w:rPr>
      </w:pPr>
    </w:p>
    <w:p w:rsidR="008B47AB" w:rsidRPr="00702B5F" w:rsidRDefault="008B47AB" w:rsidP="008B47AB">
      <w:pPr>
        <w:spacing w:after="0" w:line="240" w:lineRule="auto"/>
        <w:jc w:val="center"/>
        <w:rPr>
          <w:rFonts w:ascii="Times New Roman" w:hAnsi="Times New Roman"/>
          <w:color w:val="000000"/>
          <w:sz w:val="16"/>
          <w:szCs w:val="16"/>
          <w:lang w:eastAsia="ru-RU"/>
        </w:rPr>
      </w:pPr>
      <w:r w:rsidRPr="00702B5F">
        <w:rPr>
          <w:rFonts w:ascii="Times New Roman" w:hAnsi="Times New Roman"/>
          <w:bCs/>
          <w:color w:val="000000"/>
          <w:sz w:val="16"/>
          <w:szCs w:val="16"/>
          <w:lang w:eastAsia="ru-RU"/>
        </w:rPr>
        <w:t>РЕЕСТР</w:t>
      </w:r>
    </w:p>
    <w:p w:rsidR="008B47AB" w:rsidRPr="00702B5F" w:rsidRDefault="008B47AB" w:rsidP="008B47AB">
      <w:pPr>
        <w:spacing w:after="0" w:line="240" w:lineRule="auto"/>
        <w:jc w:val="center"/>
        <w:rPr>
          <w:rFonts w:ascii="Times New Roman" w:hAnsi="Times New Roman"/>
          <w:bCs/>
          <w:color w:val="000000"/>
          <w:sz w:val="16"/>
          <w:szCs w:val="16"/>
          <w:lang w:eastAsia="ru-RU"/>
        </w:rPr>
      </w:pPr>
      <w:r w:rsidRPr="00702B5F">
        <w:rPr>
          <w:rFonts w:ascii="Times New Roman" w:hAnsi="Times New Roman"/>
          <w:bCs/>
          <w:color w:val="000000"/>
          <w:sz w:val="16"/>
          <w:szCs w:val="16"/>
          <w:lang w:eastAsia="ru-RU"/>
        </w:rPr>
        <w:t>бесхозяйных объектов недвижимости на территории Целинного муниципального округа Курганской области</w:t>
      </w:r>
    </w:p>
    <w:p w:rsidR="008B47AB" w:rsidRPr="00702B5F" w:rsidRDefault="008B47AB" w:rsidP="008B47AB">
      <w:pPr>
        <w:spacing w:after="0" w:line="240" w:lineRule="auto"/>
        <w:jc w:val="center"/>
        <w:rPr>
          <w:rFonts w:ascii="Times New Roman" w:hAnsi="Times New Roman"/>
          <w:bCs/>
          <w:color w:val="000000"/>
          <w:sz w:val="16"/>
          <w:szCs w:val="16"/>
          <w:lang w:eastAsia="ru-RU"/>
        </w:rPr>
      </w:pPr>
    </w:p>
    <w:tbl>
      <w:tblPr>
        <w:tblW w:w="9837" w:type="dxa"/>
        <w:tblInd w:w="-47" w:type="dxa"/>
        <w:tblLayout w:type="fixed"/>
        <w:tblLook w:val="04A0"/>
      </w:tblPr>
      <w:tblGrid>
        <w:gridCol w:w="568"/>
        <w:gridCol w:w="1073"/>
        <w:gridCol w:w="1762"/>
        <w:gridCol w:w="1701"/>
        <w:gridCol w:w="1498"/>
        <w:gridCol w:w="1904"/>
        <w:gridCol w:w="1331"/>
      </w:tblGrid>
      <w:tr w:rsidR="008B47AB" w:rsidRPr="00702B5F" w:rsidTr="00702B5F">
        <w:trPr>
          <w:trHeight w:val="625"/>
        </w:trPr>
        <w:tc>
          <w:tcPr>
            <w:tcW w:w="568"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w:t>
            </w:r>
          </w:p>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п/п</w:t>
            </w:r>
          </w:p>
        </w:tc>
        <w:tc>
          <w:tcPr>
            <w:tcW w:w="1073"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Наименование</w:t>
            </w:r>
          </w:p>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объекта</w:t>
            </w:r>
          </w:p>
        </w:tc>
        <w:tc>
          <w:tcPr>
            <w:tcW w:w="1762"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Местонахождение объекта</w:t>
            </w:r>
          </w:p>
        </w:tc>
        <w:tc>
          <w:tcPr>
            <w:tcW w:w="1701"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Дата постановки на учет в регистрирующем органе</w:t>
            </w:r>
          </w:p>
        </w:tc>
        <w:tc>
          <w:tcPr>
            <w:tcW w:w="1498"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color w:val="000000"/>
                <w:sz w:val="16"/>
                <w:szCs w:val="16"/>
                <w:lang w:eastAsia="ru-RU"/>
              </w:rPr>
              <w:t>Краткая характеристика объекта</w:t>
            </w:r>
          </w:p>
        </w:tc>
        <w:tc>
          <w:tcPr>
            <w:tcW w:w="1904"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color w:val="000000"/>
                <w:sz w:val="16"/>
                <w:szCs w:val="16"/>
                <w:lang w:eastAsia="ru-RU"/>
              </w:rPr>
              <w:t>№, дата постановления администрации о признании объекта бесхозяйным</w:t>
            </w:r>
          </w:p>
        </w:tc>
        <w:tc>
          <w:tcPr>
            <w:tcW w:w="1331"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color w:val="000000"/>
                <w:sz w:val="16"/>
                <w:szCs w:val="16"/>
                <w:lang w:eastAsia="ru-RU"/>
              </w:rPr>
              <w:t>Примечание</w:t>
            </w:r>
          </w:p>
        </w:tc>
      </w:tr>
      <w:tr w:rsidR="008B47AB" w:rsidRPr="00702B5F" w:rsidTr="00702B5F">
        <w:trPr>
          <w:trHeight w:val="350"/>
        </w:trPr>
        <w:tc>
          <w:tcPr>
            <w:tcW w:w="568" w:type="dxa"/>
            <w:tcBorders>
              <w:top w:val="nil"/>
              <w:left w:val="single" w:sz="6" w:space="0" w:color="000000"/>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1073"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1762"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1701"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1498"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1904"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1331"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r>
    </w:tbl>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w:t>
      </w:r>
    </w:p>
    <w:p w:rsidR="008B47AB" w:rsidRPr="00702B5F" w:rsidRDefault="008B47AB" w:rsidP="00702B5F">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w:t>
      </w:r>
    </w:p>
    <w:p w:rsidR="008B47AB" w:rsidRPr="00702B5F" w:rsidRDefault="008B47AB" w:rsidP="008B47AB">
      <w:pPr>
        <w:spacing w:after="0" w:line="240" w:lineRule="auto"/>
        <w:ind w:left="5103"/>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Приложение № 2 к Положению о порядке выявления, учета и оформления бесхозяйного недвижимого, движимого и выморочного имущества  в муниципальную собственность Целинного муниципального округа Курганской области</w:t>
      </w:r>
    </w:p>
    <w:p w:rsidR="008B47AB" w:rsidRPr="00702B5F" w:rsidRDefault="008B47AB" w:rsidP="008B47AB">
      <w:pPr>
        <w:spacing w:after="0" w:line="240" w:lineRule="auto"/>
        <w:ind w:left="4619"/>
        <w:jc w:val="right"/>
        <w:rPr>
          <w:rFonts w:ascii="Times New Roman" w:hAnsi="Times New Roman"/>
          <w:color w:val="000000"/>
          <w:sz w:val="16"/>
          <w:szCs w:val="16"/>
          <w:lang w:eastAsia="ru-RU"/>
        </w:rPr>
      </w:pPr>
    </w:p>
    <w:p w:rsidR="008B47AB" w:rsidRPr="00702B5F" w:rsidRDefault="008B47AB" w:rsidP="008B47AB">
      <w:pPr>
        <w:spacing w:after="0" w:line="240" w:lineRule="auto"/>
        <w:ind w:firstLine="567"/>
        <w:jc w:val="center"/>
        <w:rPr>
          <w:rFonts w:ascii="Times New Roman" w:hAnsi="Times New Roman"/>
          <w:bCs/>
          <w:color w:val="000000"/>
          <w:sz w:val="16"/>
          <w:szCs w:val="16"/>
          <w:lang w:eastAsia="ru-RU"/>
        </w:rPr>
      </w:pPr>
      <w:r w:rsidRPr="00702B5F">
        <w:rPr>
          <w:rFonts w:ascii="Times New Roman" w:hAnsi="Times New Roman"/>
          <w:bCs/>
          <w:color w:val="000000"/>
          <w:sz w:val="16"/>
          <w:szCs w:val="16"/>
          <w:lang w:eastAsia="ru-RU"/>
        </w:rPr>
        <w:t>РЕЕСТР</w:t>
      </w:r>
    </w:p>
    <w:p w:rsidR="008B47AB" w:rsidRPr="00702B5F" w:rsidRDefault="008B47AB" w:rsidP="008B47AB">
      <w:pPr>
        <w:spacing w:after="0" w:line="240" w:lineRule="auto"/>
        <w:jc w:val="center"/>
        <w:rPr>
          <w:rFonts w:ascii="Times New Roman" w:hAnsi="Times New Roman"/>
          <w:bCs/>
          <w:color w:val="000000"/>
          <w:sz w:val="16"/>
          <w:szCs w:val="16"/>
          <w:lang w:eastAsia="ru-RU"/>
        </w:rPr>
      </w:pPr>
      <w:r w:rsidRPr="00702B5F">
        <w:rPr>
          <w:rFonts w:ascii="Times New Roman" w:hAnsi="Times New Roman"/>
          <w:bCs/>
          <w:color w:val="000000"/>
          <w:sz w:val="16"/>
          <w:szCs w:val="16"/>
          <w:lang w:eastAsia="ru-RU"/>
        </w:rPr>
        <w:t>Бесхозяйных объектов недвижимости на территории Целинного муниципального округа Курганской области</w:t>
      </w:r>
    </w:p>
    <w:p w:rsidR="008B47AB" w:rsidRPr="00702B5F" w:rsidRDefault="008B47AB" w:rsidP="008B47AB">
      <w:pPr>
        <w:spacing w:after="0" w:line="240" w:lineRule="auto"/>
        <w:ind w:firstLine="567"/>
        <w:jc w:val="center"/>
        <w:rPr>
          <w:rFonts w:ascii="Times New Roman" w:hAnsi="Times New Roman"/>
          <w:color w:val="000000"/>
          <w:sz w:val="16"/>
          <w:szCs w:val="16"/>
          <w:lang w:eastAsia="ru-RU"/>
        </w:rPr>
      </w:pPr>
    </w:p>
    <w:tbl>
      <w:tblPr>
        <w:tblW w:w="9740" w:type="dxa"/>
        <w:tblInd w:w="-47" w:type="dxa"/>
        <w:tblLook w:val="04A0"/>
      </w:tblPr>
      <w:tblGrid>
        <w:gridCol w:w="704"/>
        <w:gridCol w:w="2840"/>
        <w:gridCol w:w="2415"/>
        <w:gridCol w:w="2222"/>
        <w:gridCol w:w="1559"/>
      </w:tblGrid>
      <w:tr w:rsidR="008B47AB" w:rsidRPr="00702B5F" w:rsidTr="007A125E">
        <w:trPr>
          <w:trHeight w:val="625"/>
        </w:trPr>
        <w:tc>
          <w:tcPr>
            <w:tcW w:w="704"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lastRenderedPageBreak/>
              <w:t>№</w:t>
            </w:r>
          </w:p>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п/п</w:t>
            </w:r>
          </w:p>
        </w:tc>
        <w:tc>
          <w:tcPr>
            <w:tcW w:w="2840"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Наименование</w:t>
            </w:r>
          </w:p>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sz w:val="16"/>
                <w:szCs w:val="16"/>
                <w:lang w:eastAsia="ru-RU"/>
              </w:rPr>
              <w:t>объекта</w:t>
            </w:r>
          </w:p>
        </w:tc>
        <w:tc>
          <w:tcPr>
            <w:tcW w:w="2415"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color w:val="000000"/>
                <w:sz w:val="16"/>
                <w:szCs w:val="16"/>
                <w:lang w:eastAsia="ru-RU"/>
              </w:rPr>
              <w:t>Краткая характеристика объекта</w:t>
            </w:r>
          </w:p>
        </w:tc>
        <w:tc>
          <w:tcPr>
            <w:tcW w:w="2222"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color w:val="000000"/>
                <w:sz w:val="16"/>
                <w:szCs w:val="16"/>
                <w:lang w:eastAsia="ru-RU"/>
              </w:rPr>
              <w:t>№, дата постановления администрации о признании объекта бесхозяйным</w:t>
            </w:r>
          </w:p>
        </w:tc>
        <w:tc>
          <w:tcPr>
            <w:tcW w:w="1559" w:type="dxa"/>
            <w:tcBorders>
              <w:top w:val="single" w:sz="6" w:space="0" w:color="000000"/>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uppressAutoHyphens/>
              <w:spacing w:after="0" w:line="240" w:lineRule="auto"/>
              <w:jc w:val="center"/>
              <w:rPr>
                <w:rFonts w:ascii="Times New Roman" w:hAnsi="Times New Roman"/>
                <w:sz w:val="16"/>
                <w:szCs w:val="16"/>
                <w:lang w:eastAsia="ru-RU"/>
              </w:rPr>
            </w:pPr>
            <w:r w:rsidRPr="00702B5F">
              <w:rPr>
                <w:rFonts w:ascii="Times New Roman" w:hAnsi="Times New Roman"/>
                <w:color w:val="000000"/>
                <w:sz w:val="16"/>
                <w:szCs w:val="16"/>
                <w:lang w:eastAsia="ru-RU"/>
              </w:rPr>
              <w:t>Примечание</w:t>
            </w:r>
          </w:p>
        </w:tc>
      </w:tr>
      <w:tr w:rsidR="008B47AB" w:rsidRPr="00702B5F" w:rsidTr="00E225CB">
        <w:trPr>
          <w:trHeight w:val="282"/>
        </w:trPr>
        <w:tc>
          <w:tcPr>
            <w:tcW w:w="704" w:type="dxa"/>
            <w:tcBorders>
              <w:top w:val="nil"/>
              <w:left w:val="single" w:sz="6" w:space="0" w:color="000000"/>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2840"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2415"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2222"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c>
          <w:tcPr>
            <w:tcW w:w="1559" w:type="dxa"/>
            <w:tcBorders>
              <w:top w:val="nil"/>
              <w:left w:val="nil"/>
              <w:bottom w:val="single" w:sz="6" w:space="0" w:color="000000"/>
              <w:right w:val="single" w:sz="6" w:space="0" w:color="000000"/>
            </w:tcBorders>
            <w:tcMar>
              <w:top w:w="0" w:type="dxa"/>
              <w:left w:w="95" w:type="dxa"/>
              <w:bottom w:w="0" w:type="dxa"/>
              <w:right w:w="95" w:type="dxa"/>
            </w:tcMar>
            <w:hideMark/>
          </w:tcPr>
          <w:p w:rsidR="008B47AB" w:rsidRPr="00702B5F" w:rsidRDefault="008B47AB" w:rsidP="008B47AB">
            <w:pPr>
              <w:spacing w:after="0" w:line="240" w:lineRule="auto"/>
              <w:rPr>
                <w:rFonts w:ascii="Times New Roman" w:hAnsi="Times New Roman"/>
                <w:sz w:val="16"/>
                <w:szCs w:val="16"/>
                <w:lang w:eastAsia="ru-RU"/>
              </w:rPr>
            </w:pPr>
          </w:p>
        </w:tc>
      </w:tr>
    </w:tbl>
    <w:p w:rsidR="008B47AB" w:rsidRPr="00702B5F" w:rsidRDefault="008B47AB" w:rsidP="008B47AB">
      <w:pPr>
        <w:spacing w:after="0" w:line="240" w:lineRule="auto"/>
        <w:ind w:firstLine="567"/>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 </w:t>
      </w:r>
    </w:p>
    <w:p w:rsidR="008B47AB" w:rsidRPr="00702B5F" w:rsidRDefault="008B47AB" w:rsidP="008B47AB">
      <w:pPr>
        <w:spacing w:after="0" w:line="240" w:lineRule="auto"/>
        <w:ind w:left="5103"/>
        <w:jc w:val="both"/>
        <w:rPr>
          <w:rFonts w:ascii="Times New Roman" w:hAnsi="Times New Roman"/>
          <w:color w:val="000000"/>
          <w:sz w:val="16"/>
          <w:szCs w:val="16"/>
          <w:lang w:eastAsia="ru-RU"/>
        </w:rPr>
      </w:pPr>
      <w:r w:rsidRPr="00702B5F">
        <w:rPr>
          <w:rFonts w:ascii="Times New Roman" w:hAnsi="Times New Roman"/>
          <w:color w:val="000000"/>
          <w:sz w:val="16"/>
          <w:szCs w:val="16"/>
          <w:lang w:eastAsia="ru-RU"/>
        </w:rPr>
        <w:t>Приложение № 3 к Положению о порядке выявления, учета и оформления бесхозяйного недвижимого, движимого и выморочного имущества в муниципальную собственность Целинного муниципального округа Курганской области</w:t>
      </w:r>
    </w:p>
    <w:p w:rsidR="008B47AB" w:rsidRPr="00702B5F" w:rsidRDefault="008B47AB" w:rsidP="008B47AB">
      <w:pPr>
        <w:spacing w:after="0" w:line="240" w:lineRule="auto"/>
        <w:ind w:left="4619"/>
        <w:jc w:val="right"/>
        <w:rPr>
          <w:rFonts w:ascii="Times New Roman" w:hAnsi="Times New Roman"/>
          <w:sz w:val="16"/>
          <w:szCs w:val="16"/>
        </w:rPr>
      </w:pPr>
    </w:p>
    <w:p w:rsidR="008B47AB" w:rsidRPr="00702B5F" w:rsidRDefault="008B47AB" w:rsidP="008B47AB">
      <w:pPr>
        <w:spacing w:after="0" w:line="240" w:lineRule="auto"/>
        <w:ind w:left="5103"/>
        <w:jc w:val="both"/>
        <w:rPr>
          <w:rFonts w:ascii="Times New Roman" w:hAnsi="Times New Roman"/>
          <w:sz w:val="16"/>
          <w:szCs w:val="16"/>
          <w:lang w:eastAsia="ru-RU"/>
        </w:rPr>
      </w:pPr>
      <w:r w:rsidRPr="00702B5F">
        <w:rPr>
          <w:rFonts w:ascii="Times New Roman" w:hAnsi="Times New Roman"/>
          <w:sz w:val="16"/>
          <w:szCs w:val="16"/>
          <w:lang w:eastAsia="ru-RU"/>
        </w:rPr>
        <w:t>УТВЕРЖДАЮ</w:t>
      </w:r>
    </w:p>
    <w:p w:rsidR="008B47AB" w:rsidRPr="00702B5F" w:rsidRDefault="008B47AB" w:rsidP="008B47AB">
      <w:pPr>
        <w:spacing w:after="0" w:line="240" w:lineRule="auto"/>
        <w:ind w:left="5103"/>
        <w:jc w:val="both"/>
        <w:rPr>
          <w:rFonts w:ascii="Times New Roman" w:hAnsi="Times New Roman"/>
          <w:sz w:val="16"/>
          <w:szCs w:val="16"/>
          <w:lang w:eastAsia="ru-RU"/>
        </w:rPr>
      </w:pPr>
      <w:r w:rsidRPr="00702B5F">
        <w:rPr>
          <w:rFonts w:ascii="Times New Roman" w:hAnsi="Times New Roman"/>
          <w:sz w:val="16"/>
          <w:szCs w:val="16"/>
          <w:lang w:eastAsia="ru-RU"/>
        </w:rPr>
        <w:t>Глава Целинного муниципального округа Курганской области </w:t>
      </w:r>
    </w:p>
    <w:p w:rsidR="008B47AB" w:rsidRPr="00702B5F" w:rsidRDefault="008B47AB" w:rsidP="008B47AB">
      <w:pPr>
        <w:spacing w:after="0" w:line="240" w:lineRule="auto"/>
        <w:ind w:left="5103"/>
        <w:jc w:val="both"/>
        <w:rPr>
          <w:rFonts w:ascii="Times New Roman" w:hAnsi="Times New Roman"/>
          <w:sz w:val="16"/>
          <w:szCs w:val="16"/>
          <w:lang w:eastAsia="ru-RU"/>
        </w:rPr>
      </w:pPr>
      <w:r w:rsidRPr="00702B5F">
        <w:rPr>
          <w:rFonts w:ascii="Times New Roman" w:hAnsi="Times New Roman"/>
          <w:sz w:val="16"/>
          <w:szCs w:val="16"/>
          <w:lang w:eastAsia="ru-RU"/>
        </w:rPr>
        <w:t>____________________</w:t>
      </w:r>
    </w:p>
    <w:p w:rsidR="008B47AB" w:rsidRPr="00702B5F" w:rsidRDefault="008B47AB" w:rsidP="008B47AB">
      <w:pPr>
        <w:spacing w:after="0" w:line="240" w:lineRule="auto"/>
        <w:ind w:left="5103"/>
        <w:jc w:val="both"/>
        <w:rPr>
          <w:rFonts w:ascii="Times New Roman" w:hAnsi="Times New Roman"/>
          <w:sz w:val="16"/>
          <w:szCs w:val="16"/>
          <w:lang w:eastAsia="ru-RU"/>
        </w:rPr>
      </w:pPr>
      <w:r w:rsidRPr="00702B5F">
        <w:rPr>
          <w:rFonts w:ascii="Times New Roman" w:hAnsi="Times New Roman"/>
          <w:sz w:val="16"/>
          <w:szCs w:val="16"/>
          <w:lang w:eastAsia="ru-RU"/>
        </w:rPr>
        <w:t>(подпись)</w:t>
      </w:r>
    </w:p>
    <w:p w:rsidR="008B47AB" w:rsidRPr="00702B5F" w:rsidRDefault="008B47AB" w:rsidP="008B47AB">
      <w:pPr>
        <w:spacing w:after="0" w:line="240" w:lineRule="auto"/>
        <w:ind w:left="5103"/>
        <w:jc w:val="both"/>
        <w:rPr>
          <w:rFonts w:ascii="Times New Roman" w:hAnsi="Times New Roman"/>
          <w:sz w:val="16"/>
          <w:szCs w:val="16"/>
          <w:lang w:eastAsia="ru-RU"/>
        </w:rPr>
      </w:pPr>
      <w:r w:rsidRPr="00702B5F">
        <w:rPr>
          <w:rFonts w:ascii="Times New Roman" w:hAnsi="Times New Roman"/>
          <w:sz w:val="16"/>
          <w:szCs w:val="16"/>
          <w:lang w:eastAsia="ru-RU"/>
        </w:rPr>
        <w:t>«___»_________202____</w:t>
      </w:r>
    </w:p>
    <w:p w:rsidR="008B47AB" w:rsidRPr="00702B5F" w:rsidRDefault="008B47AB" w:rsidP="008B47AB">
      <w:pPr>
        <w:spacing w:after="0" w:line="240" w:lineRule="auto"/>
        <w:ind w:left="5103"/>
        <w:jc w:val="both"/>
        <w:rPr>
          <w:rFonts w:ascii="Times New Roman" w:hAnsi="Times New Roman"/>
          <w:sz w:val="16"/>
          <w:szCs w:val="16"/>
          <w:lang w:eastAsia="ru-RU"/>
        </w:rPr>
      </w:pPr>
      <w:r w:rsidRPr="00702B5F">
        <w:rPr>
          <w:rFonts w:ascii="Times New Roman" w:hAnsi="Times New Roman"/>
          <w:sz w:val="16"/>
          <w:szCs w:val="16"/>
          <w:lang w:eastAsia="ru-RU"/>
        </w:rPr>
        <w:t>(дата)</w:t>
      </w:r>
    </w:p>
    <w:p w:rsidR="008B47AB" w:rsidRPr="00702B5F" w:rsidRDefault="008B47AB" w:rsidP="008B47AB">
      <w:pPr>
        <w:spacing w:after="0" w:line="240" w:lineRule="auto"/>
        <w:ind w:firstLine="567"/>
        <w:jc w:val="both"/>
        <w:rPr>
          <w:rFonts w:ascii="Times New Roman" w:hAnsi="Times New Roman"/>
          <w:sz w:val="16"/>
          <w:szCs w:val="16"/>
          <w:lang w:eastAsia="ru-RU"/>
        </w:rPr>
      </w:pPr>
    </w:p>
    <w:p w:rsidR="008B47AB" w:rsidRPr="00702B5F" w:rsidRDefault="008B47AB" w:rsidP="008B47AB">
      <w:pPr>
        <w:spacing w:after="0" w:line="240" w:lineRule="auto"/>
        <w:ind w:firstLine="567"/>
        <w:jc w:val="center"/>
        <w:rPr>
          <w:rFonts w:ascii="Times New Roman" w:hAnsi="Times New Roman"/>
          <w:sz w:val="16"/>
          <w:szCs w:val="16"/>
          <w:lang w:eastAsia="ru-RU"/>
        </w:rPr>
      </w:pPr>
      <w:r w:rsidRPr="00702B5F">
        <w:rPr>
          <w:rFonts w:ascii="Times New Roman" w:hAnsi="Times New Roman"/>
          <w:sz w:val="16"/>
          <w:szCs w:val="16"/>
          <w:lang w:eastAsia="ru-RU"/>
        </w:rPr>
        <w:t>АКТ</w:t>
      </w:r>
    </w:p>
    <w:p w:rsidR="008B47AB" w:rsidRPr="00702B5F" w:rsidRDefault="008B47AB" w:rsidP="008B47AB">
      <w:pPr>
        <w:spacing w:after="0" w:line="240" w:lineRule="auto"/>
        <w:ind w:firstLine="567"/>
        <w:jc w:val="center"/>
        <w:rPr>
          <w:rFonts w:ascii="Times New Roman" w:hAnsi="Times New Roman"/>
          <w:sz w:val="16"/>
          <w:szCs w:val="16"/>
          <w:lang w:eastAsia="ru-RU"/>
        </w:rPr>
      </w:pPr>
      <w:r w:rsidRPr="00702B5F">
        <w:rPr>
          <w:rFonts w:ascii="Times New Roman" w:hAnsi="Times New Roman"/>
          <w:sz w:val="16"/>
          <w:szCs w:val="16"/>
        </w:rPr>
        <w:t>№________от</w:t>
      </w:r>
      <w:r w:rsidRPr="00702B5F">
        <w:rPr>
          <w:rFonts w:ascii="Times New Roman" w:hAnsi="Times New Roman"/>
          <w:sz w:val="16"/>
          <w:szCs w:val="16"/>
          <w:lang w:eastAsia="ru-RU"/>
        </w:rPr>
        <w:t>______________</w:t>
      </w:r>
    </w:p>
    <w:p w:rsidR="008B47AB" w:rsidRPr="00702B5F" w:rsidRDefault="008B47AB" w:rsidP="008B47AB">
      <w:pPr>
        <w:spacing w:after="0" w:line="240" w:lineRule="auto"/>
        <w:ind w:firstLine="567"/>
        <w:jc w:val="center"/>
        <w:rPr>
          <w:rFonts w:ascii="Times New Roman" w:hAnsi="Times New Roman"/>
          <w:sz w:val="16"/>
          <w:szCs w:val="16"/>
          <w:lang w:eastAsia="ru-RU"/>
        </w:rPr>
      </w:pPr>
      <w:r w:rsidRPr="00702B5F">
        <w:rPr>
          <w:rFonts w:ascii="Times New Roman" w:hAnsi="Times New Roman"/>
          <w:sz w:val="16"/>
          <w:szCs w:val="16"/>
        </w:rPr>
        <w:t xml:space="preserve">выявления бесхозяйного недвижимого </w:t>
      </w:r>
      <w:r w:rsidRPr="00702B5F">
        <w:rPr>
          <w:rFonts w:ascii="Times New Roman" w:hAnsi="Times New Roman"/>
          <w:sz w:val="16"/>
          <w:szCs w:val="16"/>
          <w:lang w:eastAsia="ru-RU"/>
        </w:rPr>
        <w:t>имущества</w:t>
      </w:r>
    </w:p>
    <w:p w:rsidR="008B47AB" w:rsidRPr="00702B5F" w:rsidRDefault="008B47AB" w:rsidP="008B47AB">
      <w:pPr>
        <w:spacing w:after="0" w:line="240" w:lineRule="auto"/>
        <w:ind w:firstLine="567"/>
        <w:jc w:val="center"/>
        <w:rPr>
          <w:rFonts w:ascii="Times New Roman" w:hAnsi="Times New Roman"/>
          <w:sz w:val="16"/>
          <w:szCs w:val="16"/>
          <w:lang w:eastAsia="ru-RU"/>
        </w:rPr>
      </w:pPr>
      <w:r w:rsidRPr="00702B5F">
        <w:rPr>
          <w:rFonts w:ascii="Times New Roman" w:hAnsi="Times New Roman"/>
          <w:sz w:val="16"/>
          <w:szCs w:val="16"/>
        </w:rPr>
        <w:t xml:space="preserve">на территории </w:t>
      </w:r>
      <w:r w:rsidRPr="00702B5F">
        <w:rPr>
          <w:rFonts w:ascii="Times New Roman" w:hAnsi="Times New Roman"/>
          <w:sz w:val="16"/>
          <w:szCs w:val="16"/>
          <w:lang w:eastAsia="ru-RU"/>
        </w:rPr>
        <w:t>Целинного муниципального округа Курганской области</w:t>
      </w:r>
    </w:p>
    <w:p w:rsidR="008B47AB" w:rsidRPr="00702B5F" w:rsidRDefault="008B47AB" w:rsidP="008B47AB">
      <w:pPr>
        <w:spacing w:after="0" w:line="240" w:lineRule="auto"/>
        <w:ind w:firstLine="567"/>
        <w:jc w:val="center"/>
        <w:rPr>
          <w:rFonts w:ascii="Times New Roman" w:hAnsi="Times New Roman"/>
          <w:sz w:val="16"/>
          <w:szCs w:val="16"/>
          <w:lang w:eastAsia="ru-RU"/>
        </w:rPr>
      </w:pP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Комиссия, назначенная постановлением Администрации </w:t>
      </w:r>
      <w:r w:rsidRPr="00702B5F">
        <w:rPr>
          <w:rFonts w:ascii="Times New Roman" w:hAnsi="Times New Roman"/>
          <w:sz w:val="16"/>
          <w:szCs w:val="16"/>
          <w:lang w:eastAsia="ru-RU"/>
        </w:rPr>
        <w:t>Целинного муниципального округа Курганской области</w:t>
      </w:r>
      <w:r w:rsidRPr="00702B5F">
        <w:rPr>
          <w:rFonts w:ascii="Times New Roman" w:hAnsi="Times New Roman"/>
          <w:sz w:val="16"/>
          <w:szCs w:val="16"/>
        </w:rPr>
        <w:t xml:space="preserve"> от_________, №_____,в </w:t>
      </w:r>
      <w:r w:rsidRPr="00702B5F">
        <w:rPr>
          <w:rFonts w:ascii="Times New Roman" w:hAnsi="Times New Roman"/>
          <w:sz w:val="16"/>
          <w:szCs w:val="16"/>
          <w:lang w:eastAsia="ru-RU"/>
        </w:rPr>
        <w:t>составе:</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w:t>
      </w:r>
      <w:r w:rsidRPr="00702B5F">
        <w:rPr>
          <w:rFonts w:ascii="Times New Roman" w:hAnsi="Times New Roman"/>
          <w:sz w:val="16"/>
          <w:szCs w:val="16"/>
        </w:rPr>
        <w:t xml:space="preserve">__________________________(ФИО, занимаемая </w:t>
      </w:r>
      <w:r w:rsidRPr="00702B5F">
        <w:rPr>
          <w:rFonts w:ascii="Times New Roman" w:hAnsi="Times New Roman"/>
          <w:sz w:val="16"/>
          <w:szCs w:val="16"/>
          <w:lang w:eastAsia="ru-RU"/>
        </w:rPr>
        <w:t>должность);</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w:t>
      </w:r>
      <w:r w:rsidRPr="00702B5F">
        <w:rPr>
          <w:rFonts w:ascii="Times New Roman" w:hAnsi="Times New Roman"/>
          <w:sz w:val="16"/>
          <w:szCs w:val="16"/>
        </w:rPr>
        <w:t xml:space="preserve">__________________________(ФИО, занимаемая </w:t>
      </w:r>
      <w:r w:rsidRPr="00702B5F">
        <w:rPr>
          <w:rFonts w:ascii="Times New Roman" w:hAnsi="Times New Roman"/>
          <w:sz w:val="16"/>
          <w:szCs w:val="16"/>
          <w:lang w:eastAsia="ru-RU"/>
        </w:rPr>
        <w:t>должность);</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w:t>
      </w:r>
      <w:r w:rsidRPr="00702B5F">
        <w:rPr>
          <w:rFonts w:ascii="Times New Roman" w:hAnsi="Times New Roman"/>
          <w:sz w:val="16"/>
          <w:szCs w:val="16"/>
        </w:rPr>
        <w:t xml:space="preserve">__________________________(ФИО, занимаемая </w:t>
      </w:r>
      <w:r w:rsidRPr="00702B5F">
        <w:rPr>
          <w:rFonts w:ascii="Times New Roman" w:hAnsi="Times New Roman"/>
          <w:sz w:val="16"/>
          <w:szCs w:val="16"/>
          <w:lang w:eastAsia="ru-RU"/>
        </w:rPr>
        <w:t>должность);</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Провела осмотр недвижимого имущества, имеющего признаки </w:t>
      </w:r>
      <w:r w:rsidRPr="00702B5F">
        <w:rPr>
          <w:rFonts w:ascii="Times New Roman" w:hAnsi="Times New Roman"/>
          <w:sz w:val="16"/>
          <w:szCs w:val="16"/>
          <w:lang w:eastAsia="ru-RU"/>
        </w:rPr>
        <w:t>бесхозяйного.</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Наименование имущества </w:t>
      </w:r>
      <w:r w:rsidRPr="00702B5F">
        <w:rPr>
          <w:rFonts w:ascii="Times New Roman" w:hAnsi="Times New Roman"/>
          <w:sz w:val="16"/>
          <w:szCs w:val="16"/>
          <w:lang w:eastAsia="ru-RU"/>
        </w:rPr>
        <w:t>__________________________________________________</w:t>
      </w:r>
      <w:r w:rsidR="00E225CB">
        <w:rPr>
          <w:rFonts w:ascii="Times New Roman" w:hAnsi="Times New Roman"/>
          <w:sz w:val="16"/>
          <w:szCs w:val="16"/>
          <w:lang w:eastAsia="ru-RU"/>
        </w:rPr>
        <w:t>________________________________________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_________________________________________________________________________</w:t>
      </w:r>
      <w:r w:rsidR="00E225CB">
        <w:rPr>
          <w:rFonts w:ascii="Times New Roman" w:hAnsi="Times New Roman"/>
          <w:sz w:val="16"/>
          <w:szCs w:val="16"/>
          <w:lang w:eastAsia="ru-RU"/>
        </w:rPr>
        <w:t>________________________________________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Местоположение имущества </w:t>
      </w:r>
      <w:r w:rsidRPr="00702B5F">
        <w:rPr>
          <w:rFonts w:ascii="Times New Roman" w:hAnsi="Times New Roman"/>
          <w:sz w:val="16"/>
          <w:szCs w:val="16"/>
          <w:lang w:eastAsia="ru-RU"/>
        </w:rPr>
        <w:t>________________________________________________</w:t>
      </w:r>
      <w:r w:rsidR="00E225CB">
        <w:rPr>
          <w:rFonts w:ascii="Times New Roman" w:hAnsi="Times New Roman"/>
          <w:sz w:val="16"/>
          <w:szCs w:val="16"/>
          <w:lang w:eastAsia="ru-RU"/>
        </w:rPr>
        <w:t>_______________________________________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_________________________________________________________________________</w:t>
      </w:r>
      <w:r w:rsidR="00E225CB">
        <w:rPr>
          <w:rFonts w:ascii="Times New Roman" w:hAnsi="Times New Roman"/>
          <w:sz w:val="16"/>
          <w:szCs w:val="16"/>
          <w:lang w:eastAsia="ru-RU"/>
        </w:rPr>
        <w:t>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Краткая характеристика имущества </w:t>
      </w:r>
      <w:r w:rsidRPr="00702B5F">
        <w:rPr>
          <w:rFonts w:ascii="Times New Roman" w:hAnsi="Times New Roman"/>
          <w:sz w:val="16"/>
          <w:szCs w:val="16"/>
          <w:lang w:eastAsia="ru-RU"/>
        </w:rPr>
        <w:t>__________________________________________</w:t>
      </w:r>
      <w:r w:rsidR="00E225CB">
        <w:rPr>
          <w:rFonts w:ascii="Times New Roman" w:hAnsi="Times New Roman"/>
          <w:sz w:val="16"/>
          <w:szCs w:val="16"/>
          <w:lang w:eastAsia="ru-RU"/>
        </w:rPr>
        <w:t>_______________________________________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_________________________________________________________________________</w:t>
      </w:r>
      <w:r w:rsidR="00E225CB">
        <w:rPr>
          <w:rFonts w:ascii="Times New Roman" w:hAnsi="Times New Roman"/>
          <w:sz w:val="16"/>
          <w:szCs w:val="16"/>
          <w:lang w:eastAsia="ru-RU"/>
        </w:rPr>
        <w:t>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_________________________________________________________________________</w:t>
      </w:r>
      <w:r w:rsidR="00E225CB">
        <w:rPr>
          <w:rFonts w:ascii="Times New Roman" w:hAnsi="Times New Roman"/>
          <w:sz w:val="16"/>
          <w:szCs w:val="16"/>
          <w:lang w:eastAsia="ru-RU"/>
        </w:rPr>
        <w:t>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Признаки, по которым имущество может быть отнесено к бесхозяйному </w:t>
      </w:r>
      <w:r w:rsidRPr="00702B5F">
        <w:rPr>
          <w:rFonts w:ascii="Times New Roman" w:hAnsi="Times New Roman"/>
          <w:sz w:val="16"/>
          <w:szCs w:val="16"/>
          <w:lang w:eastAsia="ru-RU"/>
        </w:rPr>
        <w:t>__________</w:t>
      </w:r>
      <w:r w:rsidR="00E225CB">
        <w:rPr>
          <w:rFonts w:ascii="Times New Roman" w:hAnsi="Times New Roman"/>
          <w:sz w:val="16"/>
          <w:szCs w:val="16"/>
          <w:lang w:eastAsia="ru-RU"/>
        </w:rPr>
        <w:t>________________________________________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_______________________________________________________________________</w:t>
      </w:r>
      <w:r w:rsidR="00E225CB">
        <w:rPr>
          <w:rFonts w:ascii="Times New Roman" w:hAnsi="Times New Roman"/>
          <w:sz w:val="16"/>
          <w:szCs w:val="16"/>
          <w:lang w:eastAsia="ru-RU"/>
        </w:rPr>
        <w:t>_______________________________________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Бывший владелец </w:t>
      </w:r>
      <w:r w:rsidRPr="00702B5F">
        <w:rPr>
          <w:rFonts w:ascii="Times New Roman" w:hAnsi="Times New Roman"/>
          <w:sz w:val="16"/>
          <w:szCs w:val="16"/>
          <w:lang w:eastAsia="ru-RU"/>
        </w:rPr>
        <w:t>имущества______________________________________________</w:t>
      </w:r>
      <w:r w:rsidR="00E225CB">
        <w:rPr>
          <w:rFonts w:ascii="Times New Roman" w:hAnsi="Times New Roman"/>
          <w:sz w:val="16"/>
          <w:szCs w:val="16"/>
          <w:lang w:eastAsia="ru-RU"/>
        </w:rPr>
        <w:t>________________________________________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С какого времени имущество </w:t>
      </w:r>
      <w:r w:rsidRPr="00702B5F">
        <w:rPr>
          <w:rFonts w:ascii="Times New Roman" w:hAnsi="Times New Roman"/>
          <w:sz w:val="16"/>
          <w:szCs w:val="16"/>
          <w:lang w:eastAsia="ru-RU"/>
        </w:rPr>
        <w:t>бесхозяйное______________________________</w:t>
      </w:r>
      <w:r w:rsidRPr="00702B5F">
        <w:rPr>
          <w:rFonts w:ascii="Times New Roman" w:hAnsi="Times New Roman"/>
          <w:sz w:val="16"/>
          <w:szCs w:val="16"/>
        </w:rPr>
        <w:t>_____</w:t>
      </w:r>
      <w:r w:rsidR="00E225CB">
        <w:rPr>
          <w:rFonts w:ascii="Times New Roman" w:hAnsi="Times New Roman"/>
          <w:sz w:val="16"/>
          <w:szCs w:val="16"/>
        </w:rPr>
        <w:t>__________________________________________</w:t>
      </w:r>
    </w:p>
    <w:p w:rsidR="008B47AB" w:rsidRPr="00702B5F" w:rsidRDefault="008B47AB" w:rsidP="008B47AB">
      <w:pPr>
        <w:spacing w:after="0" w:line="240" w:lineRule="auto"/>
        <w:ind w:firstLine="567"/>
        <w:jc w:val="both"/>
        <w:rPr>
          <w:rFonts w:ascii="Times New Roman" w:hAnsi="Times New Roman"/>
          <w:sz w:val="16"/>
          <w:szCs w:val="16"/>
          <w:lang w:eastAsia="ru-RU"/>
        </w:rPr>
      </w:pP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rPr>
        <w:t xml:space="preserve">Подписи членов </w:t>
      </w:r>
      <w:r w:rsidRPr="00702B5F">
        <w:rPr>
          <w:rFonts w:ascii="Times New Roman" w:hAnsi="Times New Roman"/>
          <w:sz w:val="16"/>
          <w:szCs w:val="16"/>
          <w:lang w:eastAsia="ru-RU"/>
        </w:rPr>
        <w:t>комиссии:</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_____________________________</w:t>
      </w:r>
      <w:r w:rsidRPr="00702B5F">
        <w:rPr>
          <w:rFonts w:ascii="Times New Roman" w:hAnsi="Times New Roman"/>
          <w:sz w:val="16"/>
          <w:szCs w:val="16"/>
        </w:rPr>
        <w:t xml:space="preserve">__________________(расшифровка </w:t>
      </w:r>
      <w:r w:rsidRPr="00702B5F">
        <w:rPr>
          <w:rFonts w:ascii="Times New Roman" w:hAnsi="Times New Roman"/>
          <w:sz w:val="16"/>
          <w:szCs w:val="16"/>
          <w:lang w:eastAsia="ru-RU"/>
        </w:rPr>
        <w:t>подписи)</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w:t>
      </w:r>
      <w:r w:rsidRPr="00702B5F">
        <w:rPr>
          <w:rFonts w:ascii="Times New Roman" w:hAnsi="Times New Roman"/>
          <w:sz w:val="16"/>
          <w:szCs w:val="16"/>
        </w:rPr>
        <w:t xml:space="preserve">_______________________________(расшифровка </w:t>
      </w:r>
      <w:r w:rsidRPr="00702B5F">
        <w:rPr>
          <w:rFonts w:ascii="Times New Roman" w:hAnsi="Times New Roman"/>
          <w:sz w:val="16"/>
          <w:szCs w:val="16"/>
          <w:lang w:eastAsia="ru-RU"/>
        </w:rPr>
        <w:t>подписи)</w:t>
      </w:r>
    </w:p>
    <w:p w:rsidR="008B47AB" w:rsidRPr="00702B5F" w:rsidRDefault="008B47AB" w:rsidP="008B47AB">
      <w:pPr>
        <w:spacing w:after="0" w:line="240" w:lineRule="auto"/>
        <w:ind w:firstLine="567"/>
        <w:jc w:val="both"/>
        <w:rPr>
          <w:rFonts w:ascii="Times New Roman" w:hAnsi="Times New Roman"/>
          <w:sz w:val="16"/>
          <w:szCs w:val="16"/>
          <w:lang w:eastAsia="ru-RU"/>
        </w:rPr>
      </w:pPr>
      <w:r w:rsidRPr="00702B5F">
        <w:rPr>
          <w:rFonts w:ascii="Times New Roman" w:hAnsi="Times New Roman"/>
          <w:sz w:val="16"/>
          <w:szCs w:val="16"/>
          <w:lang w:eastAsia="ru-RU"/>
        </w:rPr>
        <w:t>________________</w:t>
      </w:r>
      <w:r w:rsidRPr="00702B5F">
        <w:rPr>
          <w:rFonts w:ascii="Times New Roman" w:hAnsi="Times New Roman"/>
          <w:sz w:val="16"/>
          <w:szCs w:val="16"/>
        </w:rPr>
        <w:t xml:space="preserve">_______________________________(расшифровка </w:t>
      </w:r>
      <w:r w:rsidRPr="00702B5F">
        <w:rPr>
          <w:rFonts w:ascii="Times New Roman" w:hAnsi="Times New Roman"/>
          <w:sz w:val="16"/>
          <w:szCs w:val="16"/>
          <w:lang w:eastAsia="ru-RU"/>
        </w:rPr>
        <w:t>подписи)</w:t>
      </w:r>
    </w:p>
    <w:p w:rsidR="008B47AB" w:rsidRPr="00702B5F" w:rsidRDefault="008B47AB" w:rsidP="008B47AB">
      <w:pPr>
        <w:spacing w:after="0" w:line="240" w:lineRule="auto"/>
        <w:ind w:firstLine="567"/>
        <w:rPr>
          <w:rFonts w:ascii="Times New Roman" w:hAnsi="Times New Roman"/>
          <w:sz w:val="16"/>
          <w:szCs w:val="16"/>
        </w:rPr>
      </w:pP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КУРГАНСКАЯ ОБЛАСТЬ</w:t>
      </w: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ЦЕЛИННЫЙ МУНИЦИПАЛЬНЫЙ ОКРУГ</w:t>
      </w: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АДМИНИСТРАЦИЯ ЦЕЛИННОГО МУНИЦИПАЛЬНОГО ОКРУГА</w:t>
      </w:r>
    </w:p>
    <w:p w:rsidR="008B47AB" w:rsidRPr="008B47AB" w:rsidRDefault="008B47AB" w:rsidP="008B47AB">
      <w:pPr>
        <w:pStyle w:val="ConsNonformat"/>
        <w:widowControl/>
        <w:jc w:val="center"/>
        <w:rPr>
          <w:rFonts w:ascii="Times New Roman" w:hAnsi="Times New Roman"/>
          <w:b/>
          <w:sz w:val="32"/>
          <w:szCs w:val="32"/>
        </w:rPr>
      </w:pPr>
    </w:p>
    <w:p w:rsidR="008B47AB" w:rsidRPr="008B47AB" w:rsidRDefault="008B47AB" w:rsidP="008B47AB">
      <w:pPr>
        <w:pStyle w:val="ConsNonformat"/>
        <w:widowControl/>
        <w:jc w:val="center"/>
        <w:rPr>
          <w:rFonts w:ascii="Times New Roman" w:hAnsi="Times New Roman"/>
          <w:b/>
          <w:sz w:val="36"/>
          <w:szCs w:val="34"/>
        </w:rPr>
      </w:pPr>
      <w:r w:rsidRPr="008B47AB">
        <w:rPr>
          <w:rFonts w:ascii="Times New Roman" w:hAnsi="Times New Roman"/>
          <w:b/>
          <w:sz w:val="36"/>
          <w:szCs w:val="34"/>
        </w:rPr>
        <w:t>ПОСТАНОВЛЕНИЕ</w:t>
      </w:r>
    </w:p>
    <w:p w:rsidR="008B47AB" w:rsidRPr="008B47AB" w:rsidRDefault="008B47AB" w:rsidP="008B47AB">
      <w:pPr>
        <w:pStyle w:val="ConsNonformat"/>
        <w:widowControl/>
        <w:jc w:val="center"/>
        <w:rPr>
          <w:rFonts w:ascii="Times New Roman" w:hAnsi="Times New Roman"/>
          <w:b/>
          <w:szCs w:val="22"/>
        </w:rPr>
      </w:pPr>
    </w:p>
    <w:p w:rsidR="008B47AB" w:rsidRPr="00E225CB" w:rsidRDefault="008B47AB" w:rsidP="008B47AB">
      <w:pPr>
        <w:pStyle w:val="ConsNonformat"/>
        <w:widowControl/>
        <w:rPr>
          <w:rFonts w:ascii="Times New Roman" w:hAnsi="Times New Roman"/>
          <w:sz w:val="24"/>
          <w:szCs w:val="22"/>
        </w:rPr>
      </w:pPr>
      <w:r w:rsidRPr="00E225CB">
        <w:rPr>
          <w:rFonts w:ascii="Times New Roman" w:hAnsi="Times New Roman"/>
          <w:sz w:val="24"/>
          <w:szCs w:val="22"/>
        </w:rPr>
        <w:t xml:space="preserve">от 06 декабря 2024 года                       </w:t>
      </w:r>
      <w:r w:rsidR="00E225CB">
        <w:rPr>
          <w:rFonts w:ascii="Times New Roman" w:hAnsi="Times New Roman"/>
          <w:sz w:val="24"/>
          <w:szCs w:val="22"/>
        </w:rPr>
        <w:t xml:space="preserve">              </w:t>
      </w:r>
      <w:r w:rsidRPr="00E225CB">
        <w:rPr>
          <w:rFonts w:ascii="Times New Roman" w:hAnsi="Times New Roman"/>
          <w:sz w:val="24"/>
          <w:szCs w:val="22"/>
        </w:rPr>
        <w:t xml:space="preserve">№ 1506                                     </w:t>
      </w:r>
      <w:r w:rsidR="00E225CB">
        <w:rPr>
          <w:rFonts w:ascii="Times New Roman" w:hAnsi="Times New Roman"/>
          <w:sz w:val="24"/>
          <w:szCs w:val="22"/>
        </w:rPr>
        <w:t xml:space="preserve">         </w:t>
      </w:r>
      <w:r w:rsidRPr="00E225CB">
        <w:rPr>
          <w:rFonts w:ascii="Times New Roman" w:hAnsi="Times New Roman"/>
          <w:sz w:val="24"/>
          <w:szCs w:val="22"/>
        </w:rPr>
        <w:t xml:space="preserve">   с. Целинное</w:t>
      </w:r>
    </w:p>
    <w:p w:rsidR="008B47AB" w:rsidRPr="008B47AB" w:rsidRDefault="008B47AB" w:rsidP="008B47A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8B47AB" w:rsidRPr="001D4E80" w:rsidRDefault="008B47AB" w:rsidP="008B47AB">
      <w:pPr>
        <w:spacing w:after="0" w:line="240" w:lineRule="auto"/>
        <w:jc w:val="center"/>
        <w:rPr>
          <w:rFonts w:ascii="Times New Roman" w:hAnsi="Times New Roman"/>
          <w:b/>
          <w:sz w:val="20"/>
          <w:szCs w:val="16"/>
        </w:rPr>
      </w:pPr>
      <w:r w:rsidRPr="001D4E80">
        <w:rPr>
          <w:rStyle w:val="2f5"/>
          <w:rFonts w:ascii="Times New Roman" w:hAnsi="Times New Roman" w:cs="Times New Roman"/>
          <w:b/>
          <w:color w:val="000000"/>
          <w:sz w:val="20"/>
          <w:szCs w:val="16"/>
        </w:rPr>
        <w:t>О внесении изменений в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8B47AB" w:rsidRPr="00E225CB" w:rsidRDefault="008B47AB" w:rsidP="008B47AB">
      <w:pPr>
        <w:spacing w:after="0" w:line="240" w:lineRule="auto"/>
        <w:jc w:val="both"/>
        <w:rPr>
          <w:rFonts w:ascii="Times New Roman" w:hAnsi="Times New Roman"/>
          <w:sz w:val="16"/>
          <w:szCs w:val="16"/>
        </w:rPr>
      </w:pPr>
    </w:p>
    <w:p w:rsidR="008B47AB" w:rsidRPr="00E225CB" w:rsidRDefault="008B47AB" w:rsidP="008B47AB">
      <w:pPr>
        <w:pStyle w:val="ConsPlusNonformat"/>
        <w:ind w:firstLine="567"/>
        <w:jc w:val="both"/>
        <w:rPr>
          <w:rStyle w:val="2f5"/>
          <w:rFonts w:ascii="Times New Roman" w:hAnsi="Times New Roman" w:cs="Times New Roman"/>
          <w:sz w:val="16"/>
          <w:szCs w:val="16"/>
        </w:rPr>
      </w:pPr>
      <w:r w:rsidRPr="00E225CB">
        <w:rPr>
          <w:rFonts w:ascii="Times New Roman" w:hAnsi="Times New Roman" w:cs="Times New Roman"/>
          <w:sz w:val="16"/>
          <w:szCs w:val="16"/>
        </w:rPr>
        <w:t>В целях исполнения постановления Правительства Курганской области от 23 октября 2024 года № 356 «О внесении изменений в постановление Правительства Курганской области от 29 декабря 2023 года  № 438», в связи с приведением Положения</w:t>
      </w:r>
      <w:r w:rsidRPr="00E225CB">
        <w:rPr>
          <w:rStyle w:val="2f5"/>
          <w:rFonts w:ascii="Times New Roman" w:hAnsi="Times New Roman" w:cs="Times New Roman"/>
          <w:sz w:val="16"/>
          <w:szCs w:val="16"/>
        </w:rPr>
        <w:t xml:space="preserve"> об организации питания обучающихся в муниципальных общеобразовательных организациях Целинного муниципального округа, </w:t>
      </w:r>
      <w:r w:rsidRPr="00E225CB">
        <w:rPr>
          <w:rFonts w:ascii="Times New Roman" w:hAnsi="Times New Roman" w:cs="Times New Roman"/>
          <w:sz w:val="16"/>
          <w:szCs w:val="16"/>
        </w:rPr>
        <w:t>утвержденного постановлением Администрации</w:t>
      </w:r>
      <w:r w:rsidRPr="00E225CB">
        <w:rPr>
          <w:rStyle w:val="2f5"/>
          <w:rFonts w:ascii="Times New Roman" w:hAnsi="Times New Roman" w:cs="Times New Roman"/>
          <w:sz w:val="16"/>
          <w:szCs w:val="16"/>
        </w:rPr>
        <w:t xml:space="preserve">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r w:rsidRPr="00E225CB">
        <w:rPr>
          <w:rFonts w:ascii="Times New Roman" w:hAnsi="Times New Roman" w:cs="Times New Roman"/>
          <w:spacing w:val="2"/>
          <w:sz w:val="16"/>
          <w:szCs w:val="16"/>
        </w:rPr>
        <w:t xml:space="preserve">, в соответствие  законодательства, </w:t>
      </w:r>
      <w:r w:rsidRPr="00E225CB">
        <w:rPr>
          <w:rStyle w:val="2f5"/>
          <w:rFonts w:ascii="Times New Roman" w:hAnsi="Times New Roman" w:cs="Times New Roman"/>
          <w:sz w:val="16"/>
          <w:szCs w:val="16"/>
        </w:rPr>
        <w:t xml:space="preserve">Администрация Целинного муниципального округа Курганской области </w:t>
      </w:r>
    </w:p>
    <w:p w:rsidR="008B47AB" w:rsidRPr="00E225CB" w:rsidRDefault="008B47AB" w:rsidP="008B47AB">
      <w:pPr>
        <w:spacing w:after="0" w:line="240" w:lineRule="auto"/>
        <w:ind w:left="-1" w:firstLine="567"/>
        <w:jc w:val="both"/>
        <w:rPr>
          <w:rStyle w:val="2f5"/>
          <w:rFonts w:ascii="Times New Roman" w:hAnsi="Times New Roman" w:cs="Times New Roman"/>
          <w:sz w:val="16"/>
          <w:szCs w:val="16"/>
        </w:rPr>
      </w:pPr>
      <w:r w:rsidRPr="00E225CB">
        <w:rPr>
          <w:rStyle w:val="2f5"/>
          <w:rFonts w:ascii="Times New Roman" w:hAnsi="Times New Roman" w:cs="Times New Roman"/>
          <w:sz w:val="16"/>
          <w:szCs w:val="16"/>
        </w:rPr>
        <w:t>ПОСТАНОВЛЯЕТ:</w:t>
      </w:r>
    </w:p>
    <w:p w:rsidR="008B47AB" w:rsidRPr="00E225CB" w:rsidRDefault="008B47AB" w:rsidP="008B47AB">
      <w:pPr>
        <w:pStyle w:val="a9"/>
        <w:shd w:val="clear" w:color="auto" w:fill="FFFFFF"/>
        <w:spacing w:before="0" w:beforeAutospacing="0" w:after="0" w:afterAutospacing="0"/>
        <w:ind w:firstLine="567"/>
        <w:jc w:val="both"/>
        <w:rPr>
          <w:rStyle w:val="2f5"/>
          <w:rFonts w:ascii="Times New Roman" w:hAnsi="Times New Roman" w:cs="Times New Roman"/>
          <w:sz w:val="16"/>
          <w:szCs w:val="16"/>
        </w:rPr>
      </w:pPr>
      <w:r w:rsidRPr="00E225CB">
        <w:rPr>
          <w:bCs/>
          <w:sz w:val="16"/>
          <w:szCs w:val="16"/>
        </w:rPr>
        <w:lastRenderedPageBreak/>
        <w:t>1. Внести в Положение об организации питания  обучающихся в муниципальных общеобразовательных учреждениях Целинного муниципального округа, утвержденное</w:t>
      </w:r>
      <w:r w:rsidRPr="00E225CB">
        <w:rPr>
          <w:rStyle w:val="2f5"/>
          <w:rFonts w:ascii="Times New Roman" w:hAnsi="Times New Roman" w:cs="Times New Roman"/>
          <w:sz w:val="16"/>
          <w:szCs w:val="16"/>
        </w:rPr>
        <w:t xml:space="preserve"> постановлением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w:t>
      </w:r>
    </w:p>
    <w:p w:rsidR="008B47AB" w:rsidRPr="00E225CB" w:rsidRDefault="008B47AB" w:rsidP="008B47AB">
      <w:pPr>
        <w:pStyle w:val="a9"/>
        <w:shd w:val="clear" w:color="auto" w:fill="FFFFFF"/>
        <w:spacing w:before="0" w:beforeAutospacing="0" w:after="0" w:afterAutospacing="0"/>
        <w:ind w:firstLine="567"/>
        <w:jc w:val="both"/>
        <w:rPr>
          <w:bCs/>
          <w:sz w:val="16"/>
          <w:szCs w:val="16"/>
        </w:rPr>
      </w:pPr>
      <w:r w:rsidRPr="00E225CB">
        <w:rPr>
          <w:bCs/>
          <w:sz w:val="16"/>
          <w:szCs w:val="16"/>
        </w:rPr>
        <w:t>Добавить Раздел 11 Организация питания детей из семей военнослужащих, обучающихся в муниципальных общеобразовательных организациях Целинного  муниципального округа за счет окружного бюджета</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 xml:space="preserve">Под обучающимися </w:t>
      </w:r>
      <w:r w:rsidRPr="00E225CB">
        <w:rPr>
          <w:rStyle w:val="21pt"/>
          <w:rFonts w:ascii="Times New Roman" w:hAnsi="Times New Roman" w:cs="Times New Roman"/>
          <w:sz w:val="16"/>
          <w:szCs w:val="16"/>
        </w:rPr>
        <w:t>5-11</w:t>
      </w:r>
      <w:r w:rsidRPr="00E225CB">
        <w:rPr>
          <w:rFonts w:ascii="Times New Roman" w:hAnsi="Times New Roman"/>
          <w:sz w:val="16"/>
          <w:szCs w:val="16"/>
          <w:lang w:eastAsia="ru-RU" w:bidi="ru-RU"/>
        </w:rPr>
        <w:t xml:space="preserve"> классов муниципальной общеобразовательной организации из семей военнослужащих понимается ребенок (в том числе усыновленный (удочеренный) или находящийся под опекой или попечительством в семье, включая приемную либо патронатную семью), обучающийся в 5-11 классах в муниципальной общеобразовательной организации, расположенной на территории Целинного муниципального округа, проживающий в семье:</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rsidR="008B47AB" w:rsidRPr="00E225CB" w:rsidRDefault="008B47AB" w:rsidP="008B47AB">
      <w:pPr>
        <w:pStyle w:val="a9"/>
        <w:shd w:val="clear" w:color="auto" w:fill="FFFFFF"/>
        <w:spacing w:before="0" w:beforeAutospacing="0" w:after="0" w:afterAutospacing="0"/>
        <w:ind w:firstLine="567"/>
        <w:jc w:val="both"/>
        <w:rPr>
          <w:bCs/>
          <w:sz w:val="16"/>
          <w:szCs w:val="16"/>
        </w:rPr>
      </w:pPr>
      <w:r w:rsidRPr="00E225CB">
        <w:rPr>
          <w:b/>
          <w:bCs/>
          <w:sz w:val="16"/>
          <w:szCs w:val="16"/>
        </w:rPr>
        <w:t>-</w:t>
      </w:r>
      <w:r w:rsidRPr="00E225CB">
        <w:rPr>
          <w:bCs/>
          <w:sz w:val="16"/>
          <w:szCs w:val="16"/>
        </w:rPr>
        <w:t>если обучающийся относится одновременно к нескольким категориям: малоимущая семья, многодетная семья, из семей погибших(умерших) участников специальной военной операции или  из семей военнослужащих и граждан, пребывающих</w:t>
      </w:r>
      <w:r w:rsidRPr="00E225CB">
        <w:rPr>
          <w:sz w:val="16"/>
          <w:szCs w:val="16"/>
          <w:lang w:bidi="ru-RU"/>
        </w:rPr>
        <w:t xml:space="preserve"> (прибывавших) в добровольческих формированиях, принимающих (принимавших) участие в специальной военной операции,</w:t>
      </w:r>
      <w:r w:rsidRPr="00E225CB">
        <w:rPr>
          <w:bCs/>
          <w:sz w:val="16"/>
          <w:szCs w:val="16"/>
        </w:rPr>
        <w:t xml:space="preserve"> </w:t>
      </w:r>
      <w:r w:rsidRPr="00E225CB">
        <w:rPr>
          <w:sz w:val="16"/>
          <w:szCs w:val="16"/>
          <w:lang w:bidi="ru-RU"/>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r w:rsidRPr="00E225CB">
        <w:rPr>
          <w:bCs/>
          <w:sz w:val="16"/>
          <w:szCs w:val="16"/>
        </w:rPr>
        <w:t xml:space="preserve"> </w:t>
      </w:r>
      <w:r w:rsidRPr="00E225CB">
        <w:rPr>
          <w:sz w:val="16"/>
          <w:szCs w:val="16"/>
          <w:lang w:bidi="ru-RU"/>
        </w:rPr>
        <w:t xml:space="preserve">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 </w:t>
      </w:r>
      <w:r w:rsidRPr="00E225CB">
        <w:rPr>
          <w:bCs/>
          <w:sz w:val="16"/>
          <w:szCs w:val="16"/>
        </w:rPr>
        <w:t>то обеспечение питанием осуществляется по одной из категорий.</w:t>
      </w:r>
    </w:p>
    <w:p w:rsidR="008B47AB" w:rsidRPr="00E225CB" w:rsidRDefault="008B47AB" w:rsidP="008B47AB">
      <w:pPr>
        <w:pStyle w:val="a9"/>
        <w:shd w:val="clear" w:color="auto" w:fill="FFFFFF"/>
        <w:spacing w:before="0" w:beforeAutospacing="0" w:after="0" w:afterAutospacing="0"/>
        <w:ind w:firstLine="567"/>
        <w:jc w:val="both"/>
        <w:rPr>
          <w:b/>
          <w:bCs/>
          <w:sz w:val="16"/>
          <w:szCs w:val="16"/>
        </w:rPr>
      </w:pPr>
      <w:r w:rsidRPr="00E225CB">
        <w:rPr>
          <w:sz w:val="16"/>
          <w:szCs w:val="16"/>
        </w:rPr>
        <w:t>2. Расходы на питание производятся по фактическому количеству обучающихся, пользующихся организованным питанием, и осуществляются:</w:t>
      </w:r>
    </w:p>
    <w:p w:rsidR="008B47AB" w:rsidRPr="00E225CB" w:rsidRDefault="008B47AB" w:rsidP="008B47AB">
      <w:pPr>
        <w:shd w:val="clear" w:color="auto" w:fill="FFFFFF"/>
        <w:spacing w:after="0" w:line="240" w:lineRule="auto"/>
        <w:ind w:firstLine="567"/>
        <w:jc w:val="both"/>
        <w:textAlignment w:val="baseline"/>
        <w:rPr>
          <w:rFonts w:ascii="Times New Roman" w:hAnsi="Times New Roman"/>
          <w:sz w:val="16"/>
          <w:szCs w:val="16"/>
        </w:rPr>
      </w:pPr>
      <w:r w:rsidRPr="00E225CB">
        <w:rPr>
          <w:rFonts w:ascii="Times New Roman" w:hAnsi="Times New Roman"/>
          <w:sz w:val="16"/>
          <w:szCs w:val="16"/>
        </w:rPr>
        <w:t>- на питание обучающихся в общеобразовательных организациях детей проживающих в семьях:</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lang w:eastAsia="ru-RU" w:bidi="ru-RU"/>
        </w:rPr>
        <w:t xml:space="preserve">-сотрудников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 </w:t>
      </w:r>
      <w:r w:rsidRPr="00E225CB">
        <w:rPr>
          <w:rFonts w:ascii="Times New Roman" w:hAnsi="Times New Roman"/>
          <w:sz w:val="16"/>
          <w:szCs w:val="16"/>
        </w:rPr>
        <w:t xml:space="preserve">за счет средств областного бюджета и за счет средств  окружного бюджета,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 и составляет </w:t>
      </w:r>
      <w:r w:rsidRPr="00E225CB">
        <w:rPr>
          <w:rFonts w:ascii="Times New Roman" w:hAnsi="Times New Roman"/>
          <w:spacing w:val="2"/>
          <w:sz w:val="16"/>
          <w:szCs w:val="16"/>
        </w:rPr>
        <w:t>в размере 51 рубль 20 копеек в день (за счет средств областного бюджета-45 рублей 00 копеек, муниципального бюджета-6 рублей 20 копеек), начиная с 05 ноября 2024 года.</w:t>
      </w:r>
    </w:p>
    <w:p w:rsidR="008B47AB" w:rsidRPr="00E225CB" w:rsidRDefault="008B47AB" w:rsidP="008B47AB">
      <w:pPr>
        <w:shd w:val="clear" w:color="auto" w:fill="FFFFFF"/>
        <w:spacing w:after="0" w:line="240" w:lineRule="auto"/>
        <w:ind w:firstLine="567"/>
        <w:jc w:val="both"/>
        <w:textAlignment w:val="baseline"/>
        <w:rPr>
          <w:rFonts w:ascii="Times New Roman" w:hAnsi="Times New Roman"/>
          <w:spacing w:val="2"/>
          <w:sz w:val="16"/>
          <w:szCs w:val="16"/>
        </w:rPr>
      </w:pPr>
      <w:r w:rsidRPr="00E225CB">
        <w:rPr>
          <w:rFonts w:ascii="Times New Roman" w:hAnsi="Times New Roman"/>
          <w:spacing w:val="2"/>
          <w:sz w:val="16"/>
          <w:szCs w:val="16"/>
        </w:rPr>
        <w:t>-бесплатное питание обучающимся предоставляется муниципальными общеобразовательными организациями в соответствии с меню не менее одного раза в день в столовых муниципальных общеобразовательных организаций Целинного муниципального округа Курганской области во время учебного процесса.</w:t>
      </w:r>
    </w:p>
    <w:p w:rsidR="008B47AB" w:rsidRPr="00E225CB" w:rsidRDefault="008B47AB" w:rsidP="008B47AB">
      <w:pPr>
        <w:shd w:val="clear" w:color="auto" w:fill="FFFFFF"/>
        <w:spacing w:after="0" w:line="240" w:lineRule="auto"/>
        <w:ind w:firstLine="567"/>
        <w:jc w:val="both"/>
        <w:textAlignment w:val="baseline"/>
        <w:rPr>
          <w:rFonts w:ascii="Times New Roman" w:hAnsi="Times New Roman"/>
          <w:spacing w:val="2"/>
          <w:sz w:val="16"/>
          <w:szCs w:val="16"/>
        </w:rPr>
      </w:pPr>
      <w:r w:rsidRPr="00E225CB">
        <w:rPr>
          <w:rFonts w:ascii="Times New Roman" w:hAnsi="Times New Roman"/>
          <w:spacing w:val="2"/>
          <w:sz w:val="16"/>
          <w:szCs w:val="16"/>
        </w:rPr>
        <w:t>-в дни не посещения обучающимся муниципальной общеобразовательной организации питание не предоставляется, денежная компенсация стоимости питания не возмещается.</w:t>
      </w:r>
    </w:p>
    <w:p w:rsidR="008B47AB" w:rsidRPr="00E225CB" w:rsidRDefault="008B47AB" w:rsidP="008B47AB">
      <w:pPr>
        <w:pStyle w:val="a9"/>
        <w:shd w:val="clear" w:color="auto" w:fill="FFFFFF"/>
        <w:spacing w:before="0" w:beforeAutospacing="0" w:after="0" w:afterAutospacing="0"/>
        <w:ind w:firstLine="567"/>
        <w:jc w:val="both"/>
        <w:rPr>
          <w:sz w:val="16"/>
          <w:szCs w:val="16"/>
        </w:rPr>
      </w:pPr>
      <w:r w:rsidRPr="00E225CB">
        <w:rPr>
          <w:sz w:val="16"/>
          <w:szCs w:val="16"/>
        </w:rPr>
        <w:t>3.Для предоставления бесплатного питания один из родителей (законных представителей) предоставляет в муниципальную общеобразовательную организацию:</w:t>
      </w:r>
    </w:p>
    <w:p w:rsidR="008B47AB" w:rsidRPr="00E225CB" w:rsidRDefault="008B47AB" w:rsidP="008B47AB">
      <w:pPr>
        <w:pStyle w:val="a9"/>
        <w:shd w:val="clear" w:color="auto" w:fill="FFFFFF"/>
        <w:spacing w:before="0" w:beforeAutospacing="0" w:after="0" w:afterAutospacing="0"/>
        <w:ind w:firstLine="567"/>
        <w:jc w:val="both"/>
        <w:rPr>
          <w:sz w:val="16"/>
          <w:szCs w:val="16"/>
        </w:rPr>
      </w:pPr>
      <w:r w:rsidRPr="00E225CB">
        <w:rPr>
          <w:sz w:val="16"/>
          <w:szCs w:val="16"/>
        </w:rPr>
        <w:t>3.1.заявление о предоставлении бесплатного питания в произвольной форме;</w:t>
      </w:r>
    </w:p>
    <w:p w:rsidR="008B47AB" w:rsidRPr="00E225CB" w:rsidRDefault="008B47AB" w:rsidP="008B47AB">
      <w:pPr>
        <w:pStyle w:val="a9"/>
        <w:shd w:val="clear" w:color="auto" w:fill="FFFFFF"/>
        <w:spacing w:before="0" w:beforeAutospacing="0" w:after="0" w:afterAutospacing="0"/>
        <w:ind w:firstLine="567"/>
        <w:jc w:val="both"/>
        <w:rPr>
          <w:sz w:val="16"/>
          <w:szCs w:val="16"/>
        </w:rPr>
      </w:pPr>
      <w:r w:rsidRPr="00E225CB">
        <w:rPr>
          <w:sz w:val="16"/>
          <w:szCs w:val="16"/>
        </w:rPr>
        <w:t>3.2.копию документа, подтверждающего что родитель (родители), законный представитель являлся (является) военнослужащим принимающих (принимавших) участие в специальной военной операции;</w:t>
      </w:r>
    </w:p>
    <w:p w:rsidR="008B47AB" w:rsidRPr="00E225CB" w:rsidRDefault="008B47AB" w:rsidP="008B47AB">
      <w:pPr>
        <w:pStyle w:val="a9"/>
        <w:shd w:val="clear" w:color="auto" w:fill="FFFFFF"/>
        <w:spacing w:before="0" w:beforeAutospacing="0" w:after="0" w:afterAutospacing="0"/>
        <w:ind w:firstLine="567"/>
        <w:jc w:val="both"/>
        <w:rPr>
          <w:sz w:val="16"/>
          <w:szCs w:val="16"/>
        </w:rPr>
      </w:pPr>
      <w:r w:rsidRPr="00E225CB">
        <w:rPr>
          <w:sz w:val="16"/>
          <w:szCs w:val="16"/>
        </w:rPr>
        <w:t>3.3.копию документа, подтверждающего, что участник специальной военной операции является родителем (законным представителем) ребенка ( т.е.свидетельство о рождении);</w:t>
      </w:r>
    </w:p>
    <w:p w:rsidR="008B47AB" w:rsidRPr="00E225CB" w:rsidRDefault="008B47AB" w:rsidP="008B47AB">
      <w:pPr>
        <w:pStyle w:val="a9"/>
        <w:shd w:val="clear" w:color="auto" w:fill="FFFFFF"/>
        <w:spacing w:before="0" w:beforeAutospacing="0" w:after="0" w:afterAutospacing="0"/>
        <w:ind w:firstLine="567"/>
        <w:jc w:val="both"/>
        <w:rPr>
          <w:sz w:val="16"/>
          <w:szCs w:val="16"/>
        </w:rPr>
      </w:pPr>
      <w:r w:rsidRPr="00E225CB">
        <w:rPr>
          <w:sz w:val="16"/>
          <w:szCs w:val="16"/>
        </w:rPr>
        <w:t>3.4.нормативный правовой акт об установлении опеки, попечительства, приемной либо потранатной семье, усыновлении (удочерении).</w:t>
      </w:r>
    </w:p>
    <w:p w:rsidR="008B47AB" w:rsidRPr="00E225CB" w:rsidRDefault="008B47AB" w:rsidP="008B47AB">
      <w:pPr>
        <w:pStyle w:val="a9"/>
        <w:shd w:val="clear" w:color="auto" w:fill="FFFFFF"/>
        <w:spacing w:before="0" w:beforeAutospacing="0" w:after="0" w:afterAutospacing="0"/>
        <w:ind w:firstLine="567"/>
        <w:jc w:val="both"/>
        <w:rPr>
          <w:sz w:val="16"/>
          <w:szCs w:val="16"/>
        </w:rPr>
      </w:pPr>
      <w:r w:rsidRPr="00E225CB">
        <w:rPr>
          <w:sz w:val="16"/>
          <w:szCs w:val="16"/>
        </w:rPr>
        <w:t>4.Предоставление бесплатного питания осуществляется со дня предоставления родителем (законным представителем) обучающегося документов, предусмотренных пунктом 3 настоящего Положения, на основании приказа руководителя муниципальной общеобразовательной организации.</w:t>
      </w:r>
    </w:p>
    <w:p w:rsidR="008B47AB" w:rsidRPr="00E225CB" w:rsidRDefault="008B47AB" w:rsidP="008B47AB">
      <w:pPr>
        <w:pStyle w:val="2b"/>
        <w:shd w:val="clear" w:color="auto" w:fill="auto"/>
        <w:spacing w:line="240" w:lineRule="auto"/>
        <w:ind w:firstLine="567"/>
        <w:rPr>
          <w:rFonts w:ascii="Times New Roman" w:hAnsi="Times New Roman"/>
          <w:sz w:val="16"/>
          <w:szCs w:val="16"/>
        </w:rPr>
      </w:pPr>
      <w:r w:rsidRPr="00E225CB">
        <w:rPr>
          <w:rFonts w:ascii="Times New Roman" w:hAnsi="Times New Roman"/>
          <w:sz w:val="16"/>
          <w:szCs w:val="16"/>
        </w:rPr>
        <w:t>5.Обеспечение бесплатным питанием учащихся муниципальных общеобразовательных организаций Целинного муниципального округа из семей,</w:t>
      </w:r>
      <w:r w:rsidRPr="00E225CB">
        <w:rPr>
          <w:rFonts w:ascii="Times New Roman" w:hAnsi="Times New Roman"/>
          <w:sz w:val="16"/>
          <w:szCs w:val="16"/>
          <w:lang w:eastAsia="ru-RU" w:bidi="ru-RU"/>
        </w:rPr>
        <w:t xml:space="preserve"> военнослужащих и граждан, пребывающих (прибывавших) в добровольческих формированиях, принимающих (принимавших) участие в специальной военной операции,</w:t>
      </w:r>
      <w:r w:rsidRPr="00E225CB">
        <w:rPr>
          <w:rFonts w:ascii="Times New Roman" w:hAnsi="Times New Roman"/>
          <w:sz w:val="16"/>
          <w:szCs w:val="16"/>
        </w:rPr>
        <w:t xml:space="preserve"> </w:t>
      </w:r>
      <w:r w:rsidRPr="00E225CB">
        <w:rPr>
          <w:rFonts w:ascii="Times New Roman" w:hAnsi="Times New Roman"/>
          <w:sz w:val="16"/>
          <w:szCs w:val="16"/>
          <w:lang w:eastAsia="ru-RU" w:bidi="ru-RU"/>
        </w:rPr>
        <w:t xml:space="preserve">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w:t>
      </w:r>
      <w:r w:rsidRPr="00E225CB">
        <w:rPr>
          <w:rFonts w:ascii="Times New Roman" w:hAnsi="Times New Roman"/>
          <w:sz w:val="16"/>
          <w:szCs w:val="16"/>
          <w:lang w:eastAsia="ru-RU" w:bidi="ru-RU"/>
        </w:rPr>
        <w:lastRenderedPageBreak/>
        <w:t>Народной Республики, Луганской Народной Республики, Запорожской области, Херсонской области сроком на три и более месяца,</w:t>
      </w:r>
      <w:r w:rsidRPr="00E225CB">
        <w:rPr>
          <w:rFonts w:ascii="Times New Roman" w:hAnsi="Times New Roman"/>
          <w:sz w:val="16"/>
          <w:szCs w:val="16"/>
        </w:rPr>
        <w:t xml:space="preserve"> </w:t>
      </w:r>
      <w:r w:rsidRPr="00E225CB">
        <w:rPr>
          <w:rFonts w:ascii="Times New Roman" w:hAnsi="Times New Roman"/>
          <w:sz w:val="16"/>
          <w:szCs w:val="16"/>
          <w:lang w:eastAsia="ru-RU" w:bidi="ru-RU"/>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r w:rsidRPr="00E225CB">
        <w:rPr>
          <w:rFonts w:ascii="Times New Roman" w:hAnsi="Times New Roman"/>
          <w:sz w:val="16"/>
          <w:szCs w:val="16"/>
        </w:rPr>
        <w:t xml:space="preserve"> принимавших участие в специальной военной операции, размещается в Единой государственной  информационной системе социального обеспечения (ЕГИССО).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8B47AB" w:rsidRPr="00E225CB" w:rsidRDefault="008B47AB" w:rsidP="008B47AB">
      <w:pPr>
        <w:pStyle w:val="aff3"/>
        <w:ind w:firstLine="567"/>
        <w:rPr>
          <w:b/>
          <w:sz w:val="16"/>
          <w:szCs w:val="16"/>
          <w:u w:val="single"/>
        </w:rPr>
      </w:pPr>
      <w:r w:rsidRPr="00E225CB">
        <w:rPr>
          <w:sz w:val="16"/>
          <w:szCs w:val="16"/>
        </w:rPr>
        <w:t>6. Получение информации из ЕГИССО об обеспечении бесплатным питанием учащихся муниципальных общеобразовательных организаций Целинного муниципального округа детей из семей указанных в пункте 5 настоящего постановления, ее обработка и использование осуществляются в соответствии с законодательством  Российской Федерации.</w:t>
      </w:r>
    </w:p>
    <w:p w:rsidR="008B47AB" w:rsidRPr="00E225CB" w:rsidRDefault="008B47AB" w:rsidP="008B47AB">
      <w:pPr>
        <w:spacing w:after="0" w:line="240" w:lineRule="auto"/>
        <w:ind w:firstLine="567"/>
        <w:jc w:val="both"/>
        <w:rPr>
          <w:rFonts w:ascii="Times New Roman" w:hAnsi="Times New Roman"/>
          <w:sz w:val="16"/>
          <w:szCs w:val="16"/>
        </w:rPr>
      </w:pPr>
      <w:r w:rsidRPr="00E225CB">
        <w:rPr>
          <w:rFonts w:ascii="Times New Roman" w:hAnsi="Times New Roman"/>
          <w:sz w:val="16"/>
          <w:szCs w:val="16"/>
        </w:rPr>
        <w:t>7. Руководители общеобразовательных организаций несут персональную ответственность за организацию питания  обучающихся в  муниципальных общеобразовательных учреждениях Целинного муниципального округа.</w:t>
      </w:r>
    </w:p>
    <w:p w:rsidR="008B47AB" w:rsidRPr="00E225CB" w:rsidRDefault="008B47AB" w:rsidP="008B47AB">
      <w:pPr>
        <w:pStyle w:val="aff3"/>
        <w:ind w:firstLine="567"/>
        <w:rPr>
          <w:sz w:val="16"/>
          <w:szCs w:val="16"/>
        </w:rPr>
      </w:pPr>
      <w:r w:rsidRPr="00E225CB">
        <w:rPr>
          <w:sz w:val="16"/>
          <w:szCs w:val="16"/>
        </w:rPr>
        <w:t>8.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B47AB" w:rsidRPr="00E225CB" w:rsidRDefault="008B47AB" w:rsidP="008B47AB">
      <w:pPr>
        <w:pStyle w:val="aff3"/>
        <w:ind w:firstLine="567"/>
        <w:rPr>
          <w:sz w:val="16"/>
          <w:szCs w:val="16"/>
        </w:rPr>
      </w:pPr>
      <w:r w:rsidRPr="00E225CB">
        <w:rPr>
          <w:sz w:val="16"/>
          <w:szCs w:val="16"/>
        </w:rPr>
        <w:t>9. Настоящее постановление вступает в законную силу со дня его подписания.</w:t>
      </w:r>
    </w:p>
    <w:p w:rsidR="008B47AB" w:rsidRPr="00E225CB" w:rsidRDefault="008B47AB" w:rsidP="008B47AB">
      <w:pPr>
        <w:pStyle w:val="aff3"/>
        <w:ind w:firstLine="567"/>
        <w:rPr>
          <w:sz w:val="16"/>
          <w:szCs w:val="16"/>
        </w:rPr>
      </w:pPr>
      <w:r w:rsidRPr="00E225CB">
        <w:rPr>
          <w:sz w:val="16"/>
          <w:szCs w:val="16"/>
        </w:rPr>
        <w:t>10. Контроль за исполнением настоящего постановления возложить на заместителя Главы, курирующего вопросы социального развития.</w:t>
      </w:r>
    </w:p>
    <w:p w:rsidR="008B47AB" w:rsidRPr="00E225CB" w:rsidRDefault="008B47AB" w:rsidP="008B47AB">
      <w:pPr>
        <w:pStyle w:val="a9"/>
        <w:shd w:val="clear" w:color="auto" w:fill="FFFFFF"/>
        <w:spacing w:before="0" w:beforeAutospacing="0" w:after="0" w:afterAutospacing="0"/>
        <w:ind w:firstLine="567"/>
        <w:jc w:val="both"/>
        <w:rPr>
          <w:b/>
          <w:bCs/>
          <w:sz w:val="16"/>
          <w:szCs w:val="16"/>
        </w:rPr>
      </w:pPr>
    </w:p>
    <w:p w:rsidR="008B47AB" w:rsidRPr="00E225CB" w:rsidRDefault="008B47AB" w:rsidP="008B47AB">
      <w:pPr>
        <w:spacing w:after="0" w:line="240" w:lineRule="auto"/>
        <w:ind w:firstLine="567"/>
        <w:jc w:val="both"/>
        <w:rPr>
          <w:rFonts w:ascii="Times New Roman" w:hAnsi="Times New Roman"/>
          <w:sz w:val="16"/>
          <w:szCs w:val="16"/>
        </w:rPr>
      </w:pPr>
      <w:r w:rsidRPr="00E225CB">
        <w:rPr>
          <w:rFonts w:ascii="Times New Roman" w:hAnsi="Times New Roman"/>
          <w:sz w:val="16"/>
          <w:szCs w:val="16"/>
        </w:rPr>
        <w:t>Глава Целинного муниципального округа</w:t>
      </w:r>
      <w:r w:rsidRPr="00E225CB">
        <w:rPr>
          <w:rFonts w:ascii="Times New Roman" w:hAnsi="Times New Roman"/>
          <w:sz w:val="16"/>
          <w:szCs w:val="16"/>
        </w:rPr>
        <w:tab/>
      </w:r>
      <w:r w:rsidRPr="00E225CB">
        <w:rPr>
          <w:rFonts w:ascii="Times New Roman" w:hAnsi="Times New Roman"/>
          <w:sz w:val="16"/>
          <w:szCs w:val="16"/>
        </w:rPr>
        <w:tab/>
        <w:t xml:space="preserve">             П.И.Скоробогатов</w:t>
      </w:r>
    </w:p>
    <w:p w:rsidR="008B47AB" w:rsidRPr="00E225CB" w:rsidRDefault="008B47AB" w:rsidP="008B47AB">
      <w:pPr>
        <w:spacing w:after="0" w:line="240" w:lineRule="auto"/>
        <w:ind w:firstLine="567"/>
        <w:jc w:val="both"/>
        <w:rPr>
          <w:rFonts w:ascii="Times New Roman" w:hAnsi="Times New Roman"/>
          <w:sz w:val="16"/>
          <w:szCs w:val="16"/>
        </w:rPr>
      </w:pPr>
    </w:p>
    <w:p w:rsidR="003713D1" w:rsidRPr="00AA6FE1" w:rsidRDefault="003713D1" w:rsidP="003713D1">
      <w:pPr>
        <w:pStyle w:val="ConsNonformat"/>
        <w:widowControl/>
        <w:jc w:val="center"/>
        <w:rPr>
          <w:rFonts w:ascii="PT Astra Serif" w:hAnsi="PT Astra Serif"/>
          <w:sz w:val="28"/>
          <w:szCs w:val="30"/>
        </w:rPr>
      </w:pPr>
      <w:r w:rsidRPr="00AA6FE1">
        <w:rPr>
          <w:rFonts w:ascii="PT Astra Serif" w:hAnsi="PT Astra Serif"/>
          <w:sz w:val="28"/>
          <w:szCs w:val="30"/>
        </w:rPr>
        <w:t>КУРГАНСКАЯ ОБЛАСТЬ</w:t>
      </w:r>
    </w:p>
    <w:p w:rsidR="003713D1" w:rsidRPr="00AA6FE1" w:rsidRDefault="003713D1" w:rsidP="003713D1">
      <w:pPr>
        <w:pStyle w:val="ConsNonformat"/>
        <w:widowControl/>
        <w:jc w:val="center"/>
        <w:rPr>
          <w:rFonts w:ascii="PT Astra Serif" w:hAnsi="PT Astra Serif"/>
          <w:sz w:val="28"/>
          <w:szCs w:val="30"/>
        </w:rPr>
      </w:pPr>
      <w:r w:rsidRPr="00AA6FE1">
        <w:rPr>
          <w:rFonts w:ascii="PT Astra Serif" w:hAnsi="PT Astra Serif"/>
          <w:sz w:val="28"/>
          <w:szCs w:val="30"/>
        </w:rPr>
        <w:t>ЦЕЛИННЫЙ МУНИЦИПАЛЬНЫЙ ОКРУГ</w:t>
      </w:r>
    </w:p>
    <w:p w:rsidR="003713D1" w:rsidRPr="00AA6FE1" w:rsidRDefault="003713D1" w:rsidP="003713D1">
      <w:pPr>
        <w:pStyle w:val="ConsNonformat"/>
        <w:widowControl/>
        <w:jc w:val="center"/>
        <w:rPr>
          <w:rFonts w:ascii="PT Astra Serif" w:hAnsi="PT Astra Serif"/>
          <w:sz w:val="28"/>
          <w:szCs w:val="30"/>
        </w:rPr>
      </w:pPr>
      <w:r w:rsidRPr="00AA6FE1">
        <w:rPr>
          <w:rFonts w:ascii="PT Astra Serif" w:hAnsi="PT Astra Serif"/>
          <w:sz w:val="28"/>
          <w:szCs w:val="30"/>
        </w:rPr>
        <w:t>АДМИНИСТРАЦИЯ ЦЕЛИННОГО МУНИЦИПАЛЬНОГО ОКРУГА</w:t>
      </w:r>
    </w:p>
    <w:p w:rsidR="003713D1" w:rsidRPr="009539AA" w:rsidRDefault="003713D1" w:rsidP="003713D1">
      <w:pPr>
        <w:pStyle w:val="ConsNonformat"/>
        <w:widowControl/>
        <w:jc w:val="center"/>
        <w:rPr>
          <w:rFonts w:ascii="PT Astra Serif" w:hAnsi="PT Astra Serif"/>
          <w:b/>
          <w:sz w:val="32"/>
          <w:szCs w:val="32"/>
        </w:rPr>
      </w:pPr>
    </w:p>
    <w:p w:rsidR="003713D1" w:rsidRPr="009539AA" w:rsidRDefault="003713D1" w:rsidP="003713D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3713D1" w:rsidRPr="00032B92" w:rsidRDefault="003713D1" w:rsidP="003713D1">
      <w:pPr>
        <w:pStyle w:val="ConsNonformat"/>
        <w:widowControl/>
        <w:jc w:val="center"/>
        <w:rPr>
          <w:rFonts w:ascii="PT Astra Serif" w:hAnsi="PT Astra Serif"/>
          <w:b/>
          <w:szCs w:val="22"/>
        </w:rPr>
      </w:pPr>
    </w:p>
    <w:p w:rsidR="003713D1" w:rsidRPr="00AA6FE1" w:rsidRDefault="003713D1" w:rsidP="003713D1">
      <w:pPr>
        <w:pStyle w:val="ConsNonformat"/>
        <w:widowControl/>
        <w:rPr>
          <w:rFonts w:ascii="PT Astra Serif" w:hAnsi="PT Astra Serif"/>
          <w:sz w:val="24"/>
          <w:szCs w:val="22"/>
        </w:rPr>
      </w:pPr>
      <w:r w:rsidRPr="00AA6FE1">
        <w:rPr>
          <w:rFonts w:ascii="PT Astra Serif" w:hAnsi="PT Astra Serif"/>
          <w:sz w:val="24"/>
          <w:szCs w:val="22"/>
        </w:rPr>
        <w:t xml:space="preserve">от 06 декабря 2024 года                       </w:t>
      </w:r>
      <w:r>
        <w:rPr>
          <w:rFonts w:ascii="PT Astra Serif" w:hAnsi="PT Astra Serif"/>
          <w:sz w:val="24"/>
          <w:szCs w:val="22"/>
        </w:rPr>
        <w:t xml:space="preserve">          </w:t>
      </w:r>
      <w:r w:rsidRPr="00AA6FE1">
        <w:rPr>
          <w:rFonts w:ascii="PT Astra Serif" w:hAnsi="PT Astra Serif"/>
          <w:sz w:val="24"/>
          <w:szCs w:val="22"/>
        </w:rPr>
        <w:t>№ 15</w:t>
      </w:r>
      <w:r>
        <w:rPr>
          <w:rFonts w:ascii="PT Astra Serif" w:hAnsi="PT Astra Serif"/>
          <w:sz w:val="24"/>
          <w:szCs w:val="22"/>
        </w:rPr>
        <w:t>09</w:t>
      </w:r>
      <w:r w:rsidRPr="00AA6FE1">
        <w:rPr>
          <w:rFonts w:ascii="PT Astra Serif" w:hAnsi="PT Astra Serif"/>
          <w:sz w:val="24"/>
          <w:szCs w:val="22"/>
        </w:rPr>
        <w:t xml:space="preserve">                                      </w:t>
      </w:r>
      <w:r>
        <w:rPr>
          <w:rFonts w:ascii="PT Astra Serif" w:hAnsi="PT Astra Serif"/>
          <w:sz w:val="24"/>
          <w:szCs w:val="22"/>
        </w:rPr>
        <w:t xml:space="preserve">            </w:t>
      </w:r>
      <w:r w:rsidRPr="00AA6FE1">
        <w:rPr>
          <w:rFonts w:ascii="PT Astra Serif" w:hAnsi="PT Astra Serif"/>
          <w:sz w:val="24"/>
          <w:szCs w:val="22"/>
        </w:rPr>
        <w:t xml:space="preserve">  с. Целинное</w:t>
      </w:r>
    </w:p>
    <w:p w:rsidR="003713D1" w:rsidRDefault="003713D1" w:rsidP="003713D1">
      <w:pPr>
        <w:pStyle w:val="ConsPlusNormal3"/>
      </w:pPr>
    </w:p>
    <w:p w:rsidR="003713D1" w:rsidRPr="00AA6FE1" w:rsidRDefault="003713D1" w:rsidP="003713D1">
      <w:pPr>
        <w:pStyle w:val="ConsPlusNormal3"/>
        <w:ind w:firstLine="567"/>
        <w:jc w:val="center"/>
        <w:rPr>
          <w:rFonts w:ascii="Times New Roman" w:hAnsi="Times New Roman"/>
          <w:b/>
          <w:szCs w:val="28"/>
        </w:rPr>
      </w:pPr>
      <w:r w:rsidRPr="00AA6FE1">
        <w:rPr>
          <w:rFonts w:ascii="Times New Roman" w:hAnsi="Times New Roman"/>
          <w:b/>
          <w:szCs w:val="28"/>
        </w:rPr>
        <w:t>О внесении изменений в постановление Администрации Целинного муниципального округа Курганской области от 27.02.2022 № 122 «О комиссии 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3713D1" w:rsidRPr="00AA6FE1" w:rsidRDefault="003713D1" w:rsidP="003713D1">
      <w:pPr>
        <w:pStyle w:val="ConsPlusNormal3"/>
        <w:ind w:firstLine="567"/>
        <w:rPr>
          <w:rFonts w:ascii="Times New Roman" w:hAnsi="Times New Roman"/>
          <w:b/>
          <w:szCs w:val="28"/>
        </w:rPr>
      </w:pPr>
    </w:p>
    <w:p w:rsidR="003713D1" w:rsidRPr="00AA6FE1" w:rsidRDefault="003713D1" w:rsidP="003713D1">
      <w:pPr>
        <w:pStyle w:val="a9"/>
        <w:spacing w:before="0" w:beforeAutospacing="0" w:after="0" w:afterAutospacing="0"/>
        <w:ind w:firstLine="567"/>
        <w:jc w:val="both"/>
        <w:rPr>
          <w:sz w:val="16"/>
          <w:szCs w:val="16"/>
        </w:rPr>
      </w:pPr>
      <w:r w:rsidRPr="00AA6FE1">
        <w:rPr>
          <w:sz w:val="16"/>
          <w:szCs w:val="16"/>
        </w:rPr>
        <w:t>В связи с изменением кадрового состава и приведением нормативного правового акта в соответствие с действующим законодательством, Администрация Целинного муниципального округа</w:t>
      </w:r>
    </w:p>
    <w:p w:rsidR="003713D1" w:rsidRPr="00AA6FE1" w:rsidRDefault="003713D1" w:rsidP="003713D1">
      <w:pPr>
        <w:spacing w:after="0" w:line="240" w:lineRule="auto"/>
        <w:ind w:firstLine="567"/>
        <w:jc w:val="both"/>
        <w:rPr>
          <w:rFonts w:ascii="Times New Roman" w:hAnsi="Times New Roman"/>
          <w:sz w:val="16"/>
          <w:szCs w:val="16"/>
        </w:rPr>
      </w:pPr>
      <w:r w:rsidRPr="00AA6FE1">
        <w:rPr>
          <w:rFonts w:ascii="Times New Roman" w:hAnsi="Times New Roman"/>
          <w:sz w:val="16"/>
          <w:szCs w:val="16"/>
        </w:rPr>
        <w:t>ПОСТАНОВЛЯЕТ:</w:t>
      </w:r>
    </w:p>
    <w:p w:rsidR="003713D1" w:rsidRPr="00AA6FE1" w:rsidRDefault="003713D1" w:rsidP="003713D1">
      <w:pPr>
        <w:pStyle w:val="a9"/>
        <w:spacing w:before="0" w:beforeAutospacing="0" w:after="0" w:afterAutospacing="0"/>
        <w:ind w:firstLine="567"/>
        <w:jc w:val="both"/>
        <w:rPr>
          <w:sz w:val="16"/>
          <w:szCs w:val="16"/>
        </w:rPr>
      </w:pPr>
      <w:r w:rsidRPr="00AA6FE1">
        <w:rPr>
          <w:sz w:val="16"/>
          <w:szCs w:val="16"/>
        </w:rPr>
        <w:t>1. Приложение 1 постановления Администрации Целинного муниципального округа Курганской области от 27.02.2022 № 122 «</w:t>
      </w:r>
      <w:r w:rsidRPr="00AA6FE1">
        <w:rPr>
          <w:color w:val="000000"/>
          <w:sz w:val="16"/>
          <w:szCs w:val="16"/>
        </w:rPr>
        <w:t>О комиссии 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r w:rsidRPr="00AA6FE1">
        <w:rPr>
          <w:sz w:val="16"/>
          <w:szCs w:val="16"/>
        </w:rPr>
        <w:t xml:space="preserve"> изложить в новой редакции согласно приложению к настоящему постановлению.</w:t>
      </w:r>
    </w:p>
    <w:p w:rsidR="003713D1" w:rsidRPr="00AA6FE1" w:rsidRDefault="003713D1" w:rsidP="003713D1">
      <w:pPr>
        <w:spacing w:after="0" w:line="240" w:lineRule="auto"/>
        <w:ind w:firstLine="567"/>
        <w:jc w:val="both"/>
        <w:rPr>
          <w:rFonts w:ascii="Times New Roman" w:hAnsi="Times New Roman"/>
          <w:sz w:val="16"/>
          <w:szCs w:val="16"/>
        </w:rPr>
      </w:pPr>
      <w:r w:rsidRPr="00AA6FE1">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3713D1" w:rsidRPr="00AA6FE1" w:rsidRDefault="003713D1" w:rsidP="003713D1">
      <w:pPr>
        <w:spacing w:after="0" w:line="240" w:lineRule="auto"/>
        <w:ind w:firstLine="567"/>
        <w:jc w:val="both"/>
        <w:rPr>
          <w:rFonts w:ascii="Times New Roman" w:hAnsi="Times New Roman"/>
          <w:sz w:val="16"/>
          <w:szCs w:val="16"/>
        </w:rPr>
      </w:pPr>
      <w:r w:rsidRPr="00AA6FE1">
        <w:rPr>
          <w:rFonts w:ascii="Times New Roman" w:hAnsi="Times New Roman"/>
          <w:sz w:val="16"/>
          <w:szCs w:val="16"/>
        </w:rPr>
        <w:t>3. Настоящее постановление вступает в силу после его официального опубликования.</w:t>
      </w:r>
    </w:p>
    <w:p w:rsidR="003713D1" w:rsidRPr="00AA6FE1" w:rsidRDefault="003713D1" w:rsidP="003713D1">
      <w:pPr>
        <w:spacing w:after="0" w:line="240" w:lineRule="auto"/>
        <w:ind w:firstLine="567"/>
        <w:jc w:val="both"/>
        <w:rPr>
          <w:rFonts w:ascii="Times New Roman" w:hAnsi="Times New Roman"/>
          <w:sz w:val="16"/>
          <w:szCs w:val="16"/>
        </w:rPr>
      </w:pPr>
      <w:r w:rsidRPr="00AA6FE1">
        <w:rPr>
          <w:rFonts w:ascii="Times New Roman" w:hAnsi="Times New Roman"/>
          <w:sz w:val="16"/>
          <w:szCs w:val="16"/>
        </w:rPr>
        <w:t>4. Контроль за исполнением настоящего постановления возложить на заместителя Главы, курирующего вопросы экономического развития.</w:t>
      </w:r>
    </w:p>
    <w:p w:rsidR="003713D1" w:rsidRPr="00AA6FE1" w:rsidRDefault="003713D1" w:rsidP="003713D1">
      <w:pPr>
        <w:spacing w:after="0" w:line="240" w:lineRule="auto"/>
        <w:ind w:firstLine="567"/>
        <w:jc w:val="both"/>
        <w:rPr>
          <w:rFonts w:ascii="Times New Roman" w:hAnsi="Times New Roman"/>
          <w:sz w:val="16"/>
          <w:szCs w:val="16"/>
        </w:rPr>
      </w:pPr>
    </w:p>
    <w:p w:rsidR="003713D1" w:rsidRPr="00AA6FE1" w:rsidRDefault="003713D1" w:rsidP="003713D1">
      <w:pPr>
        <w:tabs>
          <w:tab w:val="left" w:pos="7797"/>
        </w:tabs>
        <w:spacing w:after="0" w:line="240" w:lineRule="auto"/>
        <w:ind w:firstLine="567"/>
        <w:jc w:val="both"/>
        <w:rPr>
          <w:rFonts w:ascii="Times New Roman" w:hAnsi="Times New Roman"/>
          <w:sz w:val="16"/>
          <w:szCs w:val="16"/>
        </w:rPr>
      </w:pPr>
      <w:r w:rsidRPr="00AA6FE1">
        <w:rPr>
          <w:rFonts w:ascii="Times New Roman" w:hAnsi="Times New Roman"/>
          <w:sz w:val="16"/>
          <w:szCs w:val="16"/>
        </w:rPr>
        <w:t>Глава Целинного муниципального округа                        П.И. Скоробогатов</w:t>
      </w:r>
    </w:p>
    <w:p w:rsidR="003713D1" w:rsidRPr="00AA6FE1" w:rsidRDefault="003713D1" w:rsidP="003713D1">
      <w:pPr>
        <w:spacing w:after="0" w:line="240" w:lineRule="auto"/>
        <w:ind w:firstLine="567"/>
        <w:jc w:val="both"/>
        <w:rPr>
          <w:rFonts w:ascii="Times New Roman" w:hAnsi="Times New Roman"/>
          <w:sz w:val="16"/>
          <w:szCs w:val="16"/>
        </w:rPr>
      </w:pPr>
    </w:p>
    <w:p w:rsidR="003713D1" w:rsidRPr="00AA6FE1" w:rsidRDefault="003713D1" w:rsidP="003713D1">
      <w:pPr>
        <w:pStyle w:val="2b"/>
        <w:shd w:val="clear" w:color="auto" w:fill="auto"/>
        <w:spacing w:line="240" w:lineRule="auto"/>
        <w:ind w:left="5103"/>
        <w:rPr>
          <w:rFonts w:ascii="Times New Roman" w:hAnsi="Times New Roman"/>
          <w:sz w:val="16"/>
          <w:szCs w:val="16"/>
        </w:rPr>
      </w:pPr>
      <w:r w:rsidRPr="00AA6FE1">
        <w:rPr>
          <w:rFonts w:ascii="Times New Roman" w:hAnsi="Times New Roman"/>
          <w:color w:val="000000"/>
          <w:sz w:val="16"/>
          <w:szCs w:val="16"/>
          <w:lang w:eastAsia="ru-RU"/>
        </w:rPr>
        <w:t>Приложение к постановлению Администрации Целинного муниципального округа от 06.12.2024 № 15</w:t>
      </w:r>
      <w:r>
        <w:rPr>
          <w:rFonts w:ascii="Times New Roman" w:hAnsi="Times New Roman"/>
          <w:color w:val="000000"/>
          <w:sz w:val="16"/>
          <w:szCs w:val="16"/>
          <w:lang w:eastAsia="ru-RU"/>
        </w:rPr>
        <w:t>09</w:t>
      </w:r>
      <w:r w:rsidRPr="00AA6FE1">
        <w:rPr>
          <w:rFonts w:ascii="Times New Roman" w:hAnsi="Times New Roman"/>
          <w:color w:val="000000"/>
          <w:sz w:val="16"/>
          <w:szCs w:val="16"/>
          <w:lang w:eastAsia="ru-RU"/>
        </w:rPr>
        <w:t xml:space="preserve"> «О внесении изменений в постановление Администрации Целинного муниципального округа от 27.02.2022 №122 «О комиссии 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3713D1" w:rsidRPr="00AA6FE1" w:rsidRDefault="003713D1" w:rsidP="003713D1">
      <w:pPr>
        <w:pStyle w:val="2b"/>
        <w:shd w:val="clear" w:color="auto" w:fill="auto"/>
        <w:spacing w:line="240" w:lineRule="auto"/>
        <w:ind w:left="5103"/>
        <w:jc w:val="left"/>
        <w:rPr>
          <w:rFonts w:ascii="Times New Roman" w:hAnsi="Times New Roman"/>
          <w:color w:val="000000"/>
          <w:sz w:val="16"/>
          <w:szCs w:val="16"/>
          <w:lang w:eastAsia="ru-RU"/>
        </w:rPr>
      </w:pPr>
    </w:p>
    <w:p w:rsidR="003713D1" w:rsidRPr="00AA6FE1" w:rsidRDefault="003713D1" w:rsidP="003713D1">
      <w:pPr>
        <w:pStyle w:val="2b"/>
        <w:shd w:val="clear" w:color="auto" w:fill="auto"/>
        <w:spacing w:line="240" w:lineRule="auto"/>
        <w:jc w:val="center"/>
        <w:rPr>
          <w:rFonts w:ascii="Times New Roman" w:hAnsi="Times New Roman"/>
          <w:color w:val="000000"/>
          <w:sz w:val="16"/>
          <w:szCs w:val="16"/>
          <w:lang w:eastAsia="ru-RU"/>
        </w:rPr>
      </w:pPr>
      <w:r w:rsidRPr="00AA6FE1">
        <w:rPr>
          <w:rFonts w:ascii="Times New Roman" w:hAnsi="Times New Roman"/>
          <w:color w:val="000000"/>
          <w:sz w:val="16"/>
          <w:szCs w:val="16"/>
          <w:lang w:eastAsia="ru-RU"/>
        </w:rPr>
        <w:t>СОСТАВ</w:t>
      </w:r>
    </w:p>
    <w:p w:rsidR="003713D1" w:rsidRPr="00AA6FE1" w:rsidRDefault="003713D1" w:rsidP="003713D1">
      <w:pPr>
        <w:pStyle w:val="2b"/>
        <w:shd w:val="clear" w:color="auto" w:fill="auto"/>
        <w:spacing w:line="240" w:lineRule="auto"/>
        <w:jc w:val="center"/>
        <w:rPr>
          <w:rFonts w:ascii="Times New Roman" w:hAnsi="Times New Roman"/>
          <w:sz w:val="16"/>
          <w:szCs w:val="16"/>
        </w:rPr>
      </w:pPr>
      <w:r w:rsidRPr="00AA6FE1">
        <w:rPr>
          <w:rFonts w:ascii="Times New Roman" w:hAnsi="Times New Roman"/>
          <w:color w:val="000000"/>
          <w:sz w:val="16"/>
          <w:szCs w:val="16"/>
          <w:lang w:eastAsia="ru-RU"/>
        </w:rPr>
        <w:t>комиссии по повышению устойчивости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 Целинного муниципального округа в мирное и военное время</w:t>
      </w:r>
    </w:p>
    <w:p w:rsidR="003713D1" w:rsidRPr="00AA6FE1" w:rsidRDefault="003713D1" w:rsidP="003713D1">
      <w:pPr>
        <w:pStyle w:val="2b"/>
        <w:shd w:val="clear" w:color="auto" w:fill="auto"/>
        <w:spacing w:line="240" w:lineRule="auto"/>
        <w:ind w:firstLine="740"/>
        <w:jc w:val="center"/>
        <w:rPr>
          <w:rFonts w:ascii="Times New Roman" w:hAnsi="Times New Roman"/>
          <w:color w:val="000000"/>
          <w:sz w:val="16"/>
          <w:szCs w:val="16"/>
          <w:lang w:eastAsia="ru-RU"/>
        </w:rPr>
      </w:pPr>
    </w:p>
    <w:p w:rsidR="003713D1" w:rsidRPr="00AA6FE1" w:rsidRDefault="003713D1" w:rsidP="003713D1">
      <w:pPr>
        <w:pStyle w:val="2b"/>
        <w:shd w:val="clear" w:color="auto" w:fill="auto"/>
        <w:spacing w:line="240" w:lineRule="auto"/>
        <w:ind w:firstLine="567"/>
        <w:rPr>
          <w:rFonts w:ascii="Times New Roman" w:hAnsi="Times New Roman"/>
          <w:color w:val="000000"/>
          <w:sz w:val="16"/>
          <w:szCs w:val="16"/>
          <w:lang w:eastAsia="ru-RU"/>
        </w:rPr>
      </w:pPr>
      <w:r w:rsidRPr="00AA6FE1">
        <w:rPr>
          <w:rFonts w:ascii="Times New Roman" w:hAnsi="Times New Roman"/>
          <w:color w:val="000000"/>
          <w:sz w:val="16"/>
          <w:szCs w:val="16"/>
          <w:lang w:eastAsia="ru-RU"/>
        </w:rPr>
        <w:t xml:space="preserve">Заместитель Главы Администрации Целинного муниципального округа, курирующий вопросы экономического развития </w:t>
      </w:r>
      <w:r w:rsidRPr="00AA6FE1">
        <w:rPr>
          <w:rFonts w:ascii="Times New Roman" w:hAnsi="Times New Roman"/>
          <w:sz w:val="16"/>
          <w:szCs w:val="16"/>
        </w:rPr>
        <w:t xml:space="preserve">- </w:t>
      </w:r>
      <w:r w:rsidRPr="00AA6FE1">
        <w:rPr>
          <w:rFonts w:ascii="Times New Roman" w:hAnsi="Times New Roman"/>
          <w:color w:val="000000"/>
          <w:sz w:val="16"/>
          <w:szCs w:val="16"/>
          <w:lang w:eastAsia="ru-RU"/>
        </w:rPr>
        <w:lastRenderedPageBreak/>
        <w:t xml:space="preserve">председатель комиссии; </w:t>
      </w:r>
    </w:p>
    <w:p w:rsidR="003713D1" w:rsidRPr="00AA6FE1" w:rsidRDefault="003713D1" w:rsidP="003713D1">
      <w:pPr>
        <w:pStyle w:val="2b"/>
        <w:shd w:val="clear" w:color="auto" w:fill="auto"/>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Начальник Отдела ГОЗНЧС, МР и ВУ - заместитель председателя комиссии;</w:t>
      </w:r>
    </w:p>
    <w:p w:rsidR="003713D1" w:rsidRPr="00AA6FE1" w:rsidRDefault="003713D1" w:rsidP="003713D1">
      <w:pPr>
        <w:pStyle w:val="2b"/>
        <w:shd w:val="clear" w:color="auto" w:fill="auto"/>
        <w:spacing w:line="240" w:lineRule="auto"/>
        <w:ind w:right="140" w:firstLine="567"/>
        <w:rPr>
          <w:rFonts w:ascii="Times New Roman" w:hAnsi="Times New Roman"/>
          <w:color w:val="000000"/>
          <w:sz w:val="16"/>
          <w:szCs w:val="16"/>
          <w:lang w:eastAsia="ru-RU"/>
        </w:rPr>
      </w:pPr>
      <w:r w:rsidRPr="00AA6FE1">
        <w:rPr>
          <w:rFonts w:ascii="Times New Roman" w:hAnsi="Times New Roman"/>
          <w:color w:val="000000"/>
          <w:sz w:val="16"/>
          <w:szCs w:val="16"/>
          <w:lang w:eastAsia="ru-RU"/>
        </w:rPr>
        <w:t xml:space="preserve">Ведущий специалист сектора экономического развития и трудовых отношений </w:t>
      </w:r>
      <w:r w:rsidRPr="00AA6FE1">
        <w:rPr>
          <w:rFonts w:ascii="Times New Roman" w:hAnsi="Times New Roman"/>
          <w:sz w:val="16"/>
          <w:szCs w:val="16"/>
        </w:rPr>
        <w:t xml:space="preserve">- </w:t>
      </w:r>
      <w:r w:rsidRPr="00AA6FE1">
        <w:rPr>
          <w:rFonts w:ascii="Times New Roman" w:hAnsi="Times New Roman"/>
          <w:color w:val="000000"/>
          <w:sz w:val="16"/>
          <w:szCs w:val="16"/>
          <w:lang w:eastAsia="ru-RU"/>
        </w:rPr>
        <w:t xml:space="preserve">секретарь комиссии. </w:t>
      </w:r>
    </w:p>
    <w:p w:rsidR="003713D1" w:rsidRPr="00AA6FE1" w:rsidRDefault="003713D1" w:rsidP="003713D1">
      <w:pPr>
        <w:pStyle w:val="2b"/>
        <w:shd w:val="clear" w:color="auto" w:fill="auto"/>
        <w:spacing w:line="240" w:lineRule="auto"/>
        <w:ind w:right="140" w:firstLine="567"/>
        <w:rPr>
          <w:rFonts w:ascii="Times New Roman" w:hAnsi="Times New Roman"/>
          <w:sz w:val="16"/>
          <w:szCs w:val="16"/>
        </w:rPr>
      </w:pPr>
      <w:r w:rsidRPr="00AA6FE1">
        <w:rPr>
          <w:rFonts w:ascii="Times New Roman" w:hAnsi="Times New Roman"/>
          <w:color w:val="000000"/>
          <w:sz w:val="16"/>
          <w:szCs w:val="16"/>
          <w:lang w:eastAsia="ru-RU"/>
        </w:rPr>
        <w:t>Члены комиссии:</w:t>
      </w:r>
    </w:p>
    <w:p w:rsidR="003713D1" w:rsidRPr="00AA6FE1" w:rsidRDefault="003713D1" w:rsidP="003713D1">
      <w:pPr>
        <w:pStyle w:val="2b"/>
        <w:shd w:val="clear" w:color="auto" w:fill="auto"/>
        <w:tabs>
          <w:tab w:val="left" w:pos="1112"/>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а)</w:t>
      </w:r>
      <w:r w:rsidRPr="00AA6FE1">
        <w:rPr>
          <w:rFonts w:ascii="Times New Roman" w:hAnsi="Times New Roman"/>
          <w:color w:val="000000"/>
          <w:sz w:val="16"/>
          <w:szCs w:val="16"/>
          <w:lang w:eastAsia="ru-RU"/>
        </w:rPr>
        <w:tab/>
        <w:t>группа планирования:</w:t>
      </w:r>
    </w:p>
    <w:p w:rsidR="003713D1" w:rsidRPr="00AA6FE1" w:rsidRDefault="003713D1" w:rsidP="003713D1">
      <w:pPr>
        <w:pStyle w:val="2b"/>
        <w:numPr>
          <w:ilvl w:val="0"/>
          <w:numId w:val="28"/>
        </w:numPr>
        <w:shd w:val="clear" w:color="auto" w:fill="auto"/>
        <w:tabs>
          <w:tab w:val="left" w:pos="972"/>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главный специалист по мобилизационной работе Отдела ГОЗНЧС, МР и ВУ - начальник группы планирования;</w:t>
      </w:r>
    </w:p>
    <w:p w:rsidR="003713D1" w:rsidRPr="00AA6FE1" w:rsidRDefault="003713D1" w:rsidP="003713D1">
      <w:pPr>
        <w:pStyle w:val="2b"/>
        <w:numPr>
          <w:ilvl w:val="0"/>
          <w:numId w:val="28"/>
        </w:numPr>
        <w:shd w:val="clear" w:color="auto" w:fill="auto"/>
        <w:tabs>
          <w:tab w:val="left" w:pos="1006"/>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ведущий специалист по социально – экономическому развитию Сектора экономического развития и трудовых отношений.</w:t>
      </w:r>
    </w:p>
    <w:p w:rsidR="003713D1" w:rsidRPr="00AA6FE1" w:rsidRDefault="003713D1" w:rsidP="003713D1">
      <w:pPr>
        <w:pStyle w:val="2b"/>
        <w:shd w:val="clear" w:color="auto" w:fill="auto"/>
        <w:tabs>
          <w:tab w:val="left" w:pos="1131"/>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б)</w:t>
      </w:r>
      <w:r w:rsidRPr="00AA6FE1">
        <w:rPr>
          <w:rFonts w:ascii="Times New Roman" w:hAnsi="Times New Roman"/>
          <w:color w:val="000000"/>
          <w:sz w:val="16"/>
          <w:szCs w:val="16"/>
          <w:lang w:eastAsia="ru-RU"/>
        </w:rPr>
        <w:tab/>
        <w:t>группа защиты населения и обеспечения его жизнедеятельности:</w:t>
      </w:r>
    </w:p>
    <w:p w:rsidR="003713D1" w:rsidRPr="00AA6FE1" w:rsidRDefault="003713D1" w:rsidP="003713D1">
      <w:pPr>
        <w:pStyle w:val="2b"/>
        <w:numPr>
          <w:ilvl w:val="0"/>
          <w:numId w:val="28"/>
        </w:numPr>
        <w:shd w:val="clear" w:color="auto" w:fill="auto"/>
        <w:tabs>
          <w:tab w:val="left" w:pos="1006"/>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 xml:space="preserve">начальник Отдела ЖКХ, градостроительства, связи, транспорта и дорожной деятельности </w:t>
      </w:r>
      <w:r w:rsidRPr="00AA6FE1">
        <w:rPr>
          <w:rFonts w:ascii="Times New Roman" w:hAnsi="Times New Roman"/>
          <w:sz w:val="16"/>
          <w:szCs w:val="16"/>
        </w:rPr>
        <w:t xml:space="preserve">- </w:t>
      </w:r>
      <w:r w:rsidRPr="00AA6FE1">
        <w:rPr>
          <w:rFonts w:ascii="Times New Roman" w:hAnsi="Times New Roman"/>
          <w:color w:val="000000"/>
          <w:sz w:val="16"/>
          <w:szCs w:val="16"/>
          <w:lang w:eastAsia="ru-RU"/>
        </w:rPr>
        <w:t>начальник группы;</w:t>
      </w:r>
    </w:p>
    <w:p w:rsidR="003713D1" w:rsidRPr="00AA6FE1" w:rsidRDefault="003713D1" w:rsidP="003713D1">
      <w:pPr>
        <w:pStyle w:val="2b"/>
        <w:numPr>
          <w:ilvl w:val="0"/>
          <w:numId w:val="28"/>
        </w:numPr>
        <w:shd w:val="clear" w:color="auto" w:fill="auto"/>
        <w:tabs>
          <w:tab w:val="left" w:pos="1011"/>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председатель СПСК «Урал» (по согласованию).</w:t>
      </w:r>
    </w:p>
    <w:p w:rsidR="003713D1" w:rsidRPr="00AA6FE1" w:rsidRDefault="003713D1" w:rsidP="003713D1">
      <w:pPr>
        <w:pStyle w:val="2b"/>
        <w:shd w:val="clear" w:color="auto" w:fill="auto"/>
        <w:tabs>
          <w:tab w:val="left" w:pos="1131"/>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в)</w:t>
      </w:r>
      <w:r w:rsidRPr="00AA6FE1">
        <w:rPr>
          <w:rFonts w:ascii="Times New Roman" w:hAnsi="Times New Roman"/>
          <w:color w:val="000000"/>
          <w:sz w:val="16"/>
          <w:szCs w:val="16"/>
          <w:lang w:eastAsia="ru-RU"/>
        </w:rPr>
        <w:tab/>
        <w:t>группа устойчивости функционирования энергоснабжения:</w:t>
      </w:r>
    </w:p>
    <w:p w:rsidR="003713D1" w:rsidRPr="00AA6FE1" w:rsidRDefault="003713D1" w:rsidP="003713D1">
      <w:pPr>
        <w:pStyle w:val="2b"/>
        <w:numPr>
          <w:ilvl w:val="0"/>
          <w:numId w:val="28"/>
        </w:numPr>
        <w:shd w:val="clear" w:color="auto" w:fill="auto"/>
        <w:tabs>
          <w:tab w:val="left" w:pos="1011"/>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начальник Целинного РЭС (по согласованию) - начальник группы;</w:t>
      </w:r>
    </w:p>
    <w:p w:rsidR="003713D1" w:rsidRPr="00AA6FE1" w:rsidRDefault="003713D1" w:rsidP="003713D1">
      <w:pPr>
        <w:pStyle w:val="2b"/>
        <w:shd w:val="clear" w:color="auto" w:fill="auto"/>
        <w:tabs>
          <w:tab w:val="left" w:pos="1131"/>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г)</w:t>
      </w:r>
      <w:r w:rsidRPr="00AA6FE1">
        <w:rPr>
          <w:rFonts w:ascii="Times New Roman" w:hAnsi="Times New Roman"/>
          <w:color w:val="000000"/>
          <w:sz w:val="16"/>
          <w:szCs w:val="16"/>
          <w:lang w:eastAsia="ru-RU"/>
        </w:rPr>
        <w:tab/>
        <w:t>группа устойчивости функционирования транспорта:</w:t>
      </w:r>
    </w:p>
    <w:p w:rsidR="003713D1" w:rsidRPr="00AA6FE1" w:rsidRDefault="003713D1" w:rsidP="003713D1">
      <w:pPr>
        <w:pStyle w:val="2b"/>
        <w:numPr>
          <w:ilvl w:val="0"/>
          <w:numId w:val="28"/>
        </w:numPr>
        <w:shd w:val="clear" w:color="auto" w:fill="auto"/>
        <w:tabs>
          <w:tab w:val="left" w:pos="977"/>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главный специалист сектора транспорта и связи;</w:t>
      </w:r>
    </w:p>
    <w:p w:rsidR="003713D1" w:rsidRPr="00AA6FE1" w:rsidRDefault="003713D1" w:rsidP="003713D1">
      <w:pPr>
        <w:pStyle w:val="2b"/>
        <w:numPr>
          <w:ilvl w:val="0"/>
          <w:numId w:val="28"/>
        </w:numPr>
        <w:shd w:val="clear" w:color="auto" w:fill="auto"/>
        <w:tabs>
          <w:tab w:val="left" w:pos="977"/>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руководитель предприятия «Механизированная передвижная колонна»</w:t>
      </w:r>
    </w:p>
    <w:p w:rsidR="003713D1" w:rsidRPr="00AA6FE1" w:rsidRDefault="003713D1" w:rsidP="003713D1">
      <w:pPr>
        <w:pStyle w:val="2b"/>
        <w:shd w:val="clear" w:color="auto" w:fill="auto"/>
        <w:tabs>
          <w:tab w:val="left" w:pos="1136"/>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д)</w:t>
      </w:r>
      <w:r w:rsidRPr="00AA6FE1">
        <w:rPr>
          <w:rFonts w:ascii="Times New Roman" w:hAnsi="Times New Roman"/>
          <w:color w:val="000000"/>
          <w:sz w:val="16"/>
          <w:szCs w:val="16"/>
          <w:lang w:eastAsia="ru-RU"/>
        </w:rPr>
        <w:tab/>
        <w:t>группа устойчивости функционирования сельскохозяйственного производства:</w:t>
      </w:r>
    </w:p>
    <w:p w:rsidR="003713D1" w:rsidRPr="00AA6FE1" w:rsidRDefault="003713D1" w:rsidP="003713D1">
      <w:pPr>
        <w:pStyle w:val="2b"/>
        <w:numPr>
          <w:ilvl w:val="0"/>
          <w:numId w:val="28"/>
        </w:numPr>
        <w:shd w:val="clear" w:color="auto" w:fill="auto"/>
        <w:tabs>
          <w:tab w:val="left" w:pos="1011"/>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 xml:space="preserve">заведующий сектором развития агропромышленного комплекса </w:t>
      </w:r>
      <w:r w:rsidRPr="00AA6FE1">
        <w:rPr>
          <w:rFonts w:ascii="Times New Roman" w:hAnsi="Times New Roman"/>
          <w:sz w:val="16"/>
          <w:szCs w:val="16"/>
        </w:rPr>
        <w:t xml:space="preserve">- </w:t>
      </w:r>
      <w:r w:rsidRPr="00AA6FE1">
        <w:rPr>
          <w:rFonts w:ascii="Times New Roman" w:hAnsi="Times New Roman"/>
          <w:color w:val="000000"/>
          <w:sz w:val="16"/>
          <w:szCs w:val="16"/>
          <w:lang w:eastAsia="ru-RU"/>
        </w:rPr>
        <w:t>начальник группы;</w:t>
      </w:r>
    </w:p>
    <w:p w:rsidR="003713D1" w:rsidRPr="00AA6FE1" w:rsidRDefault="003713D1" w:rsidP="003713D1">
      <w:pPr>
        <w:pStyle w:val="2b"/>
        <w:numPr>
          <w:ilvl w:val="0"/>
          <w:numId w:val="28"/>
        </w:numPr>
        <w:shd w:val="clear" w:color="auto" w:fill="auto"/>
        <w:tabs>
          <w:tab w:val="left" w:pos="1011"/>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 xml:space="preserve">начальник ГБУ « Куртамышский центр ветеринарии» Целинная ветстанция </w:t>
      </w:r>
    </w:p>
    <w:p w:rsidR="003713D1" w:rsidRPr="00AA6FE1" w:rsidRDefault="003713D1" w:rsidP="003713D1">
      <w:pPr>
        <w:pStyle w:val="2b"/>
        <w:shd w:val="clear" w:color="auto" w:fill="auto"/>
        <w:tabs>
          <w:tab w:val="left" w:pos="1011"/>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 xml:space="preserve"> (по согласованию).</w:t>
      </w:r>
    </w:p>
    <w:p w:rsidR="003713D1" w:rsidRPr="00AA6FE1" w:rsidRDefault="003713D1" w:rsidP="003713D1">
      <w:pPr>
        <w:pStyle w:val="2b"/>
        <w:shd w:val="clear" w:color="auto" w:fill="auto"/>
        <w:tabs>
          <w:tab w:val="left" w:pos="1136"/>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е)</w:t>
      </w:r>
      <w:r w:rsidRPr="00AA6FE1">
        <w:rPr>
          <w:rFonts w:ascii="Times New Roman" w:hAnsi="Times New Roman"/>
          <w:color w:val="000000"/>
          <w:sz w:val="16"/>
          <w:szCs w:val="16"/>
          <w:lang w:eastAsia="ru-RU"/>
        </w:rPr>
        <w:tab/>
        <w:t>группа устойчивости функционирования управления и связи:</w:t>
      </w:r>
    </w:p>
    <w:p w:rsidR="003713D1" w:rsidRPr="00AA6FE1" w:rsidRDefault="003713D1" w:rsidP="003713D1">
      <w:pPr>
        <w:pStyle w:val="2b"/>
        <w:numPr>
          <w:ilvl w:val="0"/>
          <w:numId w:val="28"/>
        </w:numPr>
        <w:shd w:val="clear" w:color="auto" w:fill="auto"/>
        <w:tabs>
          <w:tab w:val="left" w:pos="982"/>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начальник Целинного ЛТЦ МЦТЭТ г. Куртамыш ПАО «Ростелеком» (по согласованию) - начальник группы;</w:t>
      </w:r>
    </w:p>
    <w:p w:rsidR="003713D1" w:rsidRPr="00AA6FE1" w:rsidRDefault="003713D1" w:rsidP="003713D1">
      <w:pPr>
        <w:pStyle w:val="2b"/>
        <w:numPr>
          <w:ilvl w:val="0"/>
          <w:numId w:val="28"/>
        </w:numPr>
        <w:shd w:val="clear" w:color="auto" w:fill="auto"/>
        <w:tabs>
          <w:tab w:val="left" w:pos="972"/>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инженер Целинного ЛТЦ МЦТЭТ г. Куртамыш ПАО «Ростелеком» (по согласованию).</w:t>
      </w:r>
    </w:p>
    <w:p w:rsidR="003713D1" w:rsidRPr="00AA6FE1" w:rsidRDefault="003713D1" w:rsidP="003713D1">
      <w:pPr>
        <w:pStyle w:val="2b"/>
        <w:shd w:val="clear" w:color="auto" w:fill="auto"/>
        <w:tabs>
          <w:tab w:val="left" w:pos="1286"/>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ж)</w:t>
      </w:r>
      <w:r w:rsidRPr="00AA6FE1">
        <w:rPr>
          <w:rFonts w:ascii="Times New Roman" w:hAnsi="Times New Roman"/>
          <w:color w:val="000000"/>
          <w:sz w:val="16"/>
          <w:szCs w:val="16"/>
          <w:lang w:eastAsia="ru-RU"/>
        </w:rPr>
        <w:tab/>
        <w:t>группа устойчивости функционирования материально-технического снабжения:</w:t>
      </w:r>
    </w:p>
    <w:p w:rsidR="003713D1" w:rsidRPr="00AA6FE1" w:rsidRDefault="003713D1" w:rsidP="003713D1">
      <w:pPr>
        <w:pStyle w:val="2b"/>
        <w:numPr>
          <w:ilvl w:val="0"/>
          <w:numId w:val="28"/>
        </w:numPr>
        <w:shd w:val="clear" w:color="auto" w:fill="auto"/>
        <w:tabs>
          <w:tab w:val="left" w:pos="1006"/>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директор МУП «Водоканал» - начальник группы;</w:t>
      </w:r>
    </w:p>
    <w:p w:rsidR="003713D1" w:rsidRPr="00AA6FE1" w:rsidRDefault="003713D1" w:rsidP="003713D1">
      <w:pPr>
        <w:pStyle w:val="2b"/>
        <w:numPr>
          <w:ilvl w:val="0"/>
          <w:numId w:val="28"/>
        </w:numPr>
        <w:shd w:val="clear" w:color="auto" w:fill="auto"/>
        <w:tabs>
          <w:tab w:val="left" w:pos="1006"/>
        </w:tabs>
        <w:spacing w:line="240" w:lineRule="auto"/>
        <w:ind w:firstLine="567"/>
        <w:rPr>
          <w:rFonts w:ascii="Times New Roman" w:hAnsi="Times New Roman"/>
          <w:sz w:val="16"/>
          <w:szCs w:val="16"/>
        </w:rPr>
      </w:pPr>
      <w:r w:rsidRPr="00AA6FE1">
        <w:rPr>
          <w:rFonts w:ascii="Times New Roman" w:hAnsi="Times New Roman"/>
          <w:color w:val="000000"/>
          <w:sz w:val="16"/>
          <w:szCs w:val="16"/>
          <w:lang w:eastAsia="ru-RU"/>
        </w:rPr>
        <w:t>ведущий специалист по развитию потребительского рынка Сектора экономического развития и трудовых отношений.</w:t>
      </w:r>
    </w:p>
    <w:p w:rsidR="003713D1" w:rsidRPr="00AA6FE1" w:rsidRDefault="003713D1" w:rsidP="003713D1">
      <w:pPr>
        <w:pStyle w:val="ConsNonformat"/>
        <w:widowControl/>
        <w:ind w:firstLine="567"/>
        <w:jc w:val="center"/>
        <w:rPr>
          <w:rFonts w:ascii="Times New Roman" w:hAnsi="Times New Roman"/>
          <w:sz w:val="16"/>
          <w:szCs w:val="16"/>
        </w:rPr>
      </w:pP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КУРГАНСКАЯ ОБЛАСТЬ</w:t>
      </w: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ЦЕЛИННЫЙ МУНИЦИПАЛЬНЫЙ ОКРУГ</w:t>
      </w: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АДМИНИСТРАЦИЯ ЦЕЛИННОГО МУНИЦИПАЛЬНОГО ОКРУГА</w:t>
      </w:r>
    </w:p>
    <w:p w:rsidR="008B47AB" w:rsidRPr="008B47AB" w:rsidRDefault="008B47AB" w:rsidP="008B47AB">
      <w:pPr>
        <w:pStyle w:val="ConsNonformat"/>
        <w:widowControl/>
        <w:jc w:val="center"/>
        <w:rPr>
          <w:rFonts w:ascii="Times New Roman" w:hAnsi="Times New Roman"/>
          <w:b/>
          <w:sz w:val="32"/>
          <w:szCs w:val="32"/>
        </w:rPr>
      </w:pPr>
    </w:p>
    <w:p w:rsidR="008B47AB" w:rsidRPr="008B47AB" w:rsidRDefault="008B47AB" w:rsidP="008B47AB">
      <w:pPr>
        <w:pStyle w:val="ConsNonformat"/>
        <w:widowControl/>
        <w:jc w:val="center"/>
        <w:rPr>
          <w:rFonts w:ascii="Times New Roman" w:hAnsi="Times New Roman"/>
          <w:b/>
          <w:sz w:val="36"/>
          <w:szCs w:val="34"/>
        </w:rPr>
      </w:pPr>
      <w:r w:rsidRPr="008B47AB">
        <w:rPr>
          <w:rFonts w:ascii="Times New Roman" w:hAnsi="Times New Roman"/>
          <w:b/>
          <w:sz w:val="36"/>
          <w:szCs w:val="34"/>
        </w:rPr>
        <w:t>ПОСТАНОВЛЕНИЕ</w:t>
      </w:r>
    </w:p>
    <w:p w:rsidR="008B47AB" w:rsidRPr="008B47AB" w:rsidRDefault="008B47AB" w:rsidP="008B47AB">
      <w:pPr>
        <w:pStyle w:val="ConsNonformat"/>
        <w:widowControl/>
        <w:jc w:val="center"/>
        <w:rPr>
          <w:rFonts w:ascii="Times New Roman" w:hAnsi="Times New Roman"/>
          <w:b/>
          <w:szCs w:val="22"/>
        </w:rPr>
      </w:pPr>
    </w:p>
    <w:p w:rsidR="008B47AB" w:rsidRPr="00E225CB" w:rsidRDefault="008B47AB" w:rsidP="008B47AB">
      <w:pPr>
        <w:pStyle w:val="ConsNonformat"/>
        <w:widowControl/>
        <w:rPr>
          <w:rFonts w:ascii="Times New Roman" w:hAnsi="Times New Roman"/>
          <w:sz w:val="24"/>
          <w:szCs w:val="22"/>
        </w:rPr>
      </w:pPr>
      <w:r w:rsidRPr="00E225CB">
        <w:rPr>
          <w:rFonts w:ascii="Times New Roman" w:hAnsi="Times New Roman"/>
          <w:sz w:val="24"/>
          <w:szCs w:val="22"/>
        </w:rPr>
        <w:t xml:space="preserve">от 06 декабря 2024 года                       </w:t>
      </w:r>
      <w:r w:rsidR="00E225CB">
        <w:rPr>
          <w:rFonts w:ascii="Times New Roman" w:hAnsi="Times New Roman"/>
          <w:sz w:val="24"/>
          <w:szCs w:val="22"/>
        </w:rPr>
        <w:t xml:space="preserve">           </w:t>
      </w:r>
      <w:r w:rsidRPr="00E225CB">
        <w:rPr>
          <w:rFonts w:ascii="Times New Roman" w:hAnsi="Times New Roman"/>
          <w:sz w:val="24"/>
          <w:szCs w:val="22"/>
        </w:rPr>
        <w:t xml:space="preserve">№ 1510                      </w:t>
      </w:r>
      <w:r w:rsidR="00E225CB">
        <w:rPr>
          <w:rFonts w:ascii="Times New Roman" w:hAnsi="Times New Roman"/>
          <w:sz w:val="24"/>
          <w:szCs w:val="22"/>
        </w:rPr>
        <w:t xml:space="preserve">                </w:t>
      </w:r>
      <w:r w:rsidRPr="00E225CB">
        <w:rPr>
          <w:rFonts w:ascii="Times New Roman" w:hAnsi="Times New Roman"/>
          <w:sz w:val="24"/>
          <w:szCs w:val="22"/>
        </w:rPr>
        <w:t xml:space="preserve">              с. Целинное</w:t>
      </w:r>
    </w:p>
    <w:p w:rsidR="008B47AB" w:rsidRPr="008B47AB" w:rsidRDefault="008B47AB" w:rsidP="008B47AB">
      <w:pPr>
        <w:pStyle w:val="ConsPlusNormal3"/>
        <w:rPr>
          <w:rFonts w:ascii="Times New Roman" w:hAnsi="Times New Roman" w:cs="Times New Roman"/>
        </w:rPr>
      </w:pPr>
    </w:p>
    <w:p w:rsidR="008B47AB" w:rsidRPr="001D4E80" w:rsidRDefault="008B47AB" w:rsidP="00E225CB">
      <w:pPr>
        <w:spacing w:after="0" w:line="240" w:lineRule="auto"/>
        <w:jc w:val="center"/>
        <w:rPr>
          <w:rFonts w:ascii="Times New Roman" w:hAnsi="Times New Roman"/>
          <w:b/>
          <w:sz w:val="20"/>
          <w:szCs w:val="16"/>
        </w:rPr>
      </w:pPr>
      <w:r w:rsidRPr="001D4E80">
        <w:rPr>
          <w:rFonts w:ascii="Times New Roman" w:hAnsi="Times New Roman"/>
          <w:b/>
          <w:sz w:val="20"/>
          <w:szCs w:val="16"/>
        </w:rPr>
        <w:t>Об утверждении Регламента сопровождения</w:t>
      </w:r>
    </w:p>
    <w:p w:rsidR="008B47AB" w:rsidRPr="001D4E80" w:rsidRDefault="008B47AB" w:rsidP="00E225CB">
      <w:pPr>
        <w:spacing w:after="0" w:line="240" w:lineRule="auto"/>
        <w:jc w:val="center"/>
        <w:rPr>
          <w:rFonts w:ascii="Times New Roman" w:hAnsi="Times New Roman"/>
          <w:b/>
          <w:sz w:val="20"/>
          <w:szCs w:val="16"/>
        </w:rPr>
      </w:pPr>
      <w:r w:rsidRPr="001D4E80">
        <w:rPr>
          <w:rFonts w:ascii="Times New Roman" w:hAnsi="Times New Roman"/>
          <w:b/>
          <w:sz w:val="20"/>
          <w:szCs w:val="16"/>
        </w:rPr>
        <w:t xml:space="preserve"> инвестиционных проектов, реализуемых и (или) планируемых</w:t>
      </w:r>
    </w:p>
    <w:p w:rsidR="008B47AB" w:rsidRPr="001D4E80" w:rsidRDefault="008B47AB" w:rsidP="00E225CB">
      <w:pPr>
        <w:pStyle w:val="ConsPlusTitle"/>
        <w:jc w:val="center"/>
        <w:rPr>
          <w:sz w:val="20"/>
          <w:szCs w:val="16"/>
        </w:rPr>
      </w:pPr>
      <w:r w:rsidRPr="001D4E80">
        <w:rPr>
          <w:sz w:val="20"/>
          <w:szCs w:val="16"/>
        </w:rPr>
        <w:t xml:space="preserve"> к реализации на территории Целинного муниципального округа Курганской области</w:t>
      </w:r>
    </w:p>
    <w:p w:rsidR="008B47AB" w:rsidRPr="00E225CB" w:rsidRDefault="008B47AB" w:rsidP="00E225CB">
      <w:pPr>
        <w:pStyle w:val="ConsPlusTitle"/>
        <w:jc w:val="center"/>
        <w:rPr>
          <w:sz w:val="16"/>
          <w:szCs w:val="16"/>
        </w:rPr>
      </w:pPr>
    </w:p>
    <w:p w:rsidR="008B47AB" w:rsidRPr="00E225CB" w:rsidRDefault="008B47AB" w:rsidP="00E225CB">
      <w:pPr>
        <w:pStyle w:val="ac"/>
        <w:spacing w:after="0" w:line="240" w:lineRule="auto"/>
        <w:ind w:firstLine="709"/>
        <w:jc w:val="both"/>
        <w:rPr>
          <w:rFonts w:ascii="Times New Roman" w:hAnsi="Times New Roman"/>
          <w:sz w:val="16"/>
          <w:szCs w:val="16"/>
        </w:rPr>
      </w:pPr>
      <w:r w:rsidRPr="00E225CB">
        <w:rPr>
          <w:rFonts w:ascii="Times New Roman" w:hAnsi="Times New Roman"/>
          <w:sz w:val="16"/>
          <w:szCs w:val="16"/>
        </w:rPr>
        <w:t xml:space="preserve">В соответствии с Федеральными законами от 06.10.2003 №131-ФЗ «Об общих принципах организации местного самоуправления в Российской Федерации», от 28.12.2009 №381-ФЗ «Об основах государственного регулирования торговой деятельности в Российской Федерации», от 25.02.1999 г. № 39-ФЗ «Об инвестиционной деятельности в Российской Федерации, осуществляемой в форме капитальных вложений», распоряжениями Губернатора Курганской области от 17.11.2022 №107-П-р «Об утверждении Инвестиционной декларации Курганской области», от 17.03.2023 №13-П-р «О внесении изменений в распоряжение Губернатора Курганской области от 17.11.2022 №107-П-р, </w:t>
      </w:r>
      <w:hyperlink r:id="rId11">
        <w:r w:rsidRPr="00E225CB">
          <w:rPr>
            <w:rFonts w:ascii="Times New Roman" w:hAnsi="Times New Roman"/>
            <w:sz w:val="16"/>
            <w:szCs w:val="16"/>
          </w:rPr>
          <w:t>Уставом</w:t>
        </w:r>
      </w:hyperlink>
      <w:r w:rsidRPr="00E225CB">
        <w:rPr>
          <w:rFonts w:ascii="Times New Roman" w:hAnsi="Times New Roman"/>
          <w:sz w:val="16"/>
          <w:szCs w:val="16"/>
        </w:rPr>
        <w:t xml:space="preserve"> Целинного муниципального округа Курганской области, Администрация Целинного муниципального округа </w:t>
      </w:r>
    </w:p>
    <w:p w:rsidR="008B47AB" w:rsidRPr="00E225CB" w:rsidRDefault="008B47AB" w:rsidP="00E225CB">
      <w:pPr>
        <w:pStyle w:val="ac"/>
        <w:spacing w:after="0" w:line="240" w:lineRule="auto"/>
        <w:jc w:val="both"/>
        <w:rPr>
          <w:rFonts w:ascii="Times New Roman" w:hAnsi="Times New Roman"/>
          <w:sz w:val="16"/>
          <w:szCs w:val="16"/>
        </w:rPr>
      </w:pPr>
      <w:r w:rsidRPr="00E225CB">
        <w:rPr>
          <w:rFonts w:ascii="Times New Roman" w:hAnsi="Times New Roman"/>
          <w:sz w:val="16"/>
          <w:szCs w:val="16"/>
        </w:rPr>
        <w:t>ПОСТАНОВЛЯЕТ:</w:t>
      </w:r>
    </w:p>
    <w:p w:rsidR="008B47AB" w:rsidRPr="00E225CB" w:rsidRDefault="008B47AB" w:rsidP="00CE5C21">
      <w:pPr>
        <w:numPr>
          <w:ilvl w:val="0"/>
          <w:numId w:val="19"/>
        </w:numPr>
        <w:tabs>
          <w:tab w:val="left" w:pos="709"/>
          <w:tab w:val="left" w:pos="1134"/>
        </w:tabs>
        <w:overflowPunct w:val="0"/>
        <w:autoSpaceDE w:val="0"/>
        <w:autoSpaceDN w:val="0"/>
        <w:adjustRightInd w:val="0"/>
        <w:spacing w:after="0" w:line="240" w:lineRule="auto"/>
        <w:ind w:left="0" w:firstLine="567"/>
        <w:jc w:val="both"/>
        <w:textAlignment w:val="baseline"/>
        <w:rPr>
          <w:rFonts w:ascii="Times New Roman" w:hAnsi="Times New Roman"/>
          <w:sz w:val="16"/>
          <w:szCs w:val="16"/>
        </w:rPr>
      </w:pPr>
      <w:r w:rsidRPr="00E225CB">
        <w:rPr>
          <w:rFonts w:ascii="Times New Roman" w:hAnsi="Times New Roman"/>
          <w:sz w:val="16"/>
          <w:szCs w:val="16"/>
        </w:rPr>
        <w:t xml:space="preserve"> Утвердить Регламент сопровождения инвестиционных проектов, реализуемых и (или) планируемых к реализации на территории Целинного муниципального округа Курганской области согласно приложению к настоящему постановлению.</w:t>
      </w:r>
    </w:p>
    <w:p w:rsidR="008B47AB" w:rsidRPr="00E225CB" w:rsidRDefault="008B47AB" w:rsidP="00A208A3">
      <w:pPr>
        <w:pStyle w:val="ac"/>
        <w:spacing w:after="0" w:line="240" w:lineRule="auto"/>
        <w:ind w:firstLine="567"/>
        <w:jc w:val="both"/>
        <w:rPr>
          <w:rFonts w:ascii="Times New Roman" w:hAnsi="Times New Roman"/>
          <w:sz w:val="16"/>
          <w:szCs w:val="16"/>
        </w:rPr>
      </w:pPr>
      <w:r w:rsidRPr="00E225CB">
        <w:rPr>
          <w:rFonts w:ascii="Times New Roman" w:hAnsi="Times New Roman"/>
          <w:sz w:val="16"/>
          <w:szCs w:val="16"/>
        </w:rPr>
        <w:t>2. Опубликовать настоящее постановление в информационном бюллетене «Муниципальный вестник» и на официальном сайте Целинного муниципального округа Курганской области.</w:t>
      </w:r>
    </w:p>
    <w:p w:rsidR="008B47AB" w:rsidRPr="00E225CB" w:rsidRDefault="008B47AB" w:rsidP="00A208A3">
      <w:pPr>
        <w:spacing w:after="0" w:line="240" w:lineRule="auto"/>
        <w:ind w:right="57" w:firstLine="567"/>
        <w:jc w:val="both"/>
        <w:rPr>
          <w:rFonts w:ascii="Times New Roman" w:hAnsi="Times New Roman"/>
          <w:sz w:val="16"/>
          <w:szCs w:val="16"/>
        </w:rPr>
      </w:pPr>
      <w:r w:rsidRPr="00E225CB">
        <w:rPr>
          <w:rFonts w:ascii="Times New Roman" w:hAnsi="Times New Roman"/>
          <w:sz w:val="16"/>
          <w:szCs w:val="16"/>
        </w:rPr>
        <w:t>3. Настоящее постановление вступает в силу после его официального опубликования.</w:t>
      </w:r>
    </w:p>
    <w:p w:rsidR="008B47AB" w:rsidRPr="00E225CB" w:rsidRDefault="008B47AB" w:rsidP="00A208A3">
      <w:pPr>
        <w:spacing w:after="0" w:line="240" w:lineRule="auto"/>
        <w:ind w:right="57" w:firstLine="567"/>
        <w:jc w:val="both"/>
        <w:rPr>
          <w:rFonts w:ascii="Times New Roman" w:hAnsi="Times New Roman"/>
          <w:sz w:val="16"/>
          <w:szCs w:val="16"/>
        </w:rPr>
      </w:pPr>
      <w:r w:rsidRPr="00E225CB">
        <w:rPr>
          <w:rFonts w:ascii="Times New Roman" w:hAnsi="Times New Roman"/>
          <w:sz w:val="16"/>
          <w:szCs w:val="16"/>
        </w:rPr>
        <w:t>4. Контроль за исполнением настоящего постановления возложить на заместителя Главы курирующего вопросы экономического развития.</w:t>
      </w:r>
    </w:p>
    <w:p w:rsidR="008B47AB" w:rsidRPr="00E225CB" w:rsidRDefault="008B47AB" w:rsidP="00E225CB">
      <w:pPr>
        <w:spacing w:after="0" w:line="240" w:lineRule="auto"/>
        <w:ind w:right="57" w:firstLine="567"/>
        <w:jc w:val="both"/>
        <w:rPr>
          <w:rFonts w:ascii="Times New Roman" w:hAnsi="Times New Roman"/>
          <w:sz w:val="16"/>
          <w:szCs w:val="16"/>
        </w:rPr>
      </w:pPr>
    </w:p>
    <w:p w:rsidR="008B47AB" w:rsidRPr="00E225CB" w:rsidRDefault="008B47AB" w:rsidP="00E225CB">
      <w:pPr>
        <w:spacing w:after="0" w:line="240" w:lineRule="auto"/>
        <w:ind w:right="57" w:firstLine="567"/>
        <w:jc w:val="both"/>
        <w:rPr>
          <w:rFonts w:ascii="Times New Roman" w:hAnsi="Times New Roman"/>
          <w:sz w:val="16"/>
          <w:szCs w:val="16"/>
        </w:rPr>
      </w:pPr>
    </w:p>
    <w:p w:rsidR="008B47AB" w:rsidRPr="00E225CB" w:rsidRDefault="008B47AB" w:rsidP="00E225CB">
      <w:pPr>
        <w:spacing w:after="0" w:line="240" w:lineRule="auto"/>
        <w:ind w:right="57" w:firstLine="567"/>
        <w:jc w:val="both"/>
        <w:rPr>
          <w:rFonts w:ascii="Times New Roman" w:hAnsi="Times New Roman"/>
          <w:sz w:val="16"/>
          <w:szCs w:val="16"/>
        </w:rPr>
      </w:pPr>
      <w:r w:rsidRPr="00E225CB">
        <w:rPr>
          <w:rFonts w:ascii="Times New Roman" w:hAnsi="Times New Roman"/>
          <w:sz w:val="16"/>
          <w:szCs w:val="16"/>
        </w:rPr>
        <w:t xml:space="preserve">Глава Целинного муниципального округа  </w:t>
      </w:r>
      <w:r w:rsidRPr="00E225CB">
        <w:rPr>
          <w:rFonts w:ascii="Times New Roman" w:hAnsi="Times New Roman"/>
          <w:sz w:val="16"/>
          <w:szCs w:val="16"/>
        </w:rPr>
        <w:tab/>
        <w:t xml:space="preserve">                        П.И. Скоробогатов</w:t>
      </w:r>
    </w:p>
    <w:p w:rsidR="008B47AB" w:rsidRPr="00E225CB" w:rsidRDefault="008B47AB" w:rsidP="00E225CB">
      <w:pPr>
        <w:spacing w:after="0" w:line="240" w:lineRule="auto"/>
        <w:ind w:right="57"/>
        <w:rPr>
          <w:rFonts w:ascii="Times New Roman" w:hAnsi="Times New Roman"/>
          <w:sz w:val="16"/>
          <w:szCs w:val="16"/>
        </w:rPr>
      </w:pPr>
    </w:p>
    <w:p w:rsidR="008B47AB" w:rsidRPr="00E225CB" w:rsidRDefault="008B47AB" w:rsidP="00E225CB">
      <w:pPr>
        <w:spacing w:after="0" w:line="240" w:lineRule="auto"/>
        <w:ind w:left="5103"/>
        <w:jc w:val="both"/>
        <w:rPr>
          <w:rFonts w:ascii="Times New Roman" w:hAnsi="Times New Roman"/>
          <w:i/>
          <w:sz w:val="16"/>
          <w:szCs w:val="16"/>
        </w:rPr>
      </w:pPr>
      <w:r w:rsidRPr="00E225CB">
        <w:rPr>
          <w:rFonts w:ascii="Times New Roman" w:hAnsi="Times New Roman"/>
          <w:sz w:val="16"/>
          <w:szCs w:val="16"/>
        </w:rPr>
        <w:t>Приложение к постановлению Администрации Целинного муниципального округа От 06.12.2024 № 1510 «Об утверждении Регламента сопровождения инвестиционных проектов, реализуемых и (или) планируемых к реализации на территории Целинного муниципального округа Курганской области»</w:t>
      </w:r>
    </w:p>
    <w:p w:rsidR="008B47AB" w:rsidRPr="00E225CB" w:rsidRDefault="008B47AB" w:rsidP="00E225CB">
      <w:pPr>
        <w:spacing w:after="0" w:line="240" w:lineRule="auto"/>
        <w:jc w:val="both"/>
        <w:rPr>
          <w:rFonts w:ascii="Times New Roman" w:hAnsi="Times New Roman"/>
          <w:sz w:val="16"/>
          <w:szCs w:val="16"/>
        </w:rPr>
      </w:pPr>
    </w:p>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РЕГЛАМЕНТ</w:t>
      </w:r>
    </w:p>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сопровождения инвестиционных проектов,</w:t>
      </w:r>
      <w:r w:rsidR="001D4E80">
        <w:rPr>
          <w:rFonts w:ascii="Times New Roman" w:hAnsi="Times New Roman"/>
          <w:sz w:val="16"/>
          <w:szCs w:val="16"/>
        </w:rPr>
        <w:t xml:space="preserve"> </w:t>
      </w:r>
      <w:r w:rsidRPr="00E225CB">
        <w:rPr>
          <w:rFonts w:ascii="Times New Roman" w:hAnsi="Times New Roman"/>
          <w:sz w:val="16"/>
          <w:szCs w:val="16"/>
        </w:rPr>
        <w:t>реализуемых и (или) планируемых к реализации</w:t>
      </w:r>
    </w:p>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 территории Целинного муниципального округа Курганской области</w:t>
      </w:r>
    </w:p>
    <w:p w:rsidR="008B47AB" w:rsidRPr="00E225CB" w:rsidRDefault="008B47AB" w:rsidP="00E225CB">
      <w:pPr>
        <w:spacing w:after="0" w:line="240" w:lineRule="auto"/>
        <w:ind w:firstLine="708"/>
        <w:jc w:val="both"/>
        <w:rPr>
          <w:rFonts w:ascii="Times New Roman" w:hAnsi="Times New Roman"/>
          <w:sz w:val="16"/>
          <w:szCs w:val="16"/>
        </w:rPr>
      </w:pPr>
    </w:p>
    <w:p w:rsidR="008B47AB" w:rsidRPr="00E225CB" w:rsidRDefault="008B47AB" w:rsidP="00E225CB">
      <w:pPr>
        <w:spacing w:after="0" w:line="240" w:lineRule="auto"/>
        <w:jc w:val="center"/>
        <w:outlineLvl w:val="1"/>
        <w:rPr>
          <w:rFonts w:ascii="Times New Roman" w:hAnsi="Times New Roman"/>
          <w:bCs/>
          <w:sz w:val="16"/>
          <w:szCs w:val="16"/>
        </w:rPr>
      </w:pPr>
      <w:r w:rsidRPr="00E225CB">
        <w:rPr>
          <w:rFonts w:ascii="Times New Roman" w:hAnsi="Times New Roman"/>
          <w:bCs/>
          <w:sz w:val="16"/>
          <w:szCs w:val="16"/>
        </w:rPr>
        <w:t>Раздел 1. Общие положения</w:t>
      </w:r>
    </w:p>
    <w:p w:rsidR="008B47AB" w:rsidRPr="00E225CB" w:rsidRDefault="008B47AB" w:rsidP="00E225CB">
      <w:pPr>
        <w:spacing w:after="0" w:line="240" w:lineRule="auto"/>
        <w:jc w:val="both"/>
        <w:outlineLvl w:val="1"/>
        <w:rPr>
          <w:rFonts w:ascii="Times New Roman" w:hAnsi="Times New Roman"/>
          <w:bCs/>
          <w:sz w:val="16"/>
          <w:szCs w:val="16"/>
        </w:rPr>
      </w:pPr>
    </w:p>
    <w:p w:rsidR="008B47AB" w:rsidRPr="00E225CB" w:rsidRDefault="008B47AB" w:rsidP="00E225CB">
      <w:pPr>
        <w:spacing w:after="0" w:line="240" w:lineRule="auto"/>
        <w:ind w:firstLine="708"/>
        <w:jc w:val="both"/>
        <w:rPr>
          <w:rFonts w:ascii="Times New Roman" w:hAnsi="Times New Roman"/>
          <w:sz w:val="16"/>
          <w:szCs w:val="16"/>
        </w:rPr>
      </w:pPr>
      <w:r w:rsidRPr="00E225CB">
        <w:rPr>
          <w:rFonts w:ascii="Times New Roman" w:hAnsi="Times New Roman"/>
          <w:sz w:val="16"/>
          <w:szCs w:val="16"/>
        </w:rPr>
        <w:t>1.1. Регламент сопровождения инвестиционных проектов, реализуемых и (или) планируемых к реализации на территории Целинного муниципального округа Курганской области (далее – Регламент), определяет порядок работы Администрации Целинного муниципального округа Курганской области (далее - Администрация) по сопровождению инвестиционных проектов, реализуемых и (или) планируемых к реализации на территории Целинного муниципального округа Курганской области (далее – инвестиционные проекты).</w:t>
      </w:r>
    </w:p>
    <w:p w:rsidR="008B47AB" w:rsidRPr="00E225CB" w:rsidRDefault="008B47AB" w:rsidP="00E225CB">
      <w:pPr>
        <w:spacing w:after="0" w:line="240" w:lineRule="auto"/>
        <w:ind w:firstLine="708"/>
        <w:jc w:val="both"/>
        <w:rPr>
          <w:rFonts w:ascii="Times New Roman" w:hAnsi="Times New Roman"/>
          <w:sz w:val="16"/>
          <w:szCs w:val="16"/>
        </w:rPr>
      </w:pPr>
      <w:r w:rsidRPr="00E225CB">
        <w:rPr>
          <w:rFonts w:ascii="Times New Roman" w:hAnsi="Times New Roman"/>
          <w:sz w:val="16"/>
          <w:szCs w:val="16"/>
        </w:rPr>
        <w:t xml:space="preserve">1.2. Настоящий Регламент направлен на оказание содействия при реализации инвестиционных проектов, а также на координацию взаимодействия Администрации с инвесторами, исполнительными органами государственной власти Курганской области и иными организациями. </w:t>
      </w:r>
    </w:p>
    <w:p w:rsidR="008B47AB" w:rsidRPr="00E225CB" w:rsidRDefault="008B47AB" w:rsidP="00E225CB">
      <w:pPr>
        <w:spacing w:after="0" w:line="240" w:lineRule="auto"/>
        <w:ind w:firstLine="708"/>
        <w:jc w:val="both"/>
        <w:rPr>
          <w:rFonts w:ascii="Times New Roman" w:hAnsi="Times New Roman"/>
          <w:sz w:val="16"/>
          <w:szCs w:val="16"/>
        </w:rPr>
      </w:pPr>
      <w:r w:rsidRPr="00E225CB">
        <w:rPr>
          <w:rFonts w:ascii="Times New Roman" w:hAnsi="Times New Roman"/>
          <w:sz w:val="16"/>
          <w:szCs w:val="16"/>
        </w:rPr>
        <w:t>1.3. В настоящем Регламенте используются следующие основные понятия:</w:t>
      </w:r>
    </w:p>
    <w:p w:rsidR="008B47AB" w:rsidRPr="00E225CB" w:rsidRDefault="008B47AB" w:rsidP="00E225CB">
      <w:pPr>
        <w:spacing w:after="0" w:line="240" w:lineRule="auto"/>
        <w:ind w:firstLine="708"/>
        <w:jc w:val="both"/>
        <w:rPr>
          <w:rFonts w:ascii="Times New Roman" w:hAnsi="Times New Roman"/>
          <w:sz w:val="16"/>
          <w:szCs w:val="16"/>
        </w:rPr>
      </w:pPr>
      <w:r w:rsidRPr="00E225CB">
        <w:rPr>
          <w:rFonts w:ascii="Times New Roman" w:hAnsi="Times New Roman"/>
          <w:sz w:val="16"/>
          <w:szCs w:val="16"/>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8B47AB" w:rsidRPr="00E225CB" w:rsidRDefault="008B47AB" w:rsidP="00E225CB">
      <w:pPr>
        <w:spacing w:after="0" w:line="240" w:lineRule="auto"/>
        <w:ind w:firstLine="708"/>
        <w:jc w:val="both"/>
        <w:rPr>
          <w:rFonts w:ascii="Times New Roman" w:hAnsi="Times New Roman"/>
          <w:sz w:val="16"/>
          <w:szCs w:val="16"/>
        </w:rPr>
      </w:pPr>
      <w:r w:rsidRPr="00E225CB">
        <w:rPr>
          <w:rFonts w:ascii="Times New Roman" w:hAnsi="Times New Roman"/>
          <w:sz w:val="16"/>
          <w:szCs w:val="16"/>
        </w:rPr>
        <w:t>инвестор - субъект инвестиционной деятельности, осуществляющий вложение собственных и (или) привлеченных средств, в соответствии с законодательством Российской Федерации и обеспечивающий их целевое использование. Субъектами инвестиционной деятельности могут быть физические и юридические лица, в том числе иностранные;</w:t>
      </w:r>
    </w:p>
    <w:p w:rsidR="008B47AB" w:rsidRPr="00E225CB" w:rsidRDefault="008B47AB" w:rsidP="00E225CB">
      <w:pPr>
        <w:spacing w:after="0" w:line="240" w:lineRule="auto"/>
        <w:ind w:firstLine="708"/>
        <w:jc w:val="both"/>
        <w:rPr>
          <w:rFonts w:ascii="Times New Roman" w:hAnsi="Times New Roman"/>
          <w:sz w:val="16"/>
          <w:szCs w:val="16"/>
        </w:rPr>
      </w:pPr>
      <w:r w:rsidRPr="00E225CB">
        <w:rPr>
          <w:rFonts w:ascii="Times New Roman" w:hAnsi="Times New Roman"/>
          <w:sz w:val="16"/>
          <w:szCs w:val="16"/>
        </w:rPr>
        <w:t>сопровождение инвестиционного проекта – оказание методической и консультационной помощи инвестору;</w:t>
      </w:r>
    </w:p>
    <w:p w:rsidR="008B47AB" w:rsidRPr="00E225CB" w:rsidRDefault="008B47AB" w:rsidP="00E225CB">
      <w:pPr>
        <w:spacing w:after="0" w:line="240" w:lineRule="auto"/>
        <w:ind w:firstLine="708"/>
        <w:jc w:val="both"/>
        <w:rPr>
          <w:rFonts w:ascii="Times New Roman" w:hAnsi="Times New Roman"/>
          <w:sz w:val="16"/>
          <w:szCs w:val="16"/>
        </w:rPr>
      </w:pPr>
      <w:r w:rsidRPr="00E225CB">
        <w:rPr>
          <w:rFonts w:ascii="Times New Roman" w:hAnsi="Times New Roman"/>
          <w:sz w:val="16"/>
          <w:szCs w:val="16"/>
        </w:rPr>
        <w:t xml:space="preserve">куратор инвестиционного проекта – руководитель отраслевого подразделения Администрации, курирующего сферу деятельности, в которой реализуется инвестиционный проект (далее – Куратор). </w:t>
      </w:r>
    </w:p>
    <w:p w:rsidR="008B47AB" w:rsidRPr="00E225CB" w:rsidRDefault="008B47AB" w:rsidP="00E225CB">
      <w:pPr>
        <w:spacing w:after="0" w:line="240" w:lineRule="auto"/>
        <w:jc w:val="center"/>
        <w:outlineLvl w:val="1"/>
        <w:rPr>
          <w:rFonts w:ascii="Times New Roman" w:hAnsi="Times New Roman"/>
          <w:bCs/>
          <w:sz w:val="16"/>
          <w:szCs w:val="16"/>
        </w:rPr>
      </w:pPr>
    </w:p>
    <w:p w:rsidR="008B47AB" w:rsidRPr="00E225CB" w:rsidRDefault="008B47AB" w:rsidP="00E225CB">
      <w:pPr>
        <w:spacing w:after="0" w:line="240" w:lineRule="auto"/>
        <w:jc w:val="center"/>
        <w:outlineLvl w:val="1"/>
        <w:rPr>
          <w:rFonts w:ascii="Times New Roman" w:hAnsi="Times New Roman"/>
          <w:bCs/>
          <w:sz w:val="16"/>
          <w:szCs w:val="16"/>
        </w:rPr>
      </w:pPr>
      <w:r w:rsidRPr="00E225CB">
        <w:rPr>
          <w:rFonts w:ascii="Times New Roman" w:hAnsi="Times New Roman"/>
          <w:bCs/>
          <w:sz w:val="16"/>
          <w:szCs w:val="16"/>
        </w:rPr>
        <w:t>Раздел 2. Формы сопровождения инвестиционных проектов</w:t>
      </w:r>
    </w:p>
    <w:p w:rsidR="008B47AB" w:rsidRPr="00E225CB" w:rsidRDefault="008B47AB" w:rsidP="00E225CB">
      <w:pPr>
        <w:spacing w:after="0" w:line="240" w:lineRule="auto"/>
        <w:ind w:firstLine="709"/>
        <w:jc w:val="both"/>
        <w:outlineLvl w:val="1"/>
        <w:rPr>
          <w:rFonts w:ascii="Times New Roman" w:hAnsi="Times New Roman"/>
          <w:bCs/>
          <w:sz w:val="16"/>
          <w:szCs w:val="16"/>
        </w:rPr>
      </w:pPr>
    </w:p>
    <w:p w:rsidR="008B47AB" w:rsidRPr="00E225CB" w:rsidRDefault="008B47AB" w:rsidP="001D4E80">
      <w:pPr>
        <w:spacing w:after="0" w:line="240" w:lineRule="auto"/>
        <w:ind w:firstLine="567"/>
        <w:jc w:val="both"/>
        <w:outlineLvl w:val="1"/>
        <w:rPr>
          <w:rFonts w:ascii="Times New Roman" w:hAnsi="Times New Roman"/>
          <w:sz w:val="16"/>
          <w:szCs w:val="16"/>
        </w:rPr>
      </w:pPr>
      <w:r w:rsidRPr="00E225CB">
        <w:rPr>
          <w:rFonts w:ascii="Times New Roman" w:hAnsi="Times New Roman"/>
          <w:bCs/>
          <w:sz w:val="16"/>
          <w:szCs w:val="16"/>
        </w:rPr>
        <w:t>2.1. Сопровождение инвестиционных проектов</w:t>
      </w:r>
      <w:r w:rsidRPr="00E225CB">
        <w:rPr>
          <w:rFonts w:ascii="Times New Roman" w:hAnsi="Times New Roman"/>
          <w:sz w:val="16"/>
          <w:szCs w:val="16"/>
        </w:rPr>
        <w:t xml:space="preserve"> осуществляется в форме оказания методической и консультационной помощи инвестору, способствующей:</w:t>
      </w:r>
    </w:p>
    <w:p w:rsidR="008B47AB" w:rsidRPr="00E225CB" w:rsidRDefault="008B47AB" w:rsidP="001D4E80">
      <w:pPr>
        <w:spacing w:after="0" w:line="240" w:lineRule="auto"/>
        <w:ind w:firstLine="567"/>
        <w:jc w:val="both"/>
        <w:outlineLvl w:val="1"/>
        <w:rPr>
          <w:rFonts w:ascii="Times New Roman" w:hAnsi="Times New Roman"/>
          <w:sz w:val="16"/>
          <w:szCs w:val="16"/>
        </w:rPr>
      </w:pPr>
      <w:r w:rsidRPr="00E225CB">
        <w:rPr>
          <w:rFonts w:ascii="Times New Roman" w:hAnsi="Times New Roman"/>
          <w:sz w:val="16"/>
          <w:szCs w:val="16"/>
        </w:rPr>
        <w:t>- сокращению сроков рассмотрения вопросов, возникающих в ходе реализации инвестиционного проекта;</w:t>
      </w:r>
    </w:p>
    <w:p w:rsidR="008B47AB" w:rsidRPr="00E225CB" w:rsidRDefault="008B47AB" w:rsidP="001D4E80">
      <w:pPr>
        <w:spacing w:after="0" w:line="240" w:lineRule="auto"/>
        <w:ind w:firstLine="567"/>
        <w:jc w:val="both"/>
        <w:outlineLvl w:val="1"/>
        <w:rPr>
          <w:rFonts w:ascii="Times New Roman" w:hAnsi="Times New Roman"/>
          <w:sz w:val="16"/>
          <w:szCs w:val="16"/>
        </w:rPr>
      </w:pPr>
      <w:r w:rsidRPr="00E225CB">
        <w:rPr>
          <w:rFonts w:ascii="Times New Roman" w:hAnsi="Times New Roman"/>
          <w:sz w:val="16"/>
          <w:szCs w:val="16"/>
        </w:rPr>
        <w:t>- своевременному получению инвестором необходимых согласований и разрешений, требуемых для реализации инвестиционного проекта;</w:t>
      </w:r>
    </w:p>
    <w:p w:rsidR="008B47AB" w:rsidRPr="00E225CB" w:rsidRDefault="008B47AB" w:rsidP="001D4E80">
      <w:pPr>
        <w:spacing w:after="0" w:line="240" w:lineRule="auto"/>
        <w:ind w:firstLine="567"/>
        <w:jc w:val="both"/>
        <w:outlineLvl w:val="1"/>
        <w:rPr>
          <w:rFonts w:ascii="Times New Roman" w:hAnsi="Times New Roman"/>
          <w:sz w:val="16"/>
          <w:szCs w:val="16"/>
        </w:rPr>
      </w:pPr>
      <w:r w:rsidRPr="00E225CB">
        <w:rPr>
          <w:rFonts w:ascii="Times New Roman" w:hAnsi="Times New Roman"/>
          <w:sz w:val="16"/>
          <w:szCs w:val="16"/>
        </w:rPr>
        <w:t>- оперативной организации переговоров, встреч, совещаний, консультаций, направленных на решение вопросов, возникающих в процессе реализации инвестиционного проекта;</w:t>
      </w:r>
    </w:p>
    <w:p w:rsidR="008B47AB" w:rsidRPr="00E225CB" w:rsidRDefault="008B47AB" w:rsidP="001D4E80">
      <w:pPr>
        <w:spacing w:after="0" w:line="240" w:lineRule="auto"/>
        <w:ind w:firstLine="567"/>
        <w:jc w:val="both"/>
        <w:outlineLvl w:val="1"/>
        <w:rPr>
          <w:rFonts w:ascii="Times New Roman" w:hAnsi="Times New Roman"/>
          <w:sz w:val="16"/>
          <w:szCs w:val="16"/>
        </w:rPr>
      </w:pPr>
      <w:r w:rsidRPr="00E225CB">
        <w:rPr>
          <w:rFonts w:ascii="Times New Roman" w:hAnsi="Times New Roman"/>
          <w:sz w:val="16"/>
          <w:szCs w:val="16"/>
        </w:rPr>
        <w:t>- размещению информации об инвестиционных проектах в сети «Интернет»;</w:t>
      </w:r>
    </w:p>
    <w:p w:rsidR="008B47AB" w:rsidRPr="00E225CB" w:rsidRDefault="008B47AB" w:rsidP="001D4E80">
      <w:pPr>
        <w:spacing w:after="0" w:line="240" w:lineRule="auto"/>
        <w:ind w:firstLine="567"/>
        <w:jc w:val="both"/>
        <w:outlineLvl w:val="1"/>
        <w:rPr>
          <w:rFonts w:ascii="Times New Roman" w:hAnsi="Times New Roman"/>
          <w:sz w:val="16"/>
          <w:szCs w:val="16"/>
        </w:rPr>
      </w:pPr>
      <w:r w:rsidRPr="00E225CB">
        <w:rPr>
          <w:rFonts w:ascii="Times New Roman" w:hAnsi="Times New Roman"/>
          <w:sz w:val="16"/>
          <w:szCs w:val="16"/>
        </w:rPr>
        <w:t xml:space="preserve">- информированию инвесторов о видах государственной и муниципальной поддержки. </w:t>
      </w:r>
    </w:p>
    <w:p w:rsidR="008B47AB" w:rsidRPr="00E225CB" w:rsidRDefault="008B47AB" w:rsidP="001D4E80">
      <w:pPr>
        <w:spacing w:after="0" w:line="240" w:lineRule="auto"/>
        <w:ind w:firstLine="567"/>
        <w:jc w:val="both"/>
        <w:outlineLvl w:val="1"/>
        <w:rPr>
          <w:rFonts w:ascii="Times New Roman" w:hAnsi="Times New Roman"/>
          <w:sz w:val="16"/>
          <w:szCs w:val="16"/>
        </w:rPr>
      </w:pPr>
    </w:p>
    <w:p w:rsidR="008B47AB" w:rsidRPr="00E225CB" w:rsidRDefault="008B47AB" w:rsidP="001D4E80">
      <w:pPr>
        <w:spacing w:after="0" w:line="240" w:lineRule="auto"/>
        <w:ind w:firstLine="567"/>
        <w:jc w:val="center"/>
        <w:rPr>
          <w:rFonts w:ascii="Times New Roman" w:hAnsi="Times New Roman"/>
          <w:sz w:val="16"/>
          <w:szCs w:val="16"/>
        </w:rPr>
      </w:pPr>
      <w:r w:rsidRPr="00E225CB">
        <w:rPr>
          <w:rFonts w:ascii="Times New Roman" w:hAnsi="Times New Roman"/>
          <w:bCs/>
          <w:sz w:val="16"/>
          <w:szCs w:val="16"/>
        </w:rPr>
        <w:t xml:space="preserve">Раздел 3. </w:t>
      </w:r>
      <w:r w:rsidRPr="00E225CB">
        <w:rPr>
          <w:rFonts w:ascii="Times New Roman" w:hAnsi="Times New Roman"/>
          <w:sz w:val="16"/>
          <w:szCs w:val="16"/>
        </w:rPr>
        <w:t>Порядок взаимодействия Администрации с инвесторами</w:t>
      </w:r>
      <w:r w:rsidRPr="00E225CB">
        <w:rPr>
          <w:rFonts w:ascii="Times New Roman" w:hAnsi="Times New Roman"/>
          <w:bCs/>
          <w:sz w:val="16"/>
          <w:szCs w:val="16"/>
        </w:rPr>
        <w:t xml:space="preserve"> по с</w:t>
      </w:r>
      <w:r w:rsidRPr="00E225CB">
        <w:rPr>
          <w:rFonts w:ascii="Times New Roman" w:hAnsi="Times New Roman"/>
          <w:sz w:val="16"/>
          <w:szCs w:val="16"/>
        </w:rPr>
        <w:t>опровождению инвестиционных проектов</w:t>
      </w:r>
    </w:p>
    <w:p w:rsidR="008B47AB" w:rsidRPr="00E225CB" w:rsidRDefault="008B47AB" w:rsidP="001D4E80">
      <w:pPr>
        <w:spacing w:after="0" w:line="240" w:lineRule="auto"/>
        <w:ind w:firstLine="567"/>
        <w:jc w:val="both"/>
        <w:rPr>
          <w:rFonts w:ascii="Times New Roman" w:hAnsi="Times New Roman"/>
          <w:sz w:val="16"/>
          <w:szCs w:val="16"/>
        </w:rPr>
      </w:pP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3.1. Основанием для начала организации сопровождения инвестиционного проекта является поступление обращения инвестора в Администрацию.</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К обращению инвестор прикладывает сведения об инвестиционном проекте согласно форме сведений об инвестиционном проекте, указанной в приложении к настоящему Регламенту.</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В сопровождении инвестиционного проекта может быть отказано инвесторам:</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 предоставивших недостоверные сведения и документы;</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 имеющим задолженности по всем видам платежей и обязательств в бюджеты всех уровней и внебюджетные фонды;</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 имеющим размер среднемесячной заработной платы одного работника за последний отчетный квартал ниже установленного в данный момент минимального размера заработной платы в Курганской области.</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3.2. Обращение может быть подано на бумажном носителе в адрес Администрации.</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3.3. Копия обращения инвестора в течение 3 рабочих дней с момента поступления данного обращения в адрес Администрации направляется Куратору от Администрации для принятия решения о соответствии или не соответствии обращения требованиям, установленным пунктом 3.1. раздела 3 настоящего Регламента.</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3.4. Ответственность за достоверность сведений об инвестиционном проекте, предоставляемых инвестором, несет инвестор.</w:t>
      </w:r>
    </w:p>
    <w:p w:rsidR="008B47AB" w:rsidRPr="00E225CB" w:rsidRDefault="008B47AB" w:rsidP="001D4E80">
      <w:pPr>
        <w:pStyle w:val="afc"/>
        <w:tabs>
          <w:tab w:val="left" w:pos="1418"/>
        </w:tabs>
        <w:ind w:left="0" w:firstLine="567"/>
        <w:jc w:val="both"/>
        <w:rPr>
          <w:sz w:val="16"/>
          <w:szCs w:val="16"/>
        </w:rPr>
      </w:pPr>
      <w:r w:rsidRPr="00E225CB">
        <w:rPr>
          <w:sz w:val="16"/>
          <w:szCs w:val="16"/>
        </w:rPr>
        <w:t>3.5. В случае, если обращение инвестора не соответствует требованиям, установленным пунктом 3.1. раздела 3 настоящего Регламента, Администрация в течение 10 рабочих дней с момента поступления обращения направляет инвестору уведомление об отказе в рассмотрении обращения и рекомендации о необходимости выполнений требований, установленных пунктом 3.1. раздела 3 настоящего Регламента.</w:t>
      </w:r>
    </w:p>
    <w:p w:rsidR="008B47AB" w:rsidRPr="00E225CB" w:rsidRDefault="008B47AB" w:rsidP="001D4E80">
      <w:pPr>
        <w:pStyle w:val="afc"/>
        <w:ind w:left="0" w:firstLine="567"/>
        <w:jc w:val="both"/>
        <w:rPr>
          <w:sz w:val="16"/>
          <w:szCs w:val="16"/>
        </w:rPr>
      </w:pPr>
      <w:r w:rsidRPr="00E225CB">
        <w:rPr>
          <w:sz w:val="16"/>
          <w:szCs w:val="16"/>
        </w:rPr>
        <w:t>3.6. В случае если обращение инвестора соответствует требованиям, установленным пунктом 3.1. раздела 3 настоящего Регламента, Администрация в течение 10 рабочих дней с момента поступления обращения готовит заключение о целесообразности реализации инвестиционного проекта и рассматривает на заседании Проектного офиса.</w:t>
      </w:r>
    </w:p>
    <w:p w:rsidR="008B47AB" w:rsidRPr="00E225CB" w:rsidRDefault="008B47AB" w:rsidP="001D4E80">
      <w:pPr>
        <w:pStyle w:val="afc"/>
        <w:ind w:left="0" w:firstLine="567"/>
        <w:jc w:val="both"/>
        <w:rPr>
          <w:sz w:val="16"/>
          <w:szCs w:val="16"/>
        </w:rPr>
      </w:pPr>
      <w:r w:rsidRPr="00E225CB">
        <w:rPr>
          <w:sz w:val="16"/>
          <w:szCs w:val="16"/>
        </w:rPr>
        <w:t>Заключение о целесообразности реализации инвестиционного проекта готовится с учетом значимости, востребованности, реальности реализации проекта, других моментов, важных с профессиональной точки зрения.</w:t>
      </w:r>
    </w:p>
    <w:p w:rsidR="008B47AB" w:rsidRPr="00E225CB" w:rsidRDefault="008B47AB" w:rsidP="001D4E80">
      <w:pPr>
        <w:pStyle w:val="afc"/>
        <w:ind w:left="709" w:firstLine="567"/>
        <w:jc w:val="both"/>
        <w:rPr>
          <w:sz w:val="16"/>
          <w:szCs w:val="16"/>
        </w:rPr>
      </w:pPr>
      <w:r w:rsidRPr="00E225CB">
        <w:rPr>
          <w:sz w:val="16"/>
          <w:szCs w:val="16"/>
        </w:rPr>
        <w:t>3.7. На заседании Проектного офиса:</w:t>
      </w:r>
    </w:p>
    <w:p w:rsidR="008B47AB" w:rsidRPr="00E225CB" w:rsidRDefault="008B47AB" w:rsidP="001D4E80">
      <w:pPr>
        <w:pStyle w:val="afc"/>
        <w:ind w:left="0" w:firstLine="567"/>
        <w:jc w:val="both"/>
        <w:rPr>
          <w:sz w:val="16"/>
          <w:szCs w:val="16"/>
        </w:rPr>
      </w:pPr>
      <w:r w:rsidRPr="00E225CB">
        <w:rPr>
          <w:sz w:val="16"/>
          <w:szCs w:val="16"/>
        </w:rPr>
        <w:t>- принимается решение о сопровождении инвестиционного проекта либо об отказе в его сопровождении;</w:t>
      </w:r>
    </w:p>
    <w:p w:rsidR="008B47AB" w:rsidRPr="00E225CB" w:rsidRDefault="008B47AB" w:rsidP="001D4E80">
      <w:pPr>
        <w:pStyle w:val="afc"/>
        <w:ind w:left="0" w:firstLine="567"/>
        <w:jc w:val="both"/>
        <w:rPr>
          <w:sz w:val="16"/>
          <w:szCs w:val="16"/>
        </w:rPr>
      </w:pPr>
      <w:r w:rsidRPr="00E225CB">
        <w:rPr>
          <w:sz w:val="16"/>
          <w:szCs w:val="16"/>
        </w:rPr>
        <w:t>- в случае принятия решения о сопровождении инвестиционного проекта назначается Куратор.</w:t>
      </w:r>
    </w:p>
    <w:p w:rsidR="008B47AB" w:rsidRPr="00E225CB" w:rsidRDefault="008B47AB" w:rsidP="001D4E80">
      <w:pPr>
        <w:pStyle w:val="afc"/>
        <w:ind w:left="0" w:firstLine="567"/>
        <w:jc w:val="both"/>
        <w:rPr>
          <w:sz w:val="16"/>
          <w:szCs w:val="16"/>
        </w:rPr>
      </w:pPr>
      <w:r w:rsidRPr="00E225CB">
        <w:rPr>
          <w:sz w:val="16"/>
          <w:szCs w:val="16"/>
        </w:rPr>
        <w:t>3.8. Решение о сопровождении инвестиционного проекта принимается в отношении проектов, соответствующих приоритетным направлениям инвестиционной деятельности в Целинном муниципальном округе Курганской области (приоритетные направления инвестиционной деятельности утверждены распоряжением Губернатора Курганской области от 17.11.2022 №107-П-р «Об утверждении Инвестиционной Декларации Курганской области», распоряжением Губернатора Курганской области от17.03.2023 №13-П-р «О внесении изменений в распоряжение Губернатора Курганской области от 17.11.2022 №107-П-р).</w:t>
      </w:r>
    </w:p>
    <w:p w:rsidR="008B47AB" w:rsidRPr="00E225CB" w:rsidRDefault="008B47AB" w:rsidP="00E225CB">
      <w:pPr>
        <w:pStyle w:val="afc"/>
        <w:ind w:left="0" w:firstLine="709"/>
        <w:jc w:val="both"/>
        <w:rPr>
          <w:sz w:val="16"/>
          <w:szCs w:val="16"/>
        </w:rPr>
      </w:pPr>
      <w:r w:rsidRPr="00E225CB">
        <w:rPr>
          <w:sz w:val="16"/>
          <w:szCs w:val="16"/>
        </w:rPr>
        <w:lastRenderedPageBreak/>
        <w:t>3.9. Куратор не позднее 15 рабочих дней со дня поступления обращения инвестора в Администрацию уведомляет инвестора о принятом решении в сопровождении инвестиционного проекта и сообщает свои контактные данные, либо об отказе в его сопровождении.</w:t>
      </w:r>
    </w:p>
    <w:p w:rsidR="008B47AB" w:rsidRPr="00E225CB" w:rsidRDefault="008B47AB" w:rsidP="00E225CB">
      <w:pPr>
        <w:spacing w:after="0" w:line="240" w:lineRule="auto"/>
        <w:ind w:firstLine="709"/>
        <w:jc w:val="both"/>
        <w:rPr>
          <w:rFonts w:ascii="Times New Roman" w:hAnsi="Times New Roman"/>
          <w:sz w:val="16"/>
          <w:szCs w:val="16"/>
        </w:rPr>
      </w:pPr>
      <w:r w:rsidRPr="00E225CB">
        <w:rPr>
          <w:rFonts w:ascii="Times New Roman" w:hAnsi="Times New Roman"/>
          <w:sz w:val="16"/>
          <w:szCs w:val="16"/>
        </w:rPr>
        <w:t>3.10. В случае принятия решения о сопровождении инвестиционного проекта между Администрацией и инвестором подписывается соглашение о сотрудничестве (или иной заменяющий его документ). Проект соглашения о сотрудничестве (иного заменяющего его документа) между Администрацией и инвестором готовится Куратором.</w:t>
      </w:r>
    </w:p>
    <w:p w:rsidR="008B47AB" w:rsidRPr="00E225CB" w:rsidRDefault="008B47AB" w:rsidP="00E225CB">
      <w:pPr>
        <w:spacing w:after="0" w:line="240" w:lineRule="auto"/>
        <w:ind w:firstLine="709"/>
        <w:jc w:val="both"/>
        <w:rPr>
          <w:rFonts w:ascii="Times New Roman" w:hAnsi="Times New Roman"/>
          <w:sz w:val="16"/>
          <w:szCs w:val="16"/>
        </w:rPr>
      </w:pPr>
      <w:r w:rsidRPr="00E225CB">
        <w:rPr>
          <w:rFonts w:ascii="Times New Roman" w:hAnsi="Times New Roman"/>
          <w:sz w:val="16"/>
          <w:szCs w:val="16"/>
        </w:rPr>
        <w:t>3.11. Куратор в течение 10 рабочих дней с момента принятия решения Проектным офисом о сопровождении инвестиционного проекта:</w:t>
      </w:r>
    </w:p>
    <w:p w:rsidR="008B47AB" w:rsidRPr="00E225CB" w:rsidRDefault="008B47AB" w:rsidP="00E225CB">
      <w:pPr>
        <w:pStyle w:val="afc"/>
        <w:ind w:left="0" w:firstLine="709"/>
        <w:jc w:val="both"/>
        <w:rPr>
          <w:sz w:val="16"/>
          <w:szCs w:val="16"/>
        </w:rPr>
      </w:pPr>
      <w:r w:rsidRPr="00E225CB">
        <w:rPr>
          <w:sz w:val="16"/>
          <w:szCs w:val="16"/>
        </w:rPr>
        <w:t>- запрашивает недостающую информацию об инвестиционном проекте (при необходимости);</w:t>
      </w:r>
    </w:p>
    <w:p w:rsidR="008B47AB" w:rsidRPr="00E225CB" w:rsidRDefault="008B47AB" w:rsidP="00E225CB">
      <w:pPr>
        <w:pStyle w:val="afc"/>
        <w:ind w:left="0" w:firstLine="709"/>
        <w:jc w:val="both"/>
        <w:rPr>
          <w:sz w:val="16"/>
          <w:szCs w:val="16"/>
        </w:rPr>
      </w:pPr>
      <w:r w:rsidRPr="00E225CB">
        <w:rPr>
          <w:sz w:val="16"/>
          <w:szCs w:val="16"/>
        </w:rPr>
        <w:t>- информирует инвестора о возможных формах государственной поддержки инвестиционного проекта.</w:t>
      </w:r>
    </w:p>
    <w:p w:rsidR="008B47AB" w:rsidRPr="00E225CB" w:rsidRDefault="008B47AB" w:rsidP="00E225CB">
      <w:pPr>
        <w:pStyle w:val="afc"/>
        <w:ind w:left="0" w:firstLine="709"/>
        <w:jc w:val="both"/>
        <w:rPr>
          <w:sz w:val="16"/>
          <w:szCs w:val="16"/>
        </w:rPr>
      </w:pPr>
      <w:r w:rsidRPr="00E225CB">
        <w:rPr>
          <w:sz w:val="16"/>
          <w:szCs w:val="16"/>
        </w:rPr>
        <w:t>3.12. Куратор оказывает инвестору информационно-консультационную поддержку в течение всего периода реализации инвестиционного проекта.</w:t>
      </w:r>
    </w:p>
    <w:p w:rsidR="008B47AB" w:rsidRPr="00E225CB" w:rsidRDefault="008B47AB" w:rsidP="00E225CB">
      <w:pPr>
        <w:pStyle w:val="afc"/>
        <w:ind w:left="0" w:firstLine="709"/>
        <w:jc w:val="both"/>
        <w:rPr>
          <w:sz w:val="16"/>
          <w:szCs w:val="16"/>
        </w:rPr>
      </w:pPr>
      <w:r w:rsidRPr="00E225CB">
        <w:rPr>
          <w:sz w:val="16"/>
          <w:szCs w:val="16"/>
        </w:rPr>
        <w:t>3.13. Куратор имеет право в целях обеспечения решения вопросов, связанных с реализацией инвестиционного проекта, готовить письменные обращения (ходатайства) от имени Администрации в территориальные органы исполнительной государственной власти Курганской области и иные организации.</w:t>
      </w:r>
    </w:p>
    <w:p w:rsidR="008B47AB" w:rsidRPr="00E225CB" w:rsidRDefault="008B47AB" w:rsidP="00E225CB">
      <w:pPr>
        <w:pStyle w:val="afc"/>
        <w:ind w:left="0" w:firstLine="709"/>
        <w:jc w:val="both"/>
        <w:rPr>
          <w:sz w:val="16"/>
          <w:szCs w:val="16"/>
        </w:rPr>
      </w:pPr>
      <w:r w:rsidRPr="00E225CB">
        <w:rPr>
          <w:sz w:val="16"/>
          <w:szCs w:val="16"/>
        </w:rPr>
        <w:t xml:space="preserve">3.14. При осуществлении сопровождения инвестиционных проектов с объемом инвестиций свыше 50 млн. рублей Администрация взаимодействует с Департаментами Курганской области. </w:t>
      </w:r>
    </w:p>
    <w:p w:rsidR="008B47AB" w:rsidRPr="00E225CB" w:rsidRDefault="008B47AB" w:rsidP="00E225CB">
      <w:pPr>
        <w:pStyle w:val="afc"/>
        <w:ind w:left="0" w:firstLine="709"/>
        <w:jc w:val="both"/>
        <w:rPr>
          <w:sz w:val="16"/>
          <w:szCs w:val="16"/>
        </w:rPr>
      </w:pPr>
    </w:p>
    <w:p w:rsidR="008B47AB" w:rsidRPr="00E225CB" w:rsidRDefault="008B47AB" w:rsidP="00E225CB">
      <w:pPr>
        <w:spacing w:after="0" w:line="240" w:lineRule="auto"/>
        <w:ind w:left="5103"/>
        <w:jc w:val="both"/>
        <w:rPr>
          <w:rFonts w:ascii="Times New Roman" w:hAnsi="Times New Roman"/>
          <w:bCs/>
          <w:sz w:val="16"/>
          <w:szCs w:val="16"/>
        </w:rPr>
      </w:pPr>
      <w:r w:rsidRPr="00E225CB">
        <w:rPr>
          <w:rFonts w:ascii="Times New Roman" w:hAnsi="Times New Roman"/>
          <w:sz w:val="16"/>
          <w:szCs w:val="16"/>
        </w:rPr>
        <w:t>Приложение к Регламенту сопровождения инвестиционных проектов, реализуемых и (или) планируемых к реализации на территории Целинного муниципального округа Курганской области</w:t>
      </w:r>
    </w:p>
    <w:p w:rsidR="008B47AB" w:rsidRPr="00E225CB" w:rsidRDefault="008B47AB" w:rsidP="00E225CB">
      <w:pPr>
        <w:pStyle w:val="afc"/>
        <w:ind w:left="0" w:firstLine="709"/>
        <w:jc w:val="both"/>
        <w:rPr>
          <w:bCs/>
          <w:sz w:val="16"/>
          <w:szCs w:val="16"/>
        </w:rPr>
      </w:pPr>
    </w:p>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Сведения об инвестиционном проекте</w:t>
      </w:r>
    </w:p>
    <w:p w:rsidR="008B47AB" w:rsidRPr="00E225CB" w:rsidRDefault="008B47AB" w:rsidP="00E225CB">
      <w:pPr>
        <w:spacing w:after="0" w:line="240" w:lineRule="auto"/>
        <w:jc w:val="center"/>
        <w:rPr>
          <w:rFonts w:ascii="Times New Roman" w:hAnsi="Times New Roman"/>
          <w:sz w:val="16"/>
          <w:szCs w:val="16"/>
        </w:rPr>
      </w:pPr>
    </w:p>
    <w:tbl>
      <w:tblPr>
        <w:tblW w:w="1020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403"/>
        <w:gridCol w:w="3698"/>
        <w:gridCol w:w="7"/>
        <w:gridCol w:w="3099"/>
      </w:tblGrid>
      <w:tr w:rsidR="008B47AB" w:rsidRPr="00E225CB" w:rsidTr="007A125E">
        <w:tc>
          <w:tcPr>
            <w:tcW w:w="10207" w:type="dxa"/>
            <w:gridSpan w:val="4"/>
            <w:shd w:val="clear" w:color="auto" w:fill="EAF1DD"/>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lang w:val="en-US"/>
              </w:rPr>
              <w:t>I</w:t>
            </w:r>
            <w:r w:rsidRPr="00E225CB">
              <w:rPr>
                <w:rFonts w:ascii="Times New Roman" w:hAnsi="Times New Roman"/>
                <w:sz w:val="16"/>
                <w:szCs w:val="16"/>
              </w:rPr>
              <w:t>. СВЕДЕНИЯ ОБ ИНИЦИАТОРЕ/ИСПОЛНИТЕЛЕ (ИНВЕСТОРЕ) ИНВЕСТИЦИОННОГО ПРОЕКТА</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Полное наименование организации (для юридических лиц);</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Ф.И.О. (для физических лиц)</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Инициатором может быть как одно, так и несколько физических и/или юридических лиц</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Почтовый адрес, контактный телефон, E-mail, сайт в интернете</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Сфера деятельности</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Ф.И.О. руководителя, контактные данные</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Контактное лицо</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Контактные данные для оперативного взаимодействия по вопросам, связанным с проектом</w:t>
            </w:r>
          </w:p>
        </w:tc>
      </w:tr>
      <w:tr w:rsidR="008B47AB" w:rsidRPr="00E225CB" w:rsidTr="007A125E">
        <w:tc>
          <w:tcPr>
            <w:tcW w:w="10207" w:type="dxa"/>
            <w:gridSpan w:val="4"/>
            <w:shd w:val="clear" w:color="auto" w:fill="EAF1DD"/>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I</w:t>
            </w:r>
            <w:r w:rsidRPr="00E225CB">
              <w:rPr>
                <w:rFonts w:ascii="Times New Roman" w:hAnsi="Times New Roman"/>
                <w:sz w:val="16"/>
                <w:szCs w:val="16"/>
                <w:lang w:val="en-US"/>
              </w:rPr>
              <w:t>I</w:t>
            </w:r>
            <w:r w:rsidRPr="00E225CB">
              <w:rPr>
                <w:rFonts w:ascii="Times New Roman" w:hAnsi="Times New Roman"/>
                <w:sz w:val="16"/>
                <w:szCs w:val="16"/>
              </w:rPr>
              <w:t>. ИНФОРМАЦИЯ О ПРОЕКТЕ</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Наименование проекта</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Место реализации проекта</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Общая стоимость проекта</w:t>
            </w:r>
          </w:p>
        </w:tc>
        <w:tc>
          <w:tcPr>
            <w:tcW w:w="6804" w:type="dxa"/>
            <w:gridSpan w:val="3"/>
            <w:tcMar>
              <w:left w:w="108" w:type="dxa"/>
            </w:tcMa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Указывается общий объем вложений в рублях</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Форма реализации</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 xml:space="preserve">Новое строительство, </w:t>
            </w:r>
            <w:r w:rsidRPr="00E225CB">
              <w:rPr>
                <w:rFonts w:ascii="Times New Roman" w:eastAsia="MS Gothic" w:hAnsi="Times New Roman"/>
                <w:sz w:val="16"/>
                <w:szCs w:val="16"/>
              </w:rPr>
              <w:t>☐</w:t>
            </w:r>
            <w:r w:rsidRPr="00E225CB">
              <w:rPr>
                <w:rFonts w:ascii="Times New Roman" w:hAnsi="Times New Roman"/>
                <w:sz w:val="16"/>
                <w:szCs w:val="16"/>
              </w:rPr>
              <w:t>Модернизация, реконструкция,</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Расширение действующего производства</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Краткое резюме/идея проекта/цель проекта</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Краткое описание идеи и сути проекта. Что именно предполагается создать в результате реализации проекта. Долгосрочные цели на три-пять лет (например, доля на рынке, используемые технологии, ноу-хау, цели импортозамещения, экспортной ориентации и др.), важнейшие факторы достижения успеха. Направления вложения средств, в чём привлекательность проекта. Актуальность выбранного направления реализации проекта. Конкурентные преимущества проекта. Использование местных сырьевых ресурсов. Возможное влияние на окружающую среду</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Продукция (услуги, работы), которую планируется выпускать (оказывать, выполнять) в рамках реализации проекта</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Краткое описание продукции (услуг, работ)</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Срок реализации проекта, лет</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Указывается планируемая или фактическая дата начала инвестиционной фазы проекта (дата начала работ) и планируемая дата завершения инвестиционных работ. Дата выхода на проектную мощность.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Этапы реализации проекта и описание текущего этапа</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Опишите основные этапы реализации проекта. На какой стадии находится проект. Проект реализуемый или планируемый к реализации. Например: Есть идея, план, техническое задание, прединвестиционная стадия, проработана концепция проекта, есть прототип, сформирован участок для размещения предприятия, проект вышел на рынок и т.п.</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Наличие документации по проекту</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 xml:space="preserve">Концепция проекта, </w:t>
            </w:r>
            <w:r w:rsidRPr="00E225CB">
              <w:rPr>
                <w:rFonts w:ascii="Times New Roman" w:eastAsia="MS Gothic" w:hAnsi="Times New Roman"/>
                <w:sz w:val="16"/>
                <w:szCs w:val="16"/>
              </w:rPr>
              <w:t>☐</w:t>
            </w:r>
            <w:r w:rsidRPr="00E225CB">
              <w:rPr>
                <w:rFonts w:ascii="Times New Roman" w:hAnsi="Times New Roman"/>
                <w:sz w:val="16"/>
                <w:szCs w:val="16"/>
              </w:rPr>
              <w:t xml:space="preserve">инвестиционное предложение, </w:t>
            </w:r>
            <w:r w:rsidRPr="00E225CB">
              <w:rPr>
                <w:rFonts w:ascii="Times New Roman" w:hAnsi="Times New Roman"/>
                <w:sz w:val="16"/>
                <w:szCs w:val="16"/>
              </w:rPr>
              <w:br/>
            </w:r>
            <w:r w:rsidRPr="00E225CB">
              <w:rPr>
                <w:rFonts w:ascii="Times New Roman" w:eastAsia="MS Gothic" w:hAnsi="Times New Roman"/>
                <w:sz w:val="16"/>
                <w:szCs w:val="16"/>
              </w:rPr>
              <w:t>☐</w:t>
            </w:r>
            <w:r w:rsidRPr="00E225CB">
              <w:rPr>
                <w:rFonts w:ascii="Times New Roman" w:hAnsi="Times New Roman"/>
                <w:sz w:val="16"/>
                <w:szCs w:val="16"/>
              </w:rPr>
              <w:t xml:space="preserve">маркетинговые исследования, </w:t>
            </w:r>
            <w:r w:rsidRPr="00E225CB">
              <w:rPr>
                <w:rFonts w:ascii="Times New Roman" w:eastAsia="MS Gothic" w:hAnsi="Times New Roman"/>
                <w:sz w:val="16"/>
                <w:szCs w:val="16"/>
              </w:rPr>
              <w:t>☐</w:t>
            </w:r>
            <w:r w:rsidRPr="00E225CB">
              <w:rPr>
                <w:rFonts w:ascii="Times New Roman" w:hAnsi="Times New Roman"/>
                <w:sz w:val="16"/>
                <w:szCs w:val="16"/>
              </w:rPr>
              <w:t xml:space="preserve">техническая оценка, </w:t>
            </w:r>
            <w:r w:rsidRPr="00E225CB">
              <w:rPr>
                <w:rFonts w:ascii="Times New Roman" w:eastAsia="MS Gothic" w:hAnsi="Times New Roman"/>
                <w:sz w:val="16"/>
                <w:szCs w:val="16"/>
              </w:rPr>
              <w:t>☐</w:t>
            </w:r>
            <w:r w:rsidRPr="00E225CB">
              <w:rPr>
                <w:rFonts w:ascii="Times New Roman" w:hAnsi="Times New Roman"/>
                <w:sz w:val="16"/>
                <w:szCs w:val="16"/>
              </w:rPr>
              <w:t xml:space="preserve">технико-экономическое обоснование, </w:t>
            </w:r>
            <w:r w:rsidRPr="00E225CB">
              <w:rPr>
                <w:rFonts w:ascii="Times New Roman" w:eastAsia="MS Gothic" w:hAnsi="Times New Roman"/>
                <w:sz w:val="16"/>
                <w:szCs w:val="16"/>
              </w:rPr>
              <w:t>☐</w:t>
            </w:r>
            <w:r w:rsidRPr="00E225CB">
              <w:rPr>
                <w:rFonts w:ascii="Times New Roman" w:hAnsi="Times New Roman"/>
                <w:sz w:val="16"/>
                <w:szCs w:val="16"/>
              </w:rPr>
              <w:t xml:space="preserve">финансовая модель, </w:t>
            </w:r>
            <w:r w:rsidRPr="00E225CB">
              <w:rPr>
                <w:rFonts w:ascii="Times New Roman" w:eastAsia="MS Gothic" w:hAnsi="Times New Roman"/>
                <w:sz w:val="16"/>
                <w:szCs w:val="16"/>
              </w:rPr>
              <w:t>☐</w:t>
            </w:r>
            <w:r w:rsidRPr="00E225CB">
              <w:rPr>
                <w:rFonts w:ascii="Times New Roman" w:hAnsi="Times New Roman"/>
                <w:sz w:val="16"/>
                <w:szCs w:val="16"/>
              </w:rPr>
              <w:t xml:space="preserve">бизнес-план, </w:t>
            </w:r>
            <w:r w:rsidRPr="00E225CB">
              <w:rPr>
                <w:rFonts w:ascii="Times New Roman" w:eastAsia="MS Gothic" w:hAnsi="Times New Roman"/>
                <w:sz w:val="16"/>
                <w:szCs w:val="16"/>
              </w:rPr>
              <w:t>☐</w:t>
            </w:r>
            <w:r w:rsidRPr="00E225CB">
              <w:rPr>
                <w:rFonts w:ascii="Times New Roman" w:hAnsi="Times New Roman"/>
                <w:sz w:val="16"/>
                <w:szCs w:val="16"/>
              </w:rPr>
              <w:t xml:space="preserve">проектно-сметная документация, </w:t>
            </w:r>
            <w:r w:rsidRPr="00E225CB">
              <w:rPr>
                <w:rFonts w:ascii="Times New Roman" w:eastAsia="MS Gothic" w:hAnsi="Times New Roman"/>
                <w:sz w:val="16"/>
                <w:szCs w:val="16"/>
              </w:rPr>
              <w:t>☐</w:t>
            </w:r>
            <w:r w:rsidRPr="00E225CB">
              <w:rPr>
                <w:rFonts w:ascii="Times New Roman" w:hAnsi="Times New Roman"/>
                <w:sz w:val="16"/>
                <w:szCs w:val="16"/>
              </w:rPr>
              <w:t xml:space="preserve">необходимые согласования и разрешения, </w:t>
            </w:r>
            <w:r w:rsidRPr="00E225CB">
              <w:rPr>
                <w:rFonts w:ascii="Times New Roman" w:eastAsia="MS Gothic" w:hAnsi="Times New Roman"/>
                <w:sz w:val="16"/>
                <w:szCs w:val="16"/>
              </w:rPr>
              <w:t>☐</w:t>
            </w:r>
            <w:r w:rsidRPr="00E225CB">
              <w:rPr>
                <w:rFonts w:ascii="Times New Roman" w:hAnsi="Times New Roman"/>
                <w:sz w:val="16"/>
                <w:szCs w:val="16"/>
              </w:rPr>
              <w:t xml:space="preserve">конкурсная документация, </w:t>
            </w:r>
            <w:r w:rsidRPr="00E225CB">
              <w:rPr>
                <w:rFonts w:ascii="Times New Roman" w:eastAsia="MS Gothic" w:hAnsi="Times New Roman"/>
                <w:sz w:val="16"/>
                <w:szCs w:val="16"/>
              </w:rPr>
              <w:t>☐</w:t>
            </w:r>
            <w:r w:rsidRPr="00E225CB">
              <w:rPr>
                <w:rFonts w:ascii="Times New Roman" w:hAnsi="Times New Roman"/>
                <w:sz w:val="16"/>
                <w:szCs w:val="16"/>
              </w:rPr>
              <w:t xml:space="preserve">заключения государственной экспертизы, </w:t>
            </w:r>
            <w:r w:rsidRPr="00E225CB">
              <w:rPr>
                <w:rFonts w:ascii="Times New Roman" w:eastAsia="MS Gothic" w:hAnsi="Times New Roman"/>
                <w:sz w:val="16"/>
                <w:szCs w:val="16"/>
              </w:rPr>
              <w:t>☐</w:t>
            </w:r>
            <w:r w:rsidRPr="00E225CB">
              <w:rPr>
                <w:rFonts w:ascii="Times New Roman" w:hAnsi="Times New Roman"/>
                <w:sz w:val="16"/>
                <w:szCs w:val="16"/>
              </w:rPr>
              <w:t>акты ввода в эксплуатацию,</w:t>
            </w:r>
            <w:r w:rsidRPr="00E225CB">
              <w:rPr>
                <w:rFonts w:ascii="Times New Roman" w:hAnsi="Times New Roman"/>
                <w:sz w:val="16"/>
                <w:szCs w:val="16"/>
              </w:rPr>
              <w:br/>
            </w:r>
            <w:r w:rsidRPr="00E225CB">
              <w:rPr>
                <w:rFonts w:ascii="Times New Roman" w:eastAsia="MS Gothic" w:hAnsi="Times New Roman"/>
                <w:sz w:val="16"/>
                <w:szCs w:val="16"/>
              </w:rPr>
              <w:t>☐</w:t>
            </w:r>
            <w:r w:rsidRPr="00E225CB">
              <w:rPr>
                <w:rFonts w:ascii="Times New Roman" w:hAnsi="Times New Roman"/>
                <w:sz w:val="16"/>
                <w:szCs w:val="16"/>
              </w:rPr>
              <w:t>____________________________________</w:t>
            </w:r>
          </w:p>
        </w:tc>
      </w:tr>
      <w:tr w:rsidR="008B47AB" w:rsidRPr="00E225CB" w:rsidTr="007A125E">
        <w:tc>
          <w:tcPr>
            <w:tcW w:w="10207" w:type="dxa"/>
            <w:gridSpan w:val="4"/>
            <w:shd w:val="clear" w:color="auto" w:fill="EAF1DD"/>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I</w:t>
            </w:r>
            <w:r w:rsidRPr="00E225CB">
              <w:rPr>
                <w:rFonts w:ascii="Times New Roman" w:hAnsi="Times New Roman"/>
                <w:sz w:val="16"/>
                <w:szCs w:val="16"/>
                <w:lang w:val="en-US"/>
              </w:rPr>
              <w:t>II</w:t>
            </w:r>
            <w:r w:rsidRPr="00E225CB">
              <w:rPr>
                <w:rFonts w:ascii="Times New Roman" w:hAnsi="Times New Roman"/>
                <w:sz w:val="16"/>
                <w:szCs w:val="16"/>
              </w:rPr>
              <w:t>. ПОТРЕБНОСТИ ДЛЯ ПРОЕКТА И РЕСУРСНОЕ ОБЕСПЕЧЕНИЕ</w:t>
            </w:r>
          </w:p>
        </w:tc>
      </w:tr>
      <w:tr w:rsidR="008B47AB" w:rsidRPr="00E225CB" w:rsidTr="007A125E">
        <w:tc>
          <w:tcPr>
            <w:tcW w:w="3403" w:type="dxa"/>
            <w:shd w:val="clear" w:color="auto" w:fill="F2F2F2"/>
            <w:tcMar>
              <w:left w:w="108" w:type="dxa"/>
            </w:tcMa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ФИНАНСОВЫЕ РЕСУРСЫ</w:t>
            </w:r>
          </w:p>
        </w:tc>
        <w:tc>
          <w:tcPr>
            <w:tcW w:w="3698"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тыс. руб.</w:t>
            </w:r>
          </w:p>
        </w:tc>
        <w:tc>
          <w:tcPr>
            <w:tcW w:w="3106"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 от общей стоимости проекта</w:t>
            </w:r>
          </w:p>
        </w:tc>
      </w:tr>
      <w:tr w:rsidR="008B47AB" w:rsidRPr="00E225CB" w:rsidTr="007A125E">
        <w:tc>
          <w:tcPr>
            <w:tcW w:w="3403" w:type="dxa"/>
            <w:shd w:val="clear" w:color="auto" w:fill="FFFFFF"/>
            <w:tcMar>
              <w:left w:w="108" w:type="dxa"/>
            </w:tcMa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Общая стоимость проекта, тыс. руб.</w:t>
            </w:r>
          </w:p>
        </w:tc>
        <w:tc>
          <w:tcPr>
            <w:tcW w:w="3698" w:type="dxa"/>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100</w:t>
            </w:r>
          </w:p>
        </w:tc>
      </w:tr>
      <w:tr w:rsidR="008B47AB" w:rsidRPr="00E225CB" w:rsidTr="007A125E">
        <w:tc>
          <w:tcPr>
            <w:tcW w:w="10207" w:type="dxa"/>
            <w:gridSpan w:val="4"/>
            <w:shd w:val="clear" w:color="auto" w:fill="FFFFFF"/>
            <w:tcMar>
              <w:left w:w="108" w:type="dxa"/>
            </w:tcMa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в том числе:</w:t>
            </w:r>
          </w:p>
        </w:tc>
      </w:tr>
      <w:tr w:rsidR="008B47AB" w:rsidRPr="00E225CB" w:rsidTr="007A125E">
        <w:tc>
          <w:tcPr>
            <w:tcW w:w="3403" w:type="dxa"/>
            <w:shd w:val="clear" w:color="auto" w:fill="FFFFFF"/>
            <w:tcMar>
              <w:left w:w="108" w:type="dxa"/>
            </w:tcMar>
          </w:tcPr>
          <w:p w:rsidR="008B47AB" w:rsidRPr="00E225CB" w:rsidRDefault="008B47AB" w:rsidP="00E225CB">
            <w:pPr>
              <w:spacing w:after="0" w:line="240" w:lineRule="auto"/>
              <w:ind w:left="397"/>
              <w:rPr>
                <w:rFonts w:ascii="Times New Roman" w:hAnsi="Times New Roman"/>
                <w:sz w:val="16"/>
                <w:szCs w:val="16"/>
              </w:rPr>
            </w:pPr>
            <w:r w:rsidRPr="00E225CB">
              <w:rPr>
                <w:rFonts w:ascii="Times New Roman" w:hAnsi="Times New Roman"/>
                <w:sz w:val="16"/>
                <w:szCs w:val="16"/>
              </w:rPr>
              <w:t>освоенные инвестиции:</w:t>
            </w:r>
          </w:p>
        </w:tc>
        <w:tc>
          <w:tcPr>
            <w:tcW w:w="3698" w:type="dxa"/>
            <w:tcMar>
              <w:left w:w="108" w:type="dxa"/>
            </w:tcMa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10207" w:type="dxa"/>
            <w:gridSpan w:val="4"/>
            <w:shd w:val="clear" w:color="auto" w:fill="FFFFFF"/>
            <w:tcMar>
              <w:left w:w="108" w:type="dxa"/>
            </w:tcMa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в том числе:</w:t>
            </w:r>
          </w:p>
        </w:tc>
      </w:tr>
      <w:tr w:rsidR="008B47AB" w:rsidRPr="00E225CB" w:rsidTr="007A125E">
        <w:tc>
          <w:tcPr>
            <w:tcW w:w="3403" w:type="dxa"/>
            <w:shd w:val="clear" w:color="auto" w:fill="FFFFFF"/>
            <w:tcMar>
              <w:left w:w="108" w:type="dxa"/>
            </w:tcMar>
          </w:tcPr>
          <w:p w:rsidR="008B47AB" w:rsidRPr="00E225CB" w:rsidRDefault="008B47AB" w:rsidP="00E225CB">
            <w:pPr>
              <w:spacing w:after="0" w:line="240" w:lineRule="auto"/>
              <w:ind w:left="851"/>
              <w:rPr>
                <w:rFonts w:ascii="Times New Roman" w:hAnsi="Times New Roman"/>
                <w:sz w:val="16"/>
                <w:szCs w:val="16"/>
              </w:rPr>
            </w:pPr>
            <w:r w:rsidRPr="00E225CB">
              <w:rPr>
                <w:rFonts w:ascii="Times New Roman" w:hAnsi="Times New Roman"/>
                <w:sz w:val="16"/>
                <w:szCs w:val="16"/>
              </w:rPr>
              <w:t>-за счет собственных средств</w:t>
            </w:r>
          </w:p>
        </w:tc>
        <w:tc>
          <w:tcPr>
            <w:tcW w:w="3698" w:type="dxa"/>
            <w:tcMar>
              <w:left w:w="108" w:type="dxa"/>
            </w:tcMa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tcPr>
          <w:p w:rsidR="008B47AB" w:rsidRPr="00E225CB" w:rsidRDefault="008B47AB" w:rsidP="00E225CB">
            <w:pPr>
              <w:spacing w:after="0" w:line="240" w:lineRule="auto"/>
              <w:ind w:left="851"/>
              <w:rPr>
                <w:rFonts w:ascii="Times New Roman" w:hAnsi="Times New Roman"/>
                <w:sz w:val="16"/>
                <w:szCs w:val="16"/>
              </w:rPr>
            </w:pPr>
            <w:r w:rsidRPr="00E225CB">
              <w:rPr>
                <w:rFonts w:ascii="Times New Roman" w:hAnsi="Times New Roman"/>
                <w:sz w:val="16"/>
                <w:szCs w:val="16"/>
              </w:rPr>
              <w:t xml:space="preserve">- за счёт внешних источников (указать какие: кредиты банков, </w:t>
            </w:r>
            <w:r w:rsidRPr="00E225CB">
              <w:rPr>
                <w:rFonts w:ascii="Times New Roman" w:hAnsi="Times New Roman"/>
                <w:sz w:val="16"/>
                <w:szCs w:val="16"/>
              </w:rPr>
              <w:lastRenderedPageBreak/>
              <w:t>субсидии, лизинг, займы государственные институтов развития и т.п.)</w:t>
            </w:r>
          </w:p>
        </w:tc>
        <w:tc>
          <w:tcPr>
            <w:tcW w:w="3698" w:type="dxa"/>
            <w:tcMar>
              <w:left w:w="108" w:type="dxa"/>
            </w:tcMa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 xml:space="preserve">Указывается общий объем освоенных инвестиций в % вложенных в проект на </w:t>
            </w:r>
            <w:r w:rsidRPr="00E225CB">
              <w:rPr>
                <w:rFonts w:ascii="Times New Roman" w:hAnsi="Times New Roman"/>
                <w:sz w:val="16"/>
                <w:szCs w:val="16"/>
              </w:rPr>
              <w:lastRenderedPageBreak/>
              <w:t>текущую дату, с учетом НДС.</w:t>
            </w:r>
          </w:p>
        </w:tc>
      </w:tr>
      <w:tr w:rsidR="008B47AB" w:rsidRPr="00E225CB" w:rsidTr="007A125E">
        <w:tc>
          <w:tcPr>
            <w:tcW w:w="3403" w:type="dxa"/>
            <w:shd w:val="clear" w:color="auto" w:fill="FFFFFF"/>
            <w:tcMar>
              <w:left w:w="108" w:type="dxa"/>
            </w:tcMar>
          </w:tcPr>
          <w:p w:rsidR="008B47AB" w:rsidRPr="00E225CB" w:rsidRDefault="008B47AB" w:rsidP="00E225CB">
            <w:pPr>
              <w:spacing w:after="0" w:line="240" w:lineRule="auto"/>
              <w:ind w:left="397"/>
              <w:rPr>
                <w:rFonts w:ascii="Times New Roman" w:hAnsi="Times New Roman"/>
                <w:sz w:val="16"/>
                <w:szCs w:val="16"/>
              </w:rPr>
            </w:pPr>
            <w:r w:rsidRPr="00E225CB">
              <w:rPr>
                <w:rFonts w:ascii="Times New Roman" w:hAnsi="Times New Roman"/>
                <w:sz w:val="16"/>
                <w:szCs w:val="16"/>
              </w:rPr>
              <w:lastRenderedPageBreak/>
              <w:t>дополнительно требуемые инвестиции:</w:t>
            </w:r>
          </w:p>
        </w:tc>
        <w:tc>
          <w:tcPr>
            <w:tcW w:w="3698" w:type="dxa"/>
            <w:tcMar>
              <w:left w:w="108" w:type="dxa"/>
            </w:tcMa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10207" w:type="dxa"/>
            <w:gridSpan w:val="4"/>
            <w:shd w:val="clear" w:color="auto" w:fill="FFFFFF"/>
            <w:tcMar>
              <w:left w:w="108" w:type="dxa"/>
            </w:tcMa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в том числе:</w:t>
            </w:r>
          </w:p>
        </w:tc>
      </w:tr>
      <w:tr w:rsidR="008B47AB" w:rsidRPr="00E225CB" w:rsidTr="007A125E">
        <w:tc>
          <w:tcPr>
            <w:tcW w:w="3403" w:type="dxa"/>
            <w:shd w:val="clear" w:color="auto" w:fill="FFFFFF"/>
            <w:tcMar>
              <w:left w:w="108" w:type="dxa"/>
            </w:tcMar>
          </w:tcPr>
          <w:p w:rsidR="008B47AB" w:rsidRPr="00E225CB" w:rsidRDefault="008B47AB" w:rsidP="00E225CB">
            <w:pPr>
              <w:spacing w:after="0" w:line="240" w:lineRule="auto"/>
              <w:ind w:left="851"/>
              <w:rPr>
                <w:rFonts w:ascii="Times New Roman" w:hAnsi="Times New Roman"/>
                <w:sz w:val="16"/>
                <w:szCs w:val="16"/>
              </w:rPr>
            </w:pPr>
            <w:r w:rsidRPr="00E225CB">
              <w:rPr>
                <w:rFonts w:ascii="Times New Roman" w:hAnsi="Times New Roman"/>
                <w:sz w:val="16"/>
                <w:szCs w:val="16"/>
              </w:rPr>
              <w:t>- собственные средства</w:t>
            </w:r>
          </w:p>
        </w:tc>
        <w:tc>
          <w:tcPr>
            <w:tcW w:w="3698" w:type="dxa"/>
            <w:tcMar>
              <w:left w:w="108" w:type="dxa"/>
            </w:tcMa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tcPr>
          <w:p w:rsidR="008B47AB" w:rsidRPr="00E225CB" w:rsidRDefault="008B47AB" w:rsidP="00E225CB">
            <w:pPr>
              <w:spacing w:after="0" w:line="240" w:lineRule="auto"/>
              <w:ind w:left="851"/>
              <w:rPr>
                <w:rFonts w:ascii="Times New Roman" w:hAnsi="Times New Roman"/>
                <w:sz w:val="16"/>
                <w:szCs w:val="16"/>
              </w:rPr>
            </w:pPr>
            <w:r w:rsidRPr="00E225CB">
              <w:rPr>
                <w:rFonts w:ascii="Times New Roman" w:hAnsi="Times New Roman"/>
                <w:sz w:val="16"/>
                <w:szCs w:val="16"/>
              </w:rPr>
              <w:t>- внешние источники (указать какие: кредиты банков, субсидии, лизинг, займы государственные институтов развития и т.п.)</w:t>
            </w:r>
          </w:p>
        </w:tc>
        <w:tc>
          <w:tcPr>
            <w:tcW w:w="3698" w:type="dxa"/>
            <w:tcMar>
              <w:left w:w="108" w:type="dxa"/>
            </w:tcMa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ЗЕМЕЛЬНЫЕ РЕСУРСЫ, КРАТКАЯ ХАРАКТЕРИСТИКА</w:t>
            </w:r>
          </w:p>
        </w:tc>
        <w:tc>
          <w:tcPr>
            <w:tcW w:w="3698"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106"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Наличие земельного участка для реализации проекта</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Собственность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Аренда</w:t>
            </w: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Собственность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Аренда</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Местоположение</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Кадастровый номер земельного участка</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Категория земель</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Площадь, Га</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Срок аренды</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Площадь предполагаемой застройки, кв. м.</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Назначение возводимых зданий и сооружений</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ЗДАНИЕ (ПОМЕЩЕНИЕ) ДЛЯ РЕАЛИЗАЦИИ ПРОЕКТА</w:t>
            </w:r>
          </w:p>
        </w:tc>
        <w:tc>
          <w:tcPr>
            <w:tcW w:w="3705"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099"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Наличие производственных площадей</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Название объекта (назначение)</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Местоположение</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Общая площадь (м²)</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ind w:right="-250"/>
              <w:rPr>
                <w:rFonts w:ascii="Times New Roman" w:hAnsi="Times New Roman"/>
                <w:sz w:val="16"/>
                <w:szCs w:val="16"/>
              </w:rPr>
            </w:pPr>
            <w:r w:rsidRPr="00E225CB">
              <w:rPr>
                <w:rFonts w:ascii="Times New Roman" w:hAnsi="Times New Roman"/>
                <w:sz w:val="16"/>
                <w:szCs w:val="16"/>
              </w:rPr>
              <w:t>Общее состояние и предполагаемые объемы улучшения</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Варианты использования объекта</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 xml:space="preserve">ЭЛЕКТРОСНАБЖЕНИЕ  </w:t>
            </w:r>
          </w:p>
        </w:tc>
        <w:tc>
          <w:tcPr>
            <w:tcW w:w="3698"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106"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rPr>
          <w:trHeight w:val="604"/>
        </w:trPr>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Необходимость подключения к электросетям</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Потребляемая мощность, кВт/ч</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Категория надежности потребления</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ТЕПЛОСНАБЖЕНИЕ</w:t>
            </w:r>
          </w:p>
        </w:tc>
        <w:tc>
          <w:tcPr>
            <w:tcW w:w="3705"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099"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Необходимость подключения к теплосетям</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Источник теплоснабжения (выбрать один из вариантов)</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Автономное теплоснабжение</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Центральное теплоснабжение</w:t>
            </w:r>
          </w:p>
        </w:tc>
        <w:tc>
          <w:tcPr>
            <w:tcW w:w="3099" w:type="dxa"/>
            <w:tcMar>
              <w:left w:w="108" w:type="dxa"/>
            </w:tcMar>
            <w:vAlign w:val="center"/>
          </w:tcPr>
          <w:p w:rsidR="008B47AB" w:rsidRPr="00E225CB" w:rsidRDefault="008B47AB" w:rsidP="00E225CB">
            <w:pPr>
              <w:spacing w:after="0" w:line="240" w:lineRule="auto"/>
              <w:rPr>
                <w:rFonts w:ascii="Times New Roman" w:hAnsi="Times New Roman"/>
                <w:sz w:val="16"/>
                <w:szCs w:val="16"/>
              </w:rPr>
            </w:pPr>
          </w:p>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Мощность, Гкал/ч</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ГАЗОСНАБЖЕНИЕ</w:t>
            </w:r>
          </w:p>
        </w:tc>
        <w:tc>
          <w:tcPr>
            <w:tcW w:w="3698"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106"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Необходимость подключения к газопроводу</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Направление использования газа (выбрать варианты)</w:t>
            </w:r>
          </w:p>
        </w:tc>
        <w:tc>
          <w:tcPr>
            <w:tcW w:w="3698" w:type="dxa"/>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Производственные нужды</w:t>
            </w:r>
          </w:p>
          <w:p w:rsidR="008B47AB" w:rsidRPr="00E225CB" w:rsidRDefault="008B47AB" w:rsidP="00E225CB">
            <w:pPr>
              <w:spacing w:after="0" w:line="240" w:lineRule="auto"/>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Горячее водоснабжение</w:t>
            </w:r>
          </w:p>
          <w:p w:rsidR="008B47AB" w:rsidRPr="00E225CB" w:rsidRDefault="008B47AB" w:rsidP="00E225CB">
            <w:pPr>
              <w:spacing w:after="0" w:line="240" w:lineRule="auto"/>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Отопление (указать отапливаемую площадь, кв. м)</w:t>
            </w:r>
          </w:p>
        </w:tc>
        <w:tc>
          <w:tcPr>
            <w:tcW w:w="3106" w:type="dxa"/>
            <w:gridSpan w:val="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Производственные нужды</w:t>
            </w:r>
          </w:p>
          <w:p w:rsidR="008B47AB" w:rsidRPr="00E225CB" w:rsidRDefault="008B47AB" w:rsidP="00E225CB">
            <w:pPr>
              <w:spacing w:after="0" w:line="240" w:lineRule="auto"/>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Горячее водоснабжение</w:t>
            </w:r>
          </w:p>
          <w:p w:rsidR="008B47AB" w:rsidRPr="00E225CB" w:rsidRDefault="008B47AB" w:rsidP="00E225CB">
            <w:pPr>
              <w:spacing w:after="0" w:line="240" w:lineRule="auto"/>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Отопление (указать отапливаемую площадь, кв. м)</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Расход газа, куб. м/ч</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ВОДОСНАБЖЕНИЕ И ВОДООТВЕДЕНИЕ</w:t>
            </w:r>
          </w:p>
        </w:tc>
        <w:tc>
          <w:tcPr>
            <w:tcW w:w="3705"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099"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Необходимость подключения к сетям водоснабжения</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r>
      <w:tr w:rsidR="008B47AB" w:rsidRPr="00E225CB" w:rsidTr="007A125E">
        <w:trPr>
          <w:trHeight w:val="264"/>
        </w:trPr>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Наличие скважины на участке</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Питьевая вода, куб. м./сут.</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Техническая вода, куб. м./сут.</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Горячее водоснабжение (при индивидуальном источнике теплоснабжения), куб. м./сут.</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Необходимость подключения к сетям водоотведения</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Водоотведение хозяйственно-бытовых стоков, куб. м./сут.</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Водоотведение ливневых вод, куб. м./сут.</w:t>
            </w:r>
          </w:p>
        </w:tc>
        <w:tc>
          <w:tcPr>
            <w:tcW w:w="3705"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099"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СВЯЗЬ</w:t>
            </w:r>
          </w:p>
        </w:tc>
        <w:tc>
          <w:tcPr>
            <w:tcW w:w="3698"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106"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Интернет, скорость</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 xml:space="preserve">Городская телефонная связь, количество </w:t>
            </w:r>
            <w:r w:rsidRPr="00E225CB">
              <w:rPr>
                <w:rFonts w:ascii="Times New Roman" w:hAnsi="Times New Roman"/>
                <w:sz w:val="16"/>
                <w:szCs w:val="16"/>
              </w:rPr>
              <w:lastRenderedPageBreak/>
              <w:t>номеров, шт.</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lastRenderedPageBreak/>
              <w:t>ТРАНСПОРТ</w:t>
            </w:r>
          </w:p>
        </w:tc>
        <w:tc>
          <w:tcPr>
            <w:tcW w:w="3698"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106"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Подъездные дороги</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Есть</w:t>
            </w:r>
          </w:p>
          <w:p w:rsidR="008B47AB" w:rsidRPr="00E225CB" w:rsidRDefault="008B47AB" w:rsidP="00E225CB">
            <w:pPr>
              <w:spacing w:after="0" w:line="240" w:lineRule="auto"/>
              <w:jc w:val="both"/>
              <w:rPr>
                <w:rFonts w:ascii="Times New Roman" w:hAnsi="Times New Roman"/>
                <w:sz w:val="16"/>
                <w:szCs w:val="16"/>
              </w:rPr>
            </w:pPr>
            <w:r w:rsidRPr="00E225CB">
              <w:rPr>
                <w:rFonts w:ascii="Times New Roman" w:eastAsia="MS Gothic" w:hAnsi="Times New Roman"/>
                <w:sz w:val="16"/>
                <w:szCs w:val="16"/>
              </w:rPr>
              <w:t>☐</w:t>
            </w:r>
            <w:r w:rsidRPr="00E225CB">
              <w:rPr>
                <w:rFonts w:ascii="Times New Roman" w:hAnsi="Times New Roman"/>
                <w:sz w:val="16"/>
                <w:szCs w:val="16"/>
              </w:rPr>
              <w:t>Нет</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Грузооборот автотранспортом (автомобилей/сутки, грузоподъемность)</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Наличие ж/д путей (необходимость, грузооборот вагонов/сутки)</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Количество парковочных мест, шт.</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ОБОРУДОВАНИЕ</w:t>
            </w:r>
          </w:p>
        </w:tc>
        <w:tc>
          <w:tcPr>
            <w:tcW w:w="3698"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106"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Производственное оборудование</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Опишите потребность в оборудовании</w:t>
            </w:r>
          </w:p>
        </w:tc>
      </w:tr>
      <w:tr w:rsidR="008B47AB" w:rsidRPr="00E225CB" w:rsidTr="007A125E">
        <w:tc>
          <w:tcPr>
            <w:tcW w:w="3403" w:type="dxa"/>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ТРУДОВЫЕ РЕСУРСЫ</w:t>
            </w:r>
          </w:p>
        </w:tc>
        <w:tc>
          <w:tcPr>
            <w:tcW w:w="3698" w:type="dxa"/>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Наличие</w:t>
            </w:r>
          </w:p>
        </w:tc>
        <w:tc>
          <w:tcPr>
            <w:tcW w:w="3106" w:type="dxa"/>
            <w:gridSpan w:val="2"/>
            <w:shd w:val="clear" w:color="auto" w:fill="F2F2F2"/>
            <w:tcMar>
              <w:left w:w="108" w:type="dxa"/>
            </w:tcMar>
            <w:vAlign w:val="center"/>
          </w:tcPr>
          <w:p w:rsidR="008B47AB" w:rsidRPr="00E225CB" w:rsidRDefault="008B47AB" w:rsidP="00E225CB">
            <w:pPr>
              <w:spacing w:after="0" w:line="240" w:lineRule="auto"/>
              <w:jc w:val="center"/>
              <w:rPr>
                <w:rFonts w:ascii="Times New Roman" w:hAnsi="Times New Roman"/>
                <w:sz w:val="16"/>
                <w:szCs w:val="16"/>
              </w:rPr>
            </w:pPr>
            <w:r w:rsidRPr="00E225CB">
              <w:rPr>
                <w:rFonts w:ascii="Times New Roman" w:hAnsi="Times New Roman"/>
                <w:sz w:val="16"/>
                <w:szCs w:val="16"/>
              </w:rPr>
              <w:t>Необходимость</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Потребность в трудовых ресурсах</w:t>
            </w:r>
          </w:p>
        </w:tc>
        <w:tc>
          <w:tcPr>
            <w:tcW w:w="3698" w:type="dxa"/>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bookmarkStart w:id="4" w:name="_GoBack"/>
            <w:bookmarkEnd w:id="4"/>
          </w:p>
        </w:tc>
        <w:tc>
          <w:tcPr>
            <w:tcW w:w="3106" w:type="dxa"/>
            <w:gridSpan w:val="2"/>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r w:rsidR="008B47AB" w:rsidRPr="00E225CB" w:rsidTr="007A125E">
        <w:tc>
          <w:tcPr>
            <w:tcW w:w="10207" w:type="dxa"/>
            <w:gridSpan w:val="4"/>
            <w:shd w:val="clear" w:color="auto" w:fill="F2F2F2"/>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РАБОТЫ (УСЛУГИ)</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Опишите потребность в услугах третьих лиц (например, проектные работы, работы по монтажу и т.п.)</w:t>
            </w:r>
          </w:p>
        </w:tc>
        <w:tc>
          <w:tcPr>
            <w:tcW w:w="6804" w:type="dxa"/>
            <w:gridSpan w:val="3"/>
            <w:tcMar>
              <w:left w:w="108" w:type="dxa"/>
            </w:tcMar>
            <w:vAlign w:val="center"/>
          </w:tcPr>
          <w:p w:rsidR="008B47AB" w:rsidRPr="00E225CB" w:rsidRDefault="008B47AB" w:rsidP="00E225CB">
            <w:pPr>
              <w:spacing w:after="0" w:line="240" w:lineRule="auto"/>
              <w:rPr>
                <w:rFonts w:ascii="Times New Roman" w:hAnsi="Times New Roman"/>
                <w:sz w:val="16"/>
                <w:szCs w:val="16"/>
              </w:rPr>
            </w:pPr>
          </w:p>
        </w:tc>
      </w:tr>
      <w:tr w:rsidR="008B47AB" w:rsidRPr="00E225CB" w:rsidTr="007A125E">
        <w:tc>
          <w:tcPr>
            <w:tcW w:w="10207" w:type="dxa"/>
            <w:gridSpan w:val="4"/>
            <w:shd w:val="clear" w:color="auto" w:fill="EAF1DD"/>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IV. ИНФОРМАЦИЯ О НЕОБХОДИМОМ СОДЕЙСТВИИ В РЕАЛИЗАЦИИ ПРОЕКТА</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Организационное содействие</w:t>
            </w:r>
          </w:p>
        </w:tc>
        <w:tc>
          <w:tcPr>
            <w:tcW w:w="6804" w:type="dxa"/>
            <w:gridSpan w:val="3"/>
            <w:tcMar>
              <w:left w:w="108" w:type="dxa"/>
            </w:tcMar>
            <w:vAlign w:val="center"/>
          </w:tcPr>
          <w:p w:rsidR="008B47AB" w:rsidRPr="00E225CB" w:rsidRDefault="008B47AB" w:rsidP="00E225CB">
            <w:pPr>
              <w:spacing w:after="0" w:line="240" w:lineRule="auto"/>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Финансовая поддержка</w:t>
            </w:r>
          </w:p>
        </w:tc>
        <w:tc>
          <w:tcPr>
            <w:tcW w:w="6804" w:type="dxa"/>
            <w:gridSpan w:val="3"/>
            <w:tcMar>
              <w:left w:w="108" w:type="dxa"/>
            </w:tcMar>
            <w:vAlign w:val="center"/>
          </w:tcPr>
          <w:p w:rsidR="008B47AB" w:rsidRPr="00E225CB" w:rsidRDefault="008B47AB" w:rsidP="00E225CB">
            <w:pPr>
              <w:spacing w:after="0" w:line="240" w:lineRule="auto"/>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Информационная поддержка</w:t>
            </w:r>
          </w:p>
        </w:tc>
        <w:tc>
          <w:tcPr>
            <w:tcW w:w="6804" w:type="dxa"/>
            <w:gridSpan w:val="3"/>
            <w:tcMar>
              <w:left w:w="108" w:type="dxa"/>
            </w:tcMar>
            <w:vAlign w:val="center"/>
          </w:tcPr>
          <w:p w:rsidR="008B47AB" w:rsidRPr="00E225CB" w:rsidRDefault="008B47AB" w:rsidP="00E225CB">
            <w:pPr>
              <w:spacing w:after="0" w:line="240" w:lineRule="auto"/>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Потребность в кадровом обеспечении проекта</w:t>
            </w:r>
          </w:p>
        </w:tc>
        <w:tc>
          <w:tcPr>
            <w:tcW w:w="6804" w:type="dxa"/>
            <w:gridSpan w:val="3"/>
            <w:tcMar>
              <w:left w:w="108" w:type="dxa"/>
            </w:tcMar>
            <w:vAlign w:val="center"/>
          </w:tcPr>
          <w:p w:rsidR="008B47AB" w:rsidRPr="00E225CB" w:rsidRDefault="008B47AB" w:rsidP="00E225CB">
            <w:pPr>
              <w:spacing w:after="0" w:line="240" w:lineRule="auto"/>
              <w:rPr>
                <w:rFonts w:ascii="Times New Roman" w:hAnsi="Times New Roman"/>
                <w:sz w:val="16"/>
                <w:szCs w:val="16"/>
              </w:rPr>
            </w:pP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Иная поддержка</w:t>
            </w:r>
          </w:p>
        </w:tc>
        <w:tc>
          <w:tcPr>
            <w:tcW w:w="6804" w:type="dxa"/>
            <w:gridSpan w:val="3"/>
            <w:tcMar>
              <w:left w:w="108" w:type="dxa"/>
            </w:tcMar>
            <w:vAlign w:val="center"/>
          </w:tcPr>
          <w:p w:rsidR="008B47AB" w:rsidRPr="00E225CB" w:rsidRDefault="008B47AB" w:rsidP="00E225CB">
            <w:pPr>
              <w:spacing w:after="0" w:line="240" w:lineRule="auto"/>
              <w:rPr>
                <w:rFonts w:ascii="Times New Roman" w:hAnsi="Times New Roman"/>
                <w:sz w:val="16"/>
                <w:szCs w:val="16"/>
              </w:rPr>
            </w:pPr>
          </w:p>
        </w:tc>
      </w:tr>
      <w:tr w:rsidR="008B47AB" w:rsidRPr="00E225CB" w:rsidTr="007A125E">
        <w:tc>
          <w:tcPr>
            <w:tcW w:w="10207" w:type="dxa"/>
            <w:gridSpan w:val="4"/>
            <w:shd w:val="clear" w:color="auto" w:fill="EAF1DD"/>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V. ПОКАЗАТЕЛИ ЭФФЕКТИВНОСТИ ПРОЕКТА</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Экономическая эффективность проекта</w:t>
            </w:r>
          </w:p>
        </w:tc>
        <w:tc>
          <w:tcPr>
            <w:tcW w:w="6804" w:type="dxa"/>
            <w:gridSpan w:val="3"/>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Принятое значение ставки дисконтирования денежных потоков проекта, Чистая приведенная стоимость (NPV), Внутренняя норма доходности (IRR), Простой и дисконтированный срок окупаемости (PBP и DPBP), мес., Индекс доходности (PI), Показатели рентабельности, Расчетные значения параметров чувствительности проекта.</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Социальная эффективность проекта</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Количество планируемых к созданию рабочих мест. Средний уровень заработной платы (в том числе относительно среднего уровня заработной платы по субъекту Федерации).</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Бюджетная эффективность проекта</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r w:rsidRPr="00E225CB">
              <w:rPr>
                <w:rFonts w:ascii="Times New Roman" w:hAnsi="Times New Roman"/>
                <w:sz w:val="16"/>
                <w:szCs w:val="16"/>
              </w:rPr>
              <w:t>Указывается (при наличии) расчетный и фактический объем налоговых и неналоговых доходов муниципального бюджета.</w:t>
            </w:r>
          </w:p>
        </w:tc>
      </w:tr>
      <w:tr w:rsidR="008B47AB" w:rsidRPr="00E225CB" w:rsidTr="007A125E">
        <w:tc>
          <w:tcPr>
            <w:tcW w:w="3403" w:type="dxa"/>
            <w:shd w:val="clear" w:color="auto" w:fill="FFFFFF"/>
            <w:tcMar>
              <w:left w:w="108" w:type="dxa"/>
            </w:tcMar>
            <w:vAlign w:val="center"/>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Дополнительная информация</w:t>
            </w:r>
          </w:p>
        </w:tc>
        <w:tc>
          <w:tcPr>
            <w:tcW w:w="6804" w:type="dxa"/>
            <w:gridSpan w:val="3"/>
            <w:tcMar>
              <w:left w:w="108" w:type="dxa"/>
            </w:tcMar>
            <w:vAlign w:val="center"/>
          </w:tcPr>
          <w:p w:rsidR="008B47AB" w:rsidRPr="00E225CB" w:rsidRDefault="008B47AB" w:rsidP="00E225CB">
            <w:pPr>
              <w:spacing w:after="0" w:line="240" w:lineRule="auto"/>
              <w:jc w:val="both"/>
              <w:rPr>
                <w:rFonts w:ascii="Times New Roman" w:hAnsi="Times New Roman"/>
                <w:sz w:val="16"/>
                <w:szCs w:val="16"/>
              </w:rPr>
            </w:pPr>
          </w:p>
        </w:tc>
      </w:tr>
    </w:tbl>
    <w:p w:rsidR="008B47AB" w:rsidRPr="00E225CB" w:rsidRDefault="008B47AB" w:rsidP="00E225CB">
      <w:pPr>
        <w:spacing w:after="0" w:line="240" w:lineRule="auto"/>
        <w:ind w:firstLine="851"/>
        <w:jc w:val="both"/>
        <w:rPr>
          <w:rFonts w:ascii="Times New Roman" w:hAnsi="Times New Roman"/>
          <w:sz w:val="16"/>
          <w:szCs w:val="16"/>
        </w:rPr>
      </w:pPr>
    </w:p>
    <w:p w:rsidR="008B47AB" w:rsidRPr="00E225CB" w:rsidRDefault="008B47AB" w:rsidP="00E225CB">
      <w:pPr>
        <w:widowControl w:val="0"/>
        <w:spacing w:after="0" w:line="240" w:lineRule="auto"/>
        <w:ind w:firstLine="709"/>
        <w:rPr>
          <w:rFonts w:ascii="Times New Roman" w:hAnsi="Times New Roman"/>
          <w:sz w:val="16"/>
          <w:szCs w:val="16"/>
        </w:rPr>
      </w:pPr>
      <w:r w:rsidRPr="00E225CB">
        <w:rPr>
          <w:rFonts w:ascii="Times New Roman" w:hAnsi="Times New Roman"/>
          <w:sz w:val="16"/>
          <w:szCs w:val="16"/>
        </w:rPr>
        <w:t>Заявитель подтверждает, что:</w:t>
      </w:r>
    </w:p>
    <w:p w:rsidR="008B47AB" w:rsidRPr="00E225CB" w:rsidRDefault="008B47AB" w:rsidP="00E225CB">
      <w:pPr>
        <w:widowControl w:val="0"/>
        <w:spacing w:after="0" w:line="240" w:lineRule="auto"/>
        <w:ind w:firstLine="709"/>
        <w:jc w:val="both"/>
        <w:rPr>
          <w:rFonts w:ascii="Times New Roman" w:hAnsi="Times New Roman"/>
          <w:sz w:val="16"/>
          <w:szCs w:val="16"/>
        </w:rPr>
      </w:pPr>
      <w:r w:rsidRPr="00E225CB">
        <w:rPr>
          <w:rFonts w:ascii="Times New Roman" w:hAnsi="Times New Roman"/>
          <w:sz w:val="16"/>
          <w:szCs w:val="16"/>
        </w:rPr>
        <w:t xml:space="preserve">- в отношении него (инвестора) не принято решение о ликвидации, реорганизации, </w:t>
      </w:r>
      <w:r w:rsidRPr="00E225CB">
        <w:rPr>
          <w:rFonts w:ascii="Times New Roman" w:hAnsi="Times New Roman"/>
          <w:sz w:val="16"/>
          <w:szCs w:val="16"/>
        </w:rPr>
        <w:br/>
        <w:t>не возбуждена процедура признания несостоятельным (банкротом);</w:t>
      </w:r>
    </w:p>
    <w:p w:rsidR="008B47AB" w:rsidRPr="00E225CB" w:rsidRDefault="008B47AB" w:rsidP="00E225CB">
      <w:pPr>
        <w:widowControl w:val="0"/>
        <w:spacing w:after="0" w:line="240" w:lineRule="auto"/>
        <w:ind w:firstLine="709"/>
        <w:jc w:val="both"/>
        <w:rPr>
          <w:rFonts w:ascii="Times New Roman" w:hAnsi="Times New Roman"/>
          <w:sz w:val="16"/>
          <w:szCs w:val="16"/>
        </w:rPr>
      </w:pPr>
      <w:r w:rsidRPr="00E225CB">
        <w:rPr>
          <w:rFonts w:ascii="Times New Roman" w:hAnsi="Times New Roman"/>
          <w:sz w:val="16"/>
          <w:szCs w:val="16"/>
        </w:rPr>
        <w:t>- он (инвестор) не имеет просроченной задолженности по денежным обязательствам перед муниципальным образованием городом Курганом, по обязательным платежам в бюджетную систему Российской Федерации, государственные внебюджетные фонды;</w:t>
      </w:r>
    </w:p>
    <w:p w:rsidR="008B47AB" w:rsidRPr="00E225CB" w:rsidRDefault="008B47AB" w:rsidP="00E225CB">
      <w:pPr>
        <w:widowControl w:val="0"/>
        <w:spacing w:after="0" w:line="240" w:lineRule="auto"/>
        <w:ind w:firstLine="709"/>
        <w:jc w:val="both"/>
        <w:rPr>
          <w:rFonts w:ascii="Times New Roman" w:hAnsi="Times New Roman"/>
          <w:sz w:val="16"/>
          <w:szCs w:val="16"/>
        </w:rPr>
      </w:pPr>
      <w:r w:rsidRPr="00E225CB">
        <w:rPr>
          <w:rFonts w:ascii="Times New Roman" w:hAnsi="Times New Roman"/>
          <w:sz w:val="16"/>
          <w:szCs w:val="16"/>
        </w:rPr>
        <w:t>- его (инвестора) деятельность не приостановлена в соответствии с действующим законодательством;</w:t>
      </w:r>
    </w:p>
    <w:p w:rsidR="008B47AB" w:rsidRPr="00E225CB" w:rsidRDefault="008B47AB" w:rsidP="00E225CB">
      <w:pPr>
        <w:widowControl w:val="0"/>
        <w:spacing w:after="0" w:line="240" w:lineRule="auto"/>
        <w:ind w:firstLine="709"/>
        <w:jc w:val="both"/>
        <w:rPr>
          <w:rFonts w:ascii="Times New Roman" w:hAnsi="Times New Roman"/>
          <w:sz w:val="16"/>
          <w:szCs w:val="16"/>
        </w:rPr>
      </w:pPr>
      <w:r w:rsidRPr="00E225CB">
        <w:rPr>
          <w:rFonts w:ascii="Times New Roman" w:hAnsi="Times New Roman"/>
          <w:sz w:val="16"/>
          <w:szCs w:val="16"/>
        </w:rPr>
        <w:t>- размер среднемесячной заработной платы одного работника за последний отчетный квартал составляет _____________ рублей.</w:t>
      </w:r>
    </w:p>
    <w:p w:rsidR="008B47AB" w:rsidRPr="00E225CB" w:rsidRDefault="008B47AB" w:rsidP="00E225CB">
      <w:pPr>
        <w:widowControl w:val="0"/>
        <w:spacing w:after="0" w:line="240" w:lineRule="auto"/>
        <w:ind w:firstLine="709"/>
        <w:jc w:val="both"/>
        <w:rPr>
          <w:rFonts w:ascii="Times New Roman" w:hAnsi="Times New Roman"/>
          <w:sz w:val="16"/>
          <w:szCs w:val="16"/>
        </w:rPr>
      </w:pPr>
    </w:p>
    <w:p w:rsidR="008B47AB" w:rsidRPr="00E225CB" w:rsidRDefault="008B47AB" w:rsidP="00E225CB">
      <w:pPr>
        <w:widowControl w:val="0"/>
        <w:spacing w:after="0" w:line="240" w:lineRule="auto"/>
        <w:jc w:val="right"/>
        <w:rPr>
          <w:rFonts w:ascii="Times New Roman" w:hAnsi="Times New Roman"/>
          <w:sz w:val="16"/>
          <w:szCs w:val="16"/>
        </w:rPr>
      </w:pPr>
      <w:r w:rsidRPr="00E225CB">
        <w:rPr>
          <w:rFonts w:ascii="Times New Roman" w:hAnsi="Times New Roman"/>
          <w:sz w:val="16"/>
          <w:szCs w:val="16"/>
        </w:rPr>
        <w:t xml:space="preserve">                                        </w:t>
      </w:r>
      <w:r w:rsidRPr="00E225CB">
        <w:rPr>
          <w:rFonts w:ascii="Times New Roman" w:hAnsi="Times New Roman"/>
          <w:sz w:val="16"/>
          <w:szCs w:val="16"/>
        </w:rPr>
        <w:tab/>
      </w:r>
      <w:r w:rsidRPr="00E225CB">
        <w:rPr>
          <w:rFonts w:ascii="Times New Roman" w:hAnsi="Times New Roman"/>
          <w:sz w:val="16"/>
          <w:szCs w:val="16"/>
        </w:rPr>
        <w:tab/>
      </w:r>
      <w:r w:rsidRPr="00E225CB">
        <w:rPr>
          <w:rFonts w:ascii="Times New Roman" w:hAnsi="Times New Roman"/>
          <w:sz w:val="16"/>
          <w:szCs w:val="16"/>
        </w:rPr>
        <w:tab/>
      </w:r>
      <w:r w:rsidRPr="00E225CB">
        <w:rPr>
          <w:rFonts w:ascii="Times New Roman" w:hAnsi="Times New Roman"/>
          <w:sz w:val="16"/>
          <w:szCs w:val="16"/>
        </w:rPr>
        <w:tab/>
        <w:t>Подтверждаю _______________________</w:t>
      </w:r>
    </w:p>
    <w:p w:rsidR="008B47AB" w:rsidRPr="00E225CB" w:rsidRDefault="008B47AB" w:rsidP="00E225CB">
      <w:pPr>
        <w:widowControl w:val="0"/>
        <w:spacing w:after="0" w:line="240" w:lineRule="auto"/>
        <w:jc w:val="right"/>
        <w:rPr>
          <w:rFonts w:ascii="Times New Roman" w:hAnsi="Times New Roman"/>
          <w:sz w:val="16"/>
          <w:szCs w:val="16"/>
        </w:rPr>
      </w:pPr>
      <w:r w:rsidRPr="00E225CB">
        <w:rPr>
          <w:rFonts w:ascii="Times New Roman" w:hAnsi="Times New Roman"/>
          <w:sz w:val="16"/>
          <w:szCs w:val="16"/>
        </w:rPr>
        <w:t xml:space="preserve">                                                         </w:t>
      </w:r>
      <w:r w:rsidRPr="00E225CB">
        <w:rPr>
          <w:rFonts w:ascii="Times New Roman" w:hAnsi="Times New Roman"/>
          <w:sz w:val="16"/>
          <w:szCs w:val="16"/>
        </w:rPr>
        <w:tab/>
        <w:t>подпись</w:t>
      </w:r>
    </w:p>
    <w:p w:rsidR="008B47AB" w:rsidRPr="00E225CB" w:rsidRDefault="008B47AB" w:rsidP="00E225CB">
      <w:pPr>
        <w:widowControl w:val="0"/>
        <w:spacing w:after="0" w:line="240" w:lineRule="auto"/>
        <w:ind w:firstLine="709"/>
        <w:jc w:val="both"/>
        <w:rPr>
          <w:rFonts w:ascii="Times New Roman" w:hAnsi="Times New Roman"/>
          <w:sz w:val="16"/>
          <w:szCs w:val="16"/>
        </w:rPr>
      </w:pPr>
      <w:r w:rsidRPr="00E225CB">
        <w:rPr>
          <w:rFonts w:ascii="Times New Roman" w:hAnsi="Times New Roman"/>
          <w:sz w:val="16"/>
          <w:szCs w:val="16"/>
        </w:rPr>
        <w:t xml:space="preserve">Я согласен на обработку персональных данных в соответствии с Федеральным </w:t>
      </w:r>
      <w:hyperlink r:id="rId12" w:tooltip="Федеральный закон от 27.07.2006 N 152-ФЗ (ред. от 21.07.2014) &quot;О персональных данных&quot;{КонсультантПлюс}" w:history="1">
        <w:r w:rsidRPr="00E225CB">
          <w:rPr>
            <w:rFonts w:ascii="Times New Roman" w:hAnsi="Times New Roman"/>
            <w:sz w:val="16"/>
            <w:szCs w:val="16"/>
          </w:rPr>
          <w:t>законом</w:t>
        </w:r>
      </w:hyperlink>
      <w:r w:rsidRPr="00E225CB">
        <w:rPr>
          <w:rFonts w:ascii="Times New Roman" w:hAnsi="Times New Roman"/>
          <w:sz w:val="16"/>
          <w:szCs w:val="16"/>
        </w:rPr>
        <w:t xml:space="preserve"> от 27.07.2006 г.  № 152-ФЗ «О персональных данных».</w:t>
      </w:r>
    </w:p>
    <w:p w:rsidR="008B47AB" w:rsidRPr="00E225CB" w:rsidRDefault="008B47AB" w:rsidP="00E225CB">
      <w:pPr>
        <w:widowControl w:val="0"/>
        <w:spacing w:after="0" w:line="240" w:lineRule="auto"/>
        <w:ind w:firstLine="709"/>
        <w:jc w:val="both"/>
        <w:rPr>
          <w:rFonts w:ascii="Times New Roman" w:hAnsi="Times New Roman"/>
          <w:sz w:val="16"/>
          <w:szCs w:val="16"/>
        </w:rPr>
      </w:pPr>
      <w:r w:rsidRPr="00E225CB">
        <w:rPr>
          <w:rFonts w:ascii="Times New Roman" w:hAnsi="Times New Roman"/>
          <w:sz w:val="16"/>
          <w:szCs w:val="16"/>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8B47AB" w:rsidRPr="00E225CB" w:rsidRDefault="008B47AB" w:rsidP="00E225CB">
      <w:pPr>
        <w:spacing w:after="0" w:line="240" w:lineRule="auto"/>
        <w:jc w:val="both"/>
        <w:rPr>
          <w:rFonts w:ascii="Times New Roman" w:hAnsi="Times New Roman"/>
          <w:bCs/>
          <w:sz w:val="16"/>
          <w:szCs w:val="16"/>
        </w:rPr>
      </w:pPr>
    </w:p>
    <w:p w:rsidR="008B47AB" w:rsidRPr="0050189E" w:rsidRDefault="008B47AB" w:rsidP="00E225CB">
      <w:pPr>
        <w:pStyle w:val="112"/>
        <w:jc w:val="both"/>
        <w:rPr>
          <w:rFonts w:cs="Times New Roman"/>
          <w:sz w:val="16"/>
          <w:szCs w:val="16"/>
          <w:lang w:val="ru-RU"/>
        </w:rPr>
      </w:pPr>
      <w:r w:rsidRPr="0050189E">
        <w:rPr>
          <w:rFonts w:cs="Times New Roman"/>
          <w:sz w:val="16"/>
          <w:szCs w:val="16"/>
          <w:lang w:val="ru-RU"/>
        </w:rPr>
        <w:t>Достоверность представленных сведений гарантирую.</w:t>
      </w:r>
    </w:p>
    <w:p w:rsidR="008B47AB" w:rsidRPr="00E225CB" w:rsidRDefault="008B47AB" w:rsidP="00E225CB">
      <w:pPr>
        <w:spacing w:after="0" w:line="240" w:lineRule="auto"/>
        <w:rPr>
          <w:rFonts w:ascii="Times New Roman" w:hAnsi="Times New Roman"/>
          <w:sz w:val="16"/>
          <w:szCs w:val="16"/>
        </w:rPr>
      </w:pPr>
    </w:p>
    <w:p w:rsidR="008B47AB" w:rsidRPr="00E225CB" w:rsidRDefault="008B47AB" w:rsidP="00E225CB">
      <w:pPr>
        <w:spacing w:after="0" w:line="240" w:lineRule="auto"/>
        <w:jc w:val="both"/>
        <w:rPr>
          <w:rFonts w:ascii="Times New Roman" w:hAnsi="Times New Roman"/>
          <w:bCs/>
          <w:sz w:val="16"/>
          <w:szCs w:val="16"/>
        </w:rPr>
      </w:pPr>
      <w:r w:rsidRPr="00E225CB">
        <w:rPr>
          <w:rFonts w:ascii="Times New Roman" w:hAnsi="Times New Roman"/>
          <w:bCs/>
          <w:sz w:val="16"/>
          <w:szCs w:val="16"/>
        </w:rPr>
        <w:t>Заявитель (инициатор инвестиционного проекта)  ______________________(__________________)</w:t>
      </w:r>
      <w:r w:rsidRPr="00E225CB">
        <w:rPr>
          <w:rFonts w:ascii="Times New Roman" w:hAnsi="Times New Roman"/>
          <w:bCs/>
          <w:sz w:val="16"/>
          <w:szCs w:val="16"/>
        </w:rPr>
        <w:tab/>
      </w:r>
      <w:r w:rsidRPr="00E225CB">
        <w:rPr>
          <w:rFonts w:ascii="Times New Roman" w:hAnsi="Times New Roman"/>
          <w:bCs/>
          <w:sz w:val="16"/>
          <w:szCs w:val="16"/>
        </w:rPr>
        <w:tab/>
        <w:t xml:space="preserve">                                                                   (подпись) (Ф.И.О.)</w:t>
      </w:r>
    </w:p>
    <w:p w:rsidR="008B47AB" w:rsidRPr="0050189E" w:rsidRDefault="008B47AB" w:rsidP="00E225CB">
      <w:pPr>
        <w:pStyle w:val="112"/>
        <w:jc w:val="both"/>
        <w:rPr>
          <w:rFonts w:cs="Times New Roman"/>
          <w:b/>
          <w:bCs/>
          <w:sz w:val="16"/>
          <w:szCs w:val="16"/>
          <w:lang w:val="ru-RU"/>
        </w:rPr>
      </w:pPr>
    </w:p>
    <w:p w:rsidR="008B47AB" w:rsidRPr="0050189E" w:rsidRDefault="008B47AB" w:rsidP="00E225CB">
      <w:pPr>
        <w:pStyle w:val="112"/>
        <w:jc w:val="both"/>
        <w:rPr>
          <w:rFonts w:cs="Times New Roman"/>
          <w:b/>
          <w:bCs/>
          <w:sz w:val="16"/>
          <w:szCs w:val="16"/>
          <w:lang w:val="ru-RU"/>
        </w:rPr>
      </w:pPr>
      <w:r w:rsidRPr="0050189E">
        <w:rPr>
          <w:rFonts w:cs="Times New Roman"/>
          <w:b/>
          <w:bCs/>
          <w:sz w:val="16"/>
          <w:szCs w:val="16"/>
          <w:lang w:val="ru-RU"/>
        </w:rPr>
        <w:t>«____» ____________________20___ г.</w:t>
      </w:r>
    </w:p>
    <w:p w:rsidR="008B47AB" w:rsidRPr="0050189E" w:rsidRDefault="008B47AB" w:rsidP="00E225CB">
      <w:pPr>
        <w:pStyle w:val="112"/>
        <w:jc w:val="both"/>
        <w:rPr>
          <w:rFonts w:cs="Times New Roman"/>
          <w:sz w:val="26"/>
          <w:szCs w:val="26"/>
          <w:lang w:val="ru-RU"/>
        </w:rPr>
      </w:pPr>
      <w:r w:rsidRPr="0050189E">
        <w:rPr>
          <w:rFonts w:cs="Times New Roman"/>
          <w:b/>
          <w:sz w:val="16"/>
          <w:szCs w:val="16"/>
          <w:lang w:val="ru-RU"/>
        </w:rPr>
        <w:t xml:space="preserve">                             М.П.</w:t>
      </w:r>
      <w:r w:rsidRPr="0050189E">
        <w:rPr>
          <w:rFonts w:cs="Times New Roman"/>
          <w:b/>
          <w:noProof/>
          <w:sz w:val="16"/>
          <w:szCs w:val="16"/>
          <w:lang w:val="ru-RU"/>
        </w:rPr>
        <w:t xml:space="preserve"> </w:t>
      </w: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КУРГАНСКАЯ ОБЛАСТЬ</w:t>
      </w: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ЦЕЛИННЫЙ МУНИЦИПАЛЬНЫЙ ОКРУГ</w:t>
      </w:r>
    </w:p>
    <w:p w:rsidR="008B47AB" w:rsidRPr="00E225CB" w:rsidRDefault="008B47AB" w:rsidP="008B47AB">
      <w:pPr>
        <w:pStyle w:val="ConsNonformat"/>
        <w:widowControl/>
        <w:jc w:val="center"/>
        <w:rPr>
          <w:rFonts w:ascii="Times New Roman" w:hAnsi="Times New Roman"/>
          <w:sz w:val="28"/>
          <w:szCs w:val="30"/>
        </w:rPr>
      </w:pPr>
      <w:r w:rsidRPr="00E225CB">
        <w:rPr>
          <w:rFonts w:ascii="Times New Roman" w:hAnsi="Times New Roman"/>
          <w:sz w:val="28"/>
          <w:szCs w:val="30"/>
        </w:rPr>
        <w:t>АДМИНИСТРАЦИЯ ЦЕЛИННОГО МУНИЦИПАЛЬНОГО ОКРУГА</w:t>
      </w:r>
    </w:p>
    <w:p w:rsidR="008B47AB" w:rsidRPr="00E225CB" w:rsidRDefault="008B47AB" w:rsidP="008B47AB">
      <w:pPr>
        <w:pStyle w:val="ConsNonformat"/>
        <w:widowControl/>
        <w:jc w:val="center"/>
        <w:rPr>
          <w:rFonts w:ascii="Times New Roman" w:hAnsi="Times New Roman"/>
          <w:b/>
          <w:sz w:val="28"/>
          <w:szCs w:val="32"/>
        </w:rPr>
      </w:pPr>
    </w:p>
    <w:p w:rsidR="008B47AB" w:rsidRPr="008B47AB" w:rsidRDefault="008B47AB" w:rsidP="008B47AB">
      <w:pPr>
        <w:pStyle w:val="ConsNonformat"/>
        <w:widowControl/>
        <w:jc w:val="center"/>
        <w:rPr>
          <w:rFonts w:ascii="Times New Roman" w:hAnsi="Times New Roman"/>
          <w:b/>
          <w:sz w:val="36"/>
          <w:szCs w:val="34"/>
        </w:rPr>
      </w:pPr>
      <w:r w:rsidRPr="008B47AB">
        <w:rPr>
          <w:rFonts w:ascii="Times New Roman" w:hAnsi="Times New Roman"/>
          <w:b/>
          <w:sz w:val="36"/>
          <w:szCs w:val="34"/>
        </w:rPr>
        <w:t>ПОСТАНОВЛЕНИЕ</w:t>
      </w:r>
    </w:p>
    <w:p w:rsidR="008B47AB" w:rsidRPr="008B47AB" w:rsidRDefault="008B47AB" w:rsidP="008B47AB">
      <w:pPr>
        <w:pStyle w:val="ConsNonformat"/>
        <w:widowControl/>
        <w:jc w:val="center"/>
        <w:rPr>
          <w:rFonts w:ascii="Times New Roman" w:hAnsi="Times New Roman"/>
          <w:b/>
          <w:szCs w:val="22"/>
        </w:rPr>
      </w:pPr>
    </w:p>
    <w:p w:rsidR="008B47AB" w:rsidRPr="008B47AB" w:rsidRDefault="008B47AB" w:rsidP="008B47AB">
      <w:pPr>
        <w:pStyle w:val="ConsNonformat"/>
        <w:widowControl/>
        <w:rPr>
          <w:rFonts w:ascii="Times New Roman" w:hAnsi="Times New Roman"/>
          <w:sz w:val="28"/>
          <w:szCs w:val="22"/>
        </w:rPr>
      </w:pPr>
      <w:r w:rsidRPr="00E225CB">
        <w:rPr>
          <w:rFonts w:ascii="Times New Roman" w:hAnsi="Times New Roman"/>
          <w:sz w:val="24"/>
          <w:szCs w:val="22"/>
        </w:rPr>
        <w:t xml:space="preserve">от 06 декабря 2024 года                      </w:t>
      </w:r>
      <w:r w:rsidR="00E225CB">
        <w:rPr>
          <w:rFonts w:ascii="Times New Roman" w:hAnsi="Times New Roman"/>
          <w:sz w:val="24"/>
          <w:szCs w:val="22"/>
        </w:rPr>
        <w:t xml:space="preserve">           </w:t>
      </w:r>
      <w:r w:rsidRPr="00E225CB">
        <w:rPr>
          <w:rFonts w:ascii="Times New Roman" w:hAnsi="Times New Roman"/>
          <w:sz w:val="24"/>
          <w:szCs w:val="22"/>
        </w:rPr>
        <w:t xml:space="preserve"> № 1512                       </w:t>
      </w:r>
      <w:r w:rsidR="00E225CB">
        <w:rPr>
          <w:rFonts w:ascii="Times New Roman" w:hAnsi="Times New Roman"/>
          <w:sz w:val="24"/>
          <w:szCs w:val="22"/>
        </w:rPr>
        <w:t xml:space="preserve">                </w:t>
      </w:r>
      <w:r w:rsidRPr="00E225CB">
        <w:rPr>
          <w:rFonts w:ascii="Times New Roman" w:hAnsi="Times New Roman"/>
          <w:sz w:val="24"/>
          <w:szCs w:val="22"/>
        </w:rPr>
        <w:t xml:space="preserve">             с. Целинное</w:t>
      </w:r>
    </w:p>
    <w:p w:rsidR="008B47AB" w:rsidRPr="008B47AB" w:rsidRDefault="008B47AB" w:rsidP="008B47AB">
      <w:pPr>
        <w:pStyle w:val="ConsPlusNormal3"/>
        <w:rPr>
          <w:rFonts w:ascii="Times New Roman" w:hAnsi="Times New Roman" w:cs="Times New Roman"/>
        </w:rPr>
      </w:pPr>
    </w:p>
    <w:p w:rsidR="008B47AB" w:rsidRPr="001D4E80" w:rsidRDefault="008B47AB" w:rsidP="00E225CB">
      <w:pPr>
        <w:spacing w:after="0" w:line="240" w:lineRule="auto"/>
        <w:ind w:firstLine="567"/>
        <w:jc w:val="center"/>
        <w:rPr>
          <w:rFonts w:ascii="Times New Roman" w:hAnsi="Times New Roman"/>
          <w:b/>
          <w:sz w:val="20"/>
          <w:szCs w:val="16"/>
        </w:rPr>
      </w:pPr>
      <w:r w:rsidRPr="001D4E80">
        <w:rPr>
          <w:rFonts w:ascii="Times New Roman" w:hAnsi="Times New Roman"/>
          <w:b/>
          <w:sz w:val="20"/>
          <w:szCs w:val="16"/>
        </w:rPr>
        <w:lastRenderedPageBreak/>
        <w:t>О внесении изменений в постановление  от24.06.2022 года № 189 «Об утверждении Порядка применения к муниципальным служащим, замещающим должности муниципальной службы в Администрации Целинного муниципального округа Курганской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p>
    <w:p w:rsidR="008B47AB" w:rsidRPr="00E225CB" w:rsidRDefault="008B47AB" w:rsidP="00E225CB">
      <w:pPr>
        <w:spacing w:after="0" w:line="240" w:lineRule="auto"/>
        <w:ind w:firstLine="567"/>
        <w:jc w:val="center"/>
        <w:rPr>
          <w:rFonts w:ascii="Times New Roman" w:hAnsi="Times New Roman"/>
          <w:sz w:val="16"/>
          <w:szCs w:val="16"/>
        </w:rPr>
      </w:pP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 xml:space="preserve">В связи с приведением в соответствие с законодательством внести в постановление  от24.06.2022 года № 189 «Об утверждении Порядка применения к муниципальным служащим, замещающим должности муниципальной службы в Администрации Целинного муниципального округа Курганской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 изменения </w:t>
      </w: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ПОСТАНОВЛЯЕТ:</w:t>
      </w:r>
    </w:p>
    <w:p w:rsidR="008B47AB" w:rsidRPr="00E225CB" w:rsidRDefault="008B47AB" w:rsidP="00E225CB">
      <w:pPr>
        <w:autoSpaceDN w:val="0"/>
        <w:adjustRightInd w:val="0"/>
        <w:spacing w:after="0" w:line="240" w:lineRule="auto"/>
        <w:ind w:firstLine="567"/>
        <w:jc w:val="both"/>
        <w:rPr>
          <w:rFonts w:ascii="Times New Roman" w:hAnsi="Times New Roman"/>
          <w:sz w:val="16"/>
          <w:szCs w:val="16"/>
        </w:rPr>
      </w:pPr>
      <w:r w:rsidRPr="00E225CB">
        <w:rPr>
          <w:rFonts w:ascii="Times New Roman" w:hAnsi="Times New Roman"/>
          <w:sz w:val="16"/>
          <w:szCs w:val="16"/>
        </w:rPr>
        <w:t>1. Пункт 3 приложения изложить в следующей редакции: «3. Муниципальный служащий подлежит увольнению с муниципальной службы в связи с утратой доверия в следующих случаях:</w:t>
      </w:r>
    </w:p>
    <w:p w:rsidR="008B47AB" w:rsidRPr="00E225CB" w:rsidRDefault="008B47AB" w:rsidP="00E225CB">
      <w:pPr>
        <w:autoSpaceDN w:val="0"/>
        <w:adjustRightInd w:val="0"/>
        <w:spacing w:after="0" w:line="240" w:lineRule="auto"/>
        <w:ind w:firstLine="567"/>
        <w:jc w:val="both"/>
        <w:rPr>
          <w:rFonts w:ascii="Times New Roman" w:hAnsi="Times New Roman"/>
          <w:sz w:val="16"/>
          <w:szCs w:val="16"/>
        </w:rPr>
      </w:pPr>
      <w:r w:rsidRPr="00E225CB">
        <w:rPr>
          <w:rFonts w:ascii="Times New Roman" w:hAnsi="Times New Roman"/>
          <w:sz w:val="16"/>
          <w:szCs w:val="16"/>
        </w:rPr>
        <w:t xml:space="preserve">1)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3" w:history="1">
        <w:r w:rsidRPr="00E225CB">
          <w:rPr>
            <w:rStyle w:val="afb"/>
            <w:rFonts w:ascii="Times New Roman" w:hAnsi="Times New Roman"/>
            <w:sz w:val="16"/>
            <w:szCs w:val="16"/>
          </w:rPr>
          <w:t>законами</w:t>
        </w:r>
      </w:hyperlink>
      <w:r w:rsidRPr="00E225CB">
        <w:rPr>
          <w:rFonts w:ascii="Times New Roman" w:hAnsi="Times New Roman"/>
          <w:sz w:val="16"/>
          <w:szCs w:val="16"/>
        </w:rPr>
        <w:t>.</w:t>
      </w:r>
    </w:p>
    <w:p w:rsidR="008B47AB" w:rsidRPr="00E225CB" w:rsidRDefault="008B47AB" w:rsidP="00E225CB">
      <w:pPr>
        <w:autoSpaceDN w:val="0"/>
        <w:adjustRightInd w:val="0"/>
        <w:spacing w:after="0" w:line="240" w:lineRule="auto"/>
        <w:ind w:firstLine="567"/>
        <w:jc w:val="both"/>
        <w:rPr>
          <w:rFonts w:ascii="Times New Roman" w:hAnsi="Times New Roman"/>
          <w:sz w:val="16"/>
          <w:szCs w:val="16"/>
        </w:rPr>
      </w:pPr>
      <w:r w:rsidRPr="00E225CB">
        <w:rPr>
          <w:rFonts w:ascii="Times New Roman" w:hAnsi="Times New Roman"/>
          <w:sz w:val="16"/>
          <w:szCs w:val="16"/>
        </w:rPr>
        <w:t xml:space="preserve">2)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r:id="rId14" w:history="1">
        <w:r w:rsidRPr="00E225CB">
          <w:rPr>
            <w:rStyle w:val="afb"/>
            <w:rFonts w:ascii="Times New Roman" w:hAnsi="Times New Roman"/>
            <w:sz w:val="16"/>
            <w:szCs w:val="16"/>
          </w:rPr>
          <w:t>законами</w:t>
        </w:r>
      </w:hyperlink>
      <w:r w:rsidRPr="00E225CB">
        <w:rPr>
          <w:rFonts w:ascii="Times New Roman" w:hAnsi="Times New Roman"/>
          <w:sz w:val="16"/>
          <w:szCs w:val="16"/>
        </w:rPr>
        <w:t>.</w:t>
      </w:r>
    </w:p>
    <w:p w:rsidR="008B47AB" w:rsidRPr="00E225CB" w:rsidRDefault="008B47AB" w:rsidP="00E225CB">
      <w:pPr>
        <w:autoSpaceDN w:val="0"/>
        <w:adjustRightInd w:val="0"/>
        <w:spacing w:after="0" w:line="240" w:lineRule="auto"/>
        <w:ind w:firstLine="567"/>
        <w:jc w:val="both"/>
        <w:rPr>
          <w:rFonts w:ascii="Times New Roman" w:hAnsi="Times New Roman"/>
          <w:sz w:val="16"/>
          <w:szCs w:val="16"/>
        </w:rPr>
      </w:pPr>
      <w:r w:rsidRPr="00E225CB">
        <w:rPr>
          <w:rFonts w:ascii="Times New Roman" w:hAnsi="Times New Roman"/>
          <w:sz w:val="16"/>
          <w:szCs w:val="16"/>
        </w:rPr>
        <w:t xml:space="preserve">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5" w:history="1">
        <w:r w:rsidRPr="00E225CB">
          <w:rPr>
            <w:rStyle w:val="afb"/>
            <w:rFonts w:ascii="Times New Roman" w:hAnsi="Times New Roman"/>
            <w:sz w:val="16"/>
            <w:szCs w:val="16"/>
          </w:rPr>
          <w:t>законами</w:t>
        </w:r>
      </w:hyperlink>
      <w:r w:rsidRPr="00E225CB">
        <w:rPr>
          <w:rFonts w:ascii="Times New Roman" w:hAnsi="Times New Roman"/>
          <w:sz w:val="16"/>
          <w:szCs w:val="16"/>
        </w:rPr>
        <w:t>.</w:t>
      </w:r>
    </w:p>
    <w:p w:rsidR="008B47AB" w:rsidRPr="00E225CB" w:rsidRDefault="008B47AB" w:rsidP="00E225CB">
      <w:pPr>
        <w:pStyle w:val="a9"/>
        <w:spacing w:before="0" w:beforeAutospacing="0" w:after="0" w:afterAutospacing="0"/>
        <w:ind w:firstLine="567"/>
        <w:jc w:val="both"/>
        <w:rPr>
          <w:sz w:val="16"/>
          <w:szCs w:val="16"/>
        </w:rPr>
      </w:pPr>
      <w:r w:rsidRPr="00E225CB">
        <w:rPr>
          <w:sz w:val="16"/>
          <w:szCs w:val="16"/>
        </w:rPr>
        <w:t xml:space="preserve">4) Представление муниципальным служащим заведомо недостоверных сведений, указанных в </w:t>
      </w:r>
      <w:hyperlink r:id="rId16" w:history="1">
        <w:r w:rsidRPr="00E225CB">
          <w:rPr>
            <w:rStyle w:val="afb"/>
            <w:sz w:val="16"/>
            <w:szCs w:val="16"/>
          </w:rPr>
          <w:t>части 5</w:t>
        </w:r>
      </w:hyperlink>
      <w:r w:rsidRPr="00E225CB">
        <w:rPr>
          <w:sz w:val="16"/>
          <w:szCs w:val="16"/>
        </w:rPr>
        <w:t xml:space="preserve"> настоящей статьи, является правонарушением, влекущим увольнение муниципального служащего с муниципальной службы.</w:t>
      </w: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 xml:space="preserve">2. Подпункт 1 пункта 4 приложения к постановлению изложить в следующей редакции: «1)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7" w:history="1">
        <w:r w:rsidRPr="00E225CB">
          <w:rPr>
            <w:rStyle w:val="afb"/>
            <w:rFonts w:ascii="Times New Roman" w:hAnsi="Times New Roman"/>
            <w:sz w:val="16"/>
            <w:szCs w:val="16"/>
          </w:rPr>
          <w:t>статьей 13.4</w:t>
        </w:r>
      </w:hyperlink>
      <w:r w:rsidRPr="00E225CB">
        <w:rPr>
          <w:rFonts w:ascii="Times New Roman" w:hAnsi="Times New Roman"/>
          <w:sz w:val="16"/>
          <w:szCs w:val="16"/>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4. Контроль за исполнением настоящего постановления возложить на заместителя Главы - руководителя Аппарата.</w:t>
      </w:r>
    </w:p>
    <w:p w:rsidR="008B47AB" w:rsidRPr="00E225CB" w:rsidRDefault="008B47AB" w:rsidP="00E225CB">
      <w:pPr>
        <w:spacing w:after="0" w:line="240" w:lineRule="auto"/>
        <w:ind w:firstLine="567"/>
        <w:jc w:val="both"/>
        <w:rPr>
          <w:rFonts w:ascii="Times New Roman" w:hAnsi="Times New Roman"/>
          <w:sz w:val="16"/>
          <w:szCs w:val="16"/>
        </w:rPr>
      </w:pPr>
    </w:p>
    <w:p w:rsidR="008B47AB" w:rsidRPr="00E225CB" w:rsidRDefault="008B47AB" w:rsidP="00E225CB">
      <w:pPr>
        <w:spacing w:after="0" w:line="240" w:lineRule="auto"/>
        <w:ind w:firstLine="567"/>
        <w:jc w:val="both"/>
        <w:rPr>
          <w:rFonts w:ascii="Times New Roman" w:hAnsi="Times New Roman"/>
          <w:sz w:val="16"/>
          <w:szCs w:val="16"/>
        </w:rPr>
      </w:pPr>
      <w:r w:rsidRPr="00E225CB">
        <w:rPr>
          <w:rStyle w:val="16"/>
          <w:rFonts w:ascii="Times New Roman" w:hAnsi="Times New Roman"/>
          <w:sz w:val="16"/>
          <w:szCs w:val="16"/>
        </w:rPr>
        <w:t xml:space="preserve">Глава Целинного муниципального округа </w:t>
      </w:r>
      <w:r w:rsidRPr="00E225CB">
        <w:rPr>
          <w:rStyle w:val="16"/>
          <w:rFonts w:ascii="Times New Roman" w:hAnsi="Times New Roman"/>
          <w:sz w:val="16"/>
          <w:szCs w:val="16"/>
        </w:rPr>
        <w:tab/>
      </w:r>
      <w:r w:rsidRPr="00E225CB">
        <w:rPr>
          <w:rStyle w:val="16"/>
          <w:rFonts w:ascii="Times New Roman" w:hAnsi="Times New Roman"/>
          <w:sz w:val="16"/>
          <w:szCs w:val="16"/>
        </w:rPr>
        <w:tab/>
      </w:r>
      <w:r w:rsidRPr="00E225CB">
        <w:rPr>
          <w:rStyle w:val="16"/>
          <w:rFonts w:ascii="Times New Roman" w:hAnsi="Times New Roman"/>
          <w:sz w:val="16"/>
          <w:szCs w:val="16"/>
        </w:rPr>
        <w:tab/>
        <w:t xml:space="preserve">           </w:t>
      </w:r>
      <w:r w:rsidRPr="00E225CB">
        <w:rPr>
          <w:rStyle w:val="16"/>
          <w:rFonts w:ascii="Times New Roman" w:hAnsi="Times New Roman"/>
          <w:sz w:val="16"/>
          <w:szCs w:val="16"/>
        </w:rPr>
        <w:tab/>
        <w:t>П.И. Скоробогатов</w:t>
      </w:r>
    </w:p>
    <w:p w:rsidR="008B47AB" w:rsidRPr="00E225CB" w:rsidRDefault="008B47AB" w:rsidP="00E225CB">
      <w:pPr>
        <w:spacing w:after="0" w:line="240" w:lineRule="auto"/>
        <w:ind w:firstLine="567"/>
        <w:rPr>
          <w:rFonts w:ascii="Times New Roman" w:hAnsi="Times New Roman"/>
          <w:sz w:val="16"/>
          <w:szCs w:val="16"/>
        </w:rPr>
      </w:pPr>
    </w:p>
    <w:p w:rsidR="008B47AB" w:rsidRPr="00E225CB" w:rsidRDefault="008B47AB" w:rsidP="00E225CB">
      <w:pPr>
        <w:spacing w:after="0" w:line="240" w:lineRule="auto"/>
        <w:ind w:firstLine="567"/>
        <w:rPr>
          <w:rFonts w:ascii="Times New Roman" w:hAnsi="Times New Roman"/>
          <w:sz w:val="16"/>
          <w:szCs w:val="16"/>
        </w:rPr>
      </w:pPr>
    </w:p>
    <w:p w:rsidR="008B47AB" w:rsidRPr="00E225CB" w:rsidRDefault="008B47AB" w:rsidP="007A125E">
      <w:pPr>
        <w:pStyle w:val="ConsNonformat"/>
        <w:widowControl/>
        <w:jc w:val="center"/>
        <w:rPr>
          <w:rFonts w:ascii="PT Astra Serif" w:hAnsi="PT Astra Serif"/>
          <w:sz w:val="28"/>
          <w:szCs w:val="30"/>
        </w:rPr>
      </w:pPr>
      <w:r w:rsidRPr="00E225CB">
        <w:rPr>
          <w:rFonts w:ascii="PT Astra Serif" w:hAnsi="PT Astra Serif"/>
          <w:sz w:val="28"/>
          <w:szCs w:val="30"/>
        </w:rPr>
        <w:t>КУРГАНСКАЯ ОБЛАСТЬ</w:t>
      </w:r>
    </w:p>
    <w:p w:rsidR="008B47AB" w:rsidRPr="00E225CB" w:rsidRDefault="008B47AB" w:rsidP="007A125E">
      <w:pPr>
        <w:pStyle w:val="ConsNonformat"/>
        <w:widowControl/>
        <w:jc w:val="center"/>
        <w:rPr>
          <w:rFonts w:ascii="PT Astra Serif" w:hAnsi="PT Astra Serif"/>
          <w:sz w:val="28"/>
          <w:szCs w:val="30"/>
        </w:rPr>
      </w:pPr>
      <w:r w:rsidRPr="00E225CB">
        <w:rPr>
          <w:rFonts w:ascii="PT Astra Serif" w:hAnsi="PT Astra Serif"/>
          <w:sz w:val="28"/>
          <w:szCs w:val="30"/>
        </w:rPr>
        <w:t>ЦЕЛИННЫЙ МУНИЦИПАЛЬНЫЙ ОКРУГ</w:t>
      </w:r>
    </w:p>
    <w:p w:rsidR="008B47AB" w:rsidRPr="00E225CB" w:rsidRDefault="008B47AB" w:rsidP="007A125E">
      <w:pPr>
        <w:pStyle w:val="ConsNonformat"/>
        <w:widowControl/>
        <w:jc w:val="center"/>
        <w:rPr>
          <w:rFonts w:ascii="PT Astra Serif" w:hAnsi="PT Astra Serif"/>
          <w:sz w:val="28"/>
          <w:szCs w:val="30"/>
        </w:rPr>
      </w:pPr>
      <w:r w:rsidRPr="00E225CB">
        <w:rPr>
          <w:rFonts w:ascii="PT Astra Serif" w:hAnsi="PT Astra Serif"/>
          <w:sz w:val="28"/>
          <w:szCs w:val="30"/>
        </w:rPr>
        <w:t>АДМИНИСТРАЦИЯ ЦЕЛИННОГО МУНИЦИПАЛЬНОГО ОКРУГА</w:t>
      </w:r>
    </w:p>
    <w:p w:rsidR="008B47AB" w:rsidRPr="009539AA" w:rsidRDefault="008B47AB" w:rsidP="007A125E">
      <w:pPr>
        <w:pStyle w:val="ConsNonformat"/>
        <w:widowControl/>
        <w:jc w:val="center"/>
        <w:rPr>
          <w:rFonts w:ascii="PT Astra Serif" w:hAnsi="PT Astra Serif"/>
          <w:b/>
          <w:sz w:val="32"/>
          <w:szCs w:val="32"/>
        </w:rPr>
      </w:pPr>
    </w:p>
    <w:p w:rsidR="008B47AB" w:rsidRPr="009539AA" w:rsidRDefault="008B47AB" w:rsidP="007A125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B47AB" w:rsidRPr="00032B92" w:rsidRDefault="008B47AB" w:rsidP="007A125E">
      <w:pPr>
        <w:pStyle w:val="ConsNonformat"/>
        <w:widowControl/>
        <w:jc w:val="center"/>
        <w:rPr>
          <w:rFonts w:ascii="PT Astra Serif" w:hAnsi="PT Astra Serif"/>
          <w:b/>
          <w:szCs w:val="22"/>
        </w:rPr>
      </w:pPr>
    </w:p>
    <w:p w:rsidR="008B47AB" w:rsidRPr="00E225CB" w:rsidRDefault="008B47AB" w:rsidP="007A125E">
      <w:pPr>
        <w:pStyle w:val="ConsNonformat"/>
        <w:widowControl/>
        <w:rPr>
          <w:rFonts w:ascii="PT Astra Serif" w:hAnsi="PT Astra Serif"/>
          <w:sz w:val="24"/>
          <w:szCs w:val="22"/>
        </w:rPr>
      </w:pPr>
      <w:r w:rsidRPr="00E225CB">
        <w:rPr>
          <w:rFonts w:ascii="PT Astra Serif" w:hAnsi="PT Astra Serif"/>
          <w:sz w:val="24"/>
          <w:szCs w:val="22"/>
        </w:rPr>
        <w:t xml:space="preserve">от 06 декабря 2024 года                      </w:t>
      </w:r>
      <w:r w:rsidR="00E225CB">
        <w:rPr>
          <w:rFonts w:ascii="PT Astra Serif" w:hAnsi="PT Astra Serif"/>
          <w:sz w:val="24"/>
          <w:szCs w:val="22"/>
        </w:rPr>
        <w:t xml:space="preserve">           </w:t>
      </w:r>
      <w:r w:rsidRPr="00E225CB">
        <w:rPr>
          <w:rFonts w:ascii="PT Astra Serif" w:hAnsi="PT Astra Serif"/>
          <w:sz w:val="24"/>
          <w:szCs w:val="22"/>
        </w:rPr>
        <w:t xml:space="preserve"> № 1513                     </w:t>
      </w:r>
      <w:r w:rsidR="00E225CB">
        <w:rPr>
          <w:rFonts w:ascii="PT Astra Serif" w:hAnsi="PT Astra Serif"/>
          <w:sz w:val="24"/>
          <w:szCs w:val="22"/>
        </w:rPr>
        <w:t xml:space="preserve">           </w:t>
      </w:r>
      <w:r w:rsidRPr="00E225CB">
        <w:rPr>
          <w:rFonts w:ascii="PT Astra Serif" w:hAnsi="PT Astra Serif"/>
          <w:sz w:val="24"/>
          <w:szCs w:val="22"/>
        </w:rPr>
        <w:t xml:space="preserve">                   с. Целинное</w:t>
      </w:r>
    </w:p>
    <w:p w:rsidR="008B47AB" w:rsidRPr="00E225CB" w:rsidRDefault="008B47AB" w:rsidP="00E225CB">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8B47AB" w:rsidRPr="001D4E80" w:rsidRDefault="008B47AB" w:rsidP="00E225CB">
      <w:pPr>
        <w:spacing w:after="0" w:line="240" w:lineRule="auto"/>
        <w:ind w:firstLine="567"/>
        <w:jc w:val="center"/>
        <w:rPr>
          <w:rFonts w:ascii="Times New Roman" w:hAnsi="Times New Roman"/>
          <w:b/>
          <w:sz w:val="20"/>
          <w:szCs w:val="16"/>
        </w:rPr>
      </w:pPr>
      <w:r w:rsidRPr="001D4E80">
        <w:rPr>
          <w:rFonts w:ascii="Times New Roman" w:hAnsi="Times New Roman"/>
          <w:b/>
          <w:sz w:val="20"/>
          <w:szCs w:val="16"/>
        </w:rPr>
        <w:t>О программе Целинного муниципального округа</w:t>
      </w:r>
      <w:r w:rsidR="001D4E80">
        <w:rPr>
          <w:rFonts w:ascii="Times New Roman" w:hAnsi="Times New Roman"/>
          <w:b/>
          <w:sz w:val="20"/>
          <w:szCs w:val="16"/>
        </w:rPr>
        <w:t xml:space="preserve"> </w:t>
      </w:r>
      <w:r w:rsidRPr="001D4E80">
        <w:rPr>
          <w:rFonts w:ascii="Times New Roman" w:hAnsi="Times New Roman"/>
          <w:b/>
          <w:sz w:val="20"/>
          <w:szCs w:val="16"/>
        </w:rPr>
        <w:t>«Доступная среда для инвалидов на 2025-2027 годы»</w:t>
      </w:r>
    </w:p>
    <w:p w:rsidR="008B47AB" w:rsidRPr="00E225CB" w:rsidRDefault="008B47AB" w:rsidP="00E225CB">
      <w:pPr>
        <w:spacing w:after="0" w:line="240" w:lineRule="auto"/>
        <w:ind w:firstLine="567"/>
        <w:jc w:val="center"/>
        <w:rPr>
          <w:rFonts w:ascii="Times New Roman" w:hAnsi="Times New Roman"/>
          <w:sz w:val="16"/>
          <w:szCs w:val="16"/>
        </w:rPr>
      </w:pP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24 ноября 1995 года № 181-ФЗ «О социальной защите инвалидов в Российской Федерации» Администрация Целинного муниципального округа ПОСТАНОВЛЯЕТ:</w:t>
      </w:r>
    </w:p>
    <w:p w:rsidR="008B47AB" w:rsidRPr="00E225CB" w:rsidRDefault="008B47AB" w:rsidP="00CE5C21">
      <w:pPr>
        <w:pStyle w:val="212"/>
        <w:widowControl/>
        <w:numPr>
          <w:ilvl w:val="0"/>
          <w:numId w:val="22"/>
        </w:numPr>
        <w:shd w:val="clear" w:color="auto" w:fill="auto"/>
        <w:tabs>
          <w:tab w:val="left" w:pos="851"/>
          <w:tab w:val="left" w:pos="993"/>
        </w:tabs>
        <w:suppressAutoHyphens w:val="0"/>
        <w:spacing w:before="0" w:line="240" w:lineRule="auto"/>
        <w:ind w:left="0" w:firstLine="567"/>
        <w:rPr>
          <w:rFonts w:ascii="Times New Roman" w:hAnsi="Times New Roman" w:cs="Times New Roman"/>
          <w:sz w:val="16"/>
          <w:szCs w:val="16"/>
        </w:rPr>
      </w:pPr>
      <w:r w:rsidRPr="00E225CB">
        <w:rPr>
          <w:rFonts w:ascii="Times New Roman" w:hAnsi="Times New Roman" w:cs="Times New Roman"/>
          <w:sz w:val="16"/>
          <w:szCs w:val="16"/>
        </w:rPr>
        <w:t>Утвердить Программу Целинного муниципального округа «Доступная среда для инвалидов на 2025-2027 годы» согласно приложению № 1 к настоящему постановлению.</w:t>
      </w:r>
    </w:p>
    <w:p w:rsidR="008B47AB" w:rsidRPr="00E225CB" w:rsidRDefault="008B47AB" w:rsidP="00CE5C21">
      <w:pPr>
        <w:numPr>
          <w:ilvl w:val="0"/>
          <w:numId w:val="22"/>
        </w:numPr>
        <w:tabs>
          <w:tab w:val="left" w:pos="851"/>
          <w:tab w:val="left" w:pos="993"/>
        </w:tabs>
        <w:spacing w:after="0" w:line="240" w:lineRule="auto"/>
        <w:ind w:left="0" w:firstLine="567"/>
        <w:jc w:val="both"/>
        <w:rPr>
          <w:rFonts w:ascii="Times New Roman" w:hAnsi="Times New Roman"/>
          <w:bCs/>
          <w:color w:val="000000"/>
          <w:sz w:val="16"/>
          <w:szCs w:val="16"/>
        </w:rPr>
      </w:pPr>
      <w:r w:rsidRPr="00E225CB">
        <w:rPr>
          <w:rFonts w:ascii="Times New Roman" w:hAnsi="Times New Roman"/>
          <w:bCs/>
          <w:color w:val="000000"/>
          <w:sz w:val="16"/>
          <w:szCs w:val="16"/>
        </w:rPr>
        <w:t>Утвердить перечень мероприятий Программы Целинного муниципального округа «Доступная среда для инвалидов на 2025-2027годы» согласно приложению № 2 к настоящему постановлению.</w:t>
      </w: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3. Опубликовать настоящее постановление в информационном бюллетене «Муниципальный вестник».</w:t>
      </w: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4. Настоящее постановление вступает в силу с момента официального опубликования.</w:t>
      </w: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5. Контроль за исполнением настоящего постановления возложить на заместителя Главы Целинного муниципального округа, курирующего вопросы социальной политики.</w:t>
      </w:r>
    </w:p>
    <w:p w:rsidR="008B47AB" w:rsidRPr="00E225CB" w:rsidRDefault="008B47AB" w:rsidP="00E225CB">
      <w:pPr>
        <w:spacing w:after="0" w:line="240" w:lineRule="auto"/>
        <w:ind w:firstLine="567"/>
        <w:jc w:val="both"/>
        <w:rPr>
          <w:rFonts w:ascii="Times New Roman" w:hAnsi="Times New Roman"/>
          <w:sz w:val="16"/>
          <w:szCs w:val="16"/>
        </w:rPr>
      </w:pPr>
    </w:p>
    <w:p w:rsidR="008B47AB" w:rsidRPr="00E225CB" w:rsidRDefault="008B47AB" w:rsidP="00E225CB">
      <w:pPr>
        <w:spacing w:after="0" w:line="240" w:lineRule="auto"/>
        <w:ind w:firstLine="567"/>
        <w:jc w:val="both"/>
        <w:rPr>
          <w:rFonts w:ascii="Times New Roman" w:hAnsi="Times New Roman"/>
          <w:sz w:val="16"/>
          <w:szCs w:val="16"/>
        </w:rPr>
      </w:pPr>
    </w:p>
    <w:p w:rsidR="008B47AB" w:rsidRPr="00E225CB" w:rsidRDefault="008B47AB" w:rsidP="00E225CB">
      <w:pPr>
        <w:spacing w:after="0" w:line="240" w:lineRule="auto"/>
        <w:ind w:firstLine="567"/>
        <w:jc w:val="both"/>
        <w:rPr>
          <w:rFonts w:ascii="Times New Roman" w:hAnsi="Times New Roman"/>
          <w:sz w:val="16"/>
          <w:szCs w:val="16"/>
        </w:rPr>
      </w:pPr>
      <w:r w:rsidRPr="00E225CB">
        <w:rPr>
          <w:rFonts w:ascii="Times New Roman" w:hAnsi="Times New Roman"/>
          <w:sz w:val="16"/>
          <w:szCs w:val="16"/>
        </w:rPr>
        <w:t>Глава Целинного муниципального округа                       П.И. Скоробогатов.</w:t>
      </w:r>
    </w:p>
    <w:p w:rsidR="008B47AB" w:rsidRPr="00E225CB" w:rsidRDefault="008B47AB" w:rsidP="00E225CB">
      <w:pPr>
        <w:spacing w:after="0" w:line="240" w:lineRule="auto"/>
        <w:ind w:firstLine="567"/>
        <w:jc w:val="both"/>
        <w:rPr>
          <w:rFonts w:ascii="Times New Roman" w:hAnsi="Times New Roman"/>
          <w:sz w:val="16"/>
          <w:szCs w:val="16"/>
        </w:rPr>
      </w:pPr>
    </w:p>
    <w:p w:rsidR="008B47AB" w:rsidRPr="00E225CB" w:rsidRDefault="008B47AB" w:rsidP="00E225CB">
      <w:pPr>
        <w:spacing w:after="0" w:line="240" w:lineRule="auto"/>
        <w:ind w:left="5103"/>
        <w:jc w:val="both"/>
        <w:rPr>
          <w:rFonts w:ascii="Times New Roman" w:hAnsi="Times New Roman"/>
          <w:color w:val="000000"/>
          <w:sz w:val="16"/>
          <w:szCs w:val="16"/>
        </w:rPr>
      </w:pPr>
      <w:r w:rsidRPr="00E225CB">
        <w:rPr>
          <w:rFonts w:ascii="Times New Roman" w:hAnsi="Times New Roman"/>
          <w:color w:val="000000"/>
          <w:sz w:val="16"/>
          <w:szCs w:val="16"/>
        </w:rPr>
        <w:t>Приложение № 1 к постановлению Администрации Целинного муниципального округа от 06.12.2024 №1513 «О программе Целинного муниципального округа «Доступная среда для инвалидов на 2025-2027 годы»»</w:t>
      </w:r>
    </w:p>
    <w:p w:rsidR="008B47AB" w:rsidRPr="00E225CB" w:rsidRDefault="008B47AB" w:rsidP="00E225CB">
      <w:pPr>
        <w:spacing w:after="0" w:line="240" w:lineRule="auto"/>
        <w:ind w:left="5103"/>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Раздел 1.</w:t>
      </w: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Паспорт программы Целинного муниципального округа</w:t>
      </w:r>
      <w:r w:rsidR="00A208A3">
        <w:rPr>
          <w:rFonts w:ascii="Times New Roman" w:hAnsi="Times New Roman"/>
          <w:color w:val="000000"/>
          <w:sz w:val="16"/>
          <w:szCs w:val="16"/>
        </w:rPr>
        <w:t xml:space="preserve"> </w:t>
      </w:r>
      <w:r w:rsidRPr="00E225CB">
        <w:rPr>
          <w:rFonts w:ascii="Times New Roman" w:hAnsi="Times New Roman"/>
          <w:color w:val="000000"/>
          <w:sz w:val="16"/>
          <w:szCs w:val="16"/>
        </w:rPr>
        <w:t>«Доступная среда для инвалидов на 2025-2027 годы»</w:t>
      </w:r>
    </w:p>
    <w:p w:rsidR="008B47AB" w:rsidRPr="00E225CB" w:rsidRDefault="008B47AB" w:rsidP="00E225CB">
      <w:pPr>
        <w:spacing w:after="0" w:line="240" w:lineRule="auto"/>
        <w:ind w:firstLine="567"/>
        <w:jc w:val="center"/>
        <w:rPr>
          <w:rFonts w:ascii="Times New Roman" w:hAnsi="Times New Roman"/>
          <w:color w:val="000000"/>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8079"/>
      </w:tblGrid>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Наименование</w:t>
            </w:r>
          </w:p>
        </w:tc>
        <w:tc>
          <w:tcPr>
            <w:tcW w:w="807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xml:space="preserve"> Доступная среда для инвалидов на 2025-2027 годы   </w:t>
            </w:r>
          </w:p>
        </w:tc>
      </w:tr>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xml:space="preserve">Ответственный </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исполнитель</w:t>
            </w:r>
          </w:p>
        </w:tc>
        <w:tc>
          <w:tcPr>
            <w:tcW w:w="807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Администрация Целинного муниципального округа Курганской области</w:t>
            </w:r>
          </w:p>
        </w:tc>
      </w:tr>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Соисполнители</w:t>
            </w:r>
          </w:p>
        </w:tc>
        <w:tc>
          <w:tcPr>
            <w:tcW w:w="807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Отдел социального развития Администрации Целинного муниципального округа;</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Отдел образования Администрации Целинного муниципального округа Курганской области;</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Образовательные организации Целинного муниципального округа;</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xml:space="preserve">- Учреждения культуры Целинного муниципального округа </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xml:space="preserve">- ГКУ «Управление социальной защиты населения №7» отдел по Целинному муниципальному округу (по согласованию); </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xml:space="preserve">- Целинный филиал Государственного бюджетного учреждения «Центр социального обслуживания № 7» (по согласованию); </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xml:space="preserve">- Отдел содействия занятости населения Целинного района Государственного казенного учреждения «Центр занятости населения Куртамышского и Целинного муниципального округа Курганской области» (по согласованию); </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Филиал Государственного бюджетного учреждения</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xml:space="preserve">«Межрайонная больница №6» (по согласованию); </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Клиентская служба (на правах группы) в Целинном муниципальном округе УПФР в Куртамышском районе (межрайонное) Курганской области (по согласованию).</w:t>
            </w:r>
          </w:p>
        </w:tc>
      </w:tr>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Цель</w:t>
            </w:r>
          </w:p>
        </w:tc>
        <w:tc>
          <w:tcPr>
            <w:tcW w:w="807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pStyle w:val="a9"/>
              <w:spacing w:before="0" w:beforeAutospacing="0" w:after="0" w:afterAutospacing="0"/>
              <w:ind w:firstLine="489"/>
              <w:jc w:val="both"/>
              <w:rPr>
                <w:color w:val="000000"/>
                <w:sz w:val="16"/>
                <w:szCs w:val="16"/>
              </w:rPr>
            </w:pPr>
            <w:r w:rsidRPr="00E225CB">
              <w:rPr>
                <w:color w:val="000000"/>
                <w:sz w:val="16"/>
                <w:szCs w:val="16"/>
              </w:rPr>
              <w:t>Формирование безбарьерной среды и повышение уровня обеспеченности инвалидов, в том числе детей-инвалидов, реабилитационными и абилитационными услугами</w:t>
            </w:r>
          </w:p>
        </w:tc>
      </w:tr>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Задачи</w:t>
            </w:r>
          </w:p>
        </w:tc>
        <w:tc>
          <w:tcPr>
            <w:tcW w:w="807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Целинном муниципальном округе; </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повышение доступности и качества реабилитационных услуг (развитие системы реабилитации и социальной интеграции инвалидов) в Целинном муниципальном округе</w:t>
            </w:r>
          </w:p>
        </w:tc>
      </w:tr>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Целевые индикаторы</w:t>
            </w:r>
          </w:p>
        </w:tc>
        <w:tc>
          <w:tcPr>
            <w:tcW w:w="807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Целинного муниципального округа (процент);</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Доля общеобразовательных учреждений, в которых созданы условия для беспрепятственного доступа детей-инвалидов;</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Доля объектов культуры, в которых созданы условия для беспрепятственного доступа инвалидов-колясочников, от общего количества объектов культуры Целинного муниципального округа;</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r>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xml:space="preserve">Сроки </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реализации</w:t>
            </w:r>
          </w:p>
        </w:tc>
        <w:tc>
          <w:tcPr>
            <w:tcW w:w="8079"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2025 – 2027 годы</w:t>
            </w:r>
          </w:p>
          <w:p w:rsidR="008B47AB" w:rsidRPr="00E225CB" w:rsidRDefault="008B47AB" w:rsidP="00E225CB">
            <w:pPr>
              <w:spacing w:after="0" w:line="240" w:lineRule="auto"/>
              <w:ind w:firstLine="34"/>
              <w:jc w:val="both"/>
              <w:rPr>
                <w:rFonts w:ascii="Times New Roman" w:hAnsi="Times New Roman"/>
                <w:color w:val="000000"/>
                <w:sz w:val="16"/>
                <w:szCs w:val="16"/>
              </w:rPr>
            </w:pPr>
          </w:p>
        </w:tc>
      </w:tr>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Объемы бюджетных ассигнований</w:t>
            </w:r>
          </w:p>
        </w:tc>
        <w:tc>
          <w:tcPr>
            <w:tcW w:w="807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Источником финансирования Программы являются средства Бюджета Целинного муниципального округа.</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Общий объем финансирования Программы составляет  1 090,00 тысяч рублей,  в том числе по годам:</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2025 год – 250,00 тысяч рублей</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2026 год – 420,00 тысяч рублей</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2027 год – 420,00 тысяч рублей</w:t>
            </w:r>
          </w:p>
        </w:tc>
      </w:tr>
      <w:tr w:rsidR="008B47AB" w:rsidRPr="00E225CB" w:rsidTr="00A208A3">
        <w:tc>
          <w:tcPr>
            <w:tcW w:w="1560"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Ожидаемые результаты реализации</w:t>
            </w:r>
          </w:p>
        </w:tc>
        <w:tc>
          <w:tcPr>
            <w:tcW w:w="807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Увеличение числа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Целинного муниципального округа;</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увеличение доли общеобразовательных учреждений, в которых созданы условия для беспрепятственного доступа детей-инвалидов;</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xml:space="preserve">- повышение уровня обеспеченности инвалидов, в том числе детей-инвалидов, реабилитационными и абилитационными услугами </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увеличение доли объектов культуры, в которых созданы условия для беспрепятственного доступа инвалидов-колясочников, от общего количества объектов культуры Целинного муниципального округа</w:t>
            </w:r>
          </w:p>
          <w:p w:rsidR="008B47AB" w:rsidRPr="00E225CB" w:rsidRDefault="008B47AB" w:rsidP="00E225CB">
            <w:pPr>
              <w:spacing w:after="0" w:line="240" w:lineRule="auto"/>
              <w:ind w:firstLine="34"/>
              <w:jc w:val="both"/>
              <w:rPr>
                <w:rFonts w:ascii="Times New Roman" w:hAnsi="Times New Roman"/>
                <w:color w:val="000000"/>
                <w:sz w:val="16"/>
                <w:szCs w:val="16"/>
              </w:rPr>
            </w:pPr>
            <w:r w:rsidRPr="00E225CB">
              <w:rPr>
                <w:rFonts w:ascii="Times New Roman" w:hAnsi="Times New Roman"/>
                <w:color w:val="000000"/>
                <w:sz w:val="16"/>
                <w:szCs w:val="16"/>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bl>
    <w:p w:rsidR="008B47AB" w:rsidRPr="00E225CB" w:rsidRDefault="008B47AB" w:rsidP="00E225CB">
      <w:pPr>
        <w:spacing w:after="0" w:line="240" w:lineRule="auto"/>
        <w:ind w:firstLine="567"/>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 xml:space="preserve">Раздел </w:t>
      </w:r>
      <w:r w:rsidRPr="00E225CB">
        <w:rPr>
          <w:rFonts w:ascii="Times New Roman" w:hAnsi="Times New Roman"/>
          <w:color w:val="000000"/>
          <w:sz w:val="16"/>
          <w:szCs w:val="16"/>
          <w:lang w:val="en-US"/>
        </w:rPr>
        <w:t>II</w:t>
      </w:r>
      <w:r w:rsidRPr="00E225CB">
        <w:rPr>
          <w:rFonts w:ascii="Times New Roman" w:hAnsi="Times New Roman"/>
          <w:color w:val="000000"/>
          <w:sz w:val="16"/>
          <w:szCs w:val="16"/>
        </w:rPr>
        <w:t>. Характеристика текущего состояния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в Целинном муниципальном округе</w:t>
      </w:r>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ab/>
        <w:t>Программа Целинного муниципального округа  «Доступная среда для инвалидов на 2025-2027 годы» (далее – Программа) разработана в соответствии с Государственной программой Российской Федерации «Доступная среда», утвержденной постановлением Правительства Российской Федерации от 29 марта 2019 года № 363 «Об утверждении государственной программы Российской Федерации «Доступная среда».</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Численность населения Целинного муниципального округа на 01 января 2024 года составила 11 754 человек. В структуре населения Целинного муниципального округа 4052 человека составляют инвалиды, из них 207 человека – дети-инвалиды. Доля инвалидов составляет 34,5 % от общей численности населения муниципального округа. Доля инвалидов 1 группы составляет 1,06 % (124 человек), инвалидов 2 группы – 12,6 % (1480 человек), инвалидов 3 группы – 19,07 % (2241 человек), детей-инвалидов – 1,08 % (207 человек).</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lastRenderedPageBreak/>
        <w:t xml:space="preserve">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xml:space="preserve">Реализация муниципальной программы Целинного района «Доступная среда для инвалидов на 2022-2024 годы» позволила осуществить в Целинном районе ряд мероприятий по созданию безбарьерной среды жизнедеятельности для инвалидов. </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В рамках капитального ремонта в 2022 – 2023 гг. МКОУ «Половинская СОШ» была оборудована наклонными пандусами. Также в рамках капитального ремонта в 2024 году МБУ ДО «ЦДЮЦ» и МБУ ДО «ЦДЮСШ» были оборудованы входные группы наклонными пандусами.</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Одним из приоритетных направлений государственной социальной политики является обеспечение доступности услуг, предоставляемых образовательными учреждениями, с целью создания условий для предоставления детям-инвалидам равного доступа к образованию в образовательных учреждениях. С целью создания безбарьерной среды жизнедеятельности детей-инвалидов и реализации их реабилитационных мероприятий организациями социального обслуживания разрабатываются и внедряются инновационные социальные технологии, проекты. Все социально значимые паспортизированы</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Однако, несмотря на принимаемые меры, социальная инфраструктура остается неприспособленной для инвалидов, большинство объектов социальной инфраструктуры не оснащено пандусами, поручнями.</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В реестр включен 21 объект, паспорта доступности сформированы на 21 объект (100% от общего количества приоритетных объектов, включенных в реестр), на карту доступности на общероссийском портале «Учимся жить вместе» занесена информация на 21 объект (100%). Это обуславливает необходимость продолжения практики реализации программы Целинного муниципального округа, направленной как на усиление социальной защищенности граждан данных категорий, так и на создание условий для их активного участия в жизни общества.</w:t>
      </w:r>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Раздел III. Приоритеты и цели государственной политики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w:t>
      </w:r>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Настоящая Программа разработана с учетом приоритетных направлений социально-экономического развития Российской Федерации, Курганской области и Целинного муниципального округа.</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Направления реализации Программы соответствуют приоритетам и целям государственной политики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в частности:</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создание правовых, экономических и условий, способствующих интеграции инвалидов в общество и повышению уровня их жизни;</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Приоритеты государственной политики, реализуемые в рамках Государственной программы, соответствуют следующим целям и задачам подпрограммы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Российской Федерации субъекты Российской Федерации:</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создание в обычных образовательных организациях универсальной безбарьерной среды, позволяющей обеспечить полноценную интеграцию детей - инвалидов;</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оснащение образовательных организаций специальным, в том числе учебным, реабилитационным, компьютерным оборудованием и автотранспортом (в целях обеспечения физической доступности образовательных организаций) для организации коррекционной работы и обучения инвалидов по зрению, слуху и с нарушениями опорно-двигательного аппарата;</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поддержку учреждений спортивной направленности по адаптивной физической культуре и спорту.</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Консолидация усилий органов власти всех уровней и финансовых ресурсов на решение первоочередных государственных задач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позволит им реализовывать свои права и основные свободы, что будет способствовать их полноценному участию в жизни региона и страны, а также положительно повлияет на развитие человеческого потенциала, повышение качества жизни, устойчивое социально-экономическое развитие Целинного муниципального округа.</w:t>
      </w:r>
    </w:p>
    <w:p w:rsidR="008B47AB" w:rsidRPr="00E225CB" w:rsidRDefault="008B47AB" w:rsidP="00E225CB">
      <w:pPr>
        <w:spacing w:after="0" w:line="240" w:lineRule="auto"/>
        <w:ind w:firstLine="567"/>
        <w:jc w:val="both"/>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Раздел IV. Цели и задачи Программы</w:t>
      </w:r>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Цель Программы - обеспечение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Целинном муниципальном округе.</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Для достижения цели необходимо решение следующих задач:</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повышение уровня доступности приоритетных объектов и услуг в приоритетных сферах жизнедеятельности инвалидов и других МГН в Целинном муниципальном округе.</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Реализация данной задачи будет способствовать созданию установленных Конвенцией ООН о правах инвалидов условий для максимально возможного осуществления инвалидами независимого от посторонней помощи образа жизни и трудовой деятельности;</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повышение доступности и качества реабилитационных услуг (развитие системы реабилитации и социальной интеграции инвалидов) в Целинном муниципальном округе.</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Реализация данной задачи позволит приблизить реабилитационные услуги инвалидам и лицам с ограниченными возможностями здоровья, расширить спектр оказываемых услуг, внедрить современные эффективные методы и технологии работы с инвалидами и, как следствие, повысить качество жизни данной категории граждан.</w:t>
      </w:r>
    </w:p>
    <w:p w:rsidR="008B47AB" w:rsidRPr="00E225CB" w:rsidRDefault="008B47AB" w:rsidP="00E225CB">
      <w:pPr>
        <w:spacing w:after="0" w:line="240" w:lineRule="auto"/>
        <w:ind w:firstLine="567"/>
        <w:jc w:val="both"/>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Раздел V. Сроки и этапы реализации Программы</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Реализация Муниципальной программы осуществляется в течение 2025 - 2027 годов.</w:t>
      </w:r>
    </w:p>
    <w:p w:rsidR="008B47AB" w:rsidRPr="00E225CB" w:rsidRDefault="008B47AB" w:rsidP="00E225CB">
      <w:pPr>
        <w:spacing w:after="0" w:line="240" w:lineRule="auto"/>
        <w:ind w:firstLine="567"/>
        <w:jc w:val="both"/>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Раздел VI. Прогноз ожидаемых конечных результатов реализации Программы</w:t>
      </w:r>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lastRenderedPageBreak/>
        <w:t>Реализация мероприятий Программы обеспечит создание условий для положительных качественных изменений социальной и экономической ситуации в Целинном муниципальном округе, в том числе:</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повышение доступности и качества реабилитационных услуг для инвалидов в Целинном муниципальном округе;</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xml:space="preserve"> - обеспечение межведомственного взаимодействия исполнительных органов государственной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формирование условий для создания новых рабочих мест для инвалидов;</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увеличение числа инвалидов, обеспеченных техническими средствами реабилитации и услугами, повышение квалификации и аттестации специалистов, занятых в системе реабилитации и социальной интеграции инвалидов;</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преодоление социальной разобщенности и «отношенческих» барьеров в обществе;</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увеличение числа инвалидов систематически занимающихся физической культурой и спортом.</w:t>
      </w:r>
    </w:p>
    <w:p w:rsidR="008B47AB" w:rsidRPr="00E225CB" w:rsidRDefault="008B47AB" w:rsidP="00E225CB">
      <w:pPr>
        <w:spacing w:after="0" w:line="240" w:lineRule="auto"/>
        <w:ind w:firstLine="567"/>
        <w:jc w:val="both"/>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Раздел VII. Перечень мероприятий Программы</w:t>
      </w:r>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Программа содержит комплекс мероприятий,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а также совершенствование механизма предоставления социальных услуг в целях интеграции инвалидов в общество.</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Перечень программных мероприятий сформирован в приложении 1 к Программе с учетом требований национальных стандартов в сфере социального обслуживания населения, действующих норм и нормативов.</w:t>
      </w:r>
    </w:p>
    <w:p w:rsidR="008B47AB" w:rsidRPr="00E225CB" w:rsidRDefault="008B47AB" w:rsidP="00E225CB">
      <w:pPr>
        <w:spacing w:after="0" w:line="240" w:lineRule="auto"/>
        <w:ind w:firstLine="567"/>
        <w:jc w:val="both"/>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bookmarkStart w:id="5" w:name="bookmark3"/>
      <w:r w:rsidRPr="00E225CB">
        <w:rPr>
          <w:rFonts w:ascii="Times New Roman" w:hAnsi="Times New Roman"/>
          <w:color w:val="000000"/>
          <w:sz w:val="16"/>
          <w:szCs w:val="16"/>
        </w:rPr>
        <w:t>Раздел VIII. Целевые индикаторы Программы</w:t>
      </w:r>
      <w:bookmarkEnd w:id="5"/>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xml:space="preserve">Целевые индикаторы Программы (количественные показатели, отражающие степень достижения целей и решения задач Программы, с указанием плановых количественных значений по годам реализации) приведены в таблице. </w:t>
      </w:r>
    </w:p>
    <w:p w:rsidR="00A208A3" w:rsidRPr="00E225CB" w:rsidRDefault="00A208A3" w:rsidP="00E225CB">
      <w:pPr>
        <w:spacing w:after="0" w:line="240" w:lineRule="auto"/>
        <w:ind w:firstLine="567"/>
        <w:jc w:val="both"/>
        <w:rPr>
          <w:rFonts w:ascii="Times New Roman" w:hAnsi="Times New Roman"/>
          <w:color w:val="000000"/>
          <w:sz w:val="16"/>
          <w:szCs w:val="16"/>
        </w:rPr>
      </w:pPr>
    </w:p>
    <w:p w:rsidR="008B47AB" w:rsidRPr="00E225CB" w:rsidRDefault="008B47AB" w:rsidP="00A208A3">
      <w:pPr>
        <w:spacing w:after="0" w:line="240" w:lineRule="auto"/>
        <w:ind w:firstLine="567"/>
        <w:jc w:val="right"/>
        <w:rPr>
          <w:rFonts w:ascii="Times New Roman" w:hAnsi="Times New Roman"/>
          <w:color w:val="000000"/>
          <w:sz w:val="16"/>
          <w:szCs w:val="16"/>
        </w:rPr>
      </w:pPr>
      <w:r w:rsidRPr="00E225CB">
        <w:rPr>
          <w:rFonts w:ascii="Times New Roman" w:hAnsi="Times New Roman"/>
          <w:color w:val="000000"/>
          <w:sz w:val="16"/>
          <w:szCs w:val="16"/>
        </w:rPr>
        <w:t xml:space="preserve">                                                                                                                    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992"/>
        <w:gridCol w:w="992"/>
        <w:gridCol w:w="709"/>
        <w:gridCol w:w="709"/>
        <w:gridCol w:w="708"/>
      </w:tblGrid>
      <w:tr w:rsidR="008B47AB" w:rsidRPr="00E225CB" w:rsidTr="001D4E80">
        <w:tc>
          <w:tcPr>
            <w:tcW w:w="552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 xml:space="preserve">Наименование </w:t>
            </w:r>
          </w:p>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целевого индикатора</w:t>
            </w:r>
          </w:p>
        </w:tc>
        <w:tc>
          <w:tcPr>
            <w:tcW w:w="992"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xml:space="preserve">Единица </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xml:space="preserve">измерения </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процент</w:t>
            </w:r>
          </w:p>
        </w:tc>
        <w:tc>
          <w:tcPr>
            <w:tcW w:w="992"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xml:space="preserve">Базовый </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показатель</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2024 года</w:t>
            </w:r>
          </w:p>
        </w:tc>
        <w:tc>
          <w:tcPr>
            <w:tcW w:w="709"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color w:val="000000"/>
                <w:sz w:val="16"/>
                <w:szCs w:val="16"/>
              </w:rPr>
            </w:pP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2025 год</w:t>
            </w:r>
          </w:p>
        </w:tc>
        <w:tc>
          <w:tcPr>
            <w:tcW w:w="709"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color w:val="000000"/>
                <w:sz w:val="16"/>
                <w:szCs w:val="16"/>
              </w:rPr>
            </w:pP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2026 год</w:t>
            </w:r>
          </w:p>
        </w:tc>
        <w:tc>
          <w:tcPr>
            <w:tcW w:w="708"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color w:val="000000"/>
                <w:sz w:val="16"/>
                <w:szCs w:val="16"/>
              </w:rPr>
            </w:pP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2027год</w:t>
            </w:r>
          </w:p>
        </w:tc>
      </w:tr>
      <w:tr w:rsidR="008B47AB" w:rsidRPr="00E225CB" w:rsidTr="001D4E80">
        <w:tc>
          <w:tcPr>
            <w:tcW w:w="552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Целинного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65</w:t>
            </w:r>
          </w:p>
        </w:tc>
      </w:tr>
      <w:tr w:rsidR="008B47AB" w:rsidRPr="00E225CB" w:rsidTr="001D4E80">
        <w:trPr>
          <w:trHeight w:val="355"/>
        </w:trPr>
        <w:tc>
          <w:tcPr>
            <w:tcW w:w="552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Доля общеобразовательных учреждений, в которых созданы условия для беспрепятственного доступа детей-инвалидов</w:t>
            </w:r>
          </w:p>
        </w:tc>
        <w:tc>
          <w:tcPr>
            <w:tcW w:w="99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54,5</w:t>
            </w:r>
          </w:p>
        </w:tc>
        <w:tc>
          <w:tcPr>
            <w:tcW w:w="709"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69,7</w:t>
            </w:r>
          </w:p>
        </w:tc>
        <w:tc>
          <w:tcPr>
            <w:tcW w:w="709"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rPr>
                <w:rFonts w:ascii="Times New Roman" w:hAnsi="Times New Roman"/>
                <w:color w:val="000000"/>
                <w:sz w:val="16"/>
                <w:szCs w:val="16"/>
              </w:rPr>
            </w:pPr>
            <w:r w:rsidRPr="00E225CB">
              <w:rPr>
                <w:rFonts w:ascii="Times New Roman" w:hAnsi="Times New Roman"/>
                <w:color w:val="000000"/>
                <w:sz w:val="16"/>
                <w:szCs w:val="16"/>
              </w:rPr>
              <w:t>84,9</w:t>
            </w:r>
          </w:p>
        </w:tc>
        <w:tc>
          <w:tcPr>
            <w:tcW w:w="708"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100</w:t>
            </w:r>
          </w:p>
        </w:tc>
      </w:tr>
      <w:tr w:rsidR="008B47AB" w:rsidRPr="00E225CB" w:rsidTr="001D4E80">
        <w:tc>
          <w:tcPr>
            <w:tcW w:w="552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Доля объектов культуры, в которых созданы условия для беспрепятственного доступа инвалидов-колясочников, от общего количества объектов культуры Целинного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 xml:space="preserve">47,82 </w:t>
            </w:r>
          </w:p>
        </w:tc>
        <w:tc>
          <w:tcPr>
            <w:tcW w:w="709"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 xml:space="preserve">60 </w:t>
            </w:r>
          </w:p>
        </w:tc>
        <w:tc>
          <w:tcPr>
            <w:tcW w:w="709"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 xml:space="preserve">80 </w:t>
            </w:r>
          </w:p>
        </w:tc>
        <w:tc>
          <w:tcPr>
            <w:tcW w:w="708"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 xml:space="preserve">100 </w:t>
            </w:r>
          </w:p>
        </w:tc>
      </w:tr>
      <w:tr w:rsidR="008B47AB" w:rsidRPr="00E225CB" w:rsidTr="001D4E80">
        <w:tc>
          <w:tcPr>
            <w:tcW w:w="552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99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0,7</w:t>
            </w:r>
          </w:p>
        </w:tc>
        <w:tc>
          <w:tcPr>
            <w:tcW w:w="708"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center"/>
              <w:rPr>
                <w:rFonts w:ascii="Times New Roman" w:hAnsi="Times New Roman"/>
                <w:color w:val="000000"/>
                <w:sz w:val="16"/>
                <w:szCs w:val="16"/>
              </w:rPr>
            </w:pPr>
            <w:r w:rsidRPr="00E225CB">
              <w:rPr>
                <w:rFonts w:ascii="Times New Roman" w:hAnsi="Times New Roman"/>
                <w:color w:val="000000"/>
                <w:sz w:val="16"/>
                <w:szCs w:val="16"/>
              </w:rPr>
              <w:t>0,9</w:t>
            </w:r>
          </w:p>
        </w:tc>
      </w:tr>
    </w:tbl>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Раздел IX. Информация по ресурсному обеспечению Программы</w:t>
      </w:r>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Финансирование Программы осуществляется в соответствии с бюджетным законодательством.</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Реализация мероприятий Программы будет осуществляться за счет средств Целинного муниципального округа. Общее финансирование Программы за период 2025-2027 годов предполагается в объеме  1 090, 00 тысяч рублей, в том числе по годам:</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2025 год – 250,00</w:t>
      </w:r>
      <w:r w:rsidRPr="00E225CB">
        <w:rPr>
          <w:rFonts w:ascii="Times New Roman" w:hAnsi="Times New Roman"/>
          <w:sz w:val="16"/>
          <w:szCs w:val="16"/>
        </w:rPr>
        <w:t xml:space="preserve">  </w:t>
      </w:r>
      <w:r w:rsidRPr="00E225CB">
        <w:rPr>
          <w:rFonts w:ascii="Times New Roman" w:hAnsi="Times New Roman"/>
          <w:color w:val="000000"/>
          <w:sz w:val="16"/>
          <w:szCs w:val="16"/>
        </w:rPr>
        <w:t>тысяч рублей</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2026 год – 420,00  тысяч рублей</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xml:space="preserve">2027 год – 420,00  тысяч рублей          </w:t>
      </w:r>
    </w:p>
    <w:p w:rsidR="008B47AB" w:rsidRPr="00E225CB" w:rsidRDefault="008B47AB" w:rsidP="00E225CB">
      <w:pPr>
        <w:spacing w:after="0" w:line="240" w:lineRule="auto"/>
        <w:ind w:firstLine="567"/>
        <w:jc w:val="both"/>
        <w:rPr>
          <w:rFonts w:ascii="Times New Roman" w:hAnsi="Times New Roman"/>
          <w:color w:val="000000"/>
          <w:sz w:val="16"/>
          <w:szCs w:val="16"/>
        </w:rPr>
      </w:pPr>
    </w:p>
    <w:p w:rsidR="008B47AB" w:rsidRPr="00E225CB" w:rsidRDefault="008B47AB" w:rsidP="00E225CB">
      <w:pPr>
        <w:spacing w:after="0" w:line="240" w:lineRule="auto"/>
        <w:ind w:firstLine="567"/>
        <w:jc w:val="center"/>
        <w:rPr>
          <w:rFonts w:ascii="Times New Roman" w:hAnsi="Times New Roman"/>
          <w:color w:val="000000"/>
          <w:sz w:val="16"/>
          <w:szCs w:val="16"/>
        </w:rPr>
      </w:pPr>
      <w:r w:rsidRPr="00E225CB">
        <w:rPr>
          <w:rFonts w:ascii="Times New Roman" w:hAnsi="Times New Roman"/>
          <w:color w:val="000000"/>
          <w:sz w:val="16"/>
          <w:szCs w:val="16"/>
        </w:rPr>
        <w:t>Раздел X. Управление и контроль реализации Программы</w:t>
      </w:r>
    </w:p>
    <w:p w:rsidR="008B47AB" w:rsidRPr="00E225CB" w:rsidRDefault="008B47AB" w:rsidP="00E225CB">
      <w:pPr>
        <w:spacing w:after="0" w:line="240" w:lineRule="auto"/>
        <w:ind w:firstLine="567"/>
        <w:jc w:val="center"/>
        <w:rPr>
          <w:rFonts w:ascii="Times New Roman" w:hAnsi="Times New Roman"/>
          <w:color w:val="000000"/>
          <w:sz w:val="16"/>
          <w:szCs w:val="16"/>
        </w:rPr>
      </w:pP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xml:space="preserve">Администрация Целинного муниципального округа, являясь ответственным исполнителем Программы: </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1) организует разработку Программы, ее согласование и внесение в установленном порядке на рассмотрение Главе Целинного муниципального округа Курганской области;</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2) организует реализацию Программы;</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3) несет ответственность за достижение целевых индикаторов Программы, а также конечных результатов ее реализации;</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4) подготавливает годовой отчет о ходе реализации и оценке эффективности Программы;</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5) разрабатывает меры по привлечению средств из федерального бюджета и областного бюджета, иных источников в соответствии с действующим законодательством для реализации мероприятий Программы;</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6) организует размещение на своем официальном сайте утвержденной Программы, а также годового отчета о ходе реализации и оценке эффективности Программы.</w:t>
      </w:r>
    </w:p>
    <w:p w:rsidR="008B47AB" w:rsidRPr="00E225CB" w:rsidRDefault="008B47AB" w:rsidP="00E225CB">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Соисполнители Программы организуют исполнение мероприятий Программы, в установленные сроки представляют информацию об их исполнении в Отдел социального развития Администрации Целинного муниципального округа, а также при необходимости выступают инициаторами корректировки программных мероприятий, источников и объемов их финансирования.</w:t>
      </w:r>
    </w:p>
    <w:p w:rsidR="001D4E80" w:rsidRDefault="008B47AB" w:rsidP="001D4E80">
      <w:pPr>
        <w:spacing w:after="0" w:line="240" w:lineRule="auto"/>
        <w:ind w:firstLine="567"/>
        <w:jc w:val="both"/>
        <w:rPr>
          <w:rFonts w:ascii="Times New Roman" w:hAnsi="Times New Roman"/>
          <w:color w:val="000000"/>
          <w:sz w:val="16"/>
          <w:szCs w:val="16"/>
        </w:rPr>
      </w:pPr>
      <w:r w:rsidRPr="00E225CB">
        <w:rPr>
          <w:rFonts w:ascii="Times New Roman" w:hAnsi="Times New Roman"/>
          <w:color w:val="000000"/>
          <w:sz w:val="16"/>
          <w:szCs w:val="16"/>
        </w:rPr>
        <w:t xml:space="preserve">Ответственный исполнитель совместно с соисполнителями до 1 марта года, следующего за отчетным, подготавливают годовой отчет о ходе реализации и оценке эффективности Программы. </w:t>
      </w:r>
    </w:p>
    <w:p w:rsidR="001D4E80" w:rsidRDefault="001D4E80" w:rsidP="001D4E80">
      <w:pPr>
        <w:spacing w:after="0" w:line="240" w:lineRule="auto"/>
        <w:ind w:firstLine="567"/>
        <w:jc w:val="both"/>
        <w:rPr>
          <w:rFonts w:ascii="Times New Roman" w:hAnsi="Times New Roman"/>
          <w:color w:val="000000"/>
          <w:sz w:val="16"/>
          <w:szCs w:val="16"/>
        </w:rPr>
      </w:pPr>
    </w:p>
    <w:p w:rsidR="008B47AB" w:rsidRPr="00E225CB" w:rsidRDefault="008B47AB" w:rsidP="001D4E80">
      <w:pPr>
        <w:spacing w:after="0" w:line="240" w:lineRule="auto"/>
        <w:ind w:left="5103"/>
        <w:jc w:val="both"/>
        <w:rPr>
          <w:rFonts w:ascii="Times New Roman" w:hAnsi="Times New Roman"/>
          <w:color w:val="000000"/>
          <w:sz w:val="16"/>
          <w:szCs w:val="16"/>
        </w:rPr>
      </w:pPr>
      <w:r w:rsidRPr="00E225CB">
        <w:rPr>
          <w:rFonts w:ascii="Times New Roman" w:hAnsi="Times New Roman"/>
          <w:color w:val="000000"/>
          <w:sz w:val="16"/>
          <w:szCs w:val="16"/>
        </w:rPr>
        <w:t xml:space="preserve">Приложение № 2 к постановлению Администрации Целинного муниципального округа от 06.12.2024 №1513 «О программе </w:t>
      </w:r>
      <w:r w:rsidRPr="00E225CB">
        <w:rPr>
          <w:rFonts w:ascii="Times New Roman" w:hAnsi="Times New Roman"/>
          <w:color w:val="000000"/>
          <w:sz w:val="16"/>
          <w:szCs w:val="16"/>
        </w:rPr>
        <w:lastRenderedPageBreak/>
        <w:t>Целинного муниципального округа «Доступная среда для инвалидов на 2025-2027 годы»»</w:t>
      </w:r>
    </w:p>
    <w:p w:rsidR="008B47AB" w:rsidRPr="00E225CB" w:rsidRDefault="008B47AB" w:rsidP="00E225CB">
      <w:pPr>
        <w:spacing w:after="0" w:line="240" w:lineRule="auto"/>
        <w:jc w:val="center"/>
        <w:rPr>
          <w:rFonts w:ascii="Times New Roman" w:hAnsi="Times New Roman"/>
          <w:b/>
          <w:bCs/>
          <w:color w:val="000000"/>
          <w:sz w:val="16"/>
          <w:szCs w:val="16"/>
        </w:rPr>
      </w:pPr>
    </w:p>
    <w:p w:rsidR="008B47AB" w:rsidRPr="00E225CB" w:rsidRDefault="008B47AB" w:rsidP="00E225CB">
      <w:pPr>
        <w:spacing w:after="0" w:line="240" w:lineRule="auto"/>
        <w:jc w:val="center"/>
        <w:rPr>
          <w:rFonts w:ascii="Times New Roman" w:hAnsi="Times New Roman"/>
          <w:bCs/>
          <w:color w:val="000000"/>
          <w:sz w:val="16"/>
          <w:szCs w:val="16"/>
        </w:rPr>
      </w:pPr>
      <w:r w:rsidRPr="00E225CB">
        <w:rPr>
          <w:rFonts w:ascii="Times New Roman" w:hAnsi="Times New Roman"/>
          <w:bCs/>
          <w:color w:val="000000"/>
          <w:sz w:val="16"/>
          <w:szCs w:val="16"/>
        </w:rPr>
        <w:t>Перечень мероприятий Программы Целинного муниципального округа</w:t>
      </w:r>
    </w:p>
    <w:p w:rsidR="008B47AB" w:rsidRPr="00E225CB" w:rsidRDefault="008B47AB" w:rsidP="00E225CB">
      <w:pPr>
        <w:spacing w:after="0" w:line="240" w:lineRule="auto"/>
        <w:jc w:val="center"/>
        <w:rPr>
          <w:rFonts w:ascii="Times New Roman" w:hAnsi="Times New Roman"/>
          <w:bCs/>
          <w:color w:val="000000"/>
          <w:sz w:val="16"/>
          <w:szCs w:val="16"/>
        </w:rPr>
      </w:pPr>
      <w:r w:rsidRPr="00E225CB">
        <w:rPr>
          <w:rFonts w:ascii="Times New Roman" w:hAnsi="Times New Roman"/>
          <w:bCs/>
          <w:color w:val="000000"/>
          <w:sz w:val="16"/>
          <w:szCs w:val="16"/>
        </w:rPr>
        <w:t>«Доступная среда для инвалидов на 2025-2027годы»</w:t>
      </w:r>
    </w:p>
    <w:tbl>
      <w:tblPr>
        <w:tblpPr w:leftFromText="180" w:rightFromText="180" w:vertAnchor="text" w:tblpXSpec="right" w:tblpY="1"/>
        <w:tblOverlap w:val="never"/>
        <w:tblW w:w="10031" w:type="dxa"/>
        <w:tblBorders>
          <w:top w:val="single" w:sz="4" w:space="0" w:color="auto"/>
        </w:tblBorders>
        <w:tblLayout w:type="fixed"/>
        <w:tblLook w:val="04A0"/>
      </w:tblPr>
      <w:tblGrid>
        <w:gridCol w:w="731"/>
        <w:gridCol w:w="1929"/>
        <w:gridCol w:w="1843"/>
        <w:gridCol w:w="709"/>
        <w:gridCol w:w="850"/>
        <w:gridCol w:w="849"/>
        <w:gridCol w:w="709"/>
        <w:gridCol w:w="709"/>
        <w:gridCol w:w="1702"/>
      </w:tblGrid>
      <w:tr w:rsidR="008B47AB" w:rsidRPr="00E225CB" w:rsidTr="00740DD2">
        <w:trPr>
          <w:gridBefore w:val="8"/>
          <w:wBefore w:w="8329" w:type="dxa"/>
          <w:trHeight w:val="100"/>
        </w:trPr>
        <w:tc>
          <w:tcPr>
            <w:tcW w:w="1702" w:type="dxa"/>
            <w:tcBorders>
              <w:top w:val="nil"/>
              <w:left w:val="nil"/>
              <w:bottom w:val="single" w:sz="4" w:space="0" w:color="auto"/>
              <w:right w:val="nil"/>
            </w:tcBorders>
          </w:tcPr>
          <w:p w:rsidR="008B47AB" w:rsidRPr="00E225CB" w:rsidRDefault="008B47AB" w:rsidP="00E225CB">
            <w:pPr>
              <w:pStyle w:val="affffa"/>
              <w:snapToGrid w:val="0"/>
              <w:jc w:val="both"/>
              <w:rPr>
                <w:bCs/>
                <w:color w:val="000000"/>
                <w:sz w:val="16"/>
                <w:szCs w:val="16"/>
              </w:rPr>
            </w:pPr>
          </w:p>
        </w:tc>
      </w:tr>
      <w:tr w:rsidR="008B47AB" w:rsidRPr="00E225CB" w:rsidTr="00740DD2">
        <w:tc>
          <w:tcPr>
            <w:tcW w:w="731" w:type="dxa"/>
            <w:vMerge w:val="restart"/>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w:t>
            </w:r>
          </w:p>
          <w:p w:rsidR="008B47AB" w:rsidRPr="00E225CB" w:rsidRDefault="008B47AB" w:rsidP="00E225CB">
            <w:pPr>
              <w:pStyle w:val="affffa"/>
              <w:snapToGrid w:val="0"/>
              <w:jc w:val="both"/>
              <w:rPr>
                <w:bCs/>
                <w:color w:val="000000"/>
                <w:sz w:val="16"/>
                <w:szCs w:val="16"/>
              </w:rPr>
            </w:pPr>
            <w:r w:rsidRPr="00E225CB">
              <w:rPr>
                <w:bCs/>
                <w:color w:val="000000"/>
                <w:sz w:val="16"/>
                <w:szCs w:val="16"/>
              </w:rPr>
              <w:t>п/п</w:t>
            </w:r>
          </w:p>
        </w:tc>
        <w:tc>
          <w:tcPr>
            <w:tcW w:w="1929" w:type="dxa"/>
            <w:vMerge w:val="restart"/>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Наименование мероприятий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napToGrid w:val="0"/>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 xml:space="preserve">Исполнители </w:t>
            </w:r>
          </w:p>
        </w:tc>
        <w:tc>
          <w:tcPr>
            <w:tcW w:w="709" w:type="dxa"/>
            <w:vMerge w:val="restart"/>
            <w:tcBorders>
              <w:top w:val="single" w:sz="4" w:space="0" w:color="auto"/>
              <w:left w:val="single" w:sz="4" w:space="0" w:color="auto"/>
              <w:bottom w:val="single" w:sz="4" w:space="0" w:color="auto"/>
              <w:right w:val="single" w:sz="4" w:space="0" w:color="auto"/>
            </w:tcBorders>
            <w:hideMark/>
          </w:tcPr>
          <w:p w:rsidR="008B47AB" w:rsidRPr="00E225CB" w:rsidRDefault="008B47AB" w:rsidP="001D4E80">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 xml:space="preserve">Срок реализации </w:t>
            </w:r>
          </w:p>
        </w:tc>
        <w:tc>
          <w:tcPr>
            <w:tcW w:w="850" w:type="dxa"/>
            <w:vMerge w:val="restart"/>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napToGrid w:val="0"/>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 xml:space="preserve">Источник финансирования </w:t>
            </w:r>
          </w:p>
        </w:tc>
        <w:tc>
          <w:tcPr>
            <w:tcW w:w="2267" w:type="dxa"/>
            <w:gridSpan w:val="3"/>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color w:val="000000"/>
                <w:sz w:val="16"/>
                <w:szCs w:val="16"/>
              </w:rPr>
              <w:t>Ожидаемый конечный результат</w:t>
            </w:r>
          </w:p>
        </w:tc>
        <w:tc>
          <w:tcPr>
            <w:tcW w:w="1702" w:type="dxa"/>
            <w:tcBorders>
              <w:top w:val="single" w:sz="4" w:space="0" w:color="auto"/>
              <w:left w:val="single" w:sz="4" w:space="0" w:color="auto"/>
              <w:bottom w:val="nil"/>
              <w:right w:val="single" w:sz="4" w:space="0" w:color="auto"/>
            </w:tcBorders>
          </w:tcPr>
          <w:p w:rsidR="008B47AB" w:rsidRPr="00E225CB" w:rsidRDefault="008B47AB" w:rsidP="00E225CB">
            <w:pPr>
              <w:spacing w:after="0" w:line="240" w:lineRule="auto"/>
              <w:jc w:val="both"/>
              <w:rPr>
                <w:rFonts w:ascii="Times New Roman" w:hAnsi="Times New Roman"/>
                <w:bCs/>
                <w:color w:val="000000"/>
                <w:sz w:val="16"/>
                <w:szCs w:val="16"/>
              </w:rPr>
            </w:pPr>
          </w:p>
        </w:tc>
      </w:tr>
      <w:tr w:rsidR="008B47AB" w:rsidRPr="00E225CB" w:rsidTr="00740DD2">
        <w:tc>
          <w:tcPr>
            <w:tcW w:w="731"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kern w:val="2"/>
                <w:sz w:val="16"/>
                <w:szCs w:val="16"/>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kern w:val="2"/>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p>
        </w:tc>
        <w:tc>
          <w:tcPr>
            <w:tcW w:w="84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2025г.</w:t>
            </w:r>
          </w:p>
        </w:tc>
        <w:tc>
          <w:tcPr>
            <w:tcW w:w="70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2026г.</w:t>
            </w:r>
          </w:p>
        </w:tc>
        <w:tc>
          <w:tcPr>
            <w:tcW w:w="709" w:type="dxa"/>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napToGrid w:val="0"/>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2027г.</w:t>
            </w:r>
          </w:p>
        </w:tc>
        <w:tc>
          <w:tcPr>
            <w:tcW w:w="1702" w:type="dxa"/>
            <w:tcBorders>
              <w:top w:val="nil"/>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bCs/>
                <w:color w:val="000000"/>
                <w:sz w:val="16"/>
                <w:szCs w:val="16"/>
              </w:rPr>
            </w:pPr>
          </w:p>
        </w:tc>
      </w:tr>
      <w:tr w:rsidR="008B47AB" w:rsidRPr="00E225CB" w:rsidTr="00740DD2">
        <w:tc>
          <w:tcPr>
            <w:tcW w:w="10031" w:type="dxa"/>
            <w:gridSpan w:val="9"/>
            <w:tcBorders>
              <w:top w:val="single" w:sz="4" w:space="0" w:color="auto"/>
              <w:left w:val="single" w:sz="4" w:space="0" w:color="auto"/>
              <w:bottom w:val="single" w:sz="4" w:space="0" w:color="auto"/>
              <w:right w:val="single" w:sz="4" w:space="0" w:color="auto"/>
            </w:tcBorders>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Раздел 1. Уровень доступности объектов социальной инфраструктуры и услуг в приоритетных сферах жизнедеятельности инвалидов</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bCs/>
                <w:color w:val="000000"/>
                <w:sz w:val="16"/>
                <w:szCs w:val="16"/>
              </w:rPr>
              <w:t>Оказание должностными лицами инвалидам необходимой помощи, связанной с разъяснениями в доступной для них форме порядка предоставления и получения услуги, оформлением необходимых для её представления документов, ознакомлением инвалидов с размещением кабинетов, последовательностью действий, необходимых для получения услуги.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Администрация Целинного муниципального округа</w:t>
            </w:r>
          </w:p>
          <w:p w:rsidR="008B47AB" w:rsidRPr="00E225CB" w:rsidRDefault="008B47AB" w:rsidP="00E225CB">
            <w:pPr>
              <w:pStyle w:val="affffa"/>
              <w:snapToGrid w:val="0"/>
              <w:jc w:val="both"/>
              <w:rPr>
                <w:color w:val="000000"/>
                <w:sz w:val="16"/>
                <w:szCs w:val="16"/>
              </w:rPr>
            </w:pPr>
            <w:r w:rsidRPr="00E225CB">
              <w:rPr>
                <w:color w:val="000000"/>
                <w:sz w:val="16"/>
                <w:szCs w:val="16"/>
              </w:rPr>
              <w:t>ГКУ «УСЗН №7»</w:t>
            </w:r>
          </w:p>
          <w:p w:rsidR="008B47AB" w:rsidRPr="00E225CB" w:rsidRDefault="008B47AB" w:rsidP="00E225CB">
            <w:pPr>
              <w:pStyle w:val="affffa"/>
              <w:snapToGrid w:val="0"/>
              <w:jc w:val="both"/>
              <w:rPr>
                <w:color w:val="000000"/>
                <w:sz w:val="16"/>
                <w:szCs w:val="16"/>
              </w:rPr>
            </w:pPr>
            <w:r w:rsidRPr="00E225CB">
              <w:rPr>
                <w:color w:val="000000"/>
                <w:sz w:val="16"/>
                <w:szCs w:val="16"/>
              </w:rPr>
              <w:t>(по согласованию)</w:t>
            </w:r>
          </w:p>
          <w:p w:rsidR="008B47AB" w:rsidRPr="00E225CB" w:rsidRDefault="008B47AB" w:rsidP="00E225CB">
            <w:pPr>
              <w:pStyle w:val="affffa"/>
              <w:snapToGrid w:val="0"/>
              <w:jc w:val="both"/>
              <w:rPr>
                <w:color w:val="000000"/>
                <w:sz w:val="16"/>
                <w:szCs w:val="16"/>
              </w:rPr>
            </w:pPr>
            <w:r w:rsidRPr="00E225CB">
              <w:rPr>
                <w:color w:val="000000"/>
                <w:sz w:val="16"/>
                <w:szCs w:val="16"/>
              </w:rPr>
              <w:t>Целинный филиал</w:t>
            </w:r>
          </w:p>
          <w:p w:rsidR="008B47AB" w:rsidRPr="00E225CB" w:rsidRDefault="008B47AB" w:rsidP="00E225CB">
            <w:pPr>
              <w:pStyle w:val="affffa"/>
              <w:snapToGrid w:val="0"/>
              <w:jc w:val="both"/>
              <w:rPr>
                <w:color w:val="000000"/>
                <w:sz w:val="16"/>
                <w:szCs w:val="16"/>
              </w:rPr>
            </w:pPr>
            <w:r w:rsidRPr="00E225CB">
              <w:rPr>
                <w:color w:val="000000"/>
                <w:sz w:val="16"/>
                <w:szCs w:val="16"/>
              </w:rPr>
              <w:t>ГБУ «ЦСО №7»</w:t>
            </w:r>
          </w:p>
          <w:p w:rsidR="008B47AB" w:rsidRPr="00E225CB" w:rsidRDefault="008B47AB" w:rsidP="00E225CB">
            <w:pPr>
              <w:pStyle w:val="affffa"/>
              <w:snapToGrid w:val="0"/>
              <w:jc w:val="both"/>
              <w:rPr>
                <w:color w:val="000000"/>
                <w:sz w:val="16"/>
                <w:szCs w:val="16"/>
              </w:rPr>
            </w:pPr>
            <w:r w:rsidRPr="00E225CB">
              <w:rPr>
                <w:color w:val="000000"/>
                <w:sz w:val="16"/>
                <w:szCs w:val="16"/>
              </w:rPr>
              <w:t>(по согласованию)</w:t>
            </w:r>
          </w:p>
          <w:p w:rsidR="008B47AB" w:rsidRPr="00E225CB" w:rsidRDefault="008B47AB" w:rsidP="00E225CB">
            <w:pPr>
              <w:pStyle w:val="affffa"/>
              <w:snapToGrid w:val="0"/>
              <w:jc w:val="both"/>
              <w:rPr>
                <w:color w:val="000000"/>
                <w:sz w:val="16"/>
                <w:szCs w:val="16"/>
              </w:rPr>
            </w:pPr>
            <w:r w:rsidRPr="00E225CB">
              <w:rPr>
                <w:color w:val="000000"/>
                <w:sz w:val="16"/>
                <w:szCs w:val="16"/>
              </w:rPr>
              <w:t>Филиал Государственного бюджетного учреждения</w:t>
            </w:r>
          </w:p>
          <w:p w:rsidR="008B47AB" w:rsidRPr="00E225CB" w:rsidRDefault="008B47AB" w:rsidP="00E225CB">
            <w:pPr>
              <w:pStyle w:val="affffa"/>
              <w:snapToGrid w:val="0"/>
              <w:jc w:val="both"/>
              <w:rPr>
                <w:color w:val="000000"/>
                <w:sz w:val="16"/>
                <w:szCs w:val="16"/>
              </w:rPr>
            </w:pPr>
            <w:r w:rsidRPr="00E225CB">
              <w:rPr>
                <w:color w:val="000000"/>
                <w:sz w:val="16"/>
                <w:szCs w:val="16"/>
              </w:rPr>
              <w:t>«Межрайонная больница №6» (по согласованию)</w:t>
            </w:r>
          </w:p>
          <w:p w:rsidR="008B47AB" w:rsidRPr="00E225CB" w:rsidRDefault="008B47AB" w:rsidP="00E225CB">
            <w:pPr>
              <w:pStyle w:val="affffa"/>
              <w:snapToGrid w:val="0"/>
              <w:jc w:val="both"/>
              <w:rPr>
                <w:color w:val="000000"/>
                <w:sz w:val="16"/>
                <w:szCs w:val="16"/>
              </w:rPr>
            </w:pPr>
            <w:r w:rsidRPr="00E225CB">
              <w:rPr>
                <w:color w:val="000000"/>
                <w:sz w:val="16"/>
                <w:szCs w:val="16"/>
              </w:rPr>
              <w:t>ЦЗН Целинного МО  ГКУ «ЦЗН Курганской области» (по согласованию)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Без</w:t>
            </w:r>
          </w:p>
          <w:p w:rsidR="008B47AB" w:rsidRPr="00E225CB" w:rsidRDefault="008B47AB" w:rsidP="00E225CB">
            <w:pPr>
              <w:pStyle w:val="affffa"/>
              <w:snapToGrid w:val="0"/>
              <w:jc w:val="both"/>
              <w:rPr>
                <w:color w:val="000000"/>
                <w:sz w:val="16"/>
                <w:szCs w:val="16"/>
              </w:rPr>
            </w:pPr>
            <w:r w:rsidRPr="00E225CB">
              <w:rPr>
                <w:color w:val="000000"/>
                <w:sz w:val="16"/>
                <w:szCs w:val="16"/>
              </w:rPr>
              <w:t>финансирования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color w:val="000000"/>
                <w:sz w:val="16"/>
                <w:szCs w:val="16"/>
              </w:rP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Организация адаптации объектов в социальной  сфере к требованиям отвечающим доступности объектов для инвалидов.</w:t>
            </w:r>
          </w:p>
        </w:tc>
        <w:tc>
          <w:tcPr>
            <w:tcW w:w="1843"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r w:rsidRPr="00E225CB">
              <w:rPr>
                <w:color w:val="000000"/>
                <w:sz w:val="16"/>
                <w:szCs w:val="16"/>
              </w:rPr>
              <w:t>Администрация Целинного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Без</w:t>
            </w:r>
          </w:p>
          <w:p w:rsidR="008B47AB" w:rsidRPr="00E225CB" w:rsidRDefault="008B47AB" w:rsidP="00E225CB">
            <w:pPr>
              <w:pStyle w:val="affffa"/>
              <w:snapToGrid w:val="0"/>
              <w:jc w:val="both"/>
              <w:rPr>
                <w:color w:val="000000"/>
                <w:sz w:val="16"/>
                <w:szCs w:val="16"/>
              </w:rPr>
            </w:pPr>
            <w:r w:rsidRPr="00E225CB">
              <w:rPr>
                <w:color w:val="000000"/>
                <w:sz w:val="16"/>
                <w:szCs w:val="16"/>
              </w:rPr>
              <w:t>финансирования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p>
        </w:tc>
      </w:tr>
      <w:tr w:rsidR="008B47AB" w:rsidRPr="00E225CB" w:rsidTr="00740DD2">
        <w:trPr>
          <w:trHeight w:val="913"/>
        </w:trPr>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Оборудование входных групп образовательных организаций наклонными пандусами.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Администрация Целинного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Бюджет Целинного 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190, 00</w:t>
            </w: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r w:rsidRPr="00E225CB">
              <w:rPr>
                <w:color w:val="000000"/>
                <w:sz w:val="16"/>
                <w:szCs w:val="16"/>
              </w:rPr>
              <w:t>350, 00</w:t>
            </w:r>
          </w:p>
          <w:p w:rsidR="008B47AB" w:rsidRPr="00E225CB" w:rsidRDefault="008B47AB" w:rsidP="00E225CB">
            <w:pPr>
              <w:pStyle w:val="affffa"/>
              <w:snapToGrid w:val="0"/>
              <w:jc w:val="both"/>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r w:rsidRPr="00E225CB">
              <w:rPr>
                <w:color w:val="000000"/>
                <w:sz w:val="16"/>
                <w:szCs w:val="16"/>
              </w:rPr>
              <w:t>350, 00</w:t>
            </w:r>
          </w:p>
          <w:p w:rsidR="008B47AB" w:rsidRPr="00E225CB" w:rsidRDefault="008B47AB" w:rsidP="00E225CB">
            <w:pPr>
              <w:pStyle w:val="affffa"/>
              <w:snapToGrid w:val="0"/>
              <w:jc w:val="both"/>
              <w:rPr>
                <w:color w:val="000000"/>
                <w:sz w:val="16"/>
                <w:szCs w:val="16"/>
              </w:rPr>
            </w:pPr>
          </w:p>
        </w:tc>
        <w:tc>
          <w:tcPr>
            <w:tcW w:w="170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192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b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r w:rsidRPr="00E225CB">
              <w:rPr>
                <w:color w:val="000000"/>
                <w:sz w:val="16"/>
                <w:szCs w:val="16"/>
              </w:rPr>
              <w:t>Итого по разделу 890, 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Бюджет Целинного муниципального округа</w:t>
            </w:r>
          </w:p>
          <w:p w:rsidR="008B47AB" w:rsidRPr="00E225CB" w:rsidRDefault="008B47AB" w:rsidP="00E225CB">
            <w:pPr>
              <w:pStyle w:val="affffa"/>
              <w:snapToGrid w:val="0"/>
              <w:jc w:val="both"/>
              <w:rPr>
                <w:color w:val="000000"/>
                <w:sz w:val="16"/>
                <w:szCs w:val="16"/>
              </w:rPr>
            </w:pPr>
            <w:r w:rsidRPr="00E225CB">
              <w:rPr>
                <w:color w:val="000000"/>
                <w:sz w:val="16"/>
                <w:szCs w:val="16"/>
              </w:rPr>
              <w:t>890, 00</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190, 00</w:t>
            </w: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r w:rsidRPr="00E225CB">
              <w:rPr>
                <w:color w:val="000000"/>
                <w:sz w:val="16"/>
                <w:szCs w:val="16"/>
              </w:rPr>
              <w:t>350, 00</w:t>
            </w:r>
          </w:p>
          <w:p w:rsidR="008B47AB" w:rsidRPr="00E225CB" w:rsidRDefault="008B47AB" w:rsidP="00E225CB">
            <w:pPr>
              <w:pStyle w:val="affffa"/>
              <w:snapToGrid w:val="0"/>
              <w:jc w:val="both"/>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r w:rsidRPr="00E225CB">
              <w:rPr>
                <w:color w:val="000000"/>
                <w:sz w:val="16"/>
                <w:szCs w:val="16"/>
              </w:rPr>
              <w:t>350, 00</w:t>
            </w:r>
          </w:p>
          <w:p w:rsidR="008B47AB" w:rsidRPr="00E225CB" w:rsidRDefault="008B47AB" w:rsidP="00E225CB">
            <w:pPr>
              <w:pStyle w:val="affffa"/>
              <w:snapToGrid w:val="0"/>
              <w:jc w:val="both"/>
              <w:rPr>
                <w:color w:val="000000"/>
                <w:sz w:val="16"/>
                <w:szCs w:val="16"/>
              </w:rPr>
            </w:pPr>
          </w:p>
        </w:tc>
        <w:tc>
          <w:tcPr>
            <w:tcW w:w="170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10031" w:type="dxa"/>
            <w:gridSpan w:val="9"/>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Раздел 2. Уровень обеспеченности инвалидов  социальной сферы</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4.</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Индивидуальное обслуживание «Домашний абонемент»</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(обеспечение инвалидов, не обладающих возможностью посещать библиотеку лично)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МКУК</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«ЦМЦБ»</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Без</w:t>
            </w:r>
          </w:p>
          <w:p w:rsidR="008B47AB" w:rsidRPr="00E225CB" w:rsidRDefault="008B47AB" w:rsidP="00E225CB">
            <w:pPr>
              <w:pStyle w:val="affffa"/>
              <w:snapToGrid w:val="0"/>
              <w:jc w:val="both"/>
              <w:rPr>
                <w:color w:val="000000"/>
                <w:sz w:val="16"/>
                <w:szCs w:val="16"/>
              </w:rPr>
            </w:pPr>
            <w:r w:rsidRPr="00E225CB">
              <w:rPr>
                <w:color w:val="000000"/>
                <w:sz w:val="16"/>
                <w:szCs w:val="16"/>
              </w:rPr>
              <w:t>финансирования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Издание информационно-библиографических пособий, содержащих  социально-значимую информацию для инвалидов.</w:t>
            </w:r>
          </w:p>
        </w:tc>
        <w:tc>
          <w:tcPr>
            <w:tcW w:w="1843"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spacing w:after="0" w:line="240" w:lineRule="auto"/>
              <w:jc w:val="both"/>
              <w:rPr>
                <w:rFonts w:ascii="Times New Roman" w:hAnsi="Times New Roman"/>
                <w:bCs/>
                <w:color w:val="000000"/>
                <w:sz w:val="16"/>
                <w:szCs w:val="16"/>
              </w:rPr>
            </w:pPr>
          </w:p>
          <w:p w:rsidR="008B47AB" w:rsidRPr="00E225CB" w:rsidRDefault="008B47AB" w:rsidP="00E225CB">
            <w:pPr>
              <w:spacing w:after="0" w:line="240" w:lineRule="auto"/>
              <w:jc w:val="both"/>
              <w:rPr>
                <w:rFonts w:ascii="Times New Roman" w:hAnsi="Times New Roman"/>
                <w:bCs/>
                <w:color w:val="000000"/>
                <w:sz w:val="16"/>
                <w:szCs w:val="16"/>
              </w:rPr>
            </w:pP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МКУК</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«ЦМЦБ»</w:t>
            </w: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Бюджет</w:t>
            </w:r>
          </w:p>
          <w:p w:rsidR="008B47AB" w:rsidRPr="00E225CB" w:rsidRDefault="008B47AB" w:rsidP="00E225CB">
            <w:pPr>
              <w:pStyle w:val="affffa"/>
              <w:snapToGrid w:val="0"/>
              <w:jc w:val="both"/>
              <w:rPr>
                <w:color w:val="000000"/>
                <w:sz w:val="16"/>
                <w:szCs w:val="16"/>
              </w:rPr>
            </w:pPr>
            <w:r w:rsidRPr="00E225CB">
              <w:rPr>
                <w:color w:val="000000"/>
                <w:sz w:val="16"/>
                <w:szCs w:val="16"/>
              </w:rPr>
              <w:t>Целинного</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3, 00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3, 00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3, 00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Организация культурно-просветительской и досуговой деятельности на базе библиотеки для людей-инвалидов</w:t>
            </w:r>
          </w:p>
        </w:tc>
        <w:tc>
          <w:tcPr>
            <w:tcW w:w="1843"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spacing w:after="0" w:line="240" w:lineRule="auto"/>
              <w:jc w:val="both"/>
              <w:rPr>
                <w:rFonts w:ascii="Times New Roman" w:hAnsi="Times New Roman"/>
                <w:bCs/>
                <w:color w:val="000000"/>
                <w:sz w:val="16"/>
                <w:szCs w:val="16"/>
              </w:rPr>
            </w:pP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МКУК</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«ЦМЦБ»</w:t>
            </w: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r w:rsidRPr="00E225CB">
              <w:rPr>
                <w:color w:val="000000"/>
                <w:sz w:val="16"/>
                <w:szCs w:val="16"/>
              </w:rPr>
              <w:t>2025-2027 годы</w:t>
            </w:r>
          </w:p>
          <w:p w:rsidR="008B47AB" w:rsidRPr="00E225CB" w:rsidRDefault="008B47AB" w:rsidP="00E225CB">
            <w:pPr>
              <w:pStyle w:val="affffa"/>
              <w:snapToGrid w:val="0"/>
              <w:jc w:val="both"/>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Бюджет</w:t>
            </w:r>
          </w:p>
          <w:p w:rsidR="008B47AB" w:rsidRPr="00E225CB" w:rsidRDefault="008B47AB" w:rsidP="00E225CB">
            <w:pPr>
              <w:pStyle w:val="affffa"/>
              <w:snapToGrid w:val="0"/>
              <w:jc w:val="both"/>
              <w:rPr>
                <w:color w:val="000000"/>
                <w:sz w:val="16"/>
                <w:szCs w:val="16"/>
              </w:rPr>
            </w:pPr>
            <w:r w:rsidRPr="00E225CB">
              <w:rPr>
                <w:color w:val="000000"/>
                <w:sz w:val="16"/>
                <w:szCs w:val="16"/>
              </w:rPr>
              <w:t>Целинного</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35, 00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35, 00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7.</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 xml:space="preserve">Формирование фонда </w:t>
            </w:r>
            <w:r w:rsidRPr="00E225CB">
              <w:rPr>
                <w:rFonts w:ascii="Times New Roman" w:hAnsi="Times New Roman"/>
                <w:color w:val="000000"/>
                <w:sz w:val="16"/>
                <w:szCs w:val="16"/>
              </w:rPr>
              <w:lastRenderedPageBreak/>
              <w:t>библиотеки специальной литературной по социальной реабилитации инвалидов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lastRenderedPageBreak/>
              <w:t>МКУК</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lastRenderedPageBreak/>
              <w:t>«ЦМЦБ»</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lastRenderedPageBreak/>
              <w:t>2025-</w:t>
            </w:r>
            <w:r w:rsidRPr="00E225CB">
              <w:rPr>
                <w:color w:val="000000"/>
                <w:sz w:val="16"/>
                <w:szCs w:val="16"/>
              </w:rPr>
              <w:lastRenderedPageBreak/>
              <w:t>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lastRenderedPageBreak/>
              <w:t>Бюджет</w:t>
            </w:r>
          </w:p>
          <w:p w:rsidR="008B47AB" w:rsidRPr="00E225CB" w:rsidRDefault="008B47AB" w:rsidP="00E225CB">
            <w:pPr>
              <w:pStyle w:val="affffa"/>
              <w:snapToGrid w:val="0"/>
              <w:jc w:val="both"/>
              <w:rPr>
                <w:color w:val="000000"/>
                <w:sz w:val="16"/>
                <w:szCs w:val="16"/>
              </w:rPr>
            </w:pPr>
            <w:r w:rsidRPr="00E225CB">
              <w:rPr>
                <w:color w:val="000000"/>
                <w:sz w:val="16"/>
                <w:szCs w:val="16"/>
              </w:rPr>
              <w:lastRenderedPageBreak/>
              <w:t>Целинного</w:t>
            </w:r>
          </w:p>
          <w:p w:rsidR="008B47AB" w:rsidRPr="00E225CB" w:rsidRDefault="008B47AB" w:rsidP="00E225CB">
            <w:pPr>
              <w:pStyle w:val="affffa"/>
              <w:snapToGrid w:val="0"/>
              <w:jc w:val="both"/>
              <w:rPr>
                <w:color w:val="000000"/>
                <w:sz w:val="16"/>
                <w:szCs w:val="16"/>
              </w:rPr>
            </w:pPr>
            <w:r w:rsidRPr="00E225CB">
              <w:rPr>
                <w:color w:val="000000"/>
                <w:sz w:val="16"/>
                <w:szCs w:val="16"/>
              </w:rPr>
              <w:t>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lastRenderedPageBreak/>
              <w:t>7, 00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7, 00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7, 00</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lastRenderedPageBreak/>
              <w:t>8.</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Организация и проведение мероприятий для инвалидов и людей с ограниченной возможностью здоровья, совместно с людьми не имеющими отклонения в здоровье.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МКУК</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«ЦТКС»</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Бюджет Целинного 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5, 00</w:t>
            </w: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r w:rsidRPr="00E225CB">
              <w:rPr>
                <w:color w:val="000000"/>
                <w:sz w:val="16"/>
                <w:szCs w:val="16"/>
              </w:rPr>
              <w:t>5, 00</w:t>
            </w:r>
          </w:p>
          <w:p w:rsidR="008B47AB" w:rsidRPr="00E225CB" w:rsidRDefault="008B47AB" w:rsidP="00E225CB">
            <w:pPr>
              <w:pStyle w:val="affffa"/>
              <w:snapToGrid w:val="0"/>
              <w:jc w:val="both"/>
              <w:rPr>
                <w:color w:val="000000"/>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9.</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Организация совместных мероприятий для детей-инвалидов и здоровых детей (праздники, фестивали и т.д.)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МКУК</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«ЦТКС»</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 xml:space="preserve">2025-2027 годы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Бюджет Целинного 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5, 00</w:t>
            </w:r>
          </w:p>
        </w:tc>
        <w:tc>
          <w:tcPr>
            <w:tcW w:w="1702" w:type="dxa"/>
            <w:vMerge w:val="restart"/>
            <w:tcBorders>
              <w:top w:val="nil"/>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10.</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Организация кружковой деятельности для инвалидов, семей с детьми-инвалидами.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МКУК</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«ЦТКС»</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Без финансирования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vMerge/>
            <w:tcBorders>
              <w:top w:val="nil"/>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11</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Спортивные мероприятия для инвалидов всех категорий «Шахматный турнир», «Фоновая ходьба»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Отдел социального развития Администрации Целинного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2025-2027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Бюджет Целинного 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5, 00</w:t>
            </w:r>
          </w:p>
        </w:tc>
        <w:tc>
          <w:tcPr>
            <w:tcW w:w="1702" w:type="dxa"/>
            <w:vMerge/>
            <w:tcBorders>
              <w:top w:val="nil"/>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12</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Декада инвалидов</w:t>
            </w:r>
          </w:p>
        </w:tc>
        <w:tc>
          <w:tcPr>
            <w:tcW w:w="1843"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МКУК «ЦТКС»</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Целинный филиал ГБУ «ЦСО №7»</w:t>
            </w:r>
          </w:p>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bCs/>
                <w:color w:val="000000"/>
                <w:sz w:val="16"/>
                <w:szCs w:val="16"/>
              </w:rPr>
              <w:t>МКУК «ЦМЦБ»</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Декабрь</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Бюджет Целинного 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5, 00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5, 00</w:t>
            </w:r>
          </w:p>
        </w:tc>
        <w:tc>
          <w:tcPr>
            <w:tcW w:w="1702" w:type="dxa"/>
            <w:vMerge/>
            <w:tcBorders>
              <w:top w:val="nil"/>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13.</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Организационно-методическое сопровождение обучения детей с ограниченными возможностями здоровья, в том числе дистанционного.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Отдел образования Администрации Целинного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Без финансирования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p2"/>
              <w:spacing w:before="0" w:beforeAutospacing="0" w:after="0" w:afterAutospacing="0"/>
              <w:jc w:val="both"/>
              <w:rPr>
                <w:rFonts w:ascii="Times New Roman" w:hAnsi="Times New Roman" w:cs="Times New Roman"/>
                <w:bCs/>
                <w:color w:val="000000"/>
                <w:sz w:val="16"/>
                <w:szCs w:val="16"/>
              </w:rPr>
            </w:pPr>
            <w:r w:rsidRPr="00E225CB">
              <w:rPr>
                <w:rFonts w:ascii="Times New Roman" w:hAnsi="Times New Roman" w:cs="Times New Roman"/>
                <w:bCs/>
                <w:color w:val="000000"/>
                <w:sz w:val="16"/>
                <w:szCs w:val="16"/>
              </w:rPr>
              <w:t>Предоставление социальной разобщенности в обществе и установление позитивного отношения к проблемам инвалидов</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14.</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Создание и ведение банка данных детей с ограниченными возможностями здоровья, в том числе дошкольного возраста.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Отдел образования Администрации Целинного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Без финансирования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p2"/>
              <w:spacing w:before="0" w:beforeAutospacing="0" w:after="0" w:afterAutospacing="0"/>
              <w:jc w:val="both"/>
              <w:rPr>
                <w:rFonts w:ascii="Times New Roman" w:hAnsi="Times New Roman" w:cs="Times New Roman"/>
                <w:bCs/>
                <w:color w:val="000000"/>
                <w:sz w:val="16"/>
                <w:szCs w:val="16"/>
              </w:rPr>
            </w:pPr>
            <w:r w:rsidRPr="00E225CB">
              <w:rPr>
                <w:rFonts w:ascii="Times New Roman" w:hAnsi="Times New Roman" w:cs="Times New Roman"/>
                <w:bCs/>
                <w:color w:val="000000"/>
                <w:sz w:val="16"/>
                <w:szCs w:val="16"/>
              </w:rPr>
              <w:t>Обеспечение межведомственного взаимодействия и координации работы исполнительных органов государственной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15.</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 xml:space="preserve">Оказание коррекционной помощи в нарушении развития и социальной адаптации в обществе детей-инвалидов образовательных организаций Целинного муниципального округа </w:t>
            </w:r>
            <w:r w:rsidRPr="00E225CB">
              <w:rPr>
                <w:color w:val="000000"/>
                <w:sz w:val="16"/>
                <w:szCs w:val="16"/>
              </w:rPr>
              <w:lastRenderedPageBreak/>
              <w:t>(выездные заседания Центральной психолого-медико-педагогической  комиссии г. Курган)</w:t>
            </w:r>
          </w:p>
          <w:p w:rsidR="008B47AB" w:rsidRPr="00E225CB" w:rsidRDefault="008B47AB" w:rsidP="00E225CB">
            <w:pPr>
              <w:pStyle w:val="affffa"/>
              <w:snapToGrid w:val="0"/>
              <w:jc w:val="both"/>
              <w:rPr>
                <w:color w:val="000000"/>
                <w:sz w:val="16"/>
                <w:szCs w:val="16"/>
              </w:rPr>
            </w:pPr>
            <w:r w:rsidRPr="00E225CB">
              <w:rPr>
                <w:color w:val="000000"/>
                <w:sz w:val="16"/>
                <w:szCs w:val="16"/>
              </w:rPr>
              <w:t>(по согласованию).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lastRenderedPageBreak/>
              <w:t>Отдел образования Администрации Целинного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Без финансирования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p2"/>
              <w:spacing w:before="0" w:beforeAutospacing="0" w:after="0" w:afterAutospacing="0"/>
              <w:jc w:val="both"/>
              <w:rPr>
                <w:rFonts w:ascii="Times New Roman" w:hAnsi="Times New Roman" w:cs="Times New Roman"/>
                <w:bCs/>
                <w:color w:val="000000"/>
                <w:sz w:val="16"/>
                <w:szCs w:val="16"/>
              </w:rPr>
            </w:pPr>
            <w:r w:rsidRPr="00E225CB">
              <w:rPr>
                <w:rFonts w:ascii="Times New Roman" w:hAnsi="Times New Roman" w:cs="Times New Roman"/>
                <w:bCs/>
                <w:color w:val="000000"/>
                <w:sz w:val="16"/>
                <w:szCs w:val="16"/>
              </w:rPr>
              <w:t xml:space="preserve">Формирование условий доступности приоритетных объектов и услуг в приоритетных сферах жизнедеятельности инвалидов и других маломобильных </w:t>
            </w:r>
            <w:r w:rsidRPr="00E225CB">
              <w:rPr>
                <w:rFonts w:ascii="Times New Roman" w:hAnsi="Times New Roman" w:cs="Times New Roman"/>
                <w:bCs/>
                <w:color w:val="000000"/>
                <w:sz w:val="16"/>
                <w:szCs w:val="16"/>
              </w:rPr>
              <w:lastRenderedPageBreak/>
              <w:t>групп населения;</w:t>
            </w:r>
          </w:p>
          <w:p w:rsidR="008B47AB" w:rsidRPr="00E225CB" w:rsidRDefault="008B47AB" w:rsidP="00E225CB">
            <w:pPr>
              <w:pStyle w:val="p2"/>
              <w:spacing w:before="0" w:beforeAutospacing="0" w:after="0" w:afterAutospacing="0"/>
              <w:jc w:val="both"/>
              <w:rPr>
                <w:rFonts w:ascii="Times New Roman" w:hAnsi="Times New Roman" w:cs="Times New Roman"/>
                <w:bCs/>
                <w:color w:val="000000"/>
                <w:sz w:val="16"/>
                <w:szCs w:val="16"/>
              </w:rPr>
            </w:pPr>
            <w:r w:rsidRPr="00E225CB">
              <w:rPr>
                <w:rFonts w:ascii="Times New Roman" w:hAnsi="Times New Roman" w:cs="Times New Roman"/>
                <w:bCs/>
                <w:color w:val="000000"/>
                <w:sz w:val="16"/>
                <w:szCs w:val="16"/>
              </w:rPr>
              <w:t>Преодоление социальной разобщенности в обществе и установление позитивного отношения к проблемам инвалидов.</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lastRenderedPageBreak/>
              <w:t>16.</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Создание условий для формирования и развития творческих способностей, удовлетворения индивидуальных потребностей в интеллектуальном, нравственном и физическом совершенствовании и организация свободного времени детей – инвалидов образовательных организаций Целинного муниципального округа через дополнительное образование.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Отдел образования Администрации Целинного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Без</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финансирования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p2"/>
              <w:spacing w:before="0" w:beforeAutospacing="0" w:after="0" w:afterAutospacing="0"/>
              <w:jc w:val="both"/>
              <w:rPr>
                <w:rFonts w:ascii="Times New Roman" w:hAnsi="Times New Roman" w:cs="Times New Roman"/>
                <w:bCs/>
                <w:color w:val="000000"/>
                <w:sz w:val="16"/>
                <w:szCs w:val="16"/>
              </w:rPr>
            </w:pPr>
            <w:r w:rsidRPr="00E225CB">
              <w:rPr>
                <w:rFonts w:ascii="Times New Roman" w:hAnsi="Times New Roman" w:cs="Times New Roman"/>
                <w:bCs/>
                <w:color w:val="000000"/>
                <w:sz w:val="16"/>
                <w:szCs w:val="16"/>
              </w:rPr>
              <w:t>Предоставление социальной разобщенности в обществе и установление позитивного отношения к проблемам инвалидов</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17.</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Беспрепятственный доступ инвалидов по зрению к информации образовательных организаций Целинного муниципального округа посредством установки на официальных сайтах образовательных организаций элемента управления интерфейса «Версия для слабовидящих»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Отдел образования Администрации Целинного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2025-2027</w:t>
            </w:r>
          </w:p>
          <w:p w:rsidR="008B47AB" w:rsidRPr="00E225CB" w:rsidRDefault="008B47AB" w:rsidP="00E225CB">
            <w:pPr>
              <w:pStyle w:val="affffa"/>
              <w:snapToGrid w:val="0"/>
              <w:jc w:val="both"/>
              <w:rPr>
                <w:color w:val="000000"/>
                <w:sz w:val="16"/>
                <w:szCs w:val="16"/>
              </w:rPr>
            </w:pPr>
            <w:r w:rsidRPr="00E225CB">
              <w:rPr>
                <w:color w:val="000000"/>
                <w:sz w:val="16"/>
                <w:szCs w:val="16"/>
              </w:rPr>
              <w:t>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Бюджет</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Целинного муниципального округа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p2"/>
              <w:spacing w:before="0" w:beforeAutospacing="0" w:after="0" w:afterAutospacing="0"/>
              <w:jc w:val="both"/>
              <w:rPr>
                <w:rFonts w:ascii="Times New Roman" w:hAnsi="Times New Roman" w:cs="Times New Roman"/>
                <w:bCs/>
                <w:color w:val="000000"/>
                <w:sz w:val="16"/>
                <w:szCs w:val="16"/>
              </w:rPr>
            </w:pPr>
            <w:r w:rsidRPr="00E225CB">
              <w:rPr>
                <w:rFonts w:ascii="Times New Roman" w:hAnsi="Times New Roman" w:cs="Times New Roman"/>
                <w:bCs/>
                <w:color w:val="000000"/>
                <w:sz w:val="16"/>
                <w:szCs w:val="16"/>
              </w:rPr>
              <w:t>Предоставление социальной разобщенности в обществе и установление позитивного отношения к проблемам инвалидов</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18.</w:t>
            </w:r>
          </w:p>
        </w:tc>
        <w:tc>
          <w:tcPr>
            <w:tcW w:w="192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Реализация комплекса мер по обеспечению условий доступности и предоставления государственных услуг инвалиду  в сфере занятости и труда.</w:t>
            </w:r>
          </w:p>
          <w:p w:rsidR="008B47AB" w:rsidRPr="00E225CB" w:rsidRDefault="008B47AB" w:rsidP="00E225CB">
            <w:pPr>
              <w:spacing w:after="0" w:line="240" w:lineRule="auto"/>
              <w:jc w:val="both"/>
              <w:rPr>
                <w:rStyle w:val="s6"/>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ЦЗН Целинного МО  ГКУ «ЦЗН Курганской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spacing w:after="0" w:line="240" w:lineRule="auto"/>
              <w:jc w:val="both"/>
              <w:rPr>
                <w:rFonts w:ascii="Times New Roman" w:hAnsi="Times New Roman"/>
                <w:color w:val="000000"/>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 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 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 чел.</w:t>
            </w:r>
          </w:p>
        </w:tc>
        <w:tc>
          <w:tcPr>
            <w:tcW w:w="1702"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Реализация комплекса мер по обеспечению условий доступности для инвалидов объекта и предоставления государственных услуг, в сфере занятости и труда.</w:t>
            </w: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19.</w:t>
            </w:r>
          </w:p>
        </w:tc>
        <w:tc>
          <w:tcPr>
            <w:tcW w:w="192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405916">
            <w:pPr>
              <w:pStyle w:val="affffa"/>
              <w:snapToGrid w:val="0"/>
              <w:jc w:val="both"/>
              <w:rPr>
                <w:sz w:val="16"/>
                <w:szCs w:val="16"/>
              </w:rPr>
            </w:pPr>
            <w:r w:rsidRPr="00E225CB">
              <w:rPr>
                <w:rStyle w:val="s6"/>
                <w:color w:val="000000"/>
                <w:sz w:val="16"/>
                <w:szCs w:val="16"/>
              </w:rPr>
              <w:t>Организация и проведение социокультурных и спортивных мероприятий с участием лиц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Отдел культуры,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r w:rsidRPr="00E225CB">
              <w:rPr>
                <w:color w:val="000000"/>
                <w:sz w:val="16"/>
                <w:szCs w:val="16"/>
              </w:rPr>
              <w:t>5, 00</w:t>
            </w:r>
          </w:p>
          <w:p w:rsidR="008B47AB" w:rsidRPr="00E225CB" w:rsidRDefault="008B47AB" w:rsidP="00E225CB">
            <w:pPr>
              <w:pStyle w:val="affffa"/>
              <w:snapToGrid w:val="0"/>
              <w:jc w:val="both"/>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r w:rsidRPr="00E225CB">
              <w:rPr>
                <w:color w:val="000000"/>
                <w:sz w:val="16"/>
                <w:szCs w:val="16"/>
              </w:rPr>
              <w:t>5, 00</w:t>
            </w:r>
          </w:p>
          <w:p w:rsidR="008B47AB" w:rsidRPr="00E225CB" w:rsidRDefault="008B47AB" w:rsidP="00E225CB">
            <w:pPr>
              <w:pStyle w:val="affffa"/>
              <w:snapToGrid w:val="0"/>
              <w:jc w:val="both"/>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r w:rsidRPr="00E225CB">
              <w:rPr>
                <w:color w:val="000000"/>
                <w:sz w:val="16"/>
                <w:szCs w:val="16"/>
              </w:rPr>
              <w:t>5, 00</w:t>
            </w:r>
          </w:p>
          <w:p w:rsidR="008B47AB" w:rsidRPr="00E225CB" w:rsidRDefault="008B47AB" w:rsidP="00E225CB">
            <w:pPr>
              <w:pStyle w:val="affffa"/>
              <w:snapToGrid w:val="0"/>
              <w:jc w:val="both"/>
              <w:rPr>
                <w:color w:val="000000"/>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spacing w:after="0" w:line="240" w:lineRule="auto"/>
              <w:jc w:val="both"/>
              <w:rPr>
                <w:rFonts w:ascii="Times New Roman" w:hAnsi="Times New Roman"/>
                <w:bCs/>
                <w:color w:val="000000"/>
                <w:sz w:val="16"/>
                <w:szCs w:val="16"/>
              </w:rPr>
            </w:pPr>
            <w:r w:rsidRPr="00E225CB">
              <w:rPr>
                <w:rFonts w:ascii="Times New Roman" w:hAnsi="Times New Roman"/>
                <w:color w:val="000000"/>
                <w:sz w:val="16"/>
                <w:szCs w:val="16"/>
              </w:rPr>
              <w:t>Увеличение числа инвалидов, занимающихся физической культурой и спортом.</w:t>
            </w:r>
          </w:p>
          <w:p w:rsidR="008B47AB" w:rsidRPr="00E225CB" w:rsidRDefault="008B47AB" w:rsidP="00E225CB">
            <w:pPr>
              <w:spacing w:after="0" w:line="240" w:lineRule="auto"/>
              <w:jc w:val="both"/>
              <w:rPr>
                <w:rFonts w:ascii="Times New Roman" w:hAnsi="Times New Roman"/>
                <w:bCs/>
                <w:color w:val="000000"/>
                <w:sz w:val="16"/>
                <w:szCs w:val="16"/>
              </w:rPr>
            </w:pPr>
          </w:p>
        </w:tc>
      </w:tr>
      <w:tr w:rsidR="008B47AB" w:rsidRPr="00E225CB" w:rsidTr="00740DD2">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20.</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p21"/>
              <w:spacing w:before="0" w:beforeAutospacing="0" w:after="0" w:afterAutospacing="0"/>
              <w:jc w:val="both"/>
              <w:rPr>
                <w:color w:val="000000"/>
                <w:sz w:val="16"/>
                <w:szCs w:val="16"/>
              </w:rPr>
            </w:pPr>
            <w:r w:rsidRPr="00E225CB">
              <w:rPr>
                <w:color w:val="000000"/>
                <w:sz w:val="16"/>
                <w:szCs w:val="16"/>
              </w:rPr>
              <w:t>Обеспечение доступности спортивных залов  для инвалидов: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МБУ ДО</w:t>
            </w:r>
          </w:p>
          <w:p w:rsidR="008B47AB" w:rsidRPr="00E225CB" w:rsidRDefault="008B47AB" w:rsidP="00E225CB">
            <w:pPr>
              <w:pStyle w:val="affffa"/>
              <w:snapToGrid w:val="0"/>
              <w:jc w:val="both"/>
              <w:rPr>
                <w:color w:val="000000"/>
                <w:sz w:val="16"/>
                <w:szCs w:val="16"/>
              </w:rPr>
            </w:pPr>
            <w:r w:rsidRPr="00E225CB">
              <w:rPr>
                <w:color w:val="000000"/>
                <w:sz w:val="16"/>
                <w:szCs w:val="16"/>
              </w:rPr>
              <w:t>«ДЮСШ Целинного района», общеобразовательные учреждения</w:t>
            </w: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p>
        </w:tc>
      </w:tr>
      <w:tr w:rsidR="008B47AB" w:rsidRPr="00E225CB" w:rsidTr="00405916">
        <w:trPr>
          <w:trHeight w:val="585"/>
        </w:trPr>
        <w:tc>
          <w:tcPr>
            <w:tcW w:w="731"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21.</w:t>
            </w:r>
          </w:p>
        </w:tc>
        <w:tc>
          <w:tcPr>
            <w:tcW w:w="192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p21"/>
              <w:spacing w:before="0" w:beforeAutospacing="0" w:after="0" w:afterAutospacing="0"/>
              <w:jc w:val="both"/>
              <w:rPr>
                <w:color w:val="000000"/>
                <w:sz w:val="16"/>
                <w:szCs w:val="16"/>
              </w:rPr>
            </w:pPr>
            <w:r w:rsidRPr="00E225CB">
              <w:rPr>
                <w:color w:val="000000"/>
                <w:sz w:val="16"/>
                <w:szCs w:val="16"/>
              </w:rPr>
              <w:t>- оборудование места парковки</w:t>
            </w:r>
          </w:p>
        </w:tc>
        <w:tc>
          <w:tcPr>
            <w:tcW w:w="1843"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p>
          <w:p w:rsidR="008B47AB" w:rsidRPr="00E225CB" w:rsidRDefault="008B47AB" w:rsidP="00E225CB">
            <w:pPr>
              <w:pStyle w:val="affffa"/>
              <w:snapToGrid w:val="0"/>
              <w:jc w:val="both"/>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B47AB" w:rsidRPr="00E225CB" w:rsidRDefault="008B47AB" w:rsidP="00E225CB">
            <w:pPr>
              <w:pStyle w:val="affffa"/>
              <w:snapToGrid w:val="0"/>
              <w:jc w:val="both"/>
              <w:rPr>
                <w:color w:val="000000"/>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bCs/>
                <w:color w:val="000000"/>
                <w:sz w:val="16"/>
                <w:szCs w:val="16"/>
              </w:rPr>
            </w:pPr>
          </w:p>
        </w:tc>
      </w:tr>
      <w:tr w:rsidR="008B47AB" w:rsidRPr="00E225CB" w:rsidTr="00740DD2">
        <w:tc>
          <w:tcPr>
            <w:tcW w:w="4503" w:type="dxa"/>
            <w:gridSpan w:val="3"/>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Итого по разделу</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 xml:space="preserve">Итого по разделу </w:t>
            </w:r>
          </w:p>
          <w:p w:rsidR="008B47AB" w:rsidRPr="00E225CB" w:rsidRDefault="008B47AB" w:rsidP="00E225CB">
            <w:pPr>
              <w:pStyle w:val="affffa"/>
              <w:snapToGrid w:val="0"/>
              <w:jc w:val="both"/>
              <w:rPr>
                <w:color w:val="000000"/>
                <w:sz w:val="16"/>
                <w:szCs w:val="16"/>
              </w:rPr>
            </w:pPr>
            <w:r w:rsidRPr="00E225CB">
              <w:rPr>
                <w:color w:val="000000"/>
                <w:sz w:val="16"/>
                <w:szCs w:val="16"/>
              </w:rPr>
              <w:lastRenderedPageBreak/>
              <w:t xml:space="preserve">200, 00 </w:t>
            </w:r>
          </w:p>
          <w:p w:rsidR="008B47AB" w:rsidRPr="00E225CB" w:rsidRDefault="008B47AB" w:rsidP="00E225CB">
            <w:pPr>
              <w:pStyle w:val="affffa"/>
              <w:snapToGrid w:val="0"/>
              <w:jc w:val="both"/>
              <w:rPr>
                <w:color w:val="000000"/>
                <w:sz w:val="16"/>
                <w:szCs w:val="16"/>
              </w:rPr>
            </w:pPr>
            <w:r w:rsidRPr="00E225CB">
              <w:rPr>
                <w:color w:val="000000"/>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lastRenderedPageBreak/>
              <w:t>Бюджет  Целинного муницип</w:t>
            </w:r>
            <w:r w:rsidRPr="00E225CB">
              <w:rPr>
                <w:rFonts w:ascii="Times New Roman" w:hAnsi="Times New Roman"/>
                <w:color w:val="000000"/>
                <w:sz w:val="16"/>
                <w:szCs w:val="16"/>
              </w:rPr>
              <w:lastRenderedPageBreak/>
              <w:t>ального округа</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200, 00</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lastRenderedPageBreak/>
              <w:t>60, 00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70, 00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70, 00</w:t>
            </w:r>
          </w:p>
        </w:tc>
        <w:tc>
          <w:tcPr>
            <w:tcW w:w="170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bCs/>
                <w:color w:val="000000"/>
                <w:sz w:val="16"/>
                <w:szCs w:val="16"/>
              </w:rPr>
            </w:pPr>
          </w:p>
        </w:tc>
      </w:tr>
      <w:tr w:rsidR="008B47AB" w:rsidRPr="00E225CB" w:rsidTr="00740DD2">
        <w:tc>
          <w:tcPr>
            <w:tcW w:w="4503" w:type="dxa"/>
            <w:gridSpan w:val="3"/>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lastRenderedPageBreak/>
              <w:t>Итого по программе</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color w:val="000000"/>
                <w:sz w:val="16"/>
                <w:szCs w:val="16"/>
              </w:rPr>
            </w:pPr>
            <w:r w:rsidRPr="00E225CB">
              <w:rPr>
                <w:color w:val="000000"/>
                <w:sz w:val="16"/>
                <w:szCs w:val="16"/>
              </w:rPr>
              <w:t>Итого по разделу</w:t>
            </w:r>
          </w:p>
          <w:p w:rsidR="008B47AB" w:rsidRPr="00E225CB" w:rsidRDefault="008B47AB" w:rsidP="00E225CB">
            <w:pPr>
              <w:pStyle w:val="affffa"/>
              <w:snapToGrid w:val="0"/>
              <w:jc w:val="both"/>
              <w:rPr>
                <w:color w:val="000000"/>
                <w:sz w:val="16"/>
                <w:szCs w:val="16"/>
              </w:rPr>
            </w:pPr>
            <w:r w:rsidRPr="00E225CB">
              <w:rPr>
                <w:color w:val="000000"/>
                <w:sz w:val="16"/>
                <w:szCs w:val="16"/>
              </w:rPr>
              <w:t xml:space="preserve">1 090, 00 </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из них:</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Бюджет  Целинного муниципального округа</w:t>
            </w:r>
          </w:p>
          <w:p w:rsidR="008B47AB" w:rsidRPr="00E225CB" w:rsidRDefault="008B47AB" w:rsidP="00E225CB">
            <w:pPr>
              <w:spacing w:after="0" w:line="240" w:lineRule="auto"/>
              <w:jc w:val="both"/>
              <w:rPr>
                <w:rFonts w:ascii="Times New Roman" w:hAnsi="Times New Roman"/>
                <w:color w:val="000000"/>
                <w:sz w:val="16"/>
                <w:szCs w:val="16"/>
              </w:rPr>
            </w:pPr>
            <w:r w:rsidRPr="00E225CB">
              <w:rPr>
                <w:rFonts w:ascii="Times New Roman" w:hAnsi="Times New Roman"/>
                <w:color w:val="000000"/>
                <w:sz w:val="16"/>
                <w:szCs w:val="16"/>
              </w:rPr>
              <w:t>1 090, 00</w:t>
            </w:r>
          </w:p>
        </w:tc>
        <w:tc>
          <w:tcPr>
            <w:tcW w:w="84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250, 00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420, 00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47AB" w:rsidRPr="00E225CB" w:rsidRDefault="008B47AB" w:rsidP="00E225CB">
            <w:pPr>
              <w:pStyle w:val="affffa"/>
              <w:snapToGrid w:val="0"/>
              <w:jc w:val="both"/>
              <w:rPr>
                <w:bCs/>
                <w:color w:val="000000"/>
                <w:sz w:val="16"/>
                <w:szCs w:val="16"/>
              </w:rPr>
            </w:pPr>
            <w:r w:rsidRPr="00E225CB">
              <w:rPr>
                <w:bCs/>
                <w:color w:val="000000"/>
                <w:sz w:val="16"/>
                <w:szCs w:val="16"/>
              </w:rPr>
              <w:t>420, 00</w:t>
            </w:r>
          </w:p>
        </w:tc>
        <w:tc>
          <w:tcPr>
            <w:tcW w:w="1702" w:type="dxa"/>
            <w:tcBorders>
              <w:top w:val="single" w:sz="4" w:space="0" w:color="auto"/>
              <w:left w:val="single" w:sz="4" w:space="0" w:color="auto"/>
              <w:bottom w:val="single" w:sz="4" w:space="0" w:color="auto"/>
              <w:right w:val="single" w:sz="4" w:space="0" w:color="auto"/>
            </w:tcBorders>
          </w:tcPr>
          <w:p w:rsidR="008B47AB" w:rsidRPr="00E225CB" w:rsidRDefault="008B47AB" w:rsidP="00E225CB">
            <w:pPr>
              <w:spacing w:after="0" w:line="240" w:lineRule="auto"/>
              <w:jc w:val="both"/>
              <w:rPr>
                <w:rFonts w:ascii="Times New Roman" w:hAnsi="Times New Roman"/>
                <w:bCs/>
                <w:color w:val="000000"/>
                <w:sz w:val="16"/>
                <w:szCs w:val="16"/>
              </w:rPr>
            </w:pPr>
          </w:p>
        </w:tc>
      </w:tr>
    </w:tbl>
    <w:p w:rsidR="008B47AB" w:rsidRPr="00E225CB" w:rsidRDefault="008B47AB" w:rsidP="00E225CB">
      <w:pPr>
        <w:spacing w:after="0" w:line="240" w:lineRule="auto"/>
        <w:jc w:val="both"/>
        <w:rPr>
          <w:rFonts w:ascii="Times New Roman" w:hAnsi="Times New Roman"/>
          <w:color w:val="000000"/>
          <w:sz w:val="16"/>
          <w:szCs w:val="16"/>
        </w:rPr>
      </w:pPr>
    </w:p>
    <w:p w:rsidR="008B47AB" w:rsidRPr="001D4E80" w:rsidRDefault="008B47AB" w:rsidP="001D4E80">
      <w:pPr>
        <w:spacing w:after="0" w:line="240" w:lineRule="auto"/>
        <w:jc w:val="center"/>
        <w:rPr>
          <w:rFonts w:ascii="Times New Roman" w:hAnsi="Times New Roman"/>
          <w:sz w:val="28"/>
          <w:szCs w:val="28"/>
        </w:rPr>
      </w:pPr>
      <w:r w:rsidRPr="001D4E80">
        <w:rPr>
          <w:rFonts w:ascii="Times New Roman" w:hAnsi="Times New Roman"/>
          <w:sz w:val="28"/>
          <w:szCs w:val="28"/>
        </w:rPr>
        <w:t>КУРГАНСКАЯ ОБЛАСТЬ</w:t>
      </w:r>
    </w:p>
    <w:p w:rsidR="008B47AB" w:rsidRPr="001D4E80" w:rsidRDefault="008B47AB" w:rsidP="001D4E80">
      <w:pPr>
        <w:spacing w:after="0" w:line="240" w:lineRule="auto"/>
        <w:jc w:val="center"/>
        <w:rPr>
          <w:rFonts w:ascii="Times New Roman" w:hAnsi="Times New Roman"/>
          <w:sz w:val="28"/>
          <w:szCs w:val="28"/>
        </w:rPr>
      </w:pPr>
      <w:r w:rsidRPr="001D4E80">
        <w:rPr>
          <w:rFonts w:ascii="Times New Roman" w:hAnsi="Times New Roman"/>
          <w:sz w:val="28"/>
          <w:szCs w:val="28"/>
        </w:rPr>
        <w:t>ЦЕЛИННЫЙ МУНИЦИПАЛЬНЫЙ ОКРУГ</w:t>
      </w:r>
    </w:p>
    <w:p w:rsidR="008B47AB" w:rsidRPr="001D4E80" w:rsidRDefault="008B47AB" w:rsidP="001D4E80">
      <w:pPr>
        <w:spacing w:after="0" w:line="240" w:lineRule="auto"/>
        <w:jc w:val="center"/>
        <w:rPr>
          <w:rFonts w:ascii="Times New Roman" w:hAnsi="Times New Roman"/>
          <w:sz w:val="28"/>
          <w:szCs w:val="28"/>
        </w:rPr>
      </w:pPr>
      <w:r w:rsidRPr="001D4E80">
        <w:rPr>
          <w:rFonts w:ascii="Times New Roman" w:hAnsi="Times New Roman"/>
          <w:sz w:val="28"/>
          <w:szCs w:val="28"/>
        </w:rPr>
        <w:t>АДМИНИСТРАЦИЯ ЦЕЛИННОГО МУНИЦИПАЛЬНОГО ОКРУГА</w:t>
      </w:r>
    </w:p>
    <w:p w:rsidR="008B47AB" w:rsidRPr="00E225CB" w:rsidRDefault="008B47AB" w:rsidP="00E225CB">
      <w:pPr>
        <w:spacing w:after="0" w:line="240" w:lineRule="auto"/>
        <w:rPr>
          <w:rFonts w:ascii="Times New Roman" w:hAnsi="Times New Roman"/>
          <w:sz w:val="16"/>
          <w:szCs w:val="16"/>
        </w:rPr>
      </w:pPr>
    </w:p>
    <w:p w:rsidR="008B47AB" w:rsidRPr="001D4E80" w:rsidRDefault="008B47AB" w:rsidP="001D4E80">
      <w:pPr>
        <w:spacing w:after="0" w:line="240" w:lineRule="auto"/>
        <w:jc w:val="center"/>
        <w:rPr>
          <w:rFonts w:ascii="Times New Roman" w:hAnsi="Times New Roman"/>
          <w:sz w:val="36"/>
          <w:szCs w:val="16"/>
        </w:rPr>
      </w:pPr>
      <w:r w:rsidRPr="001D4E80">
        <w:rPr>
          <w:rFonts w:ascii="Times New Roman" w:hAnsi="Times New Roman"/>
          <w:sz w:val="36"/>
          <w:szCs w:val="16"/>
        </w:rPr>
        <w:t>ПОСТАНОВЛЕНИЕ</w:t>
      </w:r>
    </w:p>
    <w:p w:rsidR="008B47AB" w:rsidRPr="00E225CB" w:rsidRDefault="008B47AB" w:rsidP="00E225CB">
      <w:pPr>
        <w:spacing w:after="0" w:line="240" w:lineRule="auto"/>
        <w:rPr>
          <w:rFonts w:ascii="Times New Roman" w:hAnsi="Times New Roman"/>
          <w:sz w:val="16"/>
          <w:szCs w:val="16"/>
        </w:rPr>
      </w:pPr>
    </w:p>
    <w:p w:rsidR="008B47AB" w:rsidRPr="001D4E80" w:rsidRDefault="008B47AB" w:rsidP="00405916">
      <w:pPr>
        <w:spacing w:after="0" w:line="240" w:lineRule="auto"/>
        <w:rPr>
          <w:rFonts w:ascii="Times New Roman" w:hAnsi="Times New Roman"/>
          <w:sz w:val="24"/>
          <w:szCs w:val="16"/>
        </w:rPr>
      </w:pPr>
      <w:r w:rsidRPr="001D4E80">
        <w:rPr>
          <w:rFonts w:ascii="Times New Roman" w:hAnsi="Times New Roman"/>
          <w:sz w:val="24"/>
          <w:szCs w:val="16"/>
        </w:rPr>
        <w:t xml:space="preserve">от 06 декабря 2024 года                       </w:t>
      </w:r>
      <w:r w:rsidR="00405916">
        <w:rPr>
          <w:rFonts w:ascii="Times New Roman" w:hAnsi="Times New Roman"/>
          <w:sz w:val="24"/>
          <w:szCs w:val="16"/>
        </w:rPr>
        <w:t xml:space="preserve">          </w:t>
      </w:r>
      <w:r w:rsidRPr="001D4E80">
        <w:rPr>
          <w:rFonts w:ascii="Times New Roman" w:hAnsi="Times New Roman"/>
          <w:sz w:val="24"/>
          <w:szCs w:val="16"/>
        </w:rPr>
        <w:t xml:space="preserve">№ 1514                                        </w:t>
      </w:r>
      <w:r w:rsidR="00405916">
        <w:rPr>
          <w:rFonts w:ascii="Times New Roman" w:hAnsi="Times New Roman"/>
          <w:sz w:val="24"/>
          <w:szCs w:val="16"/>
        </w:rPr>
        <w:t xml:space="preserve">          </w:t>
      </w:r>
      <w:r w:rsidRPr="001D4E80">
        <w:rPr>
          <w:rFonts w:ascii="Times New Roman" w:hAnsi="Times New Roman"/>
          <w:sz w:val="24"/>
          <w:szCs w:val="16"/>
        </w:rPr>
        <w:t>с. Целинное</w:t>
      </w:r>
    </w:p>
    <w:p w:rsidR="008B47AB" w:rsidRPr="001D4E80" w:rsidRDefault="008B47AB" w:rsidP="001D4E80">
      <w:pPr>
        <w:spacing w:after="0" w:line="240" w:lineRule="auto"/>
        <w:jc w:val="center"/>
        <w:rPr>
          <w:rFonts w:ascii="Times New Roman" w:hAnsi="Times New Roman"/>
          <w:sz w:val="24"/>
          <w:szCs w:val="16"/>
        </w:rPr>
      </w:pPr>
    </w:p>
    <w:p w:rsidR="008B47AB" w:rsidRPr="001D4E80" w:rsidRDefault="008B47AB" w:rsidP="001D4E80">
      <w:pPr>
        <w:spacing w:after="0" w:line="240" w:lineRule="auto"/>
        <w:jc w:val="center"/>
        <w:rPr>
          <w:rFonts w:ascii="Times New Roman" w:hAnsi="Times New Roman"/>
          <w:b/>
          <w:sz w:val="20"/>
          <w:szCs w:val="16"/>
        </w:rPr>
      </w:pPr>
      <w:r w:rsidRPr="001D4E80">
        <w:rPr>
          <w:rFonts w:ascii="Times New Roman" w:hAnsi="Times New Roman"/>
          <w:b/>
          <w:sz w:val="20"/>
          <w:szCs w:val="16"/>
        </w:rPr>
        <w:t>Об утверждении муниципальной программы Целинного муниципального округа Курганской области «Формирование комфортной городской среды в Целинном муниципальном округе Курганской области на 2025-2027годы»</w:t>
      </w:r>
    </w:p>
    <w:p w:rsidR="008B47AB" w:rsidRPr="00E225CB" w:rsidRDefault="008B47AB" w:rsidP="00E225CB">
      <w:pPr>
        <w:spacing w:after="0" w:line="240" w:lineRule="auto"/>
        <w:rPr>
          <w:rFonts w:ascii="Times New Roman" w:hAnsi="Times New Roman"/>
          <w:sz w:val="16"/>
          <w:szCs w:val="16"/>
        </w:rPr>
      </w:pP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В соответствии со статьей 179 Бюджетного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Законом Курганской области от 12 мая 2021 года №48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Администрация Целинного муниципального округа Курганской области</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ПОСТАНОВЛЯЕТ:</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1. Утвердить муниципальную программу Целинного муниципального округа Курганской области «Формирование комфортной городской среды в Целинном муниципальном округе Курганской области» согласно приложению к настоящему постановлению.</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2. Признать утратившим силу: Постановление Администрации Целинного района округа №150 от 27 мая 2022г. «Об утверждении муниципальной программы «Формирование комфортной городской среды в Целинном муниципальном округе Курганской области на 2022-2024 годы»»,   Постановление Администрации Целинного муниципального округа №300 от 23 марта 2024года "О внесении изменений в Постановление Администрации Целинного района округа №150 от 27 мая 2022г. «Об утверждении муниципальной программы «Формирование комфортной городской среды в Целинном муниципальном округе Курганской области на 2022-2024 годы»».</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4. Контроль за исполнением настоящего постановления возложить на заместителя Главы курирующего вопросы градостроительства и ЖКХ.</w:t>
      </w:r>
    </w:p>
    <w:p w:rsidR="008B47AB" w:rsidRPr="00E225CB" w:rsidRDefault="008B47AB" w:rsidP="001D4E80">
      <w:pPr>
        <w:spacing w:after="0" w:line="240" w:lineRule="auto"/>
        <w:ind w:firstLine="567"/>
        <w:jc w:val="both"/>
        <w:rPr>
          <w:rFonts w:ascii="Times New Roman" w:hAnsi="Times New Roman"/>
          <w:sz w:val="16"/>
          <w:szCs w:val="16"/>
        </w:rPr>
      </w:pPr>
    </w:p>
    <w:p w:rsidR="008B47AB" w:rsidRPr="00E225CB" w:rsidRDefault="008B47AB" w:rsidP="001D4E80">
      <w:pPr>
        <w:spacing w:after="0" w:line="240" w:lineRule="auto"/>
        <w:ind w:firstLine="567"/>
        <w:jc w:val="both"/>
        <w:rPr>
          <w:rFonts w:ascii="Times New Roman" w:hAnsi="Times New Roman"/>
          <w:sz w:val="16"/>
          <w:szCs w:val="16"/>
        </w:rPr>
      </w:pPr>
      <w:r w:rsidRPr="00E225CB">
        <w:rPr>
          <w:rFonts w:ascii="Times New Roman" w:hAnsi="Times New Roman"/>
          <w:sz w:val="16"/>
          <w:szCs w:val="16"/>
        </w:rPr>
        <w:t xml:space="preserve">Глава  Целинного муниципального округа                         П.И.Скоробогатов   </w:t>
      </w:r>
    </w:p>
    <w:p w:rsidR="008B47AB" w:rsidRPr="00E225CB" w:rsidRDefault="008B47AB" w:rsidP="001D4E80">
      <w:pPr>
        <w:spacing w:after="0" w:line="240" w:lineRule="auto"/>
        <w:ind w:firstLine="567"/>
        <w:jc w:val="both"/>
        <w:rPr>
          <w:rFonts w:ascii="Times New Roman" w:hAnsi="Times New Roman"/>
          <w:sz w:val="16"/>
          <w:szCs w:val="16"/>
        </w:rPr>
      </w:pPr>
    </w:p>
    <w:p w:rsidR="008B47AB" w:rsidRPr="00E225CB" w:rsidRDefault="008B47AB" w:rsidP="001D4E80">
      <w:pPr>
        <w:spacing w:after="0" w:line="240" w:lineRule="auto"/>
        <w:ind w:left="5103"/>
        <w:jc w:val="both"/>
        <w:rPr>
          <w:rFonts w:ascii="Times New Roman" w:hAnsi="Times New Roman"/>
          <w:sz w:val="16"/>
          <w:szCs w:val="16"/>
        </w:rPr>
      </w:pPr>
      <w:r w:rsidRPr="00E225CB">
        <w:rPr>
          <w:rFonts w:ascii="Times New Roman" w:hAnsi="Times New Roman"/>
          <w:sz w:val="16"/>
          <w:szCs w:val="16"/>
        </w:rPr>
        <w:t>Приложение к постановлению Администрации Целинного муниципального округа Курганской области от 06.12.2024 №1514 «Об утверждении муниципальной программы Целинного муниципального округа Курганской области «Формирование комфортной городской среды в Целинном  муниципальном округе Курганской области на 2025-2027годы»</w:t>
      </w:r>
    </w:p>
    <w:p w:rsidR="008B47AB" w:rsidRPr="00E225CB" w:rsidRDefault="008B47AB" w:rsidP="00E225CB">
      <w:pPr>
        <w:spacing w:after="0" w:line="240" w:lineRule="auto"/>
        <w:rPr>
          <w:rFonts w:ascii="Times New Roman" w:hAnsi="Times New Roman"/>
          <w:sz w:val="16"/>
          <w:szCs w:val="16"/>
        </w:rPr>
      </w:pPr>
    </w:p>
    <w:p w:rsidR="008B47AB" w:rsidRPr="00E225CB" w:rsidRDefault="008B47AB" w:rsidP="001D4E80">
      <w:pPr>
        <w:spacing w:after="0" w:line="240" w:lineRule="auto"/>
        <w:jc w:val="center"/>
        <w:rPr>
          <w:rFonts w:ascii="Times New Roman" w:hAnsi="Times New Roman"/>
          <w:sz w:val="16"/>
          <w:szCs w:val="16"/>
        </w:rPr>
      </w:pPr>
      <w:r w:rsidRPr="00E225CB">
        <w:rPr>
          <w:rFonts w:ascii="Times New Roman" w:hAnsi="Times New Roman"/>
          <w:sz w:val="16"/>
          <w:szCs w:val="16"/>
        </w:rPr>
        <w:t>Муниципальная программа Целинного муниципального округа</w:t>
      </w:r>
    </w:p>
    <w:p w:rsidR="008B47AB" w:rsidRPr="00E225CB" w:rsidRDefault="008B47AB" w:rsidP="001D4E80">
      <w:pPr>
        <w:spacing w:after="0" w:line="240" w:lineRule="auto"/>
        <w:jc w:val="center"/>
        <w:rPr>
          <w:rFonts w:ascii="Times New Roman" w:hAnsi="Times New Roman"/>
          <w:sz w:val="16"/>
          <w:szCs w:val="16"/>
        </w:rPr>
      </w:pPr>
      <w:r w:rsidRPr="00E225CB">
        <w:rPr>
          <w:rFonts w:ascii="Times New Roman" w:hAnsi="Times New Roman"/>
          <w:sz w:val="16"/>
          <w:szCs w:val="16"/>
        </w:rPr>
        <w:t>Курганской области «Формирование комфортной городской среды в Целинном муниципальном округе Курганской области»</w:t>
      </w:r>
    </w:p>
    <w:p w:rsidR="008B47AB" w:rsidRPr="00E225CB" w:rsidRDefault="008B47AB" w:rsidP="001D4E80">
      <w:pPr>
        <w:spacing w:after="0" w:line="240" w:lineRule="auto"/>
        <w:jc w:val="center"/>
        <w:rPr>
          <w:rFonts w:ascii="Times New Roman" w:hAnsi="Times New Roman"/>
          <w:sz w:val="16"/>
          <w:szCs w:val="16"/>
        </w:rPr>
      </w:pPr>
    </w:p>
    <w:p w:rsidR="008B47AB" w:rsidRPr="00E225CB" w:rsidRDefault="008B47AB" w:rsidP="00E225CB">
      <w:pPr>
        <w:spacing w:after="0" w:line="240" w:lineRule="auto"/>
        <w:rPr>
          <w:rFonts w:ascii="Times New Roman" w:hAnsi="Times New Roman"/>
          <w:sz w:val="16"/>
          <w:szCs w:val="16"/>
        </w:rPr>
      </w:pPr>
      <w:bookmarkStart w:id="6" w:name="P35"/>
      <w:bookmarkEnd w:id="6"/>
      <w:r w:rsidRPr="00E225CB">
        <w:rPr>
          <w:rFonts w:ascii="Times New Roman" w:hAnsi="Times New Roman"/>
          <w:sz w:val="16"/>
          <w:szCs w:val="16"/>
        </w:rPr>
        <w:t>Раздел I.</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 xml:space="preserve"> Паспорт муниципальной программы </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«Формирование комфортной городской среды в Целинном муниципальном округе Курганской области на 2025-2027 годы»</w:t>
      </w:r>
    </w:p>
    <w:p w:rsidR="008B47AB" w:rsidRPr="00E225CB" w:rsidRDefault="008B47AB" w:rsidP="00E225CB">
      <w:pPr>
        <w:spacing w:after="0" w:line="240" w:lineRule="auto"/>
        <w:rPr>
          <w:rFonts w:ascii="Times New Roman" w:hAnsi="Times New Roman"/>
          <w:sz w:val="16"/>
          <w:szCs w:val="16"/>
        </w:rPr>
      </w:pPr>
    </w:p>
    <w:tbl>
      <w:tblPr>
        <w:tblW w:w="97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8160"/>
      </w:tblGrid>
      <w:tr w:rsidR="008B47AB" w:rsidRPr="00E225CB" w:rsidTr="000B1191">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Наименование 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Формирование комфортной городской среды в Целинном муниципальном округе Курганской области</w:t>
            </w:r>
          </w:p>
        </w:tc>
      </w:tr>
      <w:tr w:rsidR="008B47AB" w:rsidRPr="00E225CB" w:rsidTr="000B1191">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Ответственный исполнитель 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Администрация Целинного муниципального округа</w:t>
            </w:r>
          </w:p>
        </w:tc>
      </w:tr>
      <w:tr w:rsidR="008B47AB" w:rsidRPr="00E225CB" w:rsidTr="000B1191">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lastRenderedPageBreak/>
              <w:t>Соисполнители 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 xml:space="preserve">   Отдел ЖКХ, градостроительства , связи , транспорта и дорожной деятельности Администрации Целинного муниципального округа  , МКУ «Территориальное управление Целинного муниципального округа», Сектор муниципальных закупок Администрации Целинного мо.</w:t>
            </w:r>
          </w:p>
        </w:tc>
      </w:tr>
      <w:tr w:rsidR="008B47AB" w:rsidRPr="00E225CB" w:rsidTr="000B1191">
        <w:trPr>
          <w:trHeight w:val="718"/>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Цели 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Комплексное решение вопросов, связанных с развитием уровня благоустройства; повышение уровня доступности общественных территорий для маломобильных групп населения, повышением качества жизни на территории Целинного муниципального округа Курганской области.</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Повышение уровня вовлеченности заинтересованных граждан и организаций к участию в решении вопросов благоустройства.</w:t>
            </w:r>
          </w:p>
        </w:tc>
      </w:tr>
      <w:tr w:rsidR="008B47AB" w:rsidRPr="00E225CB" w:rsidTr="000B1191">
        <w:trPr>
          <w:trHeight w:val="1162"/>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Задачи 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Оценка физического состояния всех общественных территорий. Повышение уровня благоустройства территорий общего пользования.</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 xml:space="preserve">Формирование условий для беспрепятственного доступа инвалидов и других маломобильных групп населения к общественным территориям. </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Повышение уровня вовлеченности заинтересованных граждан, организаций в участии по благоустройству территорий общего пользования;</w:t>
            </w:r>
          </w:p>
        </w:tc>
      </w:tr>
      <w:tr w:rsidR="008B47AB" w:rsidRPr="00E225CB" w:rsidTr="000B1191">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Целевые индикаторы и показатели 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Количество реализованных проектов по благоустройству общественных территорий, нуждающихся в благоустройстве (ед.).</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Доля благоустроенных общественных территорий от общего количества общественных территорий, нуждающихся в благоустройстве (%).</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r>
      <w:tr w:rsidR="008B47AB" w:rsidRPr="00E225CB" w:rsidTr="000B1191">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Срок реализации 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2025 – 2027 годы</w:t>
            </w:r>
          </w:p>
        </w:tc>
      </w:tr>
      <w:tr w:rsidR="008B47AB" w:rsidRPr="00E225CB" w:rsidTr="000B1191">
        <w:trPr>
          <w:trHeight w:val="1569"/>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Объем бюджетных ассигнований</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Общий объем финансирования программы составит:</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22 000,00*тыс. руб., в том числе:</w:t>
            </w:r>
          </w:p>
          <w:p w:rsidR="008B47AB" w:rsidRPr="00E225CB" w:rsidRDefault="008B47AB" w:rsidP="00E225CB">
            <w:pPr>
              <w:spacing w:after="0" w:line="240" w:lineRule="auto"/>
              <w:rPr>
                <w:rFonts w:ascii="Times New Roman" w:hAnsi="Times New Roman"/>
                <w:sz w:val="16"/>
                <w:szCs w:val="16"/>
              </w:rPr>
            </w:pP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-19600 тыс. руб.,( в том числе  средств  имеющих прогнозный характер 9800*тыс. рублей) –за счет средств федерального бюджета;</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 xml:space="preserve">-400,0тыс. рублей- ( в том числе  средств  имеющих прогнозный характер   200*тыс.   рублей)  за  счет  средств  областного  бюджета </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 xml:space="preserve">- 1000тыс. рублей   ( в том числе  средств  имеющих прогнозный характер 500* тыс. рублей)   -  за счет средств бюджета Целинного муниципального округа; </w:t>
            </w:r>
          </w:p>
        </w:tc>
      </w:tr>
      <w:tr w:rsidR="008B47AB" w:rsidRPr="00E225CB" w:rsidTr="000B1191">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Ожидаемые результаты реализации</w:t>
            </w:r>
          </w:p>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Программы</w:t>
            </w:r>
          </w:p>
        </w:tc>
        <w:tc>
          <w:tcPr>
            <w:tcW w:w="8160" w:type="dxa"/>
            <w:tcBorders>
              <w:top w:val="single" w:sz="4" w:space="0" w:color="auto"/>
              <w:left w:val="single" w:sz="4" w:space="0" w:color="auto"/>
              <w:bottom w:val="single" w:sz="4" w:space="0" w:color="auto"/>
              <w:right w:val="single" w:sz="4" w:space="0" w:color="auto"/>
            </w:tcBorders>
            <w:shd w:val="clear" w:color="auto" w:fill="FFFFFF"/>
            <w:hideMark/>
          </w:tcPr>
          <w:p w:rsidR="008B47AB" w:rsidRPr="00E225CB" w:rsidRDefault="008B47AB" w:rsidP="00E225CB">
            <w:pPr>
              <w:spacing w:after="0" w:line="240" w:lineRule="auto"/>
              <w:rPr>
                <w:rFonts w:ascii="Times New Roman" w:hAnsi="Times New Roman"/>
                <w:sz w:val="16"/>
                <w:szCs w:val="16"/>
              </w:rPr>
            </w:pPr>
            <w:r w:rsidRPr="00E225CB">
              <w:rPr>
                <w:rFonts w:ascii="Times New Roman" w:hAnsi="Times New Roman"/>
                <w:sz w:val="16"/>
                <w:szCs w:val="16"/>
              </w:rPr>
              <w:t>Повышение уровня благоустройства территории Целинного муниципального округа Курганской области; благоустройство всех общественных территорий, нуждающихся в благоустройстве; формирование условий для беспрепятственного доступа инвалидов и других маломобильных групп населения к общественным территориям; повышение уровня вовлеченности заинтересованных граждан, организаций в реализацию мероприятий по благоустройству территорий.</w:t>
            </w:r>
          </w:p>
        </w:tc>
      </w:tr>
    </w:tbl>
    <w:p w:rsidR="008B47AB" w:rsidRPr="00E225CB" w:rsidRDefault="008B47AB" w:rsidP="00E225CB">
      <w:pPr>
        <w:spacing w:after="0" w:line="240" w:lineRule="auto"/>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Раздел II.</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 Характеристика текущего состояния, основные проблемы и прогноз развития соответствующей сферы социально-экономического развития Целинного муниципального округа Курганской области</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В Целинном муниципальном округе Курганской области 11 объектов часто посещаемых территорий общего пользования ( парк, сквер, бульвар, тротуары, площадь, памятники, детские площадки, зоны отдыха , стоянки). Важной составляющей качества жизни населения, благоприятной жизненной среды, комфортных условий для проживания в городских условиях является благоустройство территорий.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Благоустройство общественных территорий представляет собой комплекс мероприятий, направленных на обеспечения безопасных условий проживания граждан, поддерживание и улучшение санитарного, и эстетического состояния общественных территорий (включая создание, приобретение, установку, устройство, реконструкцию модернизацию, ремонт общественных территорий или отдельных объектов и элементов на них расположенных). </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Состояние часто посещаемых общественных территорий ( парки , скверы, детские площадки , зоны отдыха – эко тропа ,  тротуары, площадь, памятники, стоянки):</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неудовлетворительное состояние тротуаров или отсутствие тротуаров;</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 неудовлетворительное состояния асфальтобетонного покрытия общественных территорий </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отсутствие благоустройства территории, прилегающей к площади, вдоль набережной;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отсутствие автомобильных стоянок  и зон комфорта  вблизи часто посещаемых учреждений.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Благоустройство часто посещаемых территорий общего пользования является системным элементом благоустройства и реконструкции улиц центра  муниципального округа. </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Без благоустройства часто посещаемых территорий общего пользования, благоустройство  центра муниципального округа не может носить комплексный характер и эффективно влиять на повышение качества жизни населения.</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В связи с этим назрела необходимость реализации муниципальной программы «Формирование комфортной городской среды в Целинном муниципальном округе Курганской области», которой предусматривается целенаправленная работа по комплексному благоустройству территорий общего пользования.</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Масштабность проблемы определяет необходимость программно-целевого решения организационно-технических, правовых, экономических и социальных задач и мероприятий, обеспечивающих условия реализации Программы, поскольку они носят комплексный </w:t>
      </w:r>
      <w:r w:rsidRPr="00740DD2">
        <w:rPr>
          <w:rFonts w:ascii="Times New Roman" w:hAnsi="Times New Roman"/>
          <w:sz w:val="16"/>
          <w:szCs w:val="16"/>
        </w:rPr>
        <w:lastRenderedPageBreak/>
        <w:t>характер, а их решение окажет существенное положительное влияние на качество жизни и социальное благополучие жителей, дальнейшее экономическое развитие округа.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На сегодняшний день на часто посещаемых территориях общего пользования, включенных в муниципальную Программу по формированию комфортной городской среды, при проведении мероприятий по благоустройству требуется увеличение площади парковочных площадок,   увеличения функциональных элементов детского игрового, спортивного оборудования и досугового пространства, повышения уровня озеленения и благоустройства.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Обустройство и освещение дорожно-тротуарной сети, благоустройство  зон  комфорта часто посещаемых  учреждений , территорий общего пользования, парковочных пространств, установка малых архитектурных форм (скамеек и урн), увеличение площади зеленых насаждений в целом повысит уровень комфортности проживания граждан, будет способствовать повышению социальных, экологических, гигиенических, функциональных и эстетических качеств городской среды. Установка новых, современных игровых и спортивных комплексов позволит создать более комфортные условия для отдыха, игр и занятий спортом. Детские игровые и спортивные площадки, дают возможность детям вне дома и школы играть и общаться друг с другом, познавать основные правила нравственного и социального поведения в обществе.</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В целом реализация мероприятий Программы позволит повысить уровень благоустройства территорий округа и создать условия для комфортного проживания граждан. </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Раздел III.</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 Приоритеты муниципальной политики в сфере благоустройства Целинного муниципального округа</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Повышение уровня благоустройства часто посещаемых территорий, создание комфортных условий для проживания граждан является важнейшим направлением социально-экономического развития округа.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Прогноз долгосрочного социальноэкономического развития Российской Федерации на период до 2030 года , повышение комфортности условий проживания является одним из приоритетов государственной политики в жилищно-коммунальной сфере.</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В соответствии  со Стратегией развития   жилищно-коммунального хозяйства РФ на период до 2030 г. с прогнозом до 2035 г. утвержденной  Распоряжение Правительства РФ от 31 октября 2022 г. № 3268-р.  Повышение  комфортности  условий  проживания является  одним  из приоритетов государственной  политики в жилищно- коммунальной сфере.</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Кроме того ,   Стратегией социально-экономического развития Курганской области на период до 2030 года,  Закон Курганской области от 30.06.2022 N 44(ред. от 29.12.2023)", в качестве одного из главных направлений социально-экономического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Президиумом Совета при Президенте Российской Федерации по стратегическому развитию и приоритетным проектам (протокол от 18 апреля 2017 года № 5) утвержден паспорт приоритетного проекта «Формирование комфортной городской среды».</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2020 по 2026 год) комплекса первоочередных мероприятий по благоустройству в субъектах Российской Федерации и реализации к 2026 году 400 комплексных проектов по благоустройству и обучения 2000 специалистов.</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Постановлением Правительства Российской Федерации от 29 ноября 2023 года № 2021 «Об утверждении Правил предоставления и распределения в 2024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Программа предназначена для достижения целей и задач,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 Программа также направлена на реализацию приоритетного проекта «Формирование комфортной городской среды в Целинном  муниципальном округе Курганской области».</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Раздел IV.</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 Цели и задачи муниципальной программы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Главной целью реализации Программы является комплексное решение вопросов, связанных с развитием уровня благоустройства территорий Целинного муниципального округа Курганской области, повышением качества жизни на территории округа, а также повышение уровня вовлеченности заинтересованных граждан и организаций к участию в решении вопросов благоустройства.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Для достижения поставленных целей необходимо решение следующих задач:</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оценка физического состояния всех общественных территорий на территории Целинного муниципального округа;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повышение уровня благоустройства территорий общего пользования;</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формирование условий для беспрепятственного доступа инвалидов и других маломобильных групп населения к общественным территориям Целинного  муниципального округа Курганской области;</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повышение уровня вовлеченности заинтересованных граждан, организаций в участии по благоустройству территорий общего пользования;</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Достижение целей и задач планируется обеспечить посредством выполнения системы мероприятий по основным направлениям Программы.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Раздел V.</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 Сроки реализации муниципальной программы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Для достижения поставленных целей, решения задач необходимо реализовать мероприятия муниципальной программы в период с 2025-2027 годы.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Раздел VI. </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lastRenderedPageBreak/>
        <w:t>Прогноз ожидаемых результатов реализации муниципальной программы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В рамках программы запланировано благоустройство всех общественных территорий, нуждающихся в благоустройстве и подлежащих благоустройству в период реализации программы.</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округа, а также потребностям жителей Целинного муниципального округа. </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Физическое состояние общественных территорий и отдельных элементов благоустройства определяются по результатам инвентаризации. Необходимость благоустройства общественных территорий, а также перечень видов работ по благоустройству общественных территорий определяются муниципальной общественной комиссией.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В перечень мероприятий по благоустройству территорий общего пользования входят:</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реализация  проекта  парка  культуры  и отдыха,    благоустройство  внутри парка аллеи памяти, общественного спортивного объекта стадион с футбольным  полем ;</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устройство (реконструкция) детских площадок;</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территорий возле   часто посещаемых  учреждений;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кладбищ;</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территории вокруг памятника;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реконструкция пешеходных зон (тротуаров) с обустройством зон отдыха;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реконструкция мостов (переездов) внутри поселений;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очистка водоемов;</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площади, памятника;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или организация муниципальных рынков;</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пустырей;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иных территорий общего пользования.</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разработка проектной и сметной документации на выполнение работ по благоустройству;</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набережной;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благоустройство места для купания (пляжа);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устройство и ремонт наружного освещения, устройство систем видеонаблюдения;</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установка скамеек и урн для мусора;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установка малых архитектурных форм;</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озеленение территорий;</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обустройство водных объектов и прилегающих территорий к ним;</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устройство систем водоотведения;</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мероприятия по оформлению территорий, приобретение товаров и оборудования для эстетического, в том числе праздничного, оформления и украшения благоустроенных территорий.</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Раздел VII. </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Перечень основных мероприятий Программы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Мероприятия Программы разработаны исходя из необходимости решения задач с учетом финансовых ресурсов, выделяемых на финансирование Программы, и полномочий, закрепленных за органами местного самоуправления Администрации Целинного муниципального округа действующим законодательством.</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Перечень мероприятий Программы приведен в таблице 1:</w:t>
      </w:r>
    </w:p>
    <w:p w:rsidR="00740DD2" w:rsidRDefault="00740DD2"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Таблица 1</w:t>
      </w:r>
    </w:p>
    <w:tbl>
      <w:tblPr>
        <w:tblW w:w="9493" w:type="dxa"/>
        <w:jc w:val="center"/>
        <w:tblCellSpacing w:w="0" w:type="dxa"/>
        <w:tblInd w:w="-7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3109"/>
        <w:gridCol w:w="2348"/>
        <w:gridCol w:w="708"/>
        <w:gridCol w:w="709"/>
        <w:gridCol w:w="771"/>
        <w:gridCol w:w="1848"/>
      </w:tblGrid>
      <w:tr w:rsidR="008B47AB" w:rsidRPr="00740DD2" w:rsidTr="007A125E">
        <w:trPr>
          <w:tblCellSpacing w:w="0" w:type="dxa"/>
          <w:jc w:val="center"/>
        </w:trPr>
        <w:tc>
          <w:tcPr>
            <w:tcW w:w="31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Номер и наименование основного мероприятия</w:t>
            </w:r>
          </w:p>
        </w:tc>
        <w:tc>
          <w:tcPr>
            <w:tcW w:w="234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Ответственный исполнитель</w:t>
            </w:r>
          </w:p>
        </w:tc>
        <w:tc>
          <w:tcPr>
            <w:tcW w:w="218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Срок</w:t>
            </w:r>
          </w:p>
        </w:tc>
        <w:tc>
          <w:tcPr>
            <w:tcW w:w="18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Ожидаемый непосредственный результат (краткое описание)</w:t>
            </w:r>
          </w:p>
        </w:tc>
      </w:tr>
      <w:tr w:rsidR="008B47AB" w:rsidRPr="00740DD2" w:rsidTr="007A125E">
        <w:trPr>
          <w:trHeight w:val="300"/>
          <w:tblCellSpacing w:w="0" w:type="dxa"/>
          <w:jc w:val="center"/>
        </w:trPr>
        <w:tc>
          <w:tcPr>
            <w:tcW w:w="31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23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2026</w:t>
            </w:r>
          </w:p>
        </w:tc>
        <w:tc>
          <w:tcPr>
            <w:tcW w:w="771"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2027</w:t>
            </w:r>
          </w:p>
        </w:tc>
        <w:tc>
          <w:tcPr>
            <w:tcW w:w="1848"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blCellSpacing w:w="0" w:type="dxa"/>
          <w:jc w:val="center"/>
        </w:trPr>
        <w:tc>
          <w:tcPr>
            <w:tcW w:w="3109"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Подготовка и утверждение проектов благоустройства наиболее посещаемых территорий общего пользования включенной в муниципальную программу (с включением текстового и визуального описания предполагаемого проекта)</w:t>
            </w:r>
          </w:p>
          <w:p w:rsidR="008B47AB" w:rsidRPr="00740DD2" w:rsidRDefault="008B47AB" w:rsidP="00E225CB">
            <w:pPr>
              <w:spacing w:after="0" w:line="240" w:lineRule="auto"/>
              <w:rPr>
                <w:rFonts w:ascii="Times New Roman" w:hAnsi="Times New Roman"/>
                <w:sz w:val="16"/>
                <w:szCs w:val="16"/>
              </w:rPr>
            </w:pPr>
          </w:p>
        </w:tc>
        <w:tc>
          <w:tcPr>
            <w:tcW w:w="23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 Отдел ЖКХ, градостроительства, связи, транспорта и дорожной деятельности Администрация Целинного муниципального округа, МКУ «Территориальное управление Целинного м о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IVквартал</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I квартал</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I квартал</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18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Готовые проекты</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blCellSpacing w:w="0" w:type="dxa"/>
          <w:jc w:val="center"/>
        </w:trPr>
        <w:tc>
          <w:tcPr>
            <w:tcW w:w="3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Размещение муниципальных заказов в соответствии с Федеральным законом от 05.04.2013г. №44 ФЗ "О контрактной системе в сфере закупок товаров, работ, услуг для обеспечения государственных и муниципальных нужд" на выполнение мероприятий, установленных муниципальной программой «Формирование комфортной городской среды в Целинном муниципальном округе </w:t>
            </w:r>
            <w:r w:rsidRPr="00740DD2">
              <w:rPr>
                <w:rFonts w:ascii="Times New Roman" w:hAnsi="Times New Roman"/>
                <w:sz w:val="16"/>
                <w:szCs w:val="16"/>
              </w:rPr>
              <w:lastRenderedPageBreak/>
              <w:t>Курганской области»</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 xml:space="preserve">Сектор муниципальных закупок Администрации Целинного мо </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Отдел ЖКХ, градостроительства , связи, транспорта и дорожной деятельности Администрации Целинного мо</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IV квартал</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II квартал</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II квартал</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18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Муниципальные контракты на выполнение работ в рамках муниципальной программы «Формирование комфортной городской среды в Целинном муниципальном округе»</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blCellSpacing w:w="0" w:type="dxa"/>
          <w:jc w:val="center"/>
        </w:trPr>
        <w:tc>
          <w:tcPr>
            <w:tcW w:w="3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Приемка выполненных работ по благоустройству общественных территорий, включенных в муниципальную программу</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23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Организации по строительному контролю, Отдел ЖКХ, градостроительства, связи, транспорта и дорожной деятельности Администрации Целинного мо</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 30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 30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 30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18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Акты приемки выполненных работ, отчеты</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blCellSpacing w:w="0" w:type="dxa"/>
          <w:jc w:val="center"/>
        </w:trPr>
        <w:tc>
          <w:tcPr>
            <w:tcW w:w="3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Создание комфортной городской среды муниципальных и общественных территорий, включенных в муниципальную программу</w:t>
            </w:r>
          </w:p>
        </w:tc>
        <w:tc>
          <w:tcPr>
            <w:tcW w:w="23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Администрация Целинного муниципального округа</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 30 декабря</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 30 декабря</w:t>
            </w:r>
          </w:p>
        </w:tc>
        <w:tc>
          <w:tcPr>
            <w:tcW w:w="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 30 декабря</w:t>
            </w:r>
          </w:p>
        </w:tc>
        <w:tc>
          <w:tcPr>
            <w:tcW w:w="18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Акты приемки выполненных работ, отчеты</w:t>
            </w:r>
          </w:p>
        </w:tc>
      </w:tr>
    </w:tbl>
    <w:p w:rsidR="000B1191" w:rsidRDefault="000B1191" w:rsidP="000B1191">
      <w:pPr>
        <w:spacing w:after="0" w:line="240" w:lineRule="auto"/>
        <w:ind w:firstLine="567"/>
        <w:rPr>
          <w:rFonts w:ascii="Times New Roman" w:hAnsi="Times New Roman"/>
          <w:sz w:val="16"/>
          <w:szCs w:val="16"/>
        </w:rPr>
      </w:pPr>
    </w:p>
    <w:p w:rsidR="008B47AB" w:rsidRPr="00740DD2" w:rsidRDefault="008B47AB" w:rsidP="000B1191">
      <w:pPr>
        <w:spacing w:after="0" w:line="240" w:lineRule="auto"/>
        <w:ind w:firstLine="567"/>
        <w:rPr>
          <w:rFonts w:ascii="Times New Roman" w:hAnsi="Times New Roman"/>
          <w:sz w:val="16"/>
          <w:szCs w:val="16"/>
        </w:rPr>
      </w:pPr>
      <w:r w:rsidRPr="00740DD2">
        <w:rPr>
          <w:rFonts w:ascii="Times New Roman" w:hAnsi="Times New Roman"/>
          <w:sz w:val="16"/>
          <w:szCs w:val="16"/>
        </w:rPr>
        <w:t>Для реализации перечня мероприятий принимаются (вносятся изменения) в муниципальную программу «Формирование комфортной городской среды в Целинном муниципальном округе Курганской области».</w:t>
      </w:r>
    </w:p>
    <w:p w:rsidR="008B47AB" w:rsidRPr="00740DD2" w:rsidRDefault="008B47AB" w:rsidP="000B1191">
      <w:pPr>
        <w:spacing w:after="0" w:line="240" w:lineRule="auto"/>
        <w:ind w:firstLine="567"/>
        <w:rPr>
          <w:rFonts w:ascii="Times New Roman" w:hAnsi="Times New Roman"/>
          <w:sz w:val="16"/>
          <w:szCs w:val="16"/>
        </w:rPr>
      </w:pPr>
      <w:r w:rsidRPr="00740DD2">
        <w:rPr>
          <w:rFonts w:ascii="Times New Roman" w:hAnsi="Times New Roman"/>
          <w:sz w:val="16"/>
          <w:szCs w:val="16"/>
        </w:rPr>
        <w:t>Разработка (внесение изменений) в муниципальную программу «Формирование комфортной городской среды в Целинном муниципальном округе Курганской области» осуществляется на основе следующих принципов:</w:t>
      </w:r>
    </w:p>
    <w:p w:rsidR="008B47AB" w:rsidRPr="00740DD2" w:rsidRDefault="008B47AB" w:rsidP="000B1191">
      <w:pPr>
        <w:spacing w:after="0" w:line="240" w:lineRule="auto"/>
        <w:ind w:firstLine="567"/>
        <w:rPr>
          <w:rFonts w:ascii="Times New Roman" w:hAnsi="Times New Roman"/>
          <w:sz w:val="16"/>
          <w:szCs w:val="16"/>
        </w:rPr>
      </w:pPr>
      <w:r w:rsidRPr="00740DD2">
        <w:rPr>
          <w:rFonts w:ascii="Times New Roman" w:hAnsi="Times New Roman"/>
          <w:sz w:val="16"/>
          <w:szCs w:val="16"/>
        </w:rPr>
        <w:t>- полнота и достоверность информации;</w:t>
      </w:r>
    </w:p>
    <w:p w:rsidR="008B47AB" w:rsidRPr="00740DD2" w:rsidRDefault="008B47AB" w:rsidP="000B1191">
      <w:pPr>
        <w:spacing w:after="0" w:line="240" w:lineRule="auto"/>
        <w:ind w:firstLine="567"/>
        <w:rPr>
          <w:rFonts w:ascii="Times New Roman" w:hAnsi="Times New Roman"/>
          <w:sz w:val="16"/>
          <w:szCs w:val="16"/>
        </w:rPr>
      </w:pPr>
      <w:r w:rsidRPr="00740DD2">
        <w:rPr>
          <w:rFonts w:ascii="Times New Roman" w:hAnsi="Times New Roman"/>
          <w:sz w:val="16"/>
          <w:szCs w:val="16"/>
        </w:rPr>
        <w:t>- прозрачность и обоснованность решений органов местного самоуправления Администрации Целинного муниципального округа о включении объектов комплексного благоустройства в муниципальную программу;</w:t>
      </w:r>
    </w:p>
    <w:p w:rsidR="008B47AB" w:rsidRPr="00740DD2" w:rsidRDefault="008B47AB" w:rsidP="000B1191">
      <w:pPr>
        <w:spacing w:after="0" w:line="240" w:lineRule="auto"/>
        <w:ind w:firstLine="567"/>
        <w:rPr>
          <w:rFonts w:ascii="Times New Roman" w:hAnsi="Times New Roman"/>
          <w:sz w:val="16"/>
          <w:szCs w:val="16"/>
        </w:rPr>
      </w:pPr>
      <w:r w:rsidRPr="00740DD2">
        <w:rPr>
          <w:rFonts w:ascii="Times New Roman" w:hAnsi="Times New Roman"/>
          <w:sz w:val="16"/>
          <w:szCs w:val="16"/>
        </w:rPr>
        <w:t>- приоритет комплексности работ при проведении благоустройства;</w:t>
      </w:r>
    </w:p>
    <w:p w:rsidR="008B47AB" w:rsidRPr="00740DD2" w:rsidRDefault="008B47AB" w:rsidP="000B1191">
      <w:pPr>
        <w:spacing w:after="0" w:line="240" w:lineRule="auto"/>
        <w:ind w:firstLine="567"/>
        <w:rPr>
          <w:rFonts w:ascii="Times New Roman" w:hAnsi="Times New Roman"/>
          <w:sz w:val="16"/>
          <w:szCs w:val="16"/>
        </w:rPr>
      </w:pPr>
      <w:r w:rsidRPr="00740DD2">
        <w:rPr>
          <w:rFonts w:ascii="Times New Roman" w:hAnsi="Times New Roman"/>
          <w:sz w:val="16"/>
          <w:szCs w:val="16"/>
        </w:rPr>
        <w:t xml:space="preserve">- эффективность расходования субсидии путем обеспечения высокой степени готовности к реализации муниципальной программы на стадии ее формирования (внесения изменений). </w:t>
      </w:r>
    </w:p>
    <w:p w:rsidR="008B47AB" w:rsidRPr="00740DD2" w:rsidRDefault="008B47AB" w:rsidP="000B1191">
      <w:pPr>
        <w:spacing w:after="0" w:line="240" w:lineRule="auto"/>
        <w:ind w:firstLine="567"/>
        <w:rPr>
          <w:rFonts w:ascii="Times New Roman" w:hAnsi="Times New Roman"/>
          <w:sz w:val="16"/>
          <w:szCs w:val="16"/>
        </w:rPr>
      </w:pPr>
    </w:p>
    <w:p w:rsidR="008B47AB" w:rsidRPr="00740DD2" w:rsidRDefault="008B47AB" w:rsidP="000B1191">
      <w:pPr>
        <w:spacing w:after="0" w:line="240" w:lineRule="auto"/>
        <w:jc w:val="right"/>
        <w:rPr>
          <w:rFonts w:ascii="Times New Roman" w:hAnsi="Times New Roman"/>
          <w:sz w:val="16"/>
          <w:szCs w:val="16"/>
        </w:rPr>
      </w:pPr>
      <w:r w:rsidRPr="00740DD2">
        <w:rPr>
          <w:rFonts w:ascii="Times New Roman" w:hAnsi="Times New Roman"/>
          <w:sz w:val="16"/>
          <w:szCs w:val="16"/>
        </w:rPr>
        <w:t>Таблица 2</w:t>
      </w:r>
    </w:p>
    <w:tbl>
      <w:tblPr>
        <w:tblpPr w:leftFromText="180" w:rightFromText="180" w:vertAnchor="text" w:horzAnchor="page" w:tblpX="1748" w:tblpY="208"/>
        <w:tblW w:w="9513" w:type="dxa"/>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FF"/>
        <w:tblLayout w:type="fixed"/>
        <w:tblCellMar>
          <w:left w:w="0" w:type="dxa"/>
          <w:right w:w="0" w:type="dxa"/>
        </w:tblCellMar>
        <w:tblLook w:val="04A0"/>
      </w:tblPr>
      <w:tblGrid>
        <w:gridCol w:w="1291"/>
        <w:gridCol w:w="1267"/>
        <w:gridCol w:w="1426"/>
        <w:gridCol w:w="134"/>
        <w:gridCol w:w="859"/>
        <w:gridCol w:w="142"/>
        <w:gridCol w:w="828"/>
        <w:gridCol w:w="23"/>
        <w:gridCol w:w="587"/>
        <w:gridCol w:w="263"/>
        <w:gridCol w:w="686"/>
        <w:gridCol w:w="23"/>
        <w:gridCol w:w="142"/>
        <w:gridCol w:w="1842"/>
      </w:tblGrid>
      <w:tr w:rsidR="008B47AB" w:rsidRPr="00740DD2" w:rsidTr="000B1191">
        <w:trPr>
          <w:trHeight w:val="824"/>
          <w:tblCellSpacing w:w="0" w:type="dxa"/>
        </w:trPr>
        <w:tc>
          <w:tcPr>
            <w:tcW w:w="1291" w:type="dxa"/>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Задача, мероприятие</w:t>
            </w:r>
          </w:p>
        </w:tc>
        <w:tc>
          <w:tcPr>
            <w:tcW w:w="1267" w:type="dxa"/>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Главный распорядитель средств бюджета округа</w:t>
            </w:r>
          </w:p>
        </w:tc>
        <w:tc>
          <w:tcPr>
            <w:tcW w:w="1560" w:type="dxa"/>
            <w:gridSpan w:val="2"/>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Источник финансирования</w:t>
            </w:r>
          </w:p>
        </w:tc>
        <w:tc>
          <w:tcPr>
            <w:tcW w:w="3411" w:type="dxa"/>
            <w:gridSpan w:val="8"/>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Объем финансирования, тыс. руб.</w:t>
            </w:r>
          </w:p>
        </w:tc>
        <w:tc>
          <w:tcPr>
            <w:tcW w:w="1984" w:type="dxa"/>
            <w:gridSpan w:val="2"/>
            <w:tcBorders>
              <w:top w:val="inset" w:sz="6" w:space="0" w:color="auto"/>
              <w:left w:val="inset" w:sz="6" w:space="0" w:color="auto"/>
              <w:bottom w:val="inset" w:sz="6" w:space="0" w:color="auto"/>
              <w:right w:val="in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Целевой индикатор, на достижение которого направлено финансирование</w:t>
            </w:r>
          </w:p>
        </w:tc>
      </w:tr>
      <w:tr w:rsidR="008B47AB" w:rsidRPr="00740DD2" w:rsidTr="007A125E">
        <w:trPr>
          <w:tblCellSpacing w:w="0" w:type="dxa"/>
        </w:trPr>
        <w:tc>
          <w:tcPr>
            <w:tcW w:w="1291"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267"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560" w:type="dxa"/>
            <w:gridSpan w:val="2"/>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001"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2025-2027</w:t>
            </w:r>
          </w:p>
        </w:tc>
        <w:tc>
          <w:tcPr>
            <w:tcW w:w="828"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2025</w:t>
            </w:r>
          </w:p>
        </w:tc>
        <w:tc>
          <w:tcPr>
            <w:tcW w:w="61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2026</w:t>
            </w:r>
          </w:p>
        </w:tc>
        <w:tc>
          <w:tcPr>
            <w:tcW w:w="949"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2027</w:t>
            </w:r>
          </w:p>
        </w:tc>
        <w:tc>
          <w:tcPr>
            <w:tcW w:w="2007" w:type="dxa"/>
            <w:gridSpan w:val="3"/>
            <w:tcBorders>
              <w:top w:val="inset" w:sz="6" w:space="0" w:color="auto"/>
              <w:left w:val="inset" w:sz="6" w:space="0" w:color="auto"/>
              <w:bottom w:val="inset" w:sz="6" w:space="0" w:color="auto"/>
              <w:right w:val="in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blCellSpacing w:w="0" w:type="dxa"/>
        </w:trPr>
        <w:tc>
          <w:tcPr>
            <w:tcW w:w="9513" w:type="dxa"/>
            <w:gridSpan w:val="14"/>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Задачи: оценка физического состояния всех общественных территорий; благоустройство всех общественных территорий, нуждающихся в благоустройстве на территории округа; формирование условий для беспрепятственного доступа инвалидов и других маломобильных групп населения к общественным территориям; повышение уровня вовлеченности заинтересованных граждан, организаций в участии по благоустройству территорий общего пользования.</w:t>
            </w:r>
          </w:p>
        </w:tc>
      </w:tr>
      <w:tr w:rsidR="008B47AB" w:rsidRPr="00740DD2" w:rsidTr="007A125E">
        <w:trPr>
          <w:trHeight w:val="839"/>
          <w:tblCellSpacing w:w="0" w:type="dxa"/>
        </w:trPr>
        <w:tc>
          <w:tcPr>
            <w:tcW w:w="1291" w:type="dxa"/>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Реализация проектов благоустройства территорий общего пользования в Целинного муниципальном округе Курганской области</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 Создание</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комфортной</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городской среды ,  реализация  проектов благоустройства территорий  общего пользования  в Целинном  муниципальном округе</w:t>
            </w:r>
          </w:p>
        </w:tc>
        <w:tc>
          <w:tcPr>
            <w:tcW w:w="1267" w:type="dxa"/>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Администрация Целинного муниципального округа</w:t>
            </w: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Федеральный бюджет (по согласованию)</w:t>
            </w:r>
          </w:p>
          <w:p w:rsidR="008B47AB" w:rsidRPr="00740DD2" w:rsidRDefault="008B47AB" w:rsidP="00E225CB">
            <w:pPr>
              <w:spacing w:after="0" w:line="240" w:lineRule="auto"/>
              <w:rPr>
                <w:rFonts w:ascii="Times New Roman" w:hAnsi="Times New Roman"/>
                <w:sz w:val="16"/>
                <w:szCs w:val="16"/>
              </w:rPr>
            </w:pP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4900,00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9800,00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4998,00*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4802,0*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1842" w:type="dxa"/>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Количество реализованных проектов по благоустройству общественных территорий, нуждающихся в благоустройстве (ед.).</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Доля благоустроенных общественных территорий от общего количества общественных территорий, нуждающихся в благоустройстве (%)</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r>
      <w:tr w:rsidR="008B47AB" w:rsidRPr="00740DD2" w:rsidTr="007A125E">
        <w:trPr>
          <w:trHeight w:val="540"/>
          <w:tblCellSpacing w:w="0" w:type="dxa"/>
        </w:trPr>
        <w:tc>
          <w:tcPr>
            <w:tcW w:w="1291"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267"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Областной бюджет</w:t>
            </w: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3380,00</w:t>
            </w: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200,00</w:t>
            </w: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102,0*</w:t>
            </w: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  98,00*</w:t>
            </w:r>
          </w:p>
        </w:tc>
        <w:tc>
          <w:tcPr>
            <w:tcW w:w="1842"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rHeight w:val="817"/>
          <w:tblCellSpacing w:w="0" w:type="dxa"/>
        </w:trPr>
        <w:tc>
          <w:tcPr>
            <w:tcW w:w="1291"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267"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бюджет</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Целинного муниципального округа Курганской области</w:t>
            </w: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2000,00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1000,0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w:t>
            </w: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510,00*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  490,00*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1842"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r>
      <w:tr w:rsidR="008B47AB" w:rsidRPr="00740DD2" w:rsidTr="00740DD2">
        <w:trPr>
          <w:trHeight w:val="526"/>
          <w:tblCellSpacing w:w="0" w:type="dxa"/>
        </w:trPr>
        <w:tc>
          <w:tcPr>
            <w:tcW w:w="1291"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267"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Внебюджетные источники</w:t>
            </w: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1842"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r>
      <w:tr w:rsidR="008B47AB" w:rsidRPr="00740DD2" w:rsidTr="00740DD2">
        <w:trPr>
          <w:trHeight w:val="534"/>
          <w:tblCellSpacing w:w="0" w:type="dxa"/>
        </w:trPr>
        <w:tc>
          <w:tcPr>
            <w:tcW w:w="1291"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267"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Итого</w:t>
            </w: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22000,00*</w:t>
            </w: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11000,00</w:t>
            </w: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5610,00*</w:t>
            </w: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5390,00*</w:t>
            </w:r>
          </w:p>
        </w:tc>
        <w:tc>
          <w:tcPr>
            <w:tcW w:w="1842"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r>
      <w:tr w:rsidR="008B47AB" w:rsidRPr="00740DD2" w:rsidTr="00740DD2">
        <w:trPr>
          <w:trHeight w:val="395"/>
          <w:tblCellSpacing w:w="0" w:type="dxa"/>
        </w:trPr>
        <w:tc>
          <w:tcPr>
            <w:tcW w:w="1291" w:type="dxa"/>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Иные межбюджетные  </w:t>
            </w:r>
            <w:r w:rsidRPr="00740DD2">
              <w:rPr>
                <w:rFonts w:ascii="Times New Roman" w:hAnsi="Times New Roman"/>
                <w:sz w:val="16"/>
                <w:szCs w:val="16"/>
              </w:rPr>
              <w:lastRenderedPageBreak/>
              <w:t>трансферты  в целях  софинансирования расходных  обязательств муниципальных образований, возникающих при  организации оплачиваемых общественных работ( на оплату  труда)</w:t>
            </w:r>
          </w:p>
        </w:tc>
        <w:tc>
          <w:tcPr>
            <w:tcW w:w="1267" w:type="dxa"/>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 xml:space="preserve">Администрация Целинного </w:t>
            </w:r>
            <w:r w:rsidRPr="00740DD2">
              <w:rPr>
                <w:rFonts w:ascii="Times New Roman" w:hAnsi="Times New Roman"/>
                <w:sz w:val="16"/>
                <w:szCs w:val="16"/>
              </w:rPr>
              <w:lastRenderedPageBreak/>
              <w:t>муниципального округа</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Default="008B47AB" w:rsidP="00E225CB">
            <w:pPr>
              <w:spacing w:after="0" w:line="240" w:lineRule="auto"/>
              <w:rPr>
                <w:rFonts w:ascii="Times New Roman" w:hAnsi="Times New Roman"/>
                <w:sz w:val="16"/>
                <w:szCs w:val="16"/>
              </w:rPr>
            </w:pPr>
          </w:p>
          <w:p w:rsidR="00740DD2" w:rsidRPr="00740DD2" w:rsidRDefault="00740DD2" w:rsidP="00E225CB">
            <w:pPr>
              <w:spacing w:after="0" w:line="240" w:lineRule="auto"/>
              <w:rPr>
                <w:rFonts w:ascii="Times New Roman" w:hAnsi="Times New Roman"/>
                <w:sz w:val="16"/>
                <w:szCs w:val="16"/>
              </w:rPr>
            </w:pP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Областной бюджет</w:t>
            </w: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1842" w:type="dxa"/>
            <w:tcBorders>
              <w:top w:val="inset" w:sz="6" w:space="0" w:color="auto"/>
              <w:left w:val="inset" w:sz="6" w:space="0" w:color="auto"/>
              <w:bottom w:val="inset" w:sz="6" w:space="0" w:color="auto"/>
              <w:right w:val="inset" w:sz="6" w:space="0" w:color="auto"/>
            </w:tcBorders>
            <w:shd w:val="clear" w:color="auto" w:fill="FFFFFF"/>
            <w:vAlign w:val="bottom"/>
          </w:tcPr>
          <w:p w:rsidR="008B47AB" w:rsidRPr="00740DD2" w:rsidRDefault="008B47AB" w:rsidP="00E225CB">
            <w:pPr>
              <w:spacing w:after="0" w:line="240" w:lineRule="auto"/>
              <w:rPr>
                <w:rFonts w:ascii="Times New Roman" w:hAnsi="Times New Roman"/>
                <w:sz w:val="16"/>
                <w:szCs w:val="16"/>
              </w:rPr>
            </w:pPr>
          </w:p>
        </w:tc>
      </w:tr>
      <w:tr w:rsidR="008B47AB" w:rsidRPr="00740DD2" w:rsidTr="000B1191">
        <w:trPr>
          <w:trHeight w:val="2815"/>
          <w:tblCellSpacing w:w="0" w:type="dxa"/>
        </w:trPr>
        <w:tc>
          <w:tcPr>
            <w:tcW w:w="1291"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267" w:type="dxa"/>
            <w:vMerge/>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бюджет</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Целинного муниципального округа Курганской области</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1842" w:type="dxa"/>
            <w:tcBorders>
              <w:top w:val="inset" w:sz="6" w:space="0" w:color="auto"/>
              <w:left w:val="inset" w:sz="6" w:space="0" w:color="auto"/>
              <w:bottom w:val="inset" w:sz="6" w:space="0" w:color="auto"/>
              <w:right w:val="inset" w:sz="6" w:space="0" w:color="auto"/>
            </w:tcBorders>
            <w:shd w:val="clear" w:color="auto" w:fill="FFFFFF"/>
            <w:vAlign w:val="bottom"/>
          </w:tcPr>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rHeight w:val="232"/>
          <w:tblCellSpacing w:w="0" w:type="dxa"/>
        </w:trPr>
        <w:tc>
          <w:tcPr>
            <w:tcW w:w="1291" w:type="dxa"/>
            <w:tcBorders>
              <w:top w:val="inset" w:sz="6" w:space="0" w:color="auto"/>
              <w:left w:val="inset" w:sz="6" w:space="0" w:color="auto"/>
              <w:bottom w:val="inset" w:sz="6" w:space="0" w:color="auto"/>
              <w:right w:val="in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1267" w:type="dxa"/>
            <w:tcBorders>
              <w:top w:val="inset" w:sz="6" w:space="0" w:color="auto"/>
              <w:left w:val="inset" w:sz="6" w:space="0" w:color="auto"/>
              <w:bottom w:val="inset" w:sz="6" w:space="0" w:color="auto"/>
              <w:right w:val="in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Итого:</w:t>
            </w: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1842" w:type="dxa"/>
            <w:tcBorders>
              <w:top w:val="inset" w:sz="6" w:space="0" w:color="auto"/>
              <w:left w:val="inset" w:sz="6" w:space="0" w:color="auto"/>
              <w:bottom w:val="inset" w:sz="6" w:space="0" w:color="auto"/>
              <w:right w:val="inset" w:sz="6" w:space="0" w:color="auto"/>
            </w:tcBorders>
            <w:shd w:val="clear" w:color="auto" w:fill="FFFFFF"/>
            <w:vAlign w:val="bottom"/>
          </w:tcPr>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rHeight w:val="266"/>
          <w:tblCellSpacing w:w="0" w:type="dxa"/>
        </w:trPr>
        <w:tc>
          <w:tcPr>
            <w:tcW w:w="1291"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Программа:</w:t>
            </w:r>
          </w:p>
        </w:tc>
        <w:tc>
          <w:tcPr>
            <w:tcW w:w="1267" w:type="dxa"/>
            <w:tcBorders>
              <w:top w:val="inset" w:sz="6" w:space="0" w:color="auto"/>
              <w:left w:val="inset" w:sz="6" w:space="0" w:color="auto"/>
              <w:bottom w:val="inset" w:sz="6" w:space="0" w:color="auto"/>
              <w:right w:val="in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1426" w:type="dxa"/>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ВСЕГО:</w:t>
            </w:r>
          </w:p>
        </w:tc>
        <w:tc>
          <w:tcPr>
            <w:tcW w:w="993"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22000,00*</w:t>
            </w:r>
          </w:p>
        </w:tc>
        <w:tc>
          <w:tcPr>
            <w:tcW w:w="993"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11000,00</w:t>
            </w:r>
          </w:p>
        </w:tc>
        <w:tc>
          <w:tcPr>
            <w:tcW w:w="850" w:type="dxa"/>
            <w:gridSpan w:val="2"/>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5610,00*</w:t>
            </w:r>
          </w:p>
        </w:tc>
        <w:tc>
          <w:tcPr>
            <w:tcW w:w="851" w:type="dxa"/>
            <w:gridSpan w:val="3"/>
            <w:tcBorders>
              <w:top w:val="inset" w:sz="6" w:space="0" w:color="auto"/>
              <w:left w:val="inset" w:sz="6" w:space="0" w:color="auto"/>
              <w:bottom w:val="inset" w:sz="6" w:space="0" w:color="auto"/>
              <w:right w:val="in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5390,00*</w:t>
            </w:r>
          </w:p>
        </w:tc>
        <w:tc>
          <w:tcPr>
            <w:tcW w:w="1842" w:type="dxa"/>
            <w:tcBorders>
              <w:top w:val="inset" w:sz="6" w:space="0" w:color="auto"/>
              <w:left w:val="inset" w:sz="6" w:space="0" w:color="auto"/>
              <w:bottom w:val="inset" w:sz="6" w:space="0" w:color="auto"/>
              <w:right w:val="inset" w:sz="6" w:space="0" w:color="auto"/>
            </w:tcBorders>
            <w:shd w:val="clear" w:color="auto" w:fill="FFFFFF"/>
            <w:vAlign w:val="bottom"/>
          </w:tcPr>
          <w:p w:rsidR="008B47AB" w:rsidRPr="00740DD2" w:rsidRDefault="008B47AB" w:rsidP="00E225CB">
            <w:pPr>
              <w:spacing w:after="0" w:line="240" w:lineRule="auto"/>
              <w:rPr>
                <w:rFonts w:ascii="Times New Roman" w:hAnsi="Times New Roman"/>
                <w:sz w:val="16"/>
                <w:szCs w:val="16"/>
              </w:rPr>
            </w:pPr>
          </w:p>
        </w:tc>
      </w:tr>
    </w:tbl>
    <w:p w:rsidR="008B47AB" w:rsidRPr="00740DD2" w:rsidRDefault="008B47AB" w:rsidP="00E225CB">
      <w:pPr>
        <w:spacing w:after="0" w:line="240" w:lineRule="auto"/>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Ответственный исполнитель муниципальной программы обеспечивает ее разработку, координацию деятельности соисполнителей и участников муниципальной программы, а также мониторинг ее реализации и предоставление отчетности о достижении целевых показателей (индикаторов) муниципальной программы.</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Мероприятия Программы приведены в Приложении.</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Раздел VIII. </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Целевые индикаторы Программы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Целевые индикаторы Программы (количественные показатели, отражающие степень достижения целей и решения задач Программы) приведены в таблице 2:</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Таблица 3</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416"/>
        <w:gridCol w:w="6422"/>
        <w:gridCol w:w="1348"/>
        <w:gridCol w:w="494"/>
        <w:gridCol w:w="494"/>
        <w:gridCol w:w="494"/>
      </w:tblGrid>
      <w:tr w:rsidR="008B47AB" w:rsidRPr="00740DD2" w:rsidTr="007A125E">
        <w:trPr>
          <w:tblCellSpacing w:w="0" w:type="dxa"/>
        </w:trPr>
        <w:tc>
          <w:tcPr>
            <w:tcW w:w="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w:t>
            </w:r>
          </w:p>
        </w:tc>
        <w:tc>
          <w:tcPr>
            <w:tcW w:w="642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Наименования индикатора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Единицы измерения</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Значения показателей</w:t>
            </w:r>
          </w:p>
        </w:tc>
      </w:tr>
      <w:tr w:rsidR="008B47AB" w:rsidRPr="00740DD2" w:rsidTr="007A125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2027</w:t>
            </w:r>
          </w:p>
        </w:tc>
      </w:tr>
      <w:tr w:rsidR="008B47AB" w:rsidRPr="00740DD2" w:rsidTr="007A125E">
        <w:trPr>
          <w:tblCellSpacing w:w="0" w:type="dxa"/>
        </w:trPr>
        <w:tc>
          <w:tcPr>
            <w:tcW w:w="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w:t>
            </w:r>
          </w:p>
        </w:tc>
        <w:tc>
          <w:tcPr>
            <w:tcW w:w="6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Количество реализованных проектов по благоустройству общественных территорий нуждающихся в благоустройстве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w:t>
            </w:r>
          </w:p>
        </w:tc>
      </w:tr>
      <w:tr w:rsidR="008B47AB" w:rsidRPr="00740DD2" w:rsidTr="007A125E">
        <w:trPr>
          <w:tblCellSpacing w:w="0" w:type="dxa"/>
        </w:trPr>
        <w:tc>
          <w:tcPr>
            <w:tcW w:w="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w:t>
            </w:r>
          </w:p>
        </w:tc>
        <w:tc>
          <w:tcPr>
            <w:tcW w:w="6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Доля благоустроенных общественных территорий от общего количества общественных территорий, нуждающихся в благоустройстве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w:t>
            </w:r>
          </w:p>
        </w:tc>
      </w:tr>
    </w:tbl>
    <w:p w:rsidR="008B47AB" w:rsidRPr="00740DD2" w:rsidRDefault="008B47AB" w:rsidP="00E225CB">
      <w:pPr>
        <w:spacing w:after="0" w:line="240" w:lineRule="auto"/>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Для оценки результативности использования субсидии из федерального бюджета бюджету Курганской области на поддержку мероприятий Программы, а также для оценки эффективности использования субсидий, выделяемых из областного бюджета на реализацию мероприятий муниципальной программы «Формирование комфортной городской среды в Целинном муниципальном округе Курганской области» также используются показатели результативности Программы.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Раздел IХ.</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Ресурсное обеспечение реализации Программы на 2025-2027годы</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Информация по ресурсному обеспечению Подпрограммы по источникам и объемам финансирования приведена в таблице 2:</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Средства  имеют прогнозный характер</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Приложение к муниципальной программе Целинного муниципального округа Курганской области «Формирование комфортной городской среды в Целинном муниципальном округе Курганской области»</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Мероприятия муниципальной программы «Формирование комфортной городской среды в Целинном муниципальном округе Курганской области»</w:t>
      </w:r>
    </w:p>
    <w:p w:rsidR="008B47AB" w:rsidRPr="00740DD2" w:rsidRDefault="008B47AB" w:rsidP="00740DD2">
      <w:pPr>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Благоустройство общественных территорий</w:t>
      </w:r>
    </w:p>
    <w:tbl>
      <w:tblPr>
        <w:tblW w:w="9639"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22"/>
        <w:gridCol w:w="86"/>
        <w:gridCol w:w="1677"/>
        <w:gridCol w:w="992"/>
        <w:gridCol w:w="951"/>
        <w:gridCol w:w="892"/>
        <w:gridCol w:w="992"/>
        <w:gridCol w:w="947"/>
        <w:gridCol w:w="11"/>
        <w:gridCol w:w="86"/>
        <w:gridCol w:w="850"/>
        <w:gridCol w:w="44"/>
        <w:gridCol w:w="11"/>
        <w:gridCol w:w="744"/>
        <w:gridCol w:w="142"/>
        <w:gridCol w:w="992"/>
      </w:tblGrid>
      <w:tr w:rsidR="008B47AB" w:rsidRPr="00740DD2" w:rsidTr="007A125E">
        <w:trPr>
          <w:trHeight w:val="483"/>
          <w:tblCellSpacing w:w="0" w:type="dxa"/>
        </w:trPr>
        <w:tc>
          <w:tcPr>
            <w:tcW w:w="22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w:t>
            </w:r>
          </w:p>
        </w:tc>
        <w:tc>
          <w:tcPr>
            <w:tcW w:w="1763"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Наименование, адрес</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объекта</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Виды работ</w:t>
            </w:r>
          </w:p>
        </w:tc>
        <w:tc>
          <w:tcPr>
            <w:tcW w:w="9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Стоимость работ</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тыс. руб.</w:t>
            </w:r>
          </w:p>
        </w:tc>
        <w:tc>
          <w:tcPr>
            <w:tcW w:w="8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Срок реализации</w:t>
            </w:r>
          </w:p>
        </w:tc>
        <w:tc>
          <w:tcPr>
            <w:tcW w:w="293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Источник финансирования </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тыс. руб.</w:t>
            </w:r>
          </w:p>
        </w:tc>
        <w:tc>
          <w:tcPr>
            <w:tcW w:w="75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Внебюджетные источники</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1134" w:type="dxa"/>
            <w:gridSpan w:val="2"/>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rPr>
            </w:pPr>
          </w:p>
        </w:tc>
      </w:tr>
      <w:tr w:rsidR="008B47AB" w:rsidRPr="00740DD2" w:rsidTr="007A125E">
        <w:trPr>
          <w:trHeight w:val="905"/>
          <w:tblCellSpacing w:w="0" w:type="dxa"/>
        </w:trPr>
        <w:tc>
          <w:tcPr>
            <w:tcW w:w="2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76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9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8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Федеральный бюджет</w:t>
            </w:r>
          </w:p>
        </w:tc>
        <w:tc>
          <w:tcPr>
            <w:tcW w:w="104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Областной бюджет</w:t>
            </w:r>
          </w:p>
        </w:tc>
        <w:tc>
          <w:tcPr>
            <w:tcW w:w="89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Бюджет</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Целинного муниципального округа</w:t>
            </w:r>
          </w:p>
        </w:tc>
        <w:tc>
          <w:tcPr>
            <w:tcW w:w="75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p>
        </w:tc>
        <w:tc>
          <w:tcPr>
            <w:tcW w:w="1134" w:type="dxa"/>
            <w:gridSpan w:val="2"/>
            <w:tcBorders>
              <w:top w:val="nil"/>
              <w:left w:val="outset" w:sz="6" w:space="0" w:color="auto"/>
              <w:bottom w:val="outset" w:sz="6" w:space="0" w:color="auto"/>
              <w:right w:val="outset" w:sz="6" w:space="0" w:color="auto"/>
            </w:tcBorders>
            <w:shd w:val="clear" w:color="auto" w:fill="FFFFFF"/>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Ответственный исполнитель и соисполнители</w:t>
            </w:r>
          </w:p>
        </w:tc>
      </w:tr>
      <w:tr w:rsidR="008B47AB" w:rsidRPr="00740DD2" w:rsidTr="007A125E">
        <w:trPr>
          <w:trHeight w:val="226"/>
          <w:tblCellSpacing w:w="0" w:type="dxa"/>
        </w:trPr>
        <w:tc>
          <w:tcPr>
            <w:tcW w:w="2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w:t>
            </w:r>
          </w:p>
        </w:tc>
        <w:tc>
          <w:tcPr>
            <w:tcW w:w="176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w:t>
            </w:r>
          </w:p>
        </w:tc>
        <w:tc>
          <w:tcPr>
            <w:tcW w:w="293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6</w:t>
            </w:r>
          </w:p>
        </w:tc>
        <w:tc>
          <w:tcPr>
            <w:tcW w:w="7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7</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8</w:t>
            </w:r>
          </w:p>
        </w:tc>
      </w:tr>
      <w:tr w:rsidR="008B47AB" w:rsidRPr="00740DD2" w:rsidTr="007A125E">
        <w:trPr>
          <w:trHeight w:val="241"/>
          <w:tblCellSpacing w:w="0" w:type="dxa"/>
        </w:trPr>
        <w:tc>
          <w:tcPr>
            <w:tcW w:w="9639" w:type="dxa"/>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общественных территорий в 2025 году.</w:t>
            </w:r>
          </w:p>
        </w:tc>
      </w:tr>
      <w:tr w:rsidR="008B47AB" w:rsidRPr="00740DD2" w:rsidTr="00740DD2">
        <w:trPr>
          <w:trHeight w:val="1429"/>
          <w:tblCellSpacing w:w="0" w:type="dxa"/>
        </w:trPr>
        <w:tc>
          <w:tcPr>
            <w:tcW w:w="308"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lastRenderedPageBreak/>
              <w:t>1.</w:t>
            </w:r>
          </w:p>
        </w:tc>
        <w:tc>
          <w:tcPr>
            <w:tcW w:w="1677" w:type="dxa"/>
            <w:tcBorders>
              <w:top w:val="outset" w:sz="6" w:space="0" w:color="auto"/>
              <w:left w:val="outset" w:sz="6" w:space="0" w:color="auto"/>
              <w:bottom w:val="nil"/>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 Благоустройство территории муниципального здания  школы</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МКОУ Половинская  СОШ</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 с.Половинное</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 устройство  площадки, парковки, МАФЫ</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1210,00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31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1078,00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22,00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110,00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99"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1134" w:type="dxa"/>
            <w:gridSpan w:val="2"/>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Администрация Целинного муниципального округа,</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МКУ «  Территориальное управление Целинного мо»</w:t>
            </w:r>
          </w:p>
        </w:tc>
      </w:tr>
      <w:tr w:rsidR="008B47AB" w:rsidRPr="00740DD2" w:rsidTr="00740DD2">
        <w:trPr>
          <w:trHeight w:val="1656"/>
          <w:tblCellSpacing w:w="0" w:type="dxa"/>
        </w:trPr>
        <w:tc>
          <w:tcPr>
            <w:tcW w:w="308"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w:t>
            </w:r>
          </w:p>
        </w:tc>
        <w:tc>
          <w:tcPr>
            <w:tcW w:w="1677" w:type="dxa"/>
            <w:tcBorders>
              <w:top w:val="outset" w:sz="6" w:space="0" w:color="auto"/>
              <w:left w:val="outset" w:sz="6" w:space="0" w:color="auto"/>
              <w:bottom w:val="nil"/>
              <w:right w:val="outset" w:sz="6" w:space="0" w:color="auto"/>
            </w:tcBorders>
            <w:shd w:val="clear" w:color="auto" w:fill="FFFFFF"/>
            <w:vAlign w:val="center"/>
          </w:tcPr>
          <w:p w:rsidR="008B47AB" w:rsidRPr="00740DD2" w:rsidRDefault="008B47AB" w:rsidP="00740DD2">
            <w:pPr>
              <w:spacing w:after="0" w:line="240" w:lineRule="auto"/>
              <w:rPr>
                <w:rFonts w:ascii="Times New Roman" w:hAnsi="Times New Roman"/>
                <w:sz w:val="16"/>
                <w:szCs w:val="16"/>
              </w:rPr>
            </w:pPr>
            <w:r w:rsidRPr="00740DD2">
              <w:rPr>
                <w:rFonts w:ascii="Times New Roman" w:hAnsi="Times New Roman"/>
                <w:sz w:val="16"/>
                <w:szCs w:val="16"/>
              </w:rPr>
              <w:t>Благоустройство  территории  прилегающей здание: д /сад Светлячок   (аптеки,   клуб  м-ж«Аксиома» , МФЦ,) ул. Бухарова д.59   с. Целинное</w:t>
            </w: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 устройство  площадок, дорожек,  веранды, качели МАФЫ</w:t>
            </w:r>
          </w:p>
          <w:p w:rsidR="008B47AB" w:rsidRPr="00740DD2" w:rsidRDefault="008B47AB" w:rsidP="00E225CB">
            <w:pPr>
              <w:spacing w:after="0" w:line="240" w:lineRule="auto"/>
              <w:rPr>
                <w:rFonts w:ascii="Times New Roman" w:hAnsi="Times New Roman"/>
                <w:sz w:val="16"/>
                <w:szCs w:val="16"/>
              </w:rPr>
            </w:pP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4290,00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31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3822,00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78,00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390,00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99"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highlight w:val="yellow"/>
              </w:rPr>
            </w:pPr>
          </w:p>
        </w:tc>
        <w:tc>
          <w:tcPr>
            <w:tcW w:w="1134" w:type="dxa"/>
            <w:gridSpan w:val="2"/>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Администрация Целинного муниципального округа,</w:t>
            </w:r>
          </w:p>
          <w:p w:rsidR="008B47AB" w:rsidRPr="00740DD2" w:rsidRDefault="008B47AB" w:rsidP="00E225CB">
            <w:pPr>
              <w:spacing w:after="0" w:line="240" w:lineRule="auto"/>
              <w:rPr>
                <w:rFonts w:ascii="Times New Roman" w:hAnsi="Times New Roman"/>
                <w:sz w:val="16"/>
                <w:szCs w:val="16"/>
                <w:highlight w:val="yellow"/>
              </w:rPr>
            </w:pPr>
            <w:r w:rsidRPr="00740DD2">
              <w:rPr>
                <w:rFonts w:ascii="Times New Roman" w:hAnsi="Times New Roman"/>
                <w:sz w:val="16"/>
                <w:szCs w:val="16"/>
              </w:rPr>
              <w:t>МКУ «  Территориальное управление Целинного мо»</w:t>
            </w:r>
            <w:r w:rsidRPr="00740DD2">
              <w:rPr>
                <w:rFonts w:ascii="Times New Roman" w:hAnsi="Times New Roman"/>
                <w:sz w:val="16"/>
                <w:szCs w:val="16"/>
                <w:highlight w:val="yellow"/>
              </w:rPr>
              <w:t xml:space="preserve"> </w:t>
            </w:r>
          </w:p>
        </w:tc>
      </w:tr>
      <w:tr w:rsidR="008B47AB" w:rsidRPr="00740DD2" w:rsidTr="00740DD2">
        <w:trPr>
          <w:trHeight w:val="1742"/>
          <w:tblCellSpacing w:w="0" w:type="dxa"/>
        </w:trPr>
        <w:tc>
          <w:tcPr>
            <w:tcW w:w="308"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w:t>
            </w:r>
          </w:p>
        </w:tc>
        <w:tc>
          <w:tcPr>
            <w:tcW w:w="1677" w:type="dxa"/>
            <w:tcBorders>
              <w:top w:val="outset" w:sz="6" w:space="0" w:color="auto"/>
              <w:left w:val="outset" w:sz="6" w:space="0" w:color="auto"/>
              <w:bottom w:val="nil"/>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территории и- сквер ККЗ «Колос»,прилегающие  территории здание  суда, почта России, ул. Советская д.63 ,с. Целинное</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парковка,  МАФЫ</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2750,00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31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2450,00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250,00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99"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highlight w:val="yellow"/>
              </w:rPr>
            </w:pPr>
          </w:p>
          <w:p w:rsidR="008B47AB" w:rsidRPr="00740DD2" w:rsidRDefault="008B47AB" w:rsidP="00E225CB">
            <w:pPr>
              <w:spacing w:after="0" w:line="240" w:lineRule="auto"/>
              <w:rPr>
                <w:rFonts w:ascii="Times New Roman" w:hAnsi="Times New Roman"/>
                <w:sz w:val="16"/>
                <w:szCs w:val="16"/>
                <w:highlight w:val="yellow"/>
              </w:rPr>
            </w:pPr>
          </w:p>
        </w:tc>
        <w:tc>
          <w:tcPr>
            <w:tcW w:w="1134" w:type="dxa"/>
            <w:gridSpan w:val="2"/>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Администрация Целинного муниципального округа,</w:t>
            </w:r>
          </w:p>
          <w:p w:rsidR="008B47AB" w:rsidRPr="00740DD2" w:rsidRDefault="008B47AB" w:rsidP="00E225CB">
            <w:pPr>
              <w:spacing w:after="0" w:line="240" w:lineRule="auto"/>
              <w:rPr>
                <w:rFonts w:ascii="Times New Roman" w:hAnsi="Times New Roman"/>
                <w:sz w:val="16"/>
                <w:szCs w:val="16"/>
                <w:highlight w:val="yellow"/>
              </w:rPr>
            </w:pPr>
            <w:r w:rsidRPr="00740DD2">
              <w:rPr>
                <w:rFonts w:ascii="Times New Roman" w:hAnsi="Times New Roman"/>
                <w:sz w:val="16"/>
                <w:szCs w:val="16"/>
              </w:rPr>
              <w:t>МКУ «  Территориальное управление Целинного мо»</w:t>
            </w:r>
          </w:p>
        </w:tc>
      </w:tr>
      <w:tr w:rsidR="008B47AB" w:rsidRPr="00740DD2" w:rsidTr="00740DD2">
        <w:trPr>
          <w:trHeight w:val="1543"/>
          <w:tblCellSpacing w:w="0" w:type="dxa"/>
        </w:trPr>
        <w:tc>
          <w:tcPr>
            <w:tcW w:w="308"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w:t>
            </w:r>
          </w:p>
        </w:tc>
        <w:tc>
          <w:tcPr>
            <w:tcW w:w="1677" w:type="dxa"/>
            <w:tcBorders>
              <w:top w:val="outset" w:sz="6" w:space="0" w:color="auto"/>
              <w:left w:val="outset" w:sz="6" w:space="0" w:color="auto"/>
              <w:bottom w:val="nil"/>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ул. Кооперативная д.23(ЦМЦБ, ДШИ) с. Целинное</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  общественной территории устройство  парковки,МАФЫ</w:t>
            </w: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2750,00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31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2450,00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250,00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799"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highlight w:val="yellow"/>
              </w:rPr>
            </w:pPr>
          </w:p>
        </w:tc>
        <w:tc>
          <w:tcPr>
            <w:tcW w:w="1134" w:type="dxa"/>
            <w:gridSpan w:val="2"/>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Администрация Целинного муниципального округа,</w:t>
            </w:r>
          </w:p>
          <w:p w:rsidR="008B47AB" w:rsidRPr="00740DD2" w:rsidRDefault="008B47AB" w:rsidP="00E225CB">
            <w:pPr>
              <w:spacing w:after="0" w:line="240" w:lineRule="auto"/>
              <w:rPr>
                <w:rFonts w:ascii="Times New Roman" w:hAnsi="Times New Roman"/>
                <w:sz w:val="16"/>
                <w:szCs w:val="16"/>
                <w:highlight w:val="yellow"/>
              </w:rPr>
            </w:pPr>
            <w:r w:rsidRPr="00740DD2">
              <w:rPr>
                <w:rFonts w:ascii="Times New Roman" w:hAnsi="Times New Roman"/>
                <w:sz w:val="16"/>
                <w:szCs w:val="16"/>
              </w:rPr>
              <w:t>МКУ «  Территориальное управление Целинного мо»</w:t>
            </w:r>
          </w:p>
        </w:tc>
      </w:tr>
      <w:tr w:rsidR="008B47AB" w:rsidRPr="00740DD2" w:rsidTr="007A125E">
        <w:trPr>
          <w:trHeight w:val="248"/>
          <w:tblCellSpacing w:w="0" w:type="dxa"/>
        </w:trPr>
        <w:tc>
          <w:tcPr>
            <w:tcW w:w="308" w:type="dxa"/>
            <w:gridSpan w:val="2"/>
            <w:tcBorders>
              <w:top w:val="outset" w:sz="6" w:space="0" w:color="auto"/>
              <w:left w:val="outset" w:sz="6" w:space="0" w:color="auto"/>
              <w:bottom w:val="nil"/>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1677"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Итого:</w:t>
            </w: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2025год</w:t>
            </w: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11000,00</w:t>
            </w:r>
          </w:p>
        </w:tc>
        <w:tc>
          <w:tcPr>
            <w:tcW w:w="892" w:type="dxa"/>
            <w:tcBorders>
              <w:top w:val="outset" w:sz="6" w:space="0" w:color="auto"/>
              <w:left w:val="outset" w:sz="6" w:space="0" w:color="auto"/>
              <w:bottom w:val="nil"/>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9800,00</w:t>
            </w:r>
          </w:p>
        </w:tc>
        <w:tc>
          <w:tcPr>
            <w:tcW w:w="947"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200,00</w:t>
            </w:r>
          </w:p>
        </w:tc>
        <w:tc>
          <w:tcPr>
            <w:tcW w:w="947"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1000,00</w:t>
            </w:r>
          </w:p>
        </w:tc>
        <w:tc>
          <w:tcPr>
            <w:tcW w:w="799"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1134" w:type="dxa"/>
            <w:gridSpan w:val="2"/>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highlight w:val="yellow"/>
              </w:rPr>
            </w:pPr>
          </w:p>
        </w:tc>
      </w:tr>
      <w:tr w:rsidR="008B47AB" w:rsidRPr="00740DD2" w:rsidTr="007A125E">
        <w:trPr>
          <w:trHeight w:val="278"/>
          <w:tblCellSpacing w:w="0" w:type="dxa"/>
        </w:trPr>
        <w:tc>
          <w:tcPr>
            <w:tcW w:w="308" w:type="dxa"/>
            <w:gridSpan w:val="2"/>
            <w:tcBorders>
              <w:top w:val="outset" w:sz="6" w:space="0" w:color="auto"/>
              <w:left w:val="outset" w:sz="6" w:space="0" w:color="auto"/>
              <w:bottom w:val="nil"/>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9331" w:type="dxa"/>
            <w:gridSpan w:val="14"/>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highlight w:val="yellow"/>
              </w:rPr>
            </w:pPr>
            <w:r w:rsidRPr="00740DD2">
              <w:rPr>
                <w:rFonts w:ascii="Times New Roman" w:hAnsi="Times New Roman"/>
                <w:sz w:val="16"/>
                <w:szCs w:val="16"/>
              </w:rPr>
              <w:t>Благоустройство общественных территорий в 2026 году.</w:t>
            </w:r>
          </w:p>
        </w:tc>
      </w:tr>
      <w:tr w:rsidR="008B47AB" w:rsidRPr="00740DD2" w:rsidTr="007A125E">
        <w:trPr>
          <w:trHeight w:val="1358"/>
          <w:tblCellSpacing w:w="0" w:type="dxa"/>
        </w:trPr>
        <w:tc>
          <w:tcPr>
            <w:tcW w:w="308"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w:t>
            </w:r>
          </w:p>
        </w:tc>
        <w:tc>
          <w:tcPr>
            <w:tcW w:w="1677"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Общественная территория сквер «Молодежный»  (территория примыкания  к центральной площади) пер. Почтовый д.9 </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 с.  Целинное</w:t>
            </w: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устройство  площадок, дорожек,   качели»скрепки» , ланшафтный дизайн,</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МАФЫ</w:t>
            </w: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4400,00*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31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3920,00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80,00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1" w:type="dxa"/>
            <w:gridSpan w:val="4"/>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400,00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7" w:type="dxa"/>
            <w:gridSpan w:val="3"/>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highlight w:val="yellow"/>
              </w:rPr>
            </w:pPr>
          </w:p>
          <w:p w:rsidR="008B47AB" w:rsidRPr="00740DD2" w:rsidRDefault="008B47AB" w:rsidP="00E225CB">
            <w:pPr>
              <w:spacing w:after="0" w:line="240" w:lineRule="auto"/>
              <w:rPr>
                <w:rFonts w:ascii="Times New Roman" w:hAnsi="Times New Roman"/>
                <w:sz w:val="16"/>
                <w:szCs w:val="16"/>
                <w:highlight w:val="yellow"/>
              </w:rPr>
            </w:pPr>
          </w:p>
          <w:p w:rsidR="008B47AB" w:rsidRPr="00740DD2" w:rsidRDefault="008B47AB" w:rsidP="00E225CB">
            <w:pPr>
              <w:spacing w:after="0" w:line="240" w:lineRule="auto"/>
              <w:rPr>
                <w:rFonts w:ascii="Times New Roman" w:hAnsi="Times New Roman"/>
                <w:sz w:val="16"/>
                <w:szCs w:val="16"/>
                <w:highlight w:val="yellow"/>
              </w:rPr>
            </w:pPr>
            <w:r w:rsidRPr="00740DD2">
              <w:rPr>
                <w:rFonts w:ascii="Times New Roman" w:hAnsi="Times New Roman"/>
                <w:sz w:val="16"/>
                <w:szCs w:val="16"/>
                <w:highlight w:val="yellow"/>
              </w:rPr>
              <w:t xml:space="preserve"> </w:t>
            </w:r>
          </w:p>
        </w:tc>
      </w:tr>
      <w:tr w:rsidR="008B47AB" w:rsidRPr="00740DD2" w:rsidTr="007A125E">
        <w:trPr>
          <w:trHeight w:val="1136"/>
          <w:tblCellSpacing w:w="0" w:type="dxa"/>
        </w:trPr>
        <w:tc>
          <w:tcPr>
            <w:tcW w:w="3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6</w:t>
            </w:r>
          </w:p>
        </w:tc>
        <w:tc>
          <w:tcPr>
            <w:tcW w:w="1677"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территории муниципального здания  школы</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МКОУ Кислянская СОШ</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 с..Кислянка</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территории  муниципального здания,  асфальтовая площадка, МАФЫ</w:t>
            </w: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1210,00*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31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1078,00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58"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22,00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1" w:type="dxa"/>
            <w:gridSpan w:val="4"/>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110,00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86"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highlight w:val="yellow"/>
              </w:rPr>
            </w:pPr>
          </w:p>
        </w:tc>
      </w:tr>
      <w:tr w:rsidR="008B47AB" w:rsidRPr="00740DD2" w:rsidTr="007A125E">
        <w:trPr>
          <w:trHeight w:val="581"/>
          <w:tblCellSpacing w:w="0" w:type="dxa"/>
        </w:trPr>
        <w:tc>
          <w:tcPr>
            <w:tcW w:w="30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1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Итого:</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2026год</w:t>
            </w: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5610,00*</w:t>
            </w:r>
          </w:p>
        </w:tc>
        <w:tc>
          <w:tcPr>
            <w:tcW w:w="892" w:type="dxa"/>
            <w:tcBorders>
              <w:top w:val="outset" w:sz="6" w:space="0" w:color="auto"/>
              <w:left w:val="outset" w:sz="6" w:space="0" w:color="auto"/>
              <w:bottom w:val="nil"/>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4998,00</w:t>
            </w:r>
          </w:p>
        </w:tc>
        <w:tc>
          <w:tcPr>
            <w:tcW w:w="958"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102,00</w:t>
            </w:r>
          </w:p>
        </w:tc>
        <w:tc>
          <w:tcPr>
            <w:tcW w:w="991" w:type="dxa"/>
            <w:gridSpan w:val="4"/>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510,00</w:t>
            </w:r>
          </w:p>
        </w:tc>
        <w:tc>
          <w:tcPr>
            <w:tcW w:w="886"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992" w:type="dxa"/>
            <w:tcBorders>
              <w:top w:val="outset" w:sz="6" w:space="0" w:color="auto"/>
              <w:left w:val="outset" w:sz="6" w:space="0" w:color="auto"/>
              <w:bottom w:val="nil"/>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highlight w:val="yellow"/>
              </w:rPr>
            </w:pPr>
          </w:p>
        </w:tc>
      </w:tr>
      <w:tr w:rsidR="008B47AB" w:rsidRPr="00740DD2" w:rsidTr="007A125E">
        <w:trPr>
          <w:trHeight w:val="322"/>
          <w:tblCellSpacing w:w="0" w:type="dxa"/>
        </w:trPr>
        <w:tc>
          <w:tcPr>
            <w:tcW w:w="9639" w:type="dxa"/>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общественных территорий в 2027 году.</w:t>
            </w:r>
          </w:p>
        </w:tc>
      </w:tr>
      <w:tr w:rsidR="008B47AB" w:rsidRPr="00740DD2" w:rsidTr="007A125E">
        <w:trPr>
          <w:trHeight w:val="694"/>
          <w:tblCellSpacing w:w="0" w:type="dxa"/>
        </w:trPr>
        <w:tc>
          <w:tcPr>
            <w:tcW w:w="3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7</w:t>
            </w:r>
          </w:p>
        </w:tc>
        <w:tc>
          <w:tcPr>
            <w:tcW w:w="1677" w:type="dxa"/>
            <w:tcBorders>
              <w:top w:val="outset" w:sz="6" w:space="0" w:color="auto"/>
              <w:left w:val="outset" w:sz="6" w:space="0" w:color="auto"/>
              <w:bottom w:val="outset" w:sz="6" w:space="0" w:color="auto"/>
              <w:right w:val="outset" w:sz="6" w:space="0" w:color="auto"/>
            </w:tcBorders>
            <w:shd w:val="clear" w:color="auto" w:fill="FFFFFF"/>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Аллея Памяти»  ул. Промышленная, с. Целинное</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устройство  брусчатки, дорожек,  ландшафтный  дизайн,</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МАФЫ</w:t>
            </w:r>
          </w:p>
        </w:tc>
        <w:tc>
          <w:tcPr>
            <w:tcW w:w="951"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4400,0*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31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3920,00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58"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80,00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1" w:type="dxa"/>
            <w:gridSpan w:val="4"/>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400,00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86" w:type="dxa"/>
            <w:gridSpan w:val="2"/>
            <w:tcBorders>
              <w:top w:val="outset" w:sz="6" w:space="0" w:color="auto"/>
              <w:left w:val="outset" w:sz="6" w:space="0" w:color="auto"/>
              <w:bottom w:val="nil"/>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nil"/>
              <w:right w:val="outset" w:sz="6" w:space="0" w:color="auto"/>
            </w:tcBorders>
            <w:shd w:val="clear" w:color="auto" w:fill="FFFFFF"/>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Администрация Целинного муниципального округа,</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МКУ «  Территориальное управление Целинного мо»</w:t>
            </w:r>
          </w:p>
        </w:tc>
      </w:tr>
      <w:tr w:rsidR="008B47AB" w:rsidRPr="00740DD2" w:rsidTr="00740DD2">
        <w:trPr>
          <w:trHeight w:val="267"/>
          <w:tblCellSpacing w:w="0" w:type="dxa"/>
        </w:trPr>
        <w:tc>
          <w:tcPr>
            <w:tcW w:w="3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8</w:t>
            </w:r>
          </w:p>
        </w:tc>
        <w:tc>
          <w:tcPr>
            <w:tcW w:w="1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территории  отдаленной  от центра   прилегающей к м-н «Южный».</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с. Целинное</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Благоустройство  площадки,  МАФЫ</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990,0*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31 октября</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882,00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18,00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1"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90,00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89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Администрация Целинного муниципального округа,</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МКУ «  Территориальное управление Целинного мо»</w:t>
            </w:r>
          </w:p>
        </w:tc>
      </w:tr>
      <w:tr w:rsidR="008B47AB" w:rsidRPr="00740DD2" w:rsidTr="00740DD2">
        <w:trPr>
          <w:trHeight w:val="243"/>
          <w:tblCellSpacing w:w="0" w:type="dxa"/>
        </w:trPr>
        <w:tc>
          <w:tcPr>
            <w:tcW w:w="30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1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Итого:</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2027год</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5390,00*</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4802,00</w:t>
            </w:r>
          </w:p>
        </w:tc>
        <w:tc>
          <w:tcPr>
            <w:tcW w:w="9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98,00</w:t>
            </w:r>
          </w:p>
        </w:tc>
        <w:tc>
          <w:tcPr>
            <w:tcW w:w="991"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490,00</w:t>
            </w:r>
          </w:p>
        </w:tc>
        <w:tc>
          <w:tcPr>
            <w:tcW w:w="89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8B47AB" w:rsidRPr="00740DD2" w:rsidRDefault="008B47AB" w:rsidP="00E225CB">
            <w:pPr>
              <w:spacing w:after="0" w:line="240" w:lineRule="auto"/>
              <w:rPr>
                <w:rFonts w:ascii="Times New Roman" w:hAnsi="Times New Roman"/>
                <w:sz w:val="16"/>
                <w:szCs w:val="16"/>
                <w:highlight w:val="yellow"/>
              </w:rPr>
            </w:pPr>
          </w:p>
        </w:tc>
      </w:tr>
      <w:tr w:rsidR="008B47AB" w:rsidRPr="00740DD2" w:rsidTr="007A125E">
        <w:trPr>
          <w:trHeight w:val="836"/>
          <w:tblCellSpacing w:w="0" w:type="dxa"/>
        </w:trPr>
        <w:tc>
          <w:tcPr>
            <w:tcW w:w="30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1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ВСЕГО:</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2025-2027годы</w:t>
            </w:r>
          </w:p>
        </w:tc>
        <w:tc>
          <w:tcPr>
            <w:tcW w:w="9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22 000,00*</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tcPr>
          <w:p w:rsidR="008B47AB" w:rsidRPr="00740DD2" w:rsidRDefault="008B47AB" w:rsidP="00E225CB">
            <w:pPr>
              <w:spacing w:after="0" w:line="240" w:lineRule="auto"/>
              <w:rPr>
                <w:rFonts w:ascii="Times New Roman" w:hAnsi="Times New Roman"/>
                <w:sz w:val="16"/>
                <w:szCs w:val="16"/>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19 600,00*</w:t>
            </w:r>
          </w:p>
        </w:tc>
        <w:tc>
          <w:tcPr>
            <w:tcW w:w="9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400,00*</w:t>
            </w:r>
          </w:p>
        </w:tc>
        <w:tc>
          <w:tcPr>
            <w:tcW w:w="991"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2000,00*</w:t>
            </w:r>
          </w:p>
        </w:tc>
        <w:tc>
          <w:tcPr>
            <w:tcW w:w="89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0,00*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*в том числе:</w:t>
            </w:r>
          </w:p>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xml:space="preserve"> суммы имеющие прогнозный характер .</w:t>
            </w:r>
          </w:p>
        </w:tc>
      </w:tr>
    </w:tbl>
    <w:p w:rsidR="008B47AB" w:rsidRPr="00740DD2" w:rsidRDefault="008B47AB" w:rsidP="00E225CB">
      <w:pPr>
        <w:spacing w:after="0" w:line="240" w:lineRule="auto"/>
        <w:rPr>
          <w:rFonts w:ascii="Times New Roman" w:hAnsi="Times New Roman"/>
          <w:sz w:val="16"/>
          <w:szCs w:val="16"/>
        </w:rPr>
      </w:pPr>
      <w:r w:rsidRPr="00740DD2">
        <w:rPr>
          <w:rFonts w:ascii="Times New Roman" w:hAnsi="Times New Roman"/>
          <w:sz w:val="16"/>
          <w:szCs w:val="16"/>
        </w:rPr>
        <w:t>* средства носят прогнозный характер, сведения вносятся с учетом реализации положений, очередность осуществления мероприятий может меняться как по годам, так и внутри года</w:t>
      </w:r>
    </w:p>
    <w:p w:rsidR="008B47AB" w:rsidRPr="00740DD2" w:rsidRDefault="008B47AB" w:rsidP="00E225CB">
      <w:pPr>
        <w:spacing w:after="0" w:line="240" w:lineRule="auto"/>
        <w:rPr>
          <w:rFonts w:ascii="Times New Roman" w:hAnsi="Times New Roman"/>
          <w:sz w:val="16"/>
          <w:szCs w:val="16"/>
        </w:rPr>
      </w:pPr>
    </w:p>
    <w:p w:rsidR="008B47AB" w:rsidRPr="00740DD2" w:rsidRDefault="008B47AB" w:rsidP="00E225CB">
      <w:pPr>
        <w:pStyle w:val="ConsNonformat"/>
        <w:widowControl/>
        <w:jc w:val="center"/>
        <w:rPr>
          <w:rFonts w:ascii="Times New Roman" w:hAnsi="Times New Roman"/>
          <w:sz w:val="28"/>
          <w:szCs w:val="30"/>
        </w:rPr>
      </w:pPr>
      <w:r w:rsidRPr="00740DD2">
        <w:rPr>
          <w:rFonts w:ascii="Times New Roman" w:hAnsi="Times New Roman"/>
          <w:sz w:val="28"/>
          <w:szCs w:val="30"/>
        </w:rPr>
        <w:t>КУРГАНСКАЯ ОБЛАСТЬ</w:t>
      </w:r>
    </w:p>
    <w:p w:rsidR="008B47AB" w:rsidRPr="00740DD2" w:rsidRDefault="008B47AB" w:rsidP="00E225CB">
      <w:pPr>
        <w:pStyle w:val="ConsNonformat"/>
        <w:widowControl/>
        <w:jc w:val="center"/>
        <w:rPr>
          <w:rFonts w:ascii="Times New Roman" w:hAnsi="Times New Roman"/>
          <w:sz w:val="28"/>
          <w:szCs w:val="30"/>
        </w:rPr>
      </w:pPr>
      <w:r w:rsidRPr="00740DD2">
        <w:rPr>
          <w:rFonts w:ascii="Times New Roman" w:hAnsi="Times New Roman"/>
          <w:sz w:val="28"/>
          <w:szCs w:val="30"/>
        </w:rPr>
        <w:t>ЦЕЛИННЫЙ МУНИЦИПАЛЬНЫЙ ОКРУГ</w:t>
      </w:r>
    </w:p>
    <w:p w:rsidR="008B47AB" w:rsidRPr="00740DD2" w:rsidRDefault="008B47AB" w:rsidP="00E225CB">
      <w:pPr>
        <w:pStyle w:val="ConsNonformat"/>
        <w:widowControl/>
        <w:jc w:val="center"/>
        <w:rPr>
          <w:rFonts w:ascii="Times New Roman" w:hAnsi="Times New Roman"/>
          <w:sz w:val="28"/>
          <w:szCs w:val="30"/>
        </w:rPr>
      </w:pPr>
      <w:r w:rsidRPr="00740DD2">
        <w:rPr>
          <w:rFonts w:ascii="Times New Roman" w:hAnsi="Times New Roman"/>
          <w:sz w:val="28"/>
          <w:szCs w:val="30"/>
        </w:rPr>
        <w:t>АДМИНИСТРАЦИЯ ЦЕЛИННОГО МУНИЦИПАЛЬНОГО ОКРУГА</w:t>
      </w:r>
    </w:p>
    <w:p w:rsidR="008B47AB" w:rsidRPr="00E225CB" w:rsidRDefault="008B47AB" w:rsidP="00E225CB">
      <w:pPr>
        <w:pStyle w:val="ConsNonformat"/>
        <w:widowControl/>
        <w:jc w:val="center"/>
        <w:rPr>
          <w:rFonts w:ascii="Times New Roman" w:hAnsi="Times New Roman"/>
          <w:b/>
          <w:sz w:val="32"/>
          <w:szCs w:val="32"/>
        </w:rPr>
      </w:pPr>
    </w:p>
    <w:p w:rsidR="008B47AB" w:rsidRPr="00E225CB" w:rsidRDefault="008B47AB" w:rsidP="00E225CB">
      <w:pPr>
        <w:pStyle w:val="ConsNonformat"/>
        <w:widowControl/>
        <w:jc w:val="center"/>
        <w:rPr>
          <w:rFonts w:ascii="Times New Roman" w:hAnsi="Times New Roman"/>
          <w:b/>
          <w:sz w:val="36"/>
          <w:szCs w:val="34"/>
        </w:rPr>
      </w:pPr>
      <w:r w:rsidRPr="00E225CB">
        <w:rPr>
          <w:rFonts w:ascii="Times New Roman" w:hAnsi="Times New Roman"/>
          <w:b/>
          <w:sz w:val="36"/>
          <w:szCs w:val="34"/>
        </w:rPr>
        <w:t>ПОСТАНОВЛЕНИЕ</w:t>
      </w:r>
    </w:p>
    <w:p w:rsidR="008B47AB" w:rsidRPr="00E225CB" w:rsidRDefault="008B47AB" w:rsidP="00E225CB">
      <w:pPr>
        <w:pStyle w:val="ConsNonformat"/>
        <w:widowControl/>
        <w:jc w:val="center"/>
        <w:rPr>
          <w:rFonts w:ascii="Times New Roman" w:hAnsi="Times New Roman"/>
          <w:b/>
          <w:szCs w:val="22"/>
        </w:rPr>
      </w:pPr>
    </w:p>
    <w:p w:rsidR="008B47AB" w:rsidRPr="00740DD2" w:rsidRDefault="008B47AB" w:rsidP="00E225CB">
      <w:pPr>
        <w:pStyle w:val="ConsNonformat"/>
        <w:widowControl/>
        <w:rPr>
          <w:rFonts w:ascii="Times New Roman" w:hAnsi="Times New Roman"/>
          <w:sz w:val="24"/>
          <w:szCs w:val="22"/>
        </w:rPr>
      </w:pPr>
      <w:r w:rsidRPr="00740DD2">
        <w:rPr>
          <w:rFonts w:ascii="Times New Roman" w:hAnsi="Times New Roman"/>
          <w:sz w:val="24"/>
          <w:szCs w:val="22"/>
        </w:rPr>
        <w:t xml:space="preserve">от 06 декабря 2024 года                       </w:t>
      </w:r>
      <w:r w:rsidR="00740DD2">
        <w:rPr>
          <w:rFonts w:ascii="Times New Roman" w:hAnsi="Times New Roman"/>
          <w:sz w:val="24"/>
          <w:szCs w:val="22"/>
        </w:rPr>
        <w:t xml:space="preserve">            </w:t>
      </w:r>
      <w:r w:rsidRPr="00740DD2">
        <w:rPr>
          <w:rFonts w:ascii="Times New Roman" w:hAnsi="Times New Roman"/>
          <w:sz w:val="24"/>
          <w:szCs w:val="22"/>
        </w:rPr>
        <w:t xml:space="preserve">№ 1515                     </w:t>
      </w:r>
      <w:r w:rsidR="00740DD2">
        <w:rPr>
          <w:rFonts w:ascii="Times New Roman" w:hAnsi="Times New Roman"/>
          <w:sz w:val="24"/>
          <w:szCs w:val="22"/>
        </w:rPr>
        <w:t xml:space="preserve">           </w:t>
      </w:r>
      <w:r w:rsidRPr="00740DD2">
        <w:rPr>
          <w:rFonts w:ascii="Times New Roman" w:hAnsi="Times New Roman"/>
          <w:sz w:val="24"/>
          <w:szCs w:val="22"/>
        </w:rPr>
        <w:t xml:space="preserve">                с. Целинное</w:t>
      </w:r>
    </w:p>
    <w:p w:rsidR="008B47AB" w:rsidRPr="00740DD2" w:rsidRDefault="008B47AB" w:rsidP="00E225CB">
      <w:pPr>
        <w:pStyle w:val="39"/>
        <w:shd w:val="clear" w:color="auto" w:fill="auto"/>
        <w:spacing w:after="0" w:line="240" w:lineRule="auto"/>
        <w:ind w:right="23"/>
        <w:jc w:val="both"/>
        <w:rPr>
          <w:rFonts w:ascii="Times New Roman" w:hAnsi="Times New Roman"/>
          <w:sz w:val="24"/>
          <w:szCs w:val="28"/>
        </w:rPr>
      </w:pPr>
    </w:p>
    <w:p w:rsidR="008B47AB" w:rsidRPr="00740DD2" w:rsidRDefault="008B47AB" w:rsidP="00740DD2">
      <w:pPr>
        <w:pStyle w:val="39"/>
        <w:shd w:val="clear" w:color="auto" w:fill="auto"/>
        <w:spacing w:after="0" w:line="240" w:lineRule="auto"/>
        <w:ind w:right="23"/>
        <w:jc w:val="center"/>
        <w:rPr>
          <w:rFonts w:ascii="Times New Roman" w:hAnsi="Times New Roman"/>
          <w:b/>
          <w:sz w:val="20"/>
          <w:szCs w:val="20"/>
        </w:rPr>
      </w:pPr>
      <w:r w:rsidRPr="00740DD2">
        <w:rPr>
          <w:rFonts w:ascii="Times New Roman" w:hAnsi="Times New Roman"/>
          <w:b/>
          <w:sz w:val="20"/>
          <w:szCs w:val="20"/>
        </w:rPr>
        <w:t>О создании и содержании в целях гражданской обороны запасов материально-технических, продовольственных, медицинских и иных средств (вместе с номенклатурой и объемами запасов)</w:t>
      </w:r>
    </w:p>
    <w:p w:rsidR="008B47AB" w:rsidRPr="00740DD2" w:rsidRDefault="008B47AB" w:rsidP="00740DD2">
      <w:pPr>
        <w:pStyle w:val="39"/>
        <w:shd w:val="clear" w:color="auto" w:fill="auto"/>
        <w:spacing w:after="0" w:line="240" w:lineRule="auto"/>
        <w:ind w:right="20"/>
        <w:jc w:val="both"/>
        <w:rPr>
          <w:rFonts w:ascii="Times New Roman" w:hAnsi="Times New Roman"/>
          <w:b/>
          <w:sz w:val="20"/>
          <w:szCs w:val="20"/>
        </w:rPr>
      </w:pPr>
    </w:p>
    <w:p w:rsidR="008B47AB" w:rsidRPr="00740DD2" w:rsidRDefault="008B47AB" w:rsidP="00740DD2">
      <w:pPr>
        <w:autoSpaceDE w:val="0"/>
        <w:autoSpaceDN w:val="0"/>
        <w:adjustRightInd w:val="0"/>
        <w:spacing w:after="0" w:line="240" w:lineRule="auto"/>
        <w:ind w:firstLine="567"/>
        <w:jc w:val="both"/>
        <w:rPr>
          <w:rFonts w:ascii="Times New Roman" w:hAnsi="Times New Roman"/>
          <w:sz w:val="16"/>
          <w:szCs w:val="16"/>
        </w:rPr>
      </w:pPr>
      <w:r w:rsidRPr="00740DD2">
        <w:rPr>
          <w:rFonts w:ascii="Times New Roman" w:hAnsi="Times New Roman"/>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12.02.1998 № 28-ФЗ «О гражданской обороне», постановлениями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26.11.2007 № 804 «Об утверждении положения о гражданской обороне в Российской Федерации», Уставом Целинного муниципального округа, в целях актуализации номенклатуры и объёмов муниципальных запасов материальных ресурсов для первоочередного жизнеобеспечения населения, пострадавшего при военных конфликтах или вследствие этих конфликтов на территории Целинного муниципального округа, Администрация Целинного муниципального округа</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ПОСТАНОВЛЯЕТ:</w:t>
      </w:r>
    </w:p>
    <w:p w:rsidR="008B47AB" w:rsidRPr="00740DD2" w:rsidRDefault="008B47AB" w:rsidP="00740DD2">
      <w:pPr>
        <w:pStyle w:val="2b"/>
        <w:shd w:val="clear" w:color="auto" w:fill="auto"/>
        <w:spacing w:line="240" w:lineRule="auto"/>
        <w:ind w:firstLine="567"/>
        <w:rPr>
          <w:rFonts w:ascii="Times New Roman" w:hAnsi="Times New Roman"/>
          <w:sz w:val="16"/>
          <w:szCs w:val="16"/>
        </w:rPr>
      </w:pPr>
      <w:r w:rsidRPr="00740DD2">
        <w:rPr>
          <w:rFonts w:ascii="Times New Roman" w:hAnsi="Times New Roman"/>
          <w:sz w:val="16"/>
          <w:szCs w:val="16"/>
        </w:rPr>
        <w:t>1. Утвердить Положение о создании и содержании запасов материально-технических, продовольственных, медицинских и иных средств в целях гражданской обороны на территории Целинного муниципального округа, согласно приложению № 1 к настоящему постановлению.</w:t>
      </w:r>
    </w:p>
    <w:p w:rsidR="008B47AB" w:rsidRPr="00740DD2" w:rsidRDefault="008B47AB" w:rsidP="00740DD2">
      <w:pPr>
        <w:pStyle w:val="2b"/>
        <w:shd w:val="clear" w:color="auto" w:fill="auto"/>
        <w:spacing w:line="240" w:lineRule="auto"/>
        <w:ind w:firstLine="567"/>
        <w:rPr>
          <w:rFonts w:ascii="Times New Roman" w:hAnsi="Times New Roman"/>
          <w:sz w:val="16"/>
          <w:szCs w:val="16"/>
        </w:rPr>
      </w:pPr>
      <w:r w:rsidRPr="00740DD2">
        <w:rPr>
          <w:rFonts w:ascii="Times New Roman" w:hAnsi="Times New Roman"/>
          <w:sz w:val="16"/>
          <w:szCs w:val="16"/>
        </w:rPr>
        <w:t>2. Утвердить номенклатуру и объем запасов материально-технических, продовольственных, медицинских и иных средств на территории Целинного муниципального округа, согласно приложению № 2 к настоящему постановлению.</w:t>
      </w:r>
    </w:p>
    <w:p w:rsidR="008B47AB" w:rsidRPr="00740DD2" w:rsidRDefault="008B47AB" w:rsidP="00740DD2">
      <w:pPr>
        <w:spacing w:after="0" w:line="240" w:lineRule="auto"/>
        <w:ind w:firstLine="567"/>
        <w:jc w:val="both"/>
        <w:rPr>
          <w:rFonts w:ascii="Times New Roman" w:hAnsi="Times New Roman"/>
          <w:sz w:val="16"/>
          <w:szCs w:val="16"/>
        </w:rPr>
      </w:pPr>
      <w:r w:rsidRPr="00740DD2">
        <w:rPr>
          <w:rFonts w:ascii="Times New Roman" w:hAnsi="Times New Roman"/>
          <w:sz w:val="16"/>
          <w:szCs w:val="16"/>
        </w:rPr>
        <w:t xml:space="preserve">3. Рекомендовать руководителям организаций Целинного муниципального округа создать в целях гражданской обороны запасы материально-технические, продовольственные, медицинские и иные средства в соответствии с утвержденными объемами и </w:t>
      </w:r>
      <w:r w:rsidRPr="00740DD2">
        <w:rPr>
          <w:rFonts w:ascii="Times New Roman" w:hAnsi="Times New Roman"/>
          <w:sz w:val="16"/>
          <w:szCs w:val="16"/>
        </w:rPr>
        <w:lastRenderedPageBreak/>
        <w:t xml:space="preserve">номенклатурами, представлять информацию о создании, накоплении и использовании резервов материальных ресурсов в уполномоченный орган Отдел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до 25 числа каждого квартала. </w:t>
      </w:r>
    </w:p>
    <w:p w:rsidR="008B47AB" w:rsidRPr="00740DD2" w:rsidRDefault="008B47AB" w:rsidP="00740DD2">
      <w:pPr>
        <w:tabs>
          <w:tab w:val="left" w:pos="720"/>
          <w:tab w:val="left" w:pos="900"/>
        </w:tabs>
        <w:spacing w:after="0" w:line="240" w:lineRule="auto"/>
        <w:ind w:firstLine="567"/>
        <w:jc w:val="both"/>
        <w:rPr>
          <w:rFonts w:ascii="Times New Roman" w:hAnsi="Times New Roman"/>
          <w:sz w:val="16"/>
          <w:szCs w:val="16"/>
        </w:rPr>
      </w:pPr>
      <w:r w:rsidRPr="00740DD2">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8B47AB" w:rsidRPr="00740DD2" w:rsidRDefault="008B47AB" w:rsidP="00740DD2">
      <w:pPr>
        <w:tabs>
          <w:tab w:val="left" w:pos="720"/>
          <w:tab w:val="left" w:pos="900"/>
        </w:tabs>
        <w:spacing w:after="0" w:line="240" w:lineRule="auto"/>
        <w:ind w:firstLine="567"/>
        <w:jc w:val="both"/>
        <w:rPr>
          <w:rFonts w:ascii="Times New Roman" w:hAnsi="Times New Roman"/>
          <w:sz w:val="16"/>
          <w:szCs w:val="16"/>
        </w:rPr>
      </w:pPr>
      <w:r w:rsidRPr="00740DD2">
        <w:rPr>
          <w:rFonts w:ascii="Times New Roman" w:hAnsi="Times New Roman"/>
          <w:sz w:val="16"/>
          <w:szCs w:val="16"/>
        </w:rPr>
        <w:t>5. Настоящее постановление вступает в силу со дня его опубликования.</w:t>
      </w:r>
    </w:p>
    <w:p w:rsidR="008B47AB" w:rsidRPr="00740DD2" w:rsidRDefault="008B47AB" w:rsidP="00740DD2">
      <w:pPr>
        <w:tabs>
          <w:tab w:val="left" w:pos="720"/>
          <w:tab w:val="left" w:pos="900"/>
        </w:tabs>
        <w:spacing w:after="0" w:line="240" w:lineRule="auto"/>
        <w:ind w:firstLine="567"/>
        <w:jc w:val="both"/>
        <w:rPr>
          <w:rFonts w:ascii="Times New Roman" w:hAnsi="Times New Roman"/>
          <w:sz w:val="16"/>
          <w:szCs w:val="16"/>
        </w:rPr>
      </w:pPr>
      <w:r w:rsidRPr="00740DD2">
        <w:rPr>
          <w:rFonts w:ascii="Times New Roman" w:hAnsi="Times New Roman"/>
          <w:sz w:val="16"/>
          <w:szCs w:val="16"/>
        </w:rPr>
        <w:t>6. Контроль за исполнением настоящего постановления возложить на заместителя Главы, курирующего вопросы экономического развития.</w:t>
      </w:r>
    </w:p>
    <w:p w:rsidR="008B47AB" w:rsidRPr="00740DD2" w:rsidRDefault="008B47AB" w:rsidP="00740DD2">
      <w:pPr>
        <w:suppressAutoHyphens/>
        <w:overflowPunct w:val="0"/>
        <w:autoSpaceDE w:val="0"/>
        <w:spacing w:after="0" w:line="240" w:lineRule="auto"/>
        <w:ind w:firstLine="567"/>
        <w:jc w:val="both"/>
        <w:rPr>
          <w:rFonts w:ascii="Times New Roman" w:hAnsi="Times New Roman"/>
          <w:bCs/>
          <w:sz w:val="16"/>
          <w:szCs w:val="16"/>
        </w:rPr>
      </w:pPr>
    </w:p>
    <w:p w:rsidR="008B47AB" w:rsidRPr="00740DD2" w:rsidRDefault="008B47AB" w:rsidP="00740DD2">
      <w:pPr>
        <w:suppressAutoHyphens/>
        <w:overflowPunct w:val="0"/>
        <w:autoSpaceDE w:val="0"/>
        <w:spacing w:after="0" w:line="240" w:lineRule="auto"/>
        <w:ind w:firstLine="567"/>
        <w:jc w:val="both"/>
        <w:rPr>
          <w:rFonts w:ascii="Times New Roman" w:hAnsi="Times New Roman"/>
          <w:sz w:val="16"/>
          <w:szCs w:val="16"/>
        </w:rPr>
      </w:pPr>
      <w:r w:rsidRPr="00740DD2">
        <w:rPr>
          <w:rFonts w:ascii="Times New Roman" w:hAnsi="Times New Roman"/>
          <w:sz w:val="16"/>
          <w:szCs w:val="16"/>
        </w:rPr>
        <w:t>Глава Целинного муниципального округа                    П.И. Скоробогатов</w:t>
      </w:r>
    </w:p>
    <w:p w:rsidR="008B47AB" w:rsidRPr="00740DD2" w:rsidRDefault="008B47AB" w:rsidP="00740DD2">
      <w:pPr>
        <w:suppressAutoHyphens/>
        <w:overflowPunct w:val="0"/>
        <w:autoSpaceDE w:val="0"/>
        <w:spacing w:after="0" w:line="240" w:lineRule="auto"/>
        <w:ind w:firstLine="567"/>
        <w:jc w:val="both"/>
        <w:rPr>
          <w:rFonts w:ascii="Times New Roman" w:hAnsi="Times New Roman"/>
          <w:sz w:val="16"/>
          <w:szCs w:val="16"/>
        </w:rPr>
      </w:pPr>
    </w:p>
    <w:p w:rsidR="008B47AB" w:rsidRPr="00740DD2" w:rsidRDefault="008B47AB" w:rsidP="00740DD2">
      <w:pPr>
        <w:spacing w:after="0" w:line="240" w:lineRule="auto"/>
        <w:ind w:left="5103"/>
        <w:jc w:val="both"/>
        <w:rPr>
          <w:rFonts w:ascii="Times New Roman" w:hAnsi="Times New Roman"/>
          <w:sz w:val="16"/>
          <w:szCs w:val="16"/>
        </w:rPr>
      </w:pPr>
      <w:r w:rsidRPr="00740DD2">
        <w:rPr>
          <w:rFonts w:ascii="Times New Roman" w:hAnsi="Times New Roman"/>
          <w:sz w:val="16"/>
          <w:szCs w:val="16"/>
        </w:rPr>
        <w:t>Приложение № 1 к постановлению Администрации Целинного муниципального округа от 06.12.2024 №1515 «О создании и содержании в целях гражданской обороны запасов материально-технических, продовольственных, медицинских и иных средств (вместе с номенклатурой и объемами запасов)»</w:t>
      </w:r>
    </w:p>
    <w:p w:rsidR="008B47AB" w:rsidRPr="00740DD2" w:rsidRDefault="008B47AB" w:rsidP="00740DD2">
      <w:pPr>
        <w:pStyle w:val="2b"/>
        <w:shd w:val="clear" w:color="auto" w:fill="auto"/>
        <w:spacing w:line="240" w:lineRule="auto"/>
        <w:ind w:right="300"/>
        <w:rPr>
          <w:rFonts w:ascii="Times New Roman" w:hAnsi="Times New Roman"/>
          <w:sz w:val="16"/>
          <w:szCs w:val="16"/>
        </w:rPr>
      </w:pPr>
    </w:p>
    <w:p w:rsidR="008B47AB" w:rsidRPr="00740DD2" w:rsidRDefault="008B47AB" w:rsidP="00740DD2">
      <w:pPr>
        <w:pStyle w:val="2f4"/>
        <w:keepNext/>
        <w:keepLines/>
        <w:shd w:val="clear" w:color="auto" w:fill="auto"/>
        <w:spacing w:before="0" w:after="0" w:line="240" w:lineRule="auto"/>
        <w:ind w:firstLine="567"/>
        <w:jc w:val="center"/>
        <w:rPr>
          <w:rFonts w:ascii="Times New Roman" w:hAnsi="Times New Roman"/>
          <w:b w:val="0"/>
          <w:sz w:val="16"/>
          <w:szCs w:val="16"/>
        </w:rPr>
      </w:pPr>
      <w:r w:rsidRPr="00740DD2">
        <w:rPr>
          <w:rFonts w:ascii="Times New Roman" w:hAnsi="Times New Roman"/>
          <w:b w:val="0"/>
          <w:sz w:val="16"/>
          <w:szCs w:val="16"/>
        </w:rPr>
        <w:t>Положение</w:t>
      </w:r>
    </w:p>
    <w:p w:rsidR="008B47AB" w:rsidRPr="00740DD2" w:rsidRDefault="008B47AB" w:rsidP="00740DD2">
      <w:pPr>
        <w:pStyle w:val="39"/>
        <w:shd w:val="clear" w:color="auto" w:fill="auto"/>
        <w:spacing w:after="0" w:line="240" w:lineRule="auto"/>
        <w:ind w:firstLine="567"/>
        <w:jc w:val="center"/>
        <w:rPr>
          <w:rFonts w:ascii="Times New Roman" w:hAnsi="Times New Roman"/>
          <w:sz w:val="16"/>
          <w:szCs w:val="16"/>
        </w:rPr>
      </w:pPr>
      <w:r w:rsidRPr="00740DD2">
        <w:rPr>
          <w:rFonts w:ascii="Times New Roman" w:hAnsi="Times New Roman"/>
          <w:sz w:val="16"/>
          <w:szCs w:val="16"/>
        </w:rPr>
        <w:t>о создании и содержании в целях гражданской обороны запасов материально-технических, продовольственных, медицинских и иных средств на территории Целинного муниципального округа</w:t>
      </w:r>
    </w:p>
    <w:p w:rsidR="008B47AB" w:rsidRPr="00740DD2" w:rsidRDefault="008B47AB" w:rsidP="00740DD2">
      <w:pPr>
        <w:pStyle w:val="39"/>
        <w:shd w:val="clear" w:color="auto" w:fill="auto"/>
        <w:spacing w:after="0" w:line="240" w:lineRule="auto"/>
        <w:ind w:left="260"/>
        <w:jc w:val="both"/>
        <w:rPr>
          <w:rFonts w:ascii="Times New Roman" w:hAnsi="Times New Roman"/>
          <w:sz w:val="16"/>
          <w:szCs w:val="16"/>
        </w:rPr>
      </w:pP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1. Положение о муниципальных запасах материальных ресурсов для первоочередного жизнеобеспечения населения, пострадавшего при военных конфликтах или вследствие этих конфликтов на территории Целинного муниципального округа (далее - Положение) разработано в соответствии с Федеральным законом от 12.02.1998 № 28-ФЗ «О гражданской обороне», постановлениями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и от 26.11.2007 № 804 «Об утверждении положения о гражданской обороне в Российской Федерации».</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2. Положение определяет порядок накопления, хранения и использования в целях гражданского обороны запасов продовольственных, медицинских, топливных и иных средств на территории Целинного муниципального округа.</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3. Запасы продовольственных средств, включают в себя крупы, муку, мясные, рыбные и растительные консервы, соль, сахар, чай и другие продукты.</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4. Запасы медицинских средств, включают в себя лекарственные, дезинфицирующие и перевязочные средства, а также медицинские инструменты, и другие изделия медицинского назначения.</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5. Запасы топливных средств, включают в себя автомобильный бензин, дизельное топливо и другие средства.</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6. Запасы иных средств, включают в себя вещевое имущество, средства связи и оповещения, средства радиационной, химической и биологической защиты, отдельные виды топлива, спички, свечи и другие средства.</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7. Номенклатура и объемы запасов определяются создающими их Администрацией Целинного муниципального округа и организациями с учетом методических рекомендаций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исходя из возможного характера военных конфликтов на территории Российской Федерации, величины возможного ущерба объектам экономики и инфраструктуры, природных, экономических и иных особенностей территорий, условий размещения организаций, а также норм минимально необходимой достаточности запасов в военное время. При определении номенклатуры и объемов запасов должны учитываться имеющиеся материальные ресурсы, накопленные для ликвидации чрезвычайных ситуаций природного и техногенного характера.</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8. Номенклатура и объемы запасов для обеспечения аварийно-спасательных формирований и спасательных служб определяются исходя из норм оснащения и потребности обеспечения их действий в соответствии с планами гражданской обороны и защиты населения Целинного муниципального округа.</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10. Запасы накапливаются заблаговременно в мирное время в объемах, определяемых создающими их Администрацией Целинного муниципального округа и организациями, и хранятся в условиях, отвечающих установленным требованиям по обеспечению их сохранности. Не допускается хранение запасов с истекшим сроком годности.</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11. Требования к специализированным складским помещениям (местам хранения), а также к порядку накопления, хранения, учета, использования и восполнения запасов определяются МЧС России.</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12. Создание запасов и определение их номенклатуры и объемов исходя из потребности осуществляются Администрацией Целинного муниципального округа и организациями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13. Использование запасов в целях гражданской обороны осуществляется на основании постановлений Администрации Целинного муниципального округа и решений руководителей организаций, создавших запасы как на безвозмездной основе, так и на основании иных решений, принятых соответствующими должностными лицами, создавшими запасы. Восполнение запасов осуществляется за счет средств организаций, в интересах которых использовались материальные средства запаса или за счет бюджета Целинного муниципального округа.</w:t>
      </w:r>
    </w:p>
    <w:p w:rsidR="008B47AB" w:rsidRPr="00740DD2" w:rsidRDefault="008B47AB" w:rsidP="00740DD2">
      <w:pPr>
        <w:pStyle w:val="39"/>
        <w:shd w:val="clear" w:color="auto" w:fill="auto"/>
        <w:spacing w:after="0" w:line="240" w:lineRule="auto"/>
        <w:ind w:firstLine="709"/>
        <w:jc w:val="both"/>
        <w:rPr>
          <w:rFonts w:ascii="Times New Roman" w:hAnsi="Times New Roman"/>
          <w:sz w:val="16"/>
          <w:szCs w:val="16"/>
        </w:rPr>
      </w:pPr>
      <w:r w:rsidRPr="00740DD2">
        <w:rPr>
          <w:rFonts w:ascii="Times New Roman" w:hAnsi="Times New Roman"/>
          <w:sz w:val="16"/>
          <w:szCs w:val="16"/>
        </w:rPr>
        <w:t>14. Финансирование накопления, хранения и использования запасов осуществляется в соответствии с законодательством Российской Федерации.</w:t>
      </w:r>
    </w:p>
    <w:p w:rsidR="008B47AB" w:rsidRPr="00740DD2" w:rsidRDefault="008B47AB" w:rsidP="00740DD2">
      <w:pPr>
        <w:spacing w:after="0" w:line="240" w:lineRule="auto"/>
        <w:ind w:left="5103"/>
        <w:jc w:val="both"/>
        <w:rPr>
          <w:rFonts w:ascii="Times New Roman" w:hAnsi="Times New Roman"/>
          <w:sz w:val="16"/>
          <w:szCs w:val="16"/>
        </w:rPr>
      </w:pPr>
      <w:r w:rsidRPr="00740DD2">
        <w:rPr>
          <w:rFonts w:ascii="Times New Roman" w:hAnsi="Times New Roman"/>
          <w:sz w:val="16"/>
          <w:szCs w:val="16"/>
        </w:rPr>
        <w:t>Приложение № 2 к постановлению Администрации Целинного муниципального округа от 06.12.2024 №1515 «О создании и содержании в целях гражданской обороны запасов материально-технических, продовольственных, медицинских и иных средств (вместе с номенклатурой и объемами запасов)»</w:t>
      </w:r>
    </w:p>
    <w:p w:rsidR="008B47AB" w:rsidRPr="00740DD2" w:rsidRDefault="008B47AB" w:rsidP="00740DD2">
      <w:pPr>
        <w:spacing w:after="0" w:line="240" w:lineRule="auto"/>
        <w:ind w:firstLine="709"/>
        <w:jc w:val="both"/>
        <w:rPr>
          <w:rFonts w:ascii="Times New Roman" w:hAnsi="Times New Roman"/>
          <w:sz w:val="16"/>
          <w:szCs w:val="16"/>
        </w:rPr>
      </w:pPr>
    </w:p>
    <w:p w:rsidR="008B47AB" w:rsidRPr="00740DD2" w:rsidRDefault="008B47AB" w:rsidP="00740DD2">
      <w:pPr>
        <w:spacing w:after="0" w:line="240" w:lineRule="auto"/>
        <w:ind w:firstLine="709"/>
        <w:jc w:val="both"/>
        <w:rPr>
          <w:rFonts w:ascii="Times New Roman" w:hAnsi="Times New Roman"/>
          <w:sz w:val="16"/>
          <w:szCs w:val="16"/>
        </w:rPr>
      </w:pPr>
      <w:r w:rsidRPr="00740DD2">
        <w:rPr>
          <w:rFonts w:ascii="Times New Roman" w:hAnsi="Times New Roman"/>
          <w:sz w:val="16"/>
          <w:szCs w:val="16"/>
        </w:rPr>
        <w:t>Номенклатура и объем запасов материально-технических, продовольственных, медицинских и иных средств на территории Целинного муниципального округа</w:t>
      </w:r>
    </w:p>
    <w:p w:rsidR="008B47AB" w:rsidRPr="00740DD2" w:rsidRDefault="008B47AB" w:rsidP="00740DD2">
      <w:pPr>
        <w:spacing w:after="0" w:line="240" w:lineRule="auto"/>
        <w:ind w:firstLine="709"/>
        <w:jc w:val="both"/>
        <w:rPr>
          <w:rFonts w:ascii="Times New Roman" w:hAnsi="Times New Roman"/>
          <w:sz w:val="16"/>
          <w:szCs w:val="16"/>
        </w:rPr>
      </w:pPr>
    </w:p>
    <w:tbl>
      <w:tblPr>
        <w:tblW w:w="0" w:type="auto"/>
        <w:jc w:val="center"/>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0"/>
        <w:gridCol w:w="2410"/>
        <w:gridCol w:w="1843"/>
      </w:tblGrid>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lastRenderedPageBreak/>
              <w:t>Наименование материального ресурса</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Единица измерения</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Количество</w:t>
            </w:r>
          </w:p>
        </w:tc>
      </w:tr>
      <w:tr w:rsidR="008B47AB" w:rsidRPr="00740DD2" w:rsidTr="007A125E">
        <w:trPr>
          <w:jc w:val="center"/>
        </w:trPr>
        <w:tc>
          <w:tcPr>
            <w:tcW w:w="9493" w:type="dxa"/>
            <w:gridSpan w:val="3"/>
            <w:tcBorders>
              <w:top w:val="single" w:sz="4" w:space="0" w:color="auto"/>
              <w:left w:val="single" w:sz="4" w:space="0" w:color="auto"/>
              <w:bottom w:val="single" w:sz="4" w:space="0" w:color="auto"/>
              <w:right w:val="single" w:sz="4" w:space="0" w:color="auto"/>
            </w:tcBorders>
            <w:hideMark/>
          </w:tcPr>
          <w:p w:rsidR="008B47AB" w:rsidRPr="00740DD2" w:rsidRDefault="008B47AB" w:rsidP="00CE5C21">
            <w:pPr>
              <w:pStyle w:val="afc"/>
              <w:numPr>
                <w:ilvl w:val="0"/>
                <w:numId w:val="23"/>
              </w:numPr>
              <w:jc w:val="both"/>
              <w:rPr>
                <w:sz w:val="16"/>
                <w:szCs w:val="16"/>
                <w:lang w:bidi="ru-RU"/>
              </w:rPr>
            </w:pPr>
            <w:r w:rsidRPr="00740DD2">
              <w:rPr>
                <w:sz w:val="16"/>
                <w:szCs w:val="16"/>
                <w:lang w:bidi="ru-RU"/>
              </w:rPr>
              <w:t>Продовольствие (из расчета снабжения 30 чел, на 3 суток)</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Мука</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0,1</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Крупы</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0,05</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Макаронные изделия</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0,02</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Мясные консервы</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0,01</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Рыбные консервы</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0,01</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Соль</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0,01</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Сахар</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0,05</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Чай</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кг</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0,001</w:t>
            </w:r>
          </w:p>
        </w:tc>
      </w:tr>
      <w:tr w:rsidR="008B47AB" w:rsidRPr="00740DD2" w:rsidTr="007A125E">
        <w:trPr>
          <w:jc w:val="center"/>
        </w:trPr>
        <w:tc>
          <w:tcPr>
            <w:tcW w:w="9493" w:type="dxa"/>
            <w:gridSpan w:val="3"/>
            <w:tcBorders>
              <w:top w:val="single" w:sz="4" w:space="0" w:color="auto"/>
              <w:left w:val="single" w:sz="4" w:space="0" w:color="auto"/>
              <w:bottom w:val="single" w:sz="4" w:space="0" w:color="auto"/>
              <w:right w:val="single" w:sz="4" w:space="0" w:color="auto"/>
            </w:tcBorders>
            <w:hideMark/>
          </w:tcPr>
          <w:p w:rsidR="008B47AB" w:rsidRPr="00740DD2" w:rsidRDefault="008B47AB" w:rsidP="00CE5C21">
            <w:pPr>
              <w:pStyle w:val="afc"/>
              <w:numPr>
                <w:ilvl w:val="0"/>
                <w:numId w:val="23"/>
              </w:numPr>
              <w:jc w:val="both"/>
              <w:rPr>
                <w:sz w:val="16"/>
                <w:szCs w:val="16"/>
                <w:lang w:bidi="ru-RU"/>
              </w:rPr>
            </w:pPr>
            <w:r w:rsidRPr="00740DD2">
              <w:rPr>
                <w:sz w:val="16"/>
                <w:szCs w:val="16"/>
                <w:lang w:bidi="ru-RU"/>
              </w:rPr>
              <w:t>Вещевое имущество и ресурсы жизнеобеспечения</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Брюки</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Сорочки</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Носки</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Белье нательное из 1-2 предметов (50% женское)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Обувь летняя (50% женская)</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пар</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Джемпер для мужчин и женщин</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Сапоги</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пар</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Рукавицы брезентовые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пар</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Лодка двухместная ПВХ</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1</w:t>
            </w:r>
          </w:p>
        </w:tc>
      </w:tr>
      <w:tr w:rsidR="008B47AB" w:rsidRPr="00740DD2" w:rsidTr="007A125E">
        <w:trPr>
          <w:jc w:val="center"/>
        </w:trPr>
        <w:tc>
          <w:tcPr>
            <w:tcW w:w="9493" w:type="dxa"/>
            <w:gridSpan w:val="3"/>
            <w:tcBorders>
              <w:top w:val="single" w:sz="4" w:space="0" w:color="auto"/>
              <w:left w:val="single" w:sz="4" w:space="0" w:color="auto"/>
              <w:bottom w:val="single" w:sz="4" w:space="0" w:color="auto"/>
              <w:right w:val="single" w:sz="4" w:space="0" w:color="auto"/>
            </w:tcBorders>
            <w:hideMark/>
          </w:tcPr>
          <w:p w:rsidR="008B47AB" w:rsidRPr="00740DD2" w:rsidRDefault="008B47AB" w:rsidP="00CE5C21">
            <w:pPr>
              <w:pStyle w:val="afc"/>
              <w:numPr>
                <w:ilvl w:val="0"/>
                <w:numId w:val="23"/>
              </w:numPr>
              <w:jc w:val="both"/>
              <w:rPr>
                <w:sz w:val="16"/>
                <w:szCs w:val="16"/>
                <w:lang w:bidi="ru-RU"/>
              </w:rPr>
            </w:pPr>
            <w:r w:rsidRPr="00740DD2">
              <w:rPr>
                <w:sz w:val="16"/>
                <w:szCs w:val="16"/>
                <w:lang w:bidi="ru-RU"/>
              </w:rPr>
              <w:t>Строительные материалы</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Древесина деловая</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куб.м.</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 xml:space="preserve">Трубы стальные </w:t>
            </w:r>
            <w:r w:rsidRPr="00740DD2">
              <w:rPr>
                <w:rFonts w:ascii="Times New Roman" w:hAnsi="Times New Roman"/>
                <w:sz w:val="16"/>
                <w:szCs w:val="16"/>
                <w:lang w:val="en-US"/>
              </w:rPr>
              <w:t>D 80-100</w:t>
            </w:r>
            <w:r w:rsidRPr="00740DD2">
              <w:rPr>
                <w:rFonts w:ascii="Times New Roman" w:hAnsi="Times New Roman"/>
                <w:sz w:val="16"/>
                <w:szCs w:val="16"/>
              </w:rPr>
              <w:t>мм</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м</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200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val="en-US" w:bidi="ru-RU"/>
              </w:rPr>
            </w:pPr>
            <w:r w:rsidRPr="00740DD2">
              <w:rPr>
                <w:rFonts w:ascii="Times New Roman" w:hAnsi="Times New Roman"/>
                <w:sz w:val="16"/>
                <w:szCs w:val="16"/>
              </w:rPr>
              <w:t xml:space="preserve">Трубы полимерные </w:t>
            </w:r>
            <w:r w:rsidRPr="00740DD2">
              <w:rPr>
                <w:rFonts w:ascii="Times New Roman" w:hAnsi="Times New Roman"/>
                <w:sz w:val="16"/>
                <w:szCs w:val="16"/>
                <w:lang w:val="en-US"/>
              </w:rPr>
              <w:t>D 20-100</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м</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200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цемент</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Рубероид</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кв.м.</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шифер</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лист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40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Стекло строительное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кв.м.</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Гвозди</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кг.</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Задвижки и затворы</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Насосы центробежные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1</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Электроды сварочные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кг.</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Электрогенератор 3-х фазный</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1</w:t>
            </w:r>
          </w:p>
        </w:tc>
      </w:tr>
      <w:tr w:rsidR="008B47AB" w:rsidRPr="00740DD2" w:rsidTr="007A125E">
        <w:trPr>
          <w:jc w:val="center"/>
        </w:trPr>
        <w:tc>
          <w:tcPr>
            <w:tcW w:w="9493" w:type="dxa"/>
            <w:gridSpan w:val="3"/>
            <w:tcBorders>
              <w:top w:val="single" w:sz="4" w:space="0" w:color="auto"/>
              <w:left w:val="single" w:sz="4" w:space="0" w:color="auto"/>
              <w:bottom w:val="single" w:sz="4" w:space="0" w:color="auto"/>
              <w:right w:val="single" w:sz="4" w:space="0" w:color="auto"/>
            </w:tcBorders>
            <w:hideMark/>
          </w:tcPr>
          <w:p w:rsidR="008B47AB" w:rsidRPr="00740DD2" w:rsidRDefault="008B47AB" w:rsidP="00CE5C21">
            <w:pPr>
              <w:pStyle w:val="afc"/>
              <w:numPr>
                <w:ilvl w:val="0"/>
                <w:numId w:val="23"/>
              </w:numPr>
              <w:jc w:val="both"/>
              <w:rPr>
                <w:sz w:val="16"/>
                <w:szCs w:val="16"/>
                <w:lang w:bidi="ru-RU"/>
              </w:rPr>
            </w:pPr>
            <w:r w:rsidRPr="00740DD2">
              <w:rPr>
                <w:sz w:val="16"/>
                <w:szCs w:val="16"/>
                <w:lang w:bidi="ru-RU"/>
              </w:rPr>
              <w:t>Инструменты</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Топоры плотницкие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10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Пилы поперечные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10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Кирки, мотыги</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10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Ломы обыкновенные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Лопаты штыковые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30</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Лопаты совковые</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15</w:t>
            </w:r>
          </w:p>
        </w:tc>
      </w:tr>
      <w:tr w:rsidR="008B47AB" w:rsidRPr="00740DD2" w:rsidTr="007A125E">
        <w:trPr>
          <w:jc w:val="center"/>
        </w:trPr>
        <w:tc>
          <w:tcPr>
            <w:tcW w:w="9493" w:type="dxa"/>
            <w:gridSpan w:val="3"/>
            <w:tcBorders>
              <w:top w:val="single" w:sz="4" w:space="0" w:color="auto"/>
              <w:left w:val="single" w:sz="4" w:space="0" w:color="auto"/>
              <w:bottom w:val="single" w:sz="4" w:space="0" w:color="auto"/>
              <w:right w:val="single" w:sz="4" w:space="0" w:color="auto"/>
            </w:tcBorders>
            <w:hideMark/>
          </w:tcPr>
          <w:p w:rsidR="008B47AB" w:rsidRPr="00740DD2" w:rsidRDefault="008B47AB" w:rsidP="00CE5C21">
            <w:pPr>
              <w:pStyle w:val="afc"/>
              <w:numPr>
                <w:ilvl w:val="0"/>
                <w:numId w:val="23"/>
              </w:numPr>
              <w:jc w:val="both"/>
              <w:rPr>
                <w:sz w:val="16"/>
                <w:szCs w:val="16"/>
                <w:lang w:bidi="ru-RU"/>
              </w:rPr>
            </w:pPr>
            <w:r w:rsidRPr="00740DD2">
              <w:rPr>
                <w:sz w:val="16"/>
                <w:szCs w:val="16"/>
                <w:lang w:bidi="ru-RU"/>
              </w:rPr>
              <w:t>Нефтепродукты</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Автомобильный бензин АИ-92</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Дизельное топливо</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тонн</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2</w:t>
            </w:r>
          </w:p>
        </w:tc>
      </w:tr>
      <w:tr w:rsidR="008B47AB" w:rsidRPr="00740DD2" w:rsidTr="007A125E">
        <w:trPr>
          <w:jc w:val="center"/>
        </w:trPr>
        <w:tc>
          <w:tcPr>
            <w:tcW w:w="9493" w:type="dxa"/>
            <w:gridSpan w:val="3"/>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6. Медицинский запас</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Лекарственный препараты</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125</w:t>
            </w:r>
          </w:p>
        </w:tc>
      </w:tr>
      <w:tr w:rsidR="008B47AB" w:rsidRPr="00740DD2" w:rsidTr="007A125E">
        <w:trPr>
          <w:jc w:val="center"/>
        </w:trPr>
        <w:tc>
          <w:tcPr>
            <w:tcW w:w="524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Медицинские изделия</w:t>
            </w:r>
          </w:p>
        </w:tc>
        <w:tc>
          <w:tcPr>
            <w:tcW w:w="2410"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hideMark/>
          </w:tcPr>
          <w:p w:rsidR="008B47AB" w:rsidRPr="00740DD2" w:rsidRDefault="008B47AB" w:rsidP="00740DD2">
            <w:pPr>
              <w:widowControl w:val="0"/>
              <w:spacing w:after="0" w:line="240" w:lineRule="auto"/>
              <w:jc w:val="both"/>
              <w:rPr>
                <w:rFonts w:ascii="Times New Roman" w:hAnsi="Times New Roman"/>
                <w:color w:val="000000"/>
                <w:sz w:val="16"/>
                <w:szCs w:val="16"/>
                <w:lang w:bidi="ru-RU"/>
              </w:rPr>
            </w:pPr>
            <w:r w:rsidRPr="00740DD2">
              <w:rPr>
                <w:rFonts w:ascii="Times New Roman" w:hAnsi="Times New Roman"/>
                <w:sz w:val="16"/>
                <w:szCs w:val="16"/>
              </w:rPr>
              <w:t>95</w:t>
            </w:r>
          </w:p>
        </w:tc>
      </w:tr>
    </w:tbl>
    <w:p w:rsidR="008B47AB" w:rsidRPr="00740DD2" w:rsidRDefault="008B47AB" w:rsidP="00740DD2">
      <w:pPr>
        <w:suppressAutoHyphens/>
        <w:spacing w:after="0" w:line="240" w:lineRule="auto"/>
        <w:jc w:val="both"/>
        <w:rPr>
          <w:rFonts w:ascii="Times New Roman" w:hAnsi="Times New Roman"/>
          <w:sz w:val="16"/>
          <w:szCs w:val="16"/>
        </w:rPr>
      </w:pPr>
    </w:p>
    <w:p w:rsidR="008B47AB" w:rsidRPr="00740DD2" w:rsidRDefault="008B47AB" w:rsidP="00740DD2">
      <w:pPr>
        <w:pStyle w:val="ConsNonformat"/>
        <w:widowControl/>
        <w:jc w:val="center"/>
        <w:rPr>
          <w:rFonts w:ascii="Times New Roman" w:hAnsi="Times New Roman"/>
          <w:sz w:val="18"/>
          <w:szCs w:val="32"/>
        </w:rPr>
      </w:pPr>
    </w:p>
    <w:p w:rsidR="008B47AB" w:rsidRPr="00740DD2" w:rsidRDefault="008B47AB" w:rsidP="00740DD2">
      <w:pPr>
        <w:pStyle w:val="ConsNonformat"/>
        <w:widowControl/>
        <w:jc w:val="center"/>
        <w:rPr>
          <w:rFonts w:ascii="Times New Roman" w:hAnsi="Times New Roman"/>
          <w:sz w:val="28"/>
          <w:szCs w:val="30"/>
        </w:rPr>
      </w:pPr>
      <w:r w:rsidRPr="00740DD2">
        <w:rPr>
          <w:rFonts w:ascii="Times New Roman" w:hAnsi="Times New Roman"/>
          <w:sz w:val="28"/>
          <w:szCs w:val="30"/>
        </w:rPr>
        <w:t>КУРГАНСКАЯ ОБЛАСТЬ</w:t>
      </w:r>
    </w:p>
    <w:p w:rsidR="008B47AB" w:rsidRPr="00740DD2" w:rsidRDefault="008B47AB" w:rsidP="00740DD2">
      <w:pPr>
        <w:pStyle w:val="ConsNonformat"/>
        <w:widowControl/>
        <w:jc w:val="center"/>
        <w:rPr>
          <w:rFonts w:ascii="Times New Roman" w:hAnsi="Times New Roman"/>
          <w:sz w:val="28"/>
          <w:szCs w:val="30"/>
        </w:rPr>
      </w:pPr>
      <w:r w:rsidRPr="00740DD2">
        <w:rPr>
          <w:rFonts w:ascii="Times New Roman" w:hAnsi="Times New Roman"/>
          <w:sz w:val="28"/>
          <w:szCs w:val="30"/>
        </w:rPr>
        <w:t>ЦЕЛИННЫЙ МУНИЦИПАЛЬНЫЙ ОКРУГ</w:t>
      </w:r>
    </w:p>
    <w:p w:rsidR="008B47AB" w:rsidRPr="00740DD2" w:rsidRDefault="008B47AB" w:rsidP="00740DD2">
      <w:pPr>
        <w:pStyle w:val="ConsNonformat"/>
        <w:widowControl/>
        <w:jc w:val="center"/>
        <w:rPr>
          <w:rFonts w:ascii="Times New Roman" w:hAnsi="Times New Roman"/>
          <w:sz w:val="28"/>
          <w:szCs w:val="30"/>
        </w:rPr>
      </w:pPr>
      <w:r w:rsidRPr="00740DD2">
        <w:rPr>
          <w:rFonts w:ascii="Times New Roman" w:hAnsi="Times New Roman"/>
          <w:sz w:val="28"/>
          <w:szCs w:val="30"/>
        </w:rPr>
        <w:t>АДМИНИСТРАЦИЯ ЦЕЛИННОГО МУНИЦИПАЛЬНОГО ОКРУГА</w:t>
      </w:r>
    </w:p>
    <w:p w:rsidR="008B47AB" w:rsidRPr="00740DD2" w:rsidRDefault="008B47AB" w:rsidP="00740DD2">
      <w:pPr>
        <w:pStyle w:val="ConsNonformat"/>
        <w:widowControl/>
        <w:jc w:val="center"/>
        <w:rPr>
          <w:rFonts w:ascii="Times New Roman" w:hAnsi="Times New Roman"/>
          <w:b/>
          <w:sz w:val="32"/>
          <w:szCs w:val="32"/>
        </w:rPr>
      </w:pPr>
    </w:p>
    <w:p w:rsidR="008B47AB" w:rsidRPr="00740DD2" w:rsidRDefault="008B47AB" w:rsidP="00740DD2">
      <w:pPr>
        <w:pStyle w:val="ConsNonformat"/>
        <w:widowControl/>
        <w:jc w:val="center"/>
        <w:rPr>
          <w:rFonts w:ascii="Times New Roman" w:hAnsi="Times New Roman"/>
          <w:b/>
          <w:sz w:val="36"/>
          <w:szCs w:val="34"/>
        </w:rPr>
      </w:pPr>
      <w:r w:rsidRPr="00740DD2">
        <w:rPr>
          <w:rFonts w:ascii="Times New Roman" w:hAnsi="Times New Roman"/>
          <w:b/>
          <w:sz w:val="36"/>
          <w:szCs w:val="34"/>
        </w:rPr>
        <w:t>ПОСТАНОВЛЕНИЕ</w:t>
      </w:r>
    </w:p>
    <w:p w:rsidR="008B47AB" w:rsidRPr="00740DD2" w:rsidRDefault="008B47AB" w:rsidP="00740DD2">
      <w:pPr>
        <w:pStyle w:val="ConsNonformat"/>
        <w:widowControl/>
        <w:jc w:val="center"/>
        <w:rPr>
          <w:rFonts w:ascii="Times New Roman" w:hAnsi="Times New Roman"/>
          <w:b/>
          <w:szCs w:val="22"/>
        </w:rPr>
      </w:pPr>
    </w:p>
    <w:p w:rsidR="008B47AB" w:rsidRPr="00740DD2" w:rsidRDefault="008B47AB" w:rsidP="00740DD2">
      <w:pPr>
        <w:pStyle w:val="ConsNonformat"/>
        <w:widowControl/>
        <w:rPr>
          <w:rFonts w:ascii="Times New Roman" w:hAnsi="Times New Roman"/>
          <w:sz w:val="24"/>
          <w:szCs w:val="22"/>
        </w:rPr>
      </w:pPr>
      <w:r w:rsidRPr="00740DD2">
        <w:rPr>
          <w:rFonts w:ascii="Times New Roman" w:hAnsi="Times New Roman"/>
          <w:sz w:val="24"/>
          <w:szCs w:val="22"/>
        </w:rPr>
        <w:t xml:space="preserve">от 06 декабря 2024 года                      </w:t>
      </w:r>
      <w:r w:rsidR="00740DD2">
        <w:rPr>
          <w:rFonts w:ascii="Times New Roman" w:hAnsi="Times New Roman"/>
          <w:sz w:val="24"/>
          <w:szCs w:val="22"/>
        </w:rPr>
        <w:t xml:space="preserve">           </w:t>
      </w:r>
      <w:r w:rsidRPr="00740DD2">
        <w:rPr>
          <w:rFonts w:ascii="Times New Roman" w:hAnsi="Times New Roman"/>
          <w:sz w:val="24"/>
          <w:szCs w:val="22"/>
        </w:rPr>
        <w:t xml:space="preserve"> № 1516                              </w:t>
      </w:r>
      <w:r w:rsidR="00740DD2">
        <w:rPr>
          <w:rFonts w:ascii="Times New Roman" w:hAnsi="Times New Roman"/>
          <w:sz w:val="24"/>
          <w:szCs w:val="22"/>
        </w:rPr>
        <w:t xml:space="preserve">            </w:t>
      </w:r>
      <w:r w:rsidRPr="00740DD2">
        <w:rPr>
          <w:rFonts w:ascii="Times New Roman" w:hAnsi="Times New Roman"/>
          <w:sz w:val="24"/>
          <w:szCs w:val="22"/>
        </w:rPr>
        <w:t xml:space="preserve">          с. Целинное</w:t>
      </w:r>
    </w:p>
    <w:p w:rsidR="008B47AB" w:rsidRPr="00740DD2" w:rsidRDefault="008B47AB" w:rsidP="00740DD2">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8B47AB" w:rsidRPr="000B1191" w:rsidRDefault="008B47AB" w:rsidP="00740DD2">
      <w:pPr>
        <w:spacing w:after="0" w:line="240" w:lineRule="auto"/>
        <w:ind w:firstLine="567"/>
        <w:jc w:val="center"/>
        <w:rPr>
          <w:rFonts w:ascii="Times New Roman" w:hAnsi="Times New Roman"/>
          <w:b/>
          <w:sz w:val="20"/>
          <w:szCs w:val="16"/>
          <w:lang w:eastAsia="ru-RU"/>
        </w:rPr>
      </w:pPr>
      <w:r w:rsidRPr="000B1191">
        <w:rPr>
          <w:rFonts w:ascii="Times New Roman" w:hAnsi="Times New Roman"/>
          <w:b/>
          <w:sz w:val="20"/>
          <w:szCs w:val="16"/>
          <w:lang w:eastAsia="ru-RU"/>
        </w:rPr>
        <w:t>О программе Целинного муниципального округа</w:t>
      </w:r>
    </w:p>
    <w:p w:rsidR="008B47AB" w:rsidRPr="000B1191" w:rsidRDefault="008B47AB" w:rsidP="00740DD2">
      <w:pPr>
        <w:spacing w:after="0" w:line="240" w:lineRule="auto"/>
        <w:ind w:firstLine="567"/>
        <w:jc w:val="center"/>
        <w:rPr>
          <w:rFonts w:ascii="Times New Roman" w:hAnsi="Times New Roman"/>
          <w:b/>
          <w:sz w:val="20"/>
          <w:szCs w:val="16"/>
          <w:lang w:eastAsia="ru-RU"/>
        </w:rPr>
      </w:pPr>
      <w:r w:rsidRPr="000B1191">
        <w:rPr>
          <w:rFonts w:ascii="Times New Roman" w:hAnsi="Times New Roman"/>
          <w:b/>
          <w:sz w:val="20"/>
          <w:szCs w:val="16"/>
          <w:lang w:eastAsia="ru-RU"/>
        </w:rPr>
        <w:t>«</w:t>
      </w:r>
      <w:r w:rsidRPr="000B1191">
        <w:rPr>
          <w:rFonts w:ascii="Times New Roman" w:hAnsi="Times New Roman"/>
          <w:b/>
          <w:sz w:val="20"/>
          <w:szCs w:val="16"/>
        </w:rPr>
        <w:t xml:space="preserve">Укрепление единства российской нации и этнокультурное развитие народов, проживающих  </w:t>
      </w:r>
      <w:r w:rsidRPr="000B1191">
        <w:rPr>
          <w:rFonts w:ascii="Times New Roman" w:hAnsi="Times New Roman"/>
          <w:b/>
          <w:sz w:val="20"/>
          <w:szCs w:val="16"/>
          <w:lang w:eastAsia="ru-RU"/>
        </w:rPr>
        <w:t xml:space="preserve"> в Целинном  муниципальном округе»  </w:t>
      </w:r>
    </w:p>
    <w:p w:rsidR="008B47AB" w:rsidRPr="00587AC3" w:rsidRDefault="008B47AB" w:rsidP="00740DD2">
      <w:pPr>
        <w:spacing w:after="0" w:line="240" w:lineRule="auto"/>
        <w:ind w:firstLine="567"/>
        <w:rPr>
          <w:rFonts w:ascii="Times New Roman" w:hAnsi="Times New Roman"/>
          <w:b/>
          <w:sz w:val="16"/>
          <w:szCs w:val="16"/>
          <w:lang w:eastAsia="ru-RU"/>
        </w:rPr>
      </w:pPr>
    </w:p>
    <w:p w:rsidR="008B47AB" w:rsidRPr="00587AC3" w:rsidRDefault="008B47AB" w:rsidP="00740DD2">
      <w:pPr>
        <w:spacing w:after="0" w:line="240" w:lineRule="auto"/>
        <w:ind w:firstLine="567"/>
        <w:jc w:val="both"/>
        <w:rPr>
          <w:rFonts w:ascii="Times New Roman" w:hAnsi="Times New Roman"/>
          <w:b/>
          <w:sz w:val="16"/>
          <w:szCs w:val="16"/>
          <w:lang w:eastAsia="ru-RU"/>
        </w:rPr>
      </w:pPr>
      <w:r w:rsidRPr="00587AC3">
        <w:rPr>
          <w:rFonts w:ascii="Times New Roman" w:hAnsi="Times New Roman"/>
          <w:sz w:val="16"/>
          <w:szCs w:val="16"/>
          <w:lang w:eastAsia="ru-RU"/>
        </w:rPr>
        <w:t xml:space="preserve">В соответствии с </w:t>
      </w:r>
      <w:r w:rsidRPr="00587AC3">
        <w:rPr>
          <w:rFonts w:ascii="Times New Roman" w:hAnsi="Times New Roman"/>
          <w:sz w:val="16"/>
          <w:szCs w:val="16"/>
        </w:rPr>
        <w:t xml:space="preserve">государственной программой Курганской области «Укрепление единства российской нации и этнокультурное развитие народов, проживающих в Курганской области», утвержденной Постановлением Правительства Курганской области от 29 декабря 2023 года № 466, </w:t>
      </w:r>
      <w:r w:rsidRPr="00587AC3">
        <w:rPr>
          <w:rFonts w:ascii="Times New Roman" w:hAnsi="Times New Roman"/>
          <w:sz w:val="16"/>
          <w:szCs w:val="16"/>
          <w:lang w:eastAsia="ru-RU"/>
        </w:rPr>
        <w:t>Администрация Целинного муниципального округа ПОСТАНОВЛЯЕТ:</w:t>
      </w:r>
      <w:r w:rsidRPr="00587AC3">
        <w:rPr>
          <w:rFonts w:ascii="Times New Roman" w:hAnsi="Times New Roman"/>
          <w:b/>
          <w:sz w:val="16"/>
          <w:szCs w:val="16"/>
          <w:lang w:eastAsia="ru-RU"/>
        </w:rPr>
        <w:t xml:space="preserve">    </w:t>
      </w:r>
    </w:p>
    <w:p w:rsidR="008B47AB" w:rsidRPr="00587AC3" w:rsidRDefault="008B47AB" w:rsidP="00740DD2">
      <w:pPr>
        <w:spacing w:after="0" w:line="240" w:lineRule="auto"/>
        <w:ind w:firstLine="567"/>
        <w:jc w:val="both"/>
        <w:rPr>
          <w:rFonts w:ascii="Times New Roman" w:hAnsi="Times New Roman"/>
          <w:sz w:val="16"/>
          <w:szCs w:val="16"/>
          <w:lang w:eastAsia="ru-RU"/>
        </w:rPr>
      </w:pPr>
      <w:r w:rsidRPr="00587AC3">
        <w:rPr>
          <w:rFonts w:ascii="Times New Roman" w:hAnsi="Times New Roman"/>
          <w:sz w:val="16"/>
          <w:szCs w:val="16"/>
          <w:lang w:eastAsia="ru-RU"/>
        </w:rPr>
        <w:lastRenderedPageBreak/>
        <w:t>1. Утвердить муниципальную программу «</w:t>
      </w:r>
      <w:r w:rsidRPr="00587AC3">
        <w:rPr>
          <w:rFonts w:ascii="Times New Roman" w:hAnsi="Times New Roman"/>
          <w:sz w:val="16"/>
          <w:szCs w:val="16"/>
        </w:rPr>
        <w:t xml:space="preserve">Укрепление единства российской нации и этнокультурное развитие народов, проживающих </w:t>
      </w:r>
      <w:r w:rsidRPr="00587AC3">
        <w:rPr>
          <w:rFonts w:ascii="Times New Roman" w:hAnsi="Times New Roman"/>
          <w:sz w:val="16"/>
          <w:szCs w:val="16"/>
          <w:lang w:eastAsia="ru-RU"/>
        </w:rPr>
        <w:t>в Целинном муниципальном округе» согласно приложению к настоящему постановлению.</w:t>
      </w:r>
    </w:p>
    <w:p w:rsidR="008B47AB" w:rsidRPr="00587AC3" w:rsidRDefault="008B47AB" w:rsidP="00740DD2">
      <w:pPr>
        <w:spacing w:after="0" w:line="240" w:lineRule="auto"/>
        <w:ind w:firstLine="567"/>
        <w:jc w:val="both"/>
        <w:rPr>
          <w:rFonts w:ascii="Times New Roman" w:hAnsi="Times New Roman"/>
          <w:sz w:val="16"/>
          <w:szCs w:val="16"/>
          <w:lang w:eastAsia="ru-RU"/>
        </w:rPr>
      </w:pPr>
      <w:r w:rsidRPr="00587AC3">
        <w:rPr>
          <w:rFonts w:ascii="Times New Roman" w:hAnsi="Times New Roman"/>
          <w:sz w:val="16"/>
          <w:szCs w:val="16"/>
          <w:lang w:eastAsia="ru-RU"/>
        </w:rPr>
        <w:t>2. 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8B47AB" w:rsidRPr="00587AC3" w:rsidRDefault="008B47AB" w:rsidP="00740DD2">
      <w:pPr>
        <w:spacing w:after="0" w:line="240" w:lineRule="auto"/>
        <w:ind w:firstLine="567"/>
        <w:jc w:val="both"/>
        <w:rPr>
          <w:rFonts w:ascii="Times New Roman" w:hAnsi="Times New Roman"/>
          <w:sz w:val="16"/>
          <w:szCs w:val="16"/>
          <w:lang w:eastAsia="ru-RU"/>
        </w:rPr>
      </w:pPr>
      <w:r w:rsidRPr="00587AC3">
        <w:rPr>
          <w:rFonts w:ascii="Times New Roman" w:hAnsi="Times New Roman"/>
          <w:sz w:val="16"/>
          <w:szCs w:val="16"/>
          <w:lang w:eastAsia="ru-RU"/>
        </w:rPr>
        <w:t xml:space="preserve">3. Настоящее постановление вступает в законную силу с момента официального опубликования. </w:t>
      </w:r>
    </w:p>
    <w:p w:rsidR="008B47AB" w:rsidRPr="00587AC3" w:rsidRDefault="008B47AB" w:rsidP="00740DD2">
      <w:pPr>
        <w:spacing w:after="0" w:line="240" w:lineRule="auto"/>
        <w:ind w:firstLine="567"/>
        <w:jc w:val="both"/>
        <w:rPr>
          <w:rFonts w:ascii="Times New Roman" w:hAnsi="Times New Roman"/>
          <w:sz w:val="16"/>
          <w:szCs w:val="16"/>
          <w:lang w:eastAsia="ru-RU"/>
        </w:rPr>
      </w:pPr>
      <w:r w:rsidRPr="00587AC3">
        <w:rPr>
          <w:rFonts w:ascii="Times New Roman" w:hAnsi="Times New Roman"/>
          <w:sz w:val="16"/>
          <w:szCs w:val="16"/>
          <w:lang w:eastAsia="ru-RU"/>
        </w:rPr>
        <w:t xml:space="preserve">4. Контроль за исполнением настоящего постановления возложить на заместителя Главы Целинного муниципального округа, курирующего вопросы социального развития. </w:t>
      </w:r>
    </w:p>
    <w:p w:rsidR="008B47AB" w:rsidRPr="00587AC3" w:rsidRDefault="008B47AB" w:rsidP="00740DD2">
      <w:pPr>
        <w:spacing w:after="0" w:line="240" w:lineRule="auto"/>
        <w:ind w:firstLine="567"/>
        <w:rPr>
          <w:rFonts w:ascii="Times New Roman" w:hAnsi="Times New Roman"/>
          <w:sz w:val="16"/>
          <w:szCs w:val="16"/>
        </w:rPr>
      </w:pPr>
    </w:p>
    <w:p w:rsidR="008B47AB" w:rsidRPr="00587AC3" w:rsidRDefault="008B47AB" w:rsidP="00740DD2">
      <w:pPr>
        <w:spacing w:after="0" w:line="240" w:lineRule="auto"/>
        <w:ind w:firstLine="567"/>
        <w:rPr>
          <w:rFonts w:ascii="Times New Roman" w:hAnsi="Times New Roman"/>
          <w:sz w:val="16"/>
          <w:szCs w:val="16"/>
        </w:rPr>
      </w:pPr>
    </w:p>
    <w:p w:rsidR="008B47AB" w:rsidRPr="00587AC3" w:rsidRDefault="008B47AB" w:rsidP="00740DD2">
      <w:pPr>
        <w:spacing w:after="0" w:line="240" w:lineRule="auto"/>
        <w:ind w:firstLine="567"/>
        <w:rPr>
          <w:rFonts w:ascii="Times New Roman" w:hAnsi="Times New Roman"/>
          <w:sz w:val="16"/>
          <w:szCs w:val="16"/>
        </w:rPr>
      </w:pPr>
      <w:r w:rsidRPr="00587AC3">
        <w:rPr>
          <w:rFonts w:ascii="Times New Roman" w:hAnsi="Times New Roman"/>
          <w:sz w:val="16"/>
          <w:szCs w:val="16"/>
        </w:rPr>
        <w:t xml:space="preserve">Глава Целинного муниципального округа                         П.И.Скоробогатов                                      </w:t>
      </w:r>
    </w:p>
    <w:p w:rsidR="008B47AB" w:rsidRPr="00587AC3" w:rsidRDefault="008B47AB" w:rsidP="00740DD2">
      <w:pPr>
        <w:spacing w:after="0" w:line="240" w:lineRule="auto"/>
        <w:ind w:firstLine="567"/>
        <w:rPr>
          <w:rFonts w:ascii="Times New Roman" w:hAnsi="Times New Roman"/>
          <w:i/>
          <w:sz w:val="16"/>
          <w:szCs w:val="16"/>
        </w:rPr>
      </w:pPr>
    </w:p>
    <w:p w:rsidR="008B47AB" w:rsidRPr="00587AC3" w:rsidRDefault="008B47AB" w:rsidP="000B1191">
      <w:pPr>
        <w:pStyle w:val="aff3"/>
        <w:ind w:left="5103"/>
        <w:jc w:val="both"/>
        <w:rPr>
          <w:sz w:val="16"/>
          <w:szCs w:val="16"/>
        </w:rPr>
      </w:pPr>
      <w:r w:rsidRPr="00587AC3">
        <w:rPr>
          <w:bCs/>
          <w:sz w:val="16"/>
          <w:szCs w:val="16"/>
        </w:rPr>
        <w:t>Приложение к постановлению Администрации Целинного муниципального округа от 06.12.2024 №1516 «О</w:t>
      </w:r>
      <w:r w:rsidRPr="00587AC3">
        <w:rPr>
          <w:sz w:val="16"/>
          <w:szCs w:val="16"/>
        </w:rPr>
        <w:t xml:space="preserve"> муниципальной программе «Укрепление единства российской нации и этнокультурное развитие народов, проживающих в Целинном  муниципальном округе» </w:t>
      </w:r>
    </w:p>
    <w:p w:rsidR="008B47AB" w:rsidRPr="00587AC3" w:rsidRDefault="008B47AB" w:rsidP="00740DD2">
      <w:pPr>
        <w:pStyle w:val="aff3"/>
        <w:ind w:left="5103"/>
        <w:rPr>
          <w:sz w:val="16"/>
          <w:szCs w:val="16"/>
        </w:rPr>
      </w:pPr>
    </w:p>
    <w:p w:rsidR="008B47AB" w:rsidRPr="00587AC3" w:rsidRDefault="008B47AB" w:rsidP="00740DD2">
      <w:pPr>
        <w:tabs>
          <w:tab w:val="left" w:pos="11340"/>
        </w:tabs>
        <w:spacing w:after="0" w:line="240" w:lineRule="auto"/>
        <w:jc w:val="center"/>
        <w:rPr>
          <w:rFonts w:ascii="Times New Roman" w:hAnsi="Times New Roman"/>
          <w:bCs/>
          <w:sz w:val="16"/>
          <w:szCs w:val="16"/>
        </w:rPr>
      </w:pPr>
      <w:r w:rsidRPr="00587AC3">
        <w:rPr>
          <w:rFonts w:ascii="Times New Roman" w:hAnsi="Times New Roman"/>
          <w:bCs/>
          <w:sz w:val="16"/>
          <w:szCs w:val="16"/>
        </w:rPr>
        <w:t xml:space="preserve">РАЗДЕЛ </w:t>
      </w:r>
      <w:r w:rsidRPr="00587AC3">
        <w:rPr>
          <w:rFonts w:ascii="Times New Roman" w:hAnsi="Times New Roman"/>
          <w:bCs/>
          <w:sz w:val="16"/>
          <w:szCs w:val="16"/>
          <w:lang w:val="en-US"/>
        </w:rPr>
        <w:t>I</w:t>
      </w:r>
      <w:r w:rsidRPr="00587AC3">
        <w:rPr>
          <w:rFonts w:ascii="Times New Roman" w:hAnsi="Times New Roman"/>
          <w:bCs/>
          <w:sz w:val="16"/>
          <w:szCs w:val="16"/>
        </w:rPr>
        <w:t xml:space="preserve">. ПАСПОРТ  МУНИЦИПАЛЬНОЙ ПРОГРАММЫ   </w:t>
      </w:r>
    </w:p>
    <w:p w:rsidR="008B47AB" w:rsidRPr="00587AC3" w:rsidRDefault="008B47AB" w:rsidP="00740DD2">
      <w:pPr>
        <w:tabs>
          <w:tab w:val="left" w:pos="11340"/>
        </w:tabs>
        <w:spacing w:after="0" w:line="240" w:lineRule="auto"/>
        <w:jc w:val="center"/>
        <w:rPr>
          <w:rFonts w:ascii="Times New Roman" w:hAnsi="Times New Roman"/>
          <w:bCs/>
          <w:sz w:val="16"/>
          <w:szCs w:val="16"/>
        </w:rPr>
      </w:pPr>
      <w:r w:rsidRPr="00587AC3">
        <w:rPr>
          <w:rFonts w:ascii="Times New Roman" w:hAnsi="Times New Roman"/>
          <w:bCs/>
          <w:sz w:val="16"/>
          <w:szCs w:val="16"/>
        </w:rPr>
        <w:t xml:space="preserve">«УКРЕПЛЕНИЕ ЕДИНСТВА РОССИЙСКОЙ НАЦИИ И ЭТНОКУЛЬТУРНОЕ РАЗВИТИЕ НАРОДОВ, ПРОЖИВАЮЩИХ В  ЦЕЛИННОМ МУНИЦИПАЛЬНОМ ОКРУГЕ» </w:t>
      </w:r>
    </w:p>
    <w:p w:rsidR="008B47AB" w:rsidRPr="00587AC3" w:rsidRDefault="008B47AB" w:rsidP="00740DD2">
      <w:pPr>
        <w:tabs>
          <w:tab w:val="left" w:pos="11340"/>
        </w:tabs>
        <w:spacing w:after="0" w:line="240" w:lineRule="auto"/>
        <w:jc w:val="center"/>
        <w:rPr>
          <w:rFonts w:ascii="Times New Roman" w:hAnsi="Times New Roman"/>
          <w:bCs/>
          <w:sz w:val="16"/>
          <w:szCs w:val="16"/>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937"/>
      </w:tblGrid>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Наименование программы</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sz w:val="16"/>
                <w:szCs w:val="16"/>
              </w:rPr>
              <w:t xml:space="preserve">Укрепление единства российской нации и этнокультурное развитие народов, проживающих  </w:t>
            </w:r>
            <w:r w:rsidRPr="00587AC3">
              <w:rPr>
                <w:rFonts w:ascii="Times New Roman" w:hAnsi="Times New Roman"/>
                <w:sz w:val="16"/>
                <w:szCs w:val="16"/>
                <w:lang w:eastAsia="ru-RU"/>
              </w:rPr>
              <w:t xml:space="preserve"> в Целинном  муниципальном округе</w:t>
            </w:r>
            <w:r w:rsidRPr="00587AC3">
              <w:rPr>
                <w:rFonts w:ascii="Times New Roman" w:hAnsi="Times New Roman"/>
                <w:bCs/>
                <w:sz w:val="16"/>
                <w:szCs w:val="16"/>
              </w:rPr>
              <w:t xml:space="preserve"> </w:t>
            </w:r>
          </w:p>
        </w:tc>
      </w:tr>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 xml:space="preserve">Ответственный исполнитель </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 xml:space="preserve"> Отдел социального развития Администрации Целинного муниципального округа</w:t>
            </w:r>
          </w:p>
        </w:tc>
      </w:tr>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Соисполнители</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 Отдел образования Администрации Целинного муниципального округа Курганской области;</w:t>
            </w:r>
          </w:p>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 учреждения культуры  Целинного муниципального округа;</w:t>
            </w:r>
          </w:p>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 xml:space="preserve">- образовательные учреждения Целинного  муниципального округа;   </w:t>
            </w:r>
          </w:p>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 МКУ «Территориальное управление»</w:t>
            </w:r>
          </w:p>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 xml:space="preserve">- </w:t>
            </w:r>
            <w:r w:rsidRPr="00587AC3">
              <w:rPr>
                <w:rFonts w:ascii="Times New Roman" w:hAnsi="Times New Roman"/>
                <w:sz w:val="16"/>
                <w:szCs w:val="16"/>
              </w:rPr>
              <w:t>ОП «Целинное» МО МВД России Куртамышский</w:t>
            </w:r>
            <w:r w:rsidRPr="00587AC3">
              <w:rPr>
                <w:rFonts w:ascii="Times New Roman" w:hAnsi="Times New Roman"/>
                <w:bCs/>
                <w:sz w:val="16"/>
                <w:szCs w:val="16"/>
              </w:rPr>
              <w:t xml:space="preserve"> (по согласованию).</w:t>
            </w:r>
          </w:p>
        </w:tc>
      </w:tr>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Цели</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rPr>
                <w:rFonts w:ascii="Times New Roman" w:hAnsi="Times New Roman" w:cs="Times New Roman"/>
                <w:sz w:val="16"/>
                <w:szCs w:val="16"/>
              </w:rPr>
            </w:pPr>
            <w:r w:rsidRPr="00587AC3">
              <w:rPr>
                <w:rFonts w:ascii="Times New Roman" w:hAnsi="Times New Roman" w:cs="Times New Roman"/>
                <w:sz w:val="16"/>
                <w:szCs w:val="16"/>
              </w:rPr>
              <w:t>Цель 1. Содействие укреплению гражданского единства</w:t>
            </w:r>
          </w:p>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sz w:val="16"/>
                <w:szCs w:val="16"/>
              </w:rPr>
              <w:t>Цель 2. Этнокультурное развитие народов, проживающих в Целинном округе Курганской области</w:t>
            </w:r>
          </w:p>
        </w:tc>
      </w:tr>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Задачи</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widowControl w:val="0"/>
              <w:tabs>
                <w:tab w:val="left" w:pos="11340"/>
              </w:tabs>
              <w:suppressAutoHyphens/>
              <w:spacing w:after="0" w:line="240" w:lineRule="auto"/>
              <w:ind w:left="34"/>
              <w:jc w:val="both"/>
              <w:rPr>
                <w:rFonts w:ascii="Times New Roman" w:hAnsi="Times New Roman"/>
                <w:bCs/>
                <w:sz w:val="16"/>
                <w:szCs w:val="16"/>
              </w:rPr>
            </w:pPr>
            <w:r w:rsidRPr="00587AC3">
              <w:rPr>
                <w:rFonts w:ascii="Times New Roman" w:hAnsi="Times New Roman"/>
                <w:sz w:val="16"/>
                <w:szCs w:val="16"/>
              </w:rPr>
              <w:t>Задача 1. Консолидация усилий органов местного самоуправления с органами исполнительной власти Курганской области, общественными, национально-культурными и религиозными объединения,   образовательными, культурными учреждениями в сферах реализации государственной национальной политики Российской Федерации</w:t>
            </w:r>
          </w:p>
          <w:p w:rsidR="008B47AB" w:rsidRPr="00587AC3" w:rsidRDefault="008B47AB" w:rsidP="00740DD2">
            <w:pPr>
              <w:widowControl w:val="0"/>
              <w:tabs>
                <w:tab w:val="left" w:pos="11340"/>
              </w:tabs>
              <w:suppressAutoHyphens/>
              <w:spacing w:after="0" w:line="240" w:lineRule="auto"/>
              <w:ind w:left="34"/>
              <w:jc w:val="both"/>
              <w:rPr>
                <w:rFonts w:ascii="Times New Roman" w:hAnsi="Times New Roman"/>
                <w:bCs/>
                <w:sz w:val="16"/>
                <w:szCs w:val="16"/>
              </w:rPr>
            </w:pPr>
            <w:r w:rsidRPr="00587AC3">
              <w:rPr>
                <w:rFonts w:ascii="Times New Roman" w:hAnsi="Times New Roman"/>
                <w:sz w:val="16"/>
                <w:szCs w:val="16"/>
              </w:rPr>
              <w:t>Задача 2. Создание условий для социальной и культурной адаптации иностранных граждан в округе и их интеграции в российское общество</w:t>
            </w:r>
          </w:p>
          <w:p w:rsidR="008B47AB" w:rsidRPr="00587AC3" w:rsidRDefault="008B47AB" w:rsidP="00740DD2">
            <w:pPr>
              <w:widowControl w:val="0"/>
              <w:tabs>
                <w:tab w:val="left" w:pos="11340"/>
              </w:tabs>
              <w:suppressAutoHyphens/>
              <w:spacing w:after="0" w:line="240" w:lineRule="auto"/>
              <w:ind w:left="34"/>
              <w:jc w:val="both"/>
              <w:rPr>
                <w:rFonts w:ascii="Times New Roman" w:hAnsi="Times New Roman"/>
                <w:bCs/>
                <w:sz w:val="16"/>
                <w:szCs w:val="16"/>
              </w:rPr>
            </w:pPr>
            <w:r w:rsidRPr="00587AC3">
              <w:rPr>
                <w:rFonts w:ascii="Times New Roman" w:hAnsi="Times New Roman"/>
                <w:sz w:val="16"/>
                <w:szCs w:val="16"/>
              </w:rPr>
              <w:t>Задача 3. Профилактика экстремизма на этноконфессиональной почве</w:t>
            </w:r>
            <w:r w:rsidRPr="00587AC3">
              <w:rPr>
                <w:rFonts w:ascii="Times New Roman" w:hAnsi="Times New Roman"/>
                <w:bCs/>
                <w:sz w:val="16"/>
                <w:szCs w:val="16"/>
              </w:rPr>
              <w:t xml:space="preserve"> </w:t>
            </w:r>
          </w:p>
        </w:tc>
      </w:tr>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Целевые индикаторы</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 xml:space="preserve">- </w:t>
            </w:r>
            <w:r w:rsidRPr="00587AC3">
              <w:rPr>
                <w:rFonts w:ascii="Times New Roman" w:hAnsi="Times New Roman"/>
                <w:sz w:val="16"/>
                <w:szCs w:val="16"/>
              </w:rPr>
              <w:t>Количество участников мероприятий, направленных на укрепление общероссийского гражданского единства;</w:t>
            </w:r>
            <w:r w:rsidRPr="00587AC3">
              <w:rPr>
                <w:rFonts w:ascii="Times New Roman" w:hAnsi="Times New Roman"/>
                <w:bCs/>
                <w:sz w:val="16"/>
                <w:szCs w:val="16"/>
              </w:rPr>
              <w:t xml:space="preserve"> </w:t>
            </w:r>
          </w:p>
          <w:p w:rsidR="008B47AB" w:rsidRPr="00587AC3" w:rsidRDefault="008B47AB" w:rsidP="00740DD2">
            <w:pPr>
              <w:pStyle w:val="ConsPlusTitle"/>
              <w:jc w:val="both"/>
              <w:outlineLvl w:val="1"/>
              <w:rPr>
                <w:b w:val="0"/>
                <w:sz w:val="16"/>
                <w:szCs w:val="16"/>
              </w:rPr>
            </w:pPr>
            <w:r w:rsidRPr="00587AC3">
              <w:rPr>
                <w:bCs w:val="0"/>
                <w:sz w:val="16"/>
                <w:szCs w:val="16"/>
              </w:rPr>
              <w:t xml:space="preserve">- </w:t>
            </w:r>
            <w:r w:rsidRPr="00587AC3">
              <w:rPr>
                <w:b w:val="0"/>
                <w:sz w:val="16"/>
                <w:szCs w:val="16"/>
              </w:rPr>
              <w:t>Численность участников мероприятий, направленных на этнокультурное развитие народов России</w:t>
            </w:r>
            <w:r w:rsidRPr="00587AC3">
              <w:rPr>
                <w:bCs w:val="0"/>
                <w:sz w:val="16"/>
                <w:szCs w:val="16"/>
              </w:rPr>
              <w:t>.</w:t>
            </w:r>
          </w:p>
        </w:tc>
      </w:tr>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rPr>
                <w:rFonts w:ascii="Times New Roman" w:hAnsi="Times New Roman"/>
                <w:bCs/>
                <w:sz w:val="16"/>
                <w:szCs w:val="16"/>
              </w:rPr>
            </w:pPr>
            <w:r w:rsidRPr="00587AC3">
              <w:rPr>
                <w:rFonts w:ascii="Times New Roman" w:hAnsi="Times New Roman"/>
                <w:bCs/>
                <w:sz w:val="16"/>
                <w:szCs w:val="16"/>
              </w:rPr>
              <w:t>Срок  реализации Программы</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 xml:space="preserve">2025-2028 годы </w:t>
            </w:r>
          </w:p>
        </w:tc>
      </w:tr>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Объемы финансирования из районного  бюджета и внебюджетных  источников</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Планируемый объем финансирования Программы на 2025-2028 г.г. составляет  1302,0 рублей (прогнозный показатель) (*прогнозный показатель) в том числе по годам:</w:t>
            </w:r>
          </w:p>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2025 год- 332,00</w:t>
            </w:r>
          </w:p>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2026 год- 282,00</w:t>
            </w:r>
          </w:p>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2027 год- 344,00</w:t>
            </w:r>
          </w:p>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2027 год- 344,00</w:t>
            </w:r>
          </w:p>
        </w:tc>
      </w:tr>
      <w:tr w:rsidR="008B47AB" w:rsidRPr="00587AC3" w:rsidTr="007A125E">
        <w:tc>
          <w:tcPr>
            <w:tcW w:w="1843"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Ожидаемые результаты реализации</w:t>
            </w:r>
          </w:p>
        </w:tc>
        <w:tc>
          <w:tcPr>
            <w:tcW w:w="793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 xml:space="preserve"> - минимизация рисков проявлений экстремизма в  округе, сохранение стабильной общественно-политической и этноконфессиональной ситуации, характеризующейся увеличением доли </w:t>
            </w:r>
            <w:r w:rsidRPr="00587AC3">
              <w:rPr>
                <w:rFonts w:ascii="Times New Roman" w:hAnsi="Times New Roman"/>
                <w:sz w:val="16"/>
                <w:szCs w:val="16"/>
              </w:rPr>
              <w:t>участников мероприятий, направленных на укрепление общероссийского гражданского единства</w:t>
            </w:r>
            <w:r w:rsidRPr="00587AC3">
              <w:rPr>
                <w:rFonts w:ascii="Times New Roman" w:hAnsi="Times New Roman"/>
                <w:bCs/>
                <w:sz w:val="16"/>
                <w:szCs w:val="16"/>
              </w:rPr>
              <w:t>;</w:t>
            </w:r>
          </w:p>
          <w:p w:rsidR="008B47AB" w:rsidRPr="00587AC3" w:rsidRDefault="008B47AB" w:rsidP="00740DD2">
            <w:pPr>
              <w:tabs>
                <w:tab w:val="left" w:pos="11340"/>
              </w:tabs>
              <w:spacing w:after="0" w:line="240" w:lineRule="auto"/>
              <w:jc w:val="both"/>
              <w:rPr>
                <w:rFonts w:ascii="Times New Roman" w:hAnsi="Times New Roman"/>
                <w:bCs/>
                <w:sz w:val="16"/>
                <w:szCs w:val="16"/>
              </w:rPr>
            </w:pPr>
            <w:r w:rsidRPr="00587AC3">
              <w:rPr>
                <w:rFonts w:ascii="Times New Roman" w:hAnsi="Times New Roman"/>
                <w:bCs/>
                <w:sz w:val="16"/>
                <w:szCs w:val="16"/>
              </w:rPr>
              <w:t xml:space="preserve">- увеличение </w:t>
            </w:r>
            <w:r w:rsidRPr="00587AC3">
              <w:rPr>
                <w:rFonts w:ascii="Times New Roman" w:hAnsi="Times New Roman"/>
                <w:sz w:val="16"/>
                <w:szCs w:val="16"/>
              </w:rPr>
              <w:t>численности участников мероприятий, направленных на этнокультурное развитие народов России</w:t>
            </w:r>
            <w:r w:rsidRPr="00587AC3">
              <w:rPr>
                <w:rFonts w:ascii="Times New Roman" w:hAnsi="Times New Roman"/>
                <w:bCs/>
                <w:sz w:val="16"/>
                <w:szCs w:val="16"/>
              </w:rPr>
              <w:t>, проживающих на территории округа, сохранение и развитие национальных культур, родных языков, самобытности народов, проживающих на территории округа.</w:t>
            </w:r>
          </w:p>
        </w:tc>
      </w:tr>
    </w:tbl>
    <w:p w:rsidR="008B47AB" w:rsidRPr="00587AC3" w:rsidRDefault="008B47AB" w:rsidP="00740DD2">
      <w:pPr>
        <w:tabs>
          <w:tab w:val="left" w:pos="4545"/>
          <w:tab w:val="left" w:pos="11340"/>
        </w:tabs>
        <w:spacing w:after="0" w:line="240" w:lineRule="auto"/>
        <w:jc w:val="center"/>
        <w:rPr>
          <w:rFonts w:ascii="Times New Roman" w:hAnsi="Times New Roman"/>
          <w:b/>
          <w:bCs/>
          <w:sz w:val="16"/>
          <w:szCs w:val="16"/>
        </w:rPr>
      </w:pPr>
    </w:p>
    <w:p w:rsidR="008B47AB" w:rsidRPr="00587AC3" w:rsidRDefault="008B47AB" w:rsidP="00740DD2">
      <w:pPr>
        <w:tabs>
          <w:tab w:val="left" w:pos="4545"/>
          <w:tab w:val="left" w:pos="11340"/>
        </w:tabs>
        <w:spacing w:after="0" w:line="240" w:lineRule="auto"/>
        <w:jc w:val="center"/>
        <w:rPr>
          <w:rFonts w:ascii="Times New Roman" w:hAnsi="Times New Roman"/>
          <w:bCs/>
          <w:sz w:val="16"/>
          <w:szCs w:val="16"/>
        </w:rPr>
      </w:pPr>
      <w:r w:rsidRPr="00587AC3">
        <w:rPr>
          <w:rFonts w:ascii="Times New Roman" w:hAnsi="Times New Roman"/>
          <w:bCs/>
          <w:sz w:val="16"/>
          <w:szCs w:val="16"/>
        </w:rPr>
        <w:t xml:space="preserve">РАЗДЕЛ </w:t>
      </w:r>
      <w:r w:rsidRPr="00587AC3">
        <w:rPr>
          <w:rFonts w:ascii="Times New Roman" w:hAnsi="Times New Roman"/>
          <w:bCs/>
          <w:sz w:val="16"/>
          <w:szCs w:val="16"/>
          <w:lang w:val="en-US"/>
        </w:rPr>
        <w:t>II</w:t>
      </w:r>
      <w:r w:rsidRPr="00587AC3">
        <w:rPr>
          <w:rFonts w:ascii="Times New Roman" w:hAnsi="Times New Roman"/>
          <w:bCs/>
          <w:sz w:val="16"/>
          <w:szCs w:val="16"/>
        </w:rPr>
        <w:t>. ХАРАКТЕРИСТИКА ПРОБЛЕМЫ, НА РЕШЕНИЕ КОТОРОЙ НАПРАВЛЕНА ПРОГРАММА</w:t>
      </w:r>
    </w:p>
    <w:p w:rsidR="008B47AB" w:rsidRPr="00587AC3" w:rsidRDefault="008B47AB" w:rsidP="00740DD2">
      <w:pPr>
        <w:spacing w:after="0" w:line="240" w:lineRule="auto"/>
        <w:ind w:firstLine="567"/>
        <w:jc w:val="both"/>
        <w:rPr>
          <w:rFonts w:ascii="Times New Roman" w:hAnsi="Times New Roman"/>
          <w:sz w:val="16"/>
          <w:szCs w:val="16"/>
        </w:rPr>
      </w:pPr>
      <w:r w:rsidRPr="00587AC3">
        <w:rPr>
          <w:rFonts w:ascii="Times New Roman" w:hAnsi="Times New Roman"/>
          <w:sz w:val="16"/>
          <w:szCs w:val="16"/>
        </w:rPr>
        <w:t xml:space="preserve">Программа гармонизации межэтнических и межконфессиональных отношений и профилактики проявлений экстремизма в Целинном  </w:t>
      </w:r>
      <w:r w:rsidRPr="00587AC3">
        <w:rPr>
          <w:rFonts w:ascii="Times New Roman" w:hAnsi="Times New Roman"/>
          <w:bCs/>
          <w:sz w:val="16"/>
          <w:szCs w:val="16"/>
        </w:rPr>
        <w:t>муниципальном округе</w:t>
      </w:r>
      <w:r w:rsidRPr="00587AC3">
        <w:rPr>
          <w:rFonts w:ascii="Times New Roman" w:hAnsi="Times New Roman"/>
          <w:sz w:val="16"/>
          <w:szCs w:val="16"/>
        </w:rPr>
        <w:t xml:space="preserve"> Курганской области на 2025-2028 годы (далее - программа) направлена на укрепление общественной среды на основе ценностей многонационального российского общества, традиционных для России религий, поддержание политического, межэтнического и межконфессионального мира и согласия.</w:t>
      </w:r>
    </w:p>
    <w:p w:rsidR="008B47AB" w:rsidRPr="00587AC3" w:rsidRDefault="008B47AB" w:rsidP="00740DD2">
      <w:pPr>
        <w:tabs>
          <w:tab w:val="left" w:pos="709"/>
        </w:tabs>
        <w:spacing w:after="0" w:line="240" w:lineRule="auto"/>
        <w:ind w:firstLine="567"/>
        <w:jc w:val="both"/>
        <w:rPr>
          <w:rFonts w:ascii="Times New Roman" w:hAnsi="Times New Roman"/>
          <w:sz w:val="16"/>
          <w:szCs w:val="16"/>
        </w:rPr>
      </w:pPr>
      <w:r w:rsidRPr="00587AC3">
        <w:rPr>
          <w:rFonts w:ascii="Times New Roman" w:hAnsi="Times New Roman"/>
          <w:sz w:val="16"/>
          <w:szCs w:val="16"/>
        </w:rPr>
        <w:t xml:space="preserve">На 01.01.2024 год численность Целинного </w:t>
      </w:r>
      <w:r w:rsidRPr="00587AC3">
        <w:rPr>
          <w:rFonts w:ascii="Times New Roman" w:hAnsi="Times New Roman"/>
          <w:bCs/>
          <w:sz w:val="16"/>
          <w:szCs w:val="16"/>
        </w:rPr>
        <w:t>муниципального округа</w:t>
      </w:r>
      <w:r w:rsidRPr="00587AC3">
        <w:rPr>
          <w:rFonts w:ascii="Times New Roman" w:hAnsi="Times New Roman"/>
          <w:sz w:val="16"/>
          <w:szCs w:val="16"/>
        </w:rPr>
        <w:t xml:space="preserve"> составляет 11 753 человека. В Целинном муниципальном округе  живут представители 14 народностей, самые многочисленные из которых: русские – 80%, татары – 9,9%, казахи – 4,4%, украинцы – 2,3%. Действует один православный приход Архангела Михаила (с. Целинное) и одна мечеть (с. Дубровное). </w:t>
      </w:r>
    </w:p>
    <w:p w:rsidR="008B47AB" w:rsidRPr="00587AC3" w:rsidRDefault="008B47AB" w:rsidP="00740DD2">
      <w:pPr>
        <w:tabs>
          <w:tab w:val="left" w:pos="709"/>
        </w:tabs>
        <w:spacing w:after="0" w:line="240" w:lineRule="auto"/>
        <w:ind w:firstLine="567"/>
        <w:jc w:val="both"/>
        <w:rPr>
          <w:rFonts w:ascii="Times New Roman" w:hAnsi="Times New Roman"/>
          <w:sz w:val="16"/>
          <w:szCs w:val="16"/>
        </w:rPr>
      </w:pPr>
      <w:r w:rsidRPr="00587AC3">
        <w:rPr>
          <w:rFonts w:ascii="Times New Roman" w:hAnsi="Times New Roman"/>
          <w:sz w:val="16"/>
          <w:szCs w:val="16"/>
        </w:rPr>
        <w:t>Этноконфессиональная обстановка в районе стабильная, без серьезных противоречий и конфликтов.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 нравственного воспитания.</w:t>
      </w:r>
    </w:p>
    <w:p w:rsidR="008B47AB" w:rsidRPr="00587AC3" w:rsidRDefault="008B47AB" w:rsidP="00740DD2">
      <w:pPr>
        <w:tabs>
          <w:tab w:val="left" w:pos="709"/>
        </w:tabs>
        <w:spacing w:after="0" w:line="240" w:lineRule="auto"/>
        <w:ind w:firstLine="567"/>
        <w:jc w:val="both"/>
        <w:rPr>
          <w:rFonts w:ascii="Times New Roman" w:hAnsi="Times New Roman"/>
          <w:sz w:val="16"/>
          <w:szCs w:val="16"/>
        </w:rPr>
      </w:pPr>
      <w:r w:rsidRPr="00587AC3">
        <w:rPr>
          <w:rFonts w:ascii="Times New Roman" w:hAnsi="Times New Roman"/>
          <w:sz w:val="16"/>
          <w:szCs w:val="16"/>
        </w:rPr>
        <w:t xml:space="preserve">На территории Целинного </w:t>
      </w:r>
      <w:r w:rsidRPr="00587AC3">
        <w:rPr>
          <w:rFonts w:ascii="Times New Roman" w:hAnsi="Times New Roman"/>
          <w:bCs/>
          <w:sz w:val="16"/>
          <w:szCs w:val="16"/>
        </w:rPr>
        <w:t>муниципального округа</w:t>
      </w:r>
      <w:r w:rsidRPr="00587AC3">
        <w:rPr>
          <w:rFonts w:ascii="Times New Roman" w:hAnsi="Times New Roman"/>
          <w:sz w:val="16"/>
          <w:szCs w:val="16"/>
        </w:rPr>
        <w:t xml:space="preserve"> не зарегистрированы общественные объединения, иные некоммерческие организации, занимающиеся развитием национальных культур. </w:t>
      </w:r>
    </w:p>
    <w:p w:rsidR="008B47AB" w:rsidRPr="00587AC3" w:rsidRDefault="008B47AB" w:rsidP="00740DD2">
      <w:pPr>
        <w:tabs>
          <w:tab w:val="left" w:pos="709"/>
        </w:tabs>
        <w:spacing w:after="0" w:line="240" w:lineRule="auto"/>
        <w:ind w:firstLine="567"/>
        <w:jc w:val="both"/>
        <w:rPr>
          <w:rFonts w:ascii="Times New Roman" w:hAnsi="Times New Roman"/>
          <w:sz w:val="16"/>
          <w:szCs w:val="16"/>
        </w:rPr>
      </w:pPr>
      <w:r w:rsidRPr="00587AC3">
        <w:rPr>
          <w:rFonts w:ascii="Times New Roman" w:hAnsi="Times New Roman"/>
          <w:sz w:val="16"/>
          <w:szCs w:val="16"/>
        </w:rPr>
        <w:t xml:space="preserve">Органами местного самоуправления Целинного муниципального округа значительное внимание уделяется формированию терпимости в межнациональных отношениях у молодежи. В этих целях используются возможности образовательных организаций, учреждений культуры и спорта, молодежных активов.  </w:t>
      </w:r>
    </w:p>
    <w:p w:rsidR="008B47AB" w:rsidRPr="00587AC3" w:rsidRDefault="008B47AB" w:rsidP="00740DD2">
      <w:pPr>
        <w:spacing w:after="0" w:line="240" w:lineRule="auto"/>
        <w:ind w:firstLine="567"/>
        <w:jc w:val="both"/>
        <w:rPr>
          <w:rFonts w:ascii="Times New Roman" w:hAnsi="Times New Roman"/>
          <w:sz w:val="16"/>
          <w:szCs w:val="16"/>
        </w:rPr>
      </w:pPr>
      <w:r w:rsidRPr="00587AC3">
        <w:rPr>
          <w:rFonts w:ascii="Times New Roman" w:hAnsi="Times New Roman"/>
          <w:sz w:val="16"/>
          <w:szCs w:val="16"/>
        </w:rPr>
        <w:lastRenderedPageBreak/>
        <w:t xml:space="preserve">В образовательных учреждениях Целинного </w:t>
      </w:r>
      <w:r w:rsidRPr="00587AC3">
        <w:rPr>
          <w:rFonts w:ascii="Times New Roman" w:hAnsi="Times New Roman"/>
          <w:bCs/>
          <w:sz w:val="16"/>
          <w:szCs w:val="16"/>
        </w:rPr>
        <w:t>муниципального округа</w:t>
      </w:r>
      <w:r w:rsidRPr="00587AC3">
        <w:rPr>
          <w:rFonts w:ascii="Times New Roman" w:hAnsi="Times New Roman"/>
          <w:sz w:val="16"/>
          <w:szCs w:val="16"/>
        </w:rPr>
        <w:t xml:space="preserve"> проводится работа по формированию у детей и молодежи установок на позитивное восприятие этнического и конфессионального многообразия, интереса к другим культурам, уважение присущих им ценностей, традиций, своеобразия образа жизни. Существующие образовательные программы и система работы с обучающимися направлены на воспитание толерантного сознания и поведения, неприятие межрелигиозной вражды, крайних проявлений национализма, а также шовинизма и экстремизма. </w:t>
      </w:r>
    </w:p>
    <w:p w:rsidR="008B47AB" w:rsidRPr="00587AC3" w:rsidRDefault="008B47AB" w:rsidP="00740DD2">
      <w:pPr>
        <w:spacing w:after="0" w:line="240" w:lineRule="auto"/>
        <w:ind w:firstLine="567"/>
        <w:jc w:val="both"/>
        <w:rPr>
          <w:rFonts w:ascii="Times New Roman" w:hAnsi="Times New Roman"/>
          <w:sz w:val="16"/>
          <w:szCs w:val="16"/>
        </w:rPr>
      </w:pPr>
      <w:r w:rsidRPr="00587AC3">
        <w:rPr>
          <w:rFonts w:ascii="Times New Roman" w:hAnsi="Times New Roman"/>
          <w:sz w:val="16"/>
          <w:szCs w:val="16"/>
        </w:rPr>
        <w:t xml:space="preserve">В печатных средствах массовой информации Целинного муниципального округа публикуются материалы по недопущению проявлений экстремизма, разжигания расовой и религиозной вражды.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«Интернет». Осуществляется постоянный мониторинг в образовательных учреждениях по вопросу осуществления системы контентной фильтрации при осуществлении доступа обучающихся к Интернет-ресурсам. </w:t>
      </w:r>
    </w:p>
    <w:p w:rsidR="008B47AB" w:rsidRPr="00587AC3" w:rsidRDefault="008B47AB" w:rsidP="00740DD2">
      <w:pPr>
        <w:spacing w:after="0" w:line="240" w:lineRule="auto"/>
        <w:ind w:firstLine="567"/>
        <w:jc w:val="both"/>
        <w:rPr>
          <w:rFonts w:ascii="Times New Roman" w:hAnsi="Times New Roman"/>
          <w:sz w:val="16"/>
          <w:szCs w:val="16"/>
        </w:rPr>
      </w:pPr>
      <w:r w:rsidRPr="00587AC3">
        <w:rPr>
          <w:rFonts w:ascii="Times New Roman" w:hAnsi="Times New Roman"/>
          <w:sz w:val="16"/>
          <w:szCs w:val="16"/>
        </w:rPr>
        <w:t xml:space="preserve">Настоящая программа является важной составной частью политики в сфере межнациональных и межконфессиональных отношений, обеспечивающей согласованное проведение мероприятий, направленных на профилактику проявлений экстремизма и гармонизацию межэтнических и межнациональных отношений на территории Целинного </w:t>
      </w:r>
      <w:r w:rsidRPr="00587AC3">
        <w:rPr>
          <w:rFonts w:ascii="Times New Roman" w:hAnsi="Times New Roman"/>
          <w:bCs/>
          <w:sz w:val="16"/>
          <w:szCs w:val="16"/>
        </w:rPr>
        <w:t>муниципального округа</w:t>
      </w:r>
      <w:r w:rsidRPr="00587AC3">
        <w:rPr>
          <w:rFonts w:ascii="Times New Roman" w:hAnsi="Times New Roman"/>
          <w:sz w:val="16"/>
          <w:szCs w:val="16"/>
        </w:rPr>
        <w:t>.</w:t>
      </w:r>
    </w:p>
    <w:p w:rsidR="008B47AB" w:rsidRPr="00587AC3" w:rsidRDefault="008B47AB" w:rsidP="00740DD2">
      <w:pPr>
        <w:spacing w:after="0" w:line="240" w:lineRule="auto"/>
        <w:ind w:firstLine="567"/>
        <w:jc w:val="both"/>
        <w:rPr>
          <w:rFonts w:ascii="Times New Roman" w:hAnsi="Times New Roman"/>
          <w:sz w:val="16"/>
          <w:szCs w:val="16"/>
        </w:rPr>
      </w:pPr>
    </w:p>
    <w:p w:rsidR="008B47AB" w:rsidRPr="00587AC3" w:rsidRDefault="008B47AB" w:rsidP="00740DD2">
      <w:pPr>
        <w:pStyle w:val="aff3"/>
        <w:ind w:firstLine="567"/>
        <w:jc w:val="center"/>
        <w:rPr>
          <w:bCs/>
          <w:sz w:val="16"/>
          <w:szCs w:val="16"/>
        </w:rPr>
      </w:pPr>
      <w:r w:rsidRPr="00587AC3">
        <w:rPr>
          <w:sz w:val="16"/>
          <w:szCs w:val="16"/>
        </w:rPr>
        <w:t xml:space="preserve">РАЗДЕЛ </w:t>
      </w:r>
      <w:r w:rsidRPr="00587AC3">
        <w:rPr>
          <w:sz w:val="16"/>
          <w:szCs w:val="16"/>
          <w:lang w:val="en-US"/>
        </w:rPr>
        <w:t>III</w:t>
      </w:r>
      <w:r w:rsidRPr="00587AC3">
        <w:rPr>
          <w:sz w:val="16"/>
          <w:szCs w:val="16"/>
        </w:rPr>
        <w:t xml:space="preserve">.  ПРИОРИТЕТЫ И ЦЕЛИ ГОСУДАРСТВЕННОЙ ПОЛИТИКИ В </w:t>
      </w:r>
      <w:r w:rsidRPr="00587AC3">
        <w:rPr>
          <w:bCs/>
          <w:sz w:val="16"/>
          <w:szCs w:val="16"/>
        </w:rPr>
        <w:t xml:space="preserve">УКРЕПЛЕНИИ ЕДИНСТВА РОССИЙСКОЙ НАЦИИ </w:t>
      </w:r>
    </w:p>
    <w:p w:rsidR="008B47AB" w:rsidRPr="00587AC3" w:rsidRDefault="008B47AB" w:rsidP="00740DD2">
      <w:pPr>
        <w:pStyle w:val="aff3"/>
        <w:ind w:firstLine="567"/>
        <w:rPr>
          <w:sz w:val="16"/>
          <w:szCs w:val="16"/>
        </w:rPr>
      </w:pPr>
      <w:r w:rsidRPr="00587AC3">
        <w:rPr>
          <w:sz w:val="16"/>
          <w:szCs w:val="16"/>
        </w:rPr>
        <w:t xml:space="preserve">Программа гармонизации межэтнических и межконфессиональных отношений и профилактики проявлений экстремизма в Целинном </w:t>
      </w:r>
      <w:r w:rsidRPr="00587AC3">
        <w:rPr>
          <w:bCs/>
          <w:sz w:val="16"/>
          <w:szCs w:val="16"/>
        </w:rPr>
        <w:t>муниципальном округе</w:t>
      </w:r>
      <w:r w:rsidRPr="00587AC3">
        <w:rPr>
          <w:sz w:val="16"/>
          <w:szCs w:val="16"/>
        </w:rPr>
        <w:t xml:space="preserve"> принята на 2025-2028 годы и направлена на укрепление толерантной среды на основе ценностей многонационального российского общества, традиционных для России религий, поддержание полиэтнического, межэтнического  и межконфессионального мира  и согласия.</w:t>
      </w:r>
    </w:p>
    <w:p w:rsidR="008B47AB" w:rsidRPr="00587AC3" w:rsidRDefault="008B47AB" w:rsidP="00740DD2">
      <w:pPr>
        <w:tabs>
          <w:tab w:val="left" w:pos="11340"/>
        </w:tabs>
        <w:spacing w:after="0" w:line="240" w:lineRule="auto"/>
        <w:ind w:firstLine="567"/>
        <w:jc w:val="both"/>
        <w:rPr>
          <w:rFonts w:ascii="Times New Roman" w:hAnsi="Times New Roman"/>
          <w:bCs/>
          <w:sz w:val="16"/>
          <w:szCs w:val="16"/>
        </w:rPr>
      </w:pPr>
    </w:p>
    <w:p w:rsidR="008B47AB" w:rsidRPr="00587AC3" w:rsidRDefault="008B47AB" w:rsidP="00740DD2">
      <w:pPr>
        <w:tabs>
          <w:tab w:val="left" w:pos="11340"/>
        </w:tabs>
        <w:spacing w:after="0" w:line="240" w:lineRule="auto"/>
        <w:ind w:firstLine="567"/>
        <w:jc w:val="center"/>
        <w:rPr>
          <w:rFonts w:ascii="Times New Roman" w:hAnsi="Times New Roman"/>
          <w:bCs/>
          <w:sz w:val="16"/>
          <w:szCs w:val="16"/>
        </w:rPr>
      </w:pPr>
      <w:r w:rsidRPr="00587AC3">
        <w:rPr>
          <w:rFonts w:ascii="Times New Roman" w:hAnsi="Times New Roman"/>
          <w:bCs/>
          <w:sz w:val="16"/>
          <w:szCs w:val="16"/>
        </w:rPr>
        <w:t>РАЗДЕЛ I</w:t>
      </w:r>
      <w:r w:rsidRPr="00587AC3">
        <w:rPr>
          <w:rFonts w:ascii="Times New Roman" w:hAnsi="Times New Roman"/>
          <w:bCs/>
          <w:sz w:val="16"/>
          <w:szCs w:val="16"/>
          <w:lang w:val="en-US"/>
        </w:rPr>
        <w:t>V</w:t>
      </w:r>
      <w:r w:rsidRPr="00587AC3">
        <w:rPr>
          <w:rFonts w:ascii="Times New Roman" w:hAnsi="Times New Roman"/>
          <w:bCs/>
          <w:sz w:val="16"/>
          <w:szCs w:val="16"/>
        </w:rPr>
        <w:t>. ЦЕЛЬ И ЗАДАЧИ ПРОГРАММЫ</w:t>
      </w:r>
    </w:p>
    <w:p w:rsidR="008B47AB" w:rsidRPr="00587AC3" w:rsidRDefault="008B47AB" w:rsidP="00740DD2">
      <w:pPr>
        <w:pStyle w:val="ConsPlusNormal3"/>
        <w:ind w:firstLine="567"/>
        <w:rPr>
          <w:rFonts w:ascii="Times New Roman" w:hAnsi="Times New Roman" w:cs="Times New Roman"/>
          <w:sz w:val="16"/>
          <w:szCs w:val="16"/>
        </w:rPr>
      </w:pPr>
      <w:r w:rsidRPr="00587AC3">
        <w:rPr>
          <w:rFonts w:ascii="Times New Roman" w:hAnsi="Times New Roman" w:cs="Times New Roman"/>
          <w:bCs/>
          <w:sz w:val="16"/>
          <w:szCs w:val="16"/>
        </w:rPr>
        <w:t xml:space="preserve">Цель программы:  </w:t>
      </w:r>
      <w:r w:rsidRPr="00587AC3">
        <w:rPr>
          <w:rFonts w:ascii="Times New Roman" w:hAnsi="Times New Roman" w:cs="Times New Roman"/>
          <w:sz w:val="16"/>
          <w:szCs w:val="16"/>
        </w:rPr>
        <w:t xml:space="preserve"> </w:t>
      </w:r>
    </w:p>
    <w:p w:rsidR="008B47AB" w:rsidRPr="00587AC3" w:rsidRDefault="008B47AB" w:rsidP="00740DD2">
      <w:pPr>
        <w:pStyle w:val="ConsPlusNormal3"/>
        <w:ind w:firstLine="567"/>
        <w:rPr>
          <w:rFonts w:ascii="Times New Roman" w:hAnsi="Times New Roman" w:cs="Times New Roman"/>
          <w:sz w:val="16"/>
          <w:szCs w:val="16"/>
        </w:rPr>
      </w:pPr>
      <w:r w:rsidRPr="00587AC3">
        <w:rPr>
          <w:rFonts w:ascii="Times New Roman" w:hAnsi="Times New Roman" w:cs="Times New Roman"/>
          <w:sz w:val="16"/>
          <w:szCs w:val="16"/>
        </w:rPr>
        <w:t>Цель 1.  Содействие укреплению гражданского единства;</w:t>
      </w:r>
    </w:p>
    <w:p w:rsidR="008B47AB" w:rsidRPr="00587AC3" w:rsidRDefault="008B47AB" w:rsidP="00740DD2">
      <w:pPr>
        <w:pStyle w:val="ConsPlusNormal3"/>
        <w:ind w:firstLine="567"/>
        <w:rPr>
          <w:rFonts w:ascii="Times New Roman" w:hAnsi="Times New Roman" w:cs="Times New Roman"/>
          <w:bCs/>
          <w:sz w:val="16"/>
          <w:szCs w:val="16"/>
        </w:rPr>
      </w:pPr>
      <w:r w:rsidRPr="00587AC3">
        <w:rPr>
          <w:rFonts w:ascii="Times New Roman" w:hAnsi="Times New Roman" w:cs="Times New Roman"/>
          <w:sz w:val="16"/>
          <w:szCs w:val="16"/>
        </w:rPr>
        <w:t>Цель 2. Этнокультурное развитие народов, проживающих в Целинном округе Курганской области</w:t>
      </w:r>
      <w:r w:rsidRPr="00587AC3">
        <w:rPr>
          <w:rFonts w:ascii="Times New Roman" w:hAnsi="Times New Roman" w:cs="Times New Roman"/>
          <w:bCs/>
          <w:sz w:val="16"/>
          <w:szCs w:val="16"/>
        </w:rPr>
        <w:t>.</w:t>
      </w:r>
    </w:p>
    <w:p w:rsidR="008B47AB" w:rsidRPr="00587AC3" w:rsidRDefault="008B47AB" w:rsidP="00740DD2">
      <w:pPr>
        <w:tabs>
          <w:tab w:val="left" w:pos="11340"/>
        </w:tabs>
        <w:spacing w:after="0" w:line="240" w:lineRule="auto"/>
        <w:ind w:firstLine="567"/>
        <w:jc w:val="both"/>
        <w:rPr>
          <w:rFonts w:ascii="Times New Roman" w:hAnsi="Times New Roman"/>
          <w:bCs/>
          <w:sz w:val="16"/>
          <w:szCs w:val="16"/>
        </w:rPr>
      </w:pPr>
      <w:r w:rsidRPr="00587AC3">
        <w:rPr>
          <w:rFonts w:ascii="Times New Roman" w:hAnsi="Times New Roman"/>
          <w:bCs/>
          <w:sz w:val="16"/>
          <w:szCs w:val="16"/>
        </w:rPr>
        <w:t>Задачи программы:</w:t>
      </w:r>
    </w:p>
    <w:p w:rsidR="008B47AB" w:rsidRPr="00587AC3" w:rsidRDefault="008B47AB" w:rsidP="00CE5C21">
      <w:pPr>
        <w:widowControl w:val="0"/>
        <w:numPr>
          <w:ilvl w:val="0"/>
          <w:numId w:val="24"/>
        </w:numPr>
        <w:tabs>
          <w:tab w:val="left" w:pos="11340"/>
        </w:tabs>
        <w:suppressAutoHyphens/>
        <w:spacing w:after="0" w:line="240" w:lineRule="auto"/>
        <w:ind w:firstLine="567"/>
        <w:jc w:val="both"/>
        <w:rPr>
          <w:rFonts w:ascii="Times New Roman" w:hAnsi="Times New Roman"/>
          <w:bCs/>
          <w:sz w:val="16"/>
          <w:szCs w:val="16"/>
        </w:rPr>
      </w:pPr>
      <w:r w:rsidRPr="00587AC3">
        <w:rPr>
          <w:rFonts w:ascii="Times New Roman" w:hAnsi="Times New Roman"/>
          <w:sz w:val="16"/>
          <w:szCs w:val="16"/>
        </w:rPr>
        <w:t>Задача 1. Консолидация усилий органов местного самоуправления с органами исполнительной власти Курганской области, общественными, национально-культурными и религиозными объединения, образовательными, культурными учреждениями в сферах реализации государственной национальной политики Российской Федерации</w:t>
      </w:r>
    </w:p>
    <w:p w:rsidR="008B47AB" w:rsidRPr="00587AC3" w:rsidRDefault="008B47AB" w:rsidP="00CE5C21">
      <w:pPr>
        <w:widowControl w:val="0"/>
        <w:numPr>
          <w:ilvl w:val="0"/>
          <w:numId w:val="24"/>
        </w:numPr>
        <w:tabs>
          <w:tab w:val="left" w:pos="11340"/>
        </w:tabs>
        <w:suppressAutoHyphens/>
        <w:spacing w:after="0" w:line="240" w:lineRule="auto"/>
        <w:ind w:firstLine="567"/>
        <w:jc w:val="both"/>
        <w:rPr>
          <w:rFonts w:ascii="Times New Roman" w:hAnsi="Times New Roman"/>
          <w:bCs/>
          <w:sz w:val="16"/>
          <w:szCs w:val="16"/>
        </w:rPr>
      </w:pPr>
      <w:r w:rsidRPr="00587AC3">
        <w:rPr>
          <w:rFonts w:ascii="Times New Roman" w:hAnsi="Times New Roman"/>
          <w:sz w:val="16"/>
          <w:szCs w:val="16"/>
        </w:rPr>
        <w:t>Задача 2. Создание условий для социальной и культурной адаптации иностранных граждан в Целинном муниципальном округе и их интеграции в российское общество</w:t>
      </w:r>
    </w:p>
    <w:p w:rsidR="008B47AB" w:rsidRPr="00587AC3" w:rsidRDefault="008B47AB" w:rsidP="00CE5C21">
      <w:pPr>
        <w:widowControl w:val="0"/>
        <w:numPr>
          <w:ilvl w:val="0"/>
          <w:numId w:val="24"/>
        </w:numPr>
        <w:tabs>
          <w:tab w:val="left" w:pos="11340"/>
        </w:tabs>
        <w:suppressAutoHyphens/>
        <w:spacing w:after="0" w:line="240" w:lineRule="auto"/>
        <w:ind w:firstLine="567"/>
        <w:jc w:val="both"/>
        <w:rPr>
          <w:rFonts w:ascii="Times New Roman" w:hAnsi="Times New Roman"/>
          <w:bCs/>
          <w:sz w:val="16"/>
          <w:szCs w:val="16"/>
        </w:rPr>
      </w:pPr>
      <w:r w:rsidRPr="00587AC3">
        <w:rPr>
          <w:rFonts w:ascii="Times New Roman" w:hAnsi="Times New Roman"/>
          <w:sz w:val="16"/>
          <w:szCs w:val="16"/>
        </w:rPr>
        <w:t>Задача 3. Профилактика экстремизма на этноконфессиональной почве</w:t>
      </w:r>
      <w:r w:rsidRPr="00587AC3">
        <w:rPr>
          <w:rFonts w:ascii="Times New Roman" w:hAnsi="Times New Roman"/>
          <w:bCs/>
          <w:sz w:val="16"/>
          <w:szCs w:val="16"/>
        </w:rPr>
        <w:t xml:space="preserve"> </w:t>
      </w:r>
    </w:p>
    <w:p w:rsidR="008B47AB" w:rsidRPr="00587AC3" w:rsidRDefault="008B47AB" w:rsidP="00740DD2">
      <w:pPr>
        <w:tabs>
          <w:tab w:val="left" w:pos="1035"/>
          <w:tab w:val="left" w:pos="11340"/>
        </w:tabs>
        <w:spacing w:after="0" w:line="240" w:lineRule="auto"/>
        <w:ind w:firstLine="567"/>
        <w:jc w:val="both"/>
        <w:rPr>
          <w:rFonts w:ascii="Times New Roman" w:hAnsi="Times New Roman"/>
          <w:sz w:val="16"/>
          <w:szCs w:val="16"/>
        </w:rPr>
      </w:pPr>
    </w:p>
    <w:p w:rsidR="008B47AB" w:rsidRPr="00587AC3" w:rsidRDefault="008B47AB" w:rsidP="00740DD2">
      <w:pPr>
        <w:tabs>
          <w:tab w:val="left" w:pos="1035"/>
          <w:tab w:val="left" w:pos="11340"/>
        </w:tabs>
        <w:spacing w:after="0" w:line="240" w:lineRule="auto"/>
        <w:ind w:firstLine="567"/>
        <w:jc w:val="center"/>
        <w:rPr>
          <w:rFonts w:ascii="Times New Roman" w:hAnsi="Times New Roman"/>
          <w:sz w:val="16"/>
          <w:szCs w:val="16"/>
        </w:rPr>
      </w:pPr>
      <w:r w:rsidRPr="00587AC3">
        <w:rPr>
          <w:rFonts w:ascii="Times New Roman" w:hAnsi="Times New Roman"/>
          <w:sz w:val="16"/>
          <w:szCs w:val="16"/>
        </w:rPr>
        <w:t xml:space="preserve">РАЗДЕЛ </w:t>
      </w:r>
      <w:r w:rsidRPr="00587AC3">
        <w:rPr>
          <w:rFonts w:ascii="Times New Roman" w:hAnsi="Times New Roman"/>
          <w:sz w:val="16"/>
          <w:szCs w:val="16"/>
          <w:lang w:val="en-US"/>
        </w:rPr>
        <w:t>V</w:t>
      </w:r>
      <w:r w:rsidRPr="00587AC3">
        <w:rPr>
          <w:rFonts w:ascii="Times New Roman" w:hAnsi="Times New Roman"/>
          <w:sz w:val="16"/>
          <w:szCs w:val="16"/>
        </w:rPr>
        <w:t>. СРОКИ РЕАЛИЗАЦИИ ПРОГРАММЫ</w:t>
      </w:r>
    </w:p>
    <w:p w:rsidR="008B47AB" w:rsidRPr="00587AC3" w:rsidRDefault="008B47AB" w:rsidP="00740DD2">
      <w:pPr>
        <w:tabs>
          <w:tab w:val="left" w:pos="1035"/>
          <w:tab w:val="left" w:pos="11340"/>
        </w:tabs>
        <w:spacing w:after="0" w:line="240" w:lineRule="auto"/>
        <w:ind w:firstLine="567"/>
        <w:jc w:val="both"/>
        <w:rPr>
          <w:rFonts w:ascii="Times New Roman" w:hAnsi="Times New Roman"/>
          <w:sz w:val="16"/>
          <w:szCs w:val="16"/>
        </w:rPr>
      </w:pPr>
      <w:r w:rsidRPr="00587AC3">
        <w:rPr>
          <w:rFonts w:ascii="Times New Roman" w:hAnsi="Times New Roman"/>
          <w:sz w:val="16"/>
          <w:szCs w:val="16"/>
        </w:rPr>
        <w:t>Реализация Программы рассчитана на 2025-2028 годы. После завершения срока  действия Программы предполагается её обновление  и  продление при условии достижения  положительных ожидаемых результатов.</w:t>
      </w:r>
    </w:p>
    <w:p w:rsidR="008B47AB" w:rsidRPr="00587AC3" w:rsidRDefault="008B47AB" w:rsidP="00740DD2">
      <w:pPr>
        <w:tabs>
          <w:tab w:val="left" w:pos="1035"/>
          <w:tab w:val="left" w:pos="11340"/>
        </w:tabs>
        <w:spacing w:after="0" w:line="240" w:lineRule="auto"/>
        <w:ind w:firstLine="567"/>
        <w:jc w:val="both"/>
        <w:rPr>
          <w:rFonts w:ascii="Times New Roman" w:hAnsi="Times New Roman"/>
          <w:sz w:val="16"/>
          <w:szCs w:val="16"/>
        </w:rPr>
      </w:pPr>
    </w:p>
    <w:p w:rsidR="008B47AB" w:rsidRPr="00587AC3" w:rsidRDefault="008B47AB" w:rsidP="00740DD2">
      <w:pPr>
        <w:tabs>
          <w:tab w:val="left" w:pos="11340"/>
        </w:tabs>
        <w:spacing w:after="0" w:line="240" w:lineRule="auto"/>
        <w:ind w:firstLine="567"/>
        <w:jc w:val="center"/>
        <w:rPr>
          <w:rFonts w:ascii="Times New Roman" w:hAnsi="Times New Roman"/>
          <w:bCs/>
          <w:sz w:val="16"/>
          <w:szCs w:val="16"/>
        </w:rPr>
      </w:pPr>
      <w:r w:rsidRPr="00587AC3">
        <w:rPr>
          <w:rFonts w:ascii="Times New Roman" w:hAnsi="Times New Roman"/>
          <w:bCs/>
          <w:sz w:val="16"/>
          <w:szCs w:val="16"/>
        </w:rPr>
        <w:t xml:space="preserve">РАЗДЕЛ </w:t>
      </w:r>
      <w:r w:rsidRPr="00587AC3">
        <w:rPr>
          <w:rFonts w:ascii="Times New Roman" w:hAnsi="Times New Roman"/>
          <w:sz w:val="16"/>
          <w:szCs w:val="16"/>
          <w:lang w:val="en-US"/>
        </w:rPr>
        <w:t>V</w:t>
      </w:r>
      <w:r w:rsidRPr="00587AC3">
        <w:rPr>
          <w:rFonts w:ascii="Times New Roman" w:hAnsi="Times New Roman"/>
          <w:bCs/>
          <w:sz w:val="16"/>
          <w:szCs w:val="16"/>
        </w:rPr>
        <w:t>I. ПРОГНОЗ ОЖИДАЕМЫХ РЕЗУЛЬТАТОВ РЕАЛИЗАЦИИ ПРОГРАММЫ</w:t>
      </w:r>
    </w:p>
    <w:p w:rsidR="008B47AB" w:rsidRPr="00587AC3" w:rsidRDefault="008B47AB" w:rsidP="00740DD2">
      <w:pPr>
        <w:tabs>
          <w:tab w:val="left" w:pos="11340"/>
        </w:tabs>
        <w:spacing w:after="0" w:line="240" w:lineRule="auto"/>
        <w:ind w:firstLine="567"/>
        <w:jc w:val="both"/>
        <w:rPr>
          <w:rFonts w:ascii="Times New Roman" w:hAnsi="Times New Roman"/>
          <w:bCs/>
          <w:sz w:val="16"/>
          <w:szCs w:val="16"/>
        </w:rPr>
      </w:pPr>
      <w:r w:rsidRPr="00587AC3">
        <w:rPr>
          <w:rFonts w:ascii="Times New Roman" w:hAnsi="Times New Roman"/>
          <w:bCs/>
          <w:sz w:val="16"/>
          <w:szCs w:val="16"/>
        </w:rPr>
        <w:t>Реализация программы до 2028 года обеспечит:</w:t>
      </w:r>
    </w:p>
    <w:p w:rsidR="008B47AB" w:rsidRPr="00587AC3" w:rsidRDefault="008B47AB" w:rsidP="00740DD2">
      <w:pPr>
        <w:tabs>
          <w:tab w:val="left" w:pos="11340"/>
        </w:tabs>
        <w:spacing w:after="0" w:line="240" w:lineRule="auto"/>
        <w:ind w:firstLine="567"/>
        <w:jc w:val="both"/>
        <w:rPr>
          <w:rFonts w:ascii="Times New Roman" w:hAnsi="Times New Roman"/>
          <w:bCs/>
          <w:sz w:val="16"/>
          <w:szCs w:val="16"/>
        </w:rPr>
      </w:pPr>
      <w:r w:rsidRPr="00587AC3">
        <w:rPr>
          <w:rFonts w:ascii="Times New Roman" w:hAnsi="Times New Roman"/>
          <w:bCs/>
          <w:sz w:val="16"/>
          <w:szCs w:val="16"/>
        </w:rPr>
        <w:t>- минимизацию рисков проявлений экстремизма в Целинном муниципальном округе и сохранение стабильной общественно-политической и этноконфессиональной ситуации, характеризующуюся увеличением доли населения, отмечающего отсутствие конфликтов на почве межэтнических и межконфессиональных отношений;</w:t>
      </w:r>
    </w:p>
    <w:p w:rsidR="008B47AB" w:rsidRPr="00587AC3" w:rsidRDefault="008B47AB" w:rsidP="00CE5C21">
      <w:pPr>
        <w:widowControl w:val="0"/>
        <w:numPr>
          <w:ilvl w:val="0"/>
          <w:numId w:val="25"/>
        </w:numPr>
        <w:tabs>
          <w:tab w:val="left" w:pos="11340"/>
        </w:tabs>
        <w:suppressAutoHyphens/>
        <w:spacing w:after="0" w:line="240" w:lineRule="auto"/>
        <w:ind w:firstLine="567"/>
        <w:jc w:val="both"/>
        <w:rPr>
          <w:rFonts w:ascii="Times New Roman" w:hAnsi="Times New Roman"/>
          <w:bCs/>
          <w:sz w:val="16"/>
          <w:szCs w:val="16"/>
        </w:rPr>
      </w:pPr>
      <w:r w:rsidRPr="00587AC3">
        <w:rPr>
          <w:rFonts w:ascii="Times New Roman" w:hAnsi="Times New Roman"/>
          <w:bCs/>
          <w:sz w:val="16"/>
          <w:szCs w:val="16"/>
        </w:rPr>
        <w:t>увеличение доли граждан, проживающих на территории Целинного муниципального округа, удовлетворенных имеющимися возможностями реализации своих национальных и религиозных потребностей;</w:t>
      </w:r>
    </w:p>
    <w:p w:rsidR="008B47AB" w:rsidRPr="00587AC3" w:rsidRDefault="008B47AB" w:rsidP="00CE5C21">
      <w:pPr>
        <w:widowControl w:val="0"/>
        <w:numPr>
          <w:ilvl w:val="0"/>
          <w:numId w:val="25"/>
        </w:numPr>
        <w:tabs>
          <w:tab w:val="left" w:pos="11340"/>
        </w:tabs>
        <w:suppressAutoHyphens/>
        <w:spacing w:after="0" w:line="240" w:lineRule="auto"/>
        <w:ind w:firstLine="567"/>
        <w:jc w:val="both"/>
        <w:rPr>
          <w:rFonts w:ascii="Times New Roman" w:hAnsi="Times New Roman"/>
          <w:bCs/>
          <w:sz w:val="16"/>
          <w:szCs w:val="16"/>
        </w:rPr>
      </w:pPr>
      <w:r w:rsidRPr="00587AC3">
        <w:rPr>
          <w:rFonts w:ascii="Times New Roman" w:hAnsi="Times New Roman"/>
          <w:bCs/>
          <w:sz w:val="16"/>
          <w:szCs w:val="16"/>
        </w:rPr>
        <w:t>сохранение и развитие национальных культур, родных языков, самобытности народов, проживающих на территории Целинного муниципального округа;</w:t>
      </w:r>
    </w:p>
    <w:p w:rsidR="008B47AB" w:rsidRDefault="008B47AB" w:rsidP="00740DD2">
      <w:pPr>
        <w:tabs>
          <w:tab w:val="left" w:pos="1035"/>
          <w:tab w:val="left" w:pos="11340"/>
        </w:tabs>
        <w:spacing w:after="0" w:line="240" w:lineRule="auto"/>
        <w:ind w:firstLine="567"/>
        <w:jc w:val="both"/>
        <w:rPr>
          <w:rFonts w:ascii="Times New Roman" w:hAnsi="Times New Roman"/>
          <w:bCs/>
          <w:sz w:val="16"/>
          <w:szCs w:val="16"/>
        </w:rPr>
      </w:pPr>
      <w:r w:rsidRPr="00587AC3">
        <w:rPr>
          <w:rFonts w:ascii="Times New Roman" w:hAnsi="Times New Roman"/>
          <w:bCs/>
          <w:sz w:val="16"/>
          <w:szCs w:val="16"/>
        </w:rPr>
        <w:t xml:space="preserve"> рост числа молодежи, жизненными ценностями которых являются уважение истории и культуры своего и других народов, толерантность, гордость за Целинный муниципальный округ, Курганскую область и Российскую Федерацию.</w:t>
      </w:r>
    </w:p>
    <w:p w:rsidR="000B1191" w:rsidRPr="00587AC3" w:rsidRDefault="000B1191" w:rsidP="00740DD2">
      <w:pPr>
        <w:tabs>
          <w:tab w:val="left" w:pos="1035"/>
          <w:tab w:val="left" w:pos="11340"/>
        </w:tabs>
        <w:spacing w:after="0" w:line="240" w:lineRule="auto"/>
        <w:ind w:firstLine="567"/>
        <w:jc w:val="both"/>
        <w:rPr>
          <w:rFonts w:ascii="Times New Roman" w:hAnsi="Times New Roman"/>
          <w:bCs/>
          <w:sz w:val="16"/>
          <w:szCs w:val="16"/>
        </w:rPr>
      </w:pPr>
    </w:p>
    <w:p w:rsidR="008B47AB" w:rsidRPr="00587AC3" w:rsidRDefault="008B47AB" w:rsidP="00740DD2">
      <w:pPr>
        <w:tabs>
          <w:tab w:val="left" w:pos="1035"/>
          <w:tab w:val="left" w:pos="11340"/>
        </w:tabs>
        <w:spacing w:after="0" w:line="240" w:lineRule="auto"/>
        <w:ind w:left="705"/>
        <w:jc w:val="center"/>
        <w:rPr>
          <w:rFonts w:ascii="Times New Roman" w:hAnsi="Times New Roman"/>
          <w:sz w:val="16"/>
          <w:szCs w:val="16"/>
        </w:rPr>
      </w:pPr>
      <w:r w:rsidRPr="00587AC3">
        <w:rPr>
          <w:rFonts w:ascii="Times New Roman" w:hAnsi="Times New Roman"/>
          <w:sz w:val="16"/>
          <w:szCs w:val="16"/>
        </w:rPr>
        <w:t xml:space="preserve">РАЗДЕЛ  </w:t>
      </w:r>
      <w:r w:rsidRPr="00587AC3">
        <w:rPr>
          <w:rFonts w:ascii="Times New Roman" w:hAnsi="Times New Roman"/>
          <w:sz w:val="16"/>
          <w:szCs w:val="16"/>
          <w:lang w:val="en-US"/>
        </w:rPr>
        <w:t>VII</w:t>
      </w:r>
      <w:r w:rsidRPr="00587AC3">
        <w:rPr>
          <w:rFonts w:ascii="Times New Roman" w:hAnsi="Times New Roman"/>
          <w:sz w:val="16"/>
          <w:szCs w:val="16"/>
        </w:rPr>
        <w:t>. ЦЕЛЕВЫЕ ИНДИКАТОРЫ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095"/>
        <w:gridCol w:w="850"/>
        <w:gridCol w:w="851"/>
        <w:gridCol w:w="709"/>
        <w:gridCol w:w="814"/>
      </w:tblGrid>
      <w:tr w:rsidR="008B47AB" w:rsidRPr="00587AC3" w:rsidTr="00405916">
        <w:trPr>
          <w:trHeight w:val="153"/>
        </w:trPr>
        <w:tc>
          <w:tcPr>
            <w:tcW w:w="426" w:type="dxa"/>
            <w:vMerge w:val="restart"/>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rPr>
                <w:rFonts w:ascii="Times New Roman" w:hAnsi="Times New Roman"/>
                <w:sz w:val="16"/>
                <w:szCs w:val="16"/>
              </w:rPr>
            </w:pPr>
            <w:r w:rsidRPr="00587AC3">
              <w:rPr>
                <w:rFonts w:ascii="Times New Roman" w:hAnsi="Times New Roman"/>
                <w:sz w:val="16"/>
                <w:szCs w:val="16"/>
              </w:rPr>
              <w:t>№</w:t>
            </w:r>
          </w:p>
        </w:tc>
        <w:tc>
          <w:tcPr>
            <w:tcW w:w="6095" w:type="dxa"/>
            <w:vMerge w:val="restart"/>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rPr>
                <w:rFonts w:ascii="Times New Roman" w:hAnsi="Times New Roman"/>
                <w:sz w:val="16"/>
                <w:szCs w:val="16"/>
              </w:rPr>
            </w:pPr>
            <w:r w:rsidRPr="00587AC3">
              <w:rPr>
                <w:rFonts w:ascii="Times New Roman" w:hAnsi="Times New Roman"/>
                <w:sz w:val="16"/>
                <w:szCs w:val="16"/>
              </w:rPr>
              <w:t>Наименование показателя</w:t>
            </w:r>
          </w:p>
        </w:tc>
        <w:tc>
          <w:tcPr>
            <w:tcW w:w="3224" w:type="dxa"/>
            <w:gridSpan w:val="4"/>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jc w:val="center"/>
              <w:rPr>
                <w:rFonts w:ascii="Times New Roman" w:hAnsi="Times New Roman"/>
                <w:sz w:val="16"/>
                <w:szCs w:val="16"/>
              </w:rPr>
            </w:pPr>
            <w:r w:rsidRPr="00587AC3">
              <w:rPr>
                <w:rFonts w:ascii="Times New Roman" w:hAnsi="Times New Roman"/>
                <w:sz w:val="16"/>
                <w:szCs w:val="16"/>
              </w:rPr>
              <w:t>год</w:t>
            </w:r>
          </w:p>
        </w:tc>
      </w:tr>
      <w:tr w:rsidR="008B47AB" w:rsidRPr="00587AC3" w:rsidTr="00405916">
        <w:trPr>
          <w:trHeight w:val="14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8B47AB" w:rsidRPr="00587AC3" w:rsidRDefault="008B47AB" w:rsidP="00740DD2">
            <w:pPr>
              <w:spacing w:after="0" w:line="240" w:lineRule="auto"/>
              <w:rPr>
                <w:rFonts w:ascii="Times New Roman" w:hAnsi="Times New Roman"/>
                <w:sz w:val="16"/>
                <w:szCs w:val="16"/>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8B47AB" w:rsidRPr="00587AC3" w:rsidRDefault="008B47AB" w:rsidP="00740DD2">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rPr>
                <w:rFonts w:ascii="Times New Roman" w:hAnsi="Times New Roman"/>
                <w:sz w:val="16"/>
                <w:szCs w:val="16"/>
              </w:rPr>
            </w:pPr>
            <w:r w:rsidRPr="00587AC3">
              <w:rPr>
                <w:rFonts w:ascii="Times New Roman" w:hAnsi="Times New Roman"/>
                <w:sz w:val="16"/>
                <w:szCs w:val="16"/>
              </w:rPr>
              <w:t>2025</w:t>
            </w:r>
          </w:p>
        </w:tc>
        <w:tc>
          <w:tcPr>
            <w:tcW w:w="851"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rPr>
                <w:rFonts w:ascii="Times New Roman" w:hAnsi="Times New Roman"/>
                <w:sz w:val="16"/>
                <w:szCs w:val="16"/>
              </w:rPr>
            </w:pPr>
            <w:r w:rsidRPr="00587AC3">
              <w:rPr>
                <w:rFonts w:ascii="Times New Roman" w:hAnsi="Times New Roman"/>
                <w:sz w:val="16"/>
                <w:szCs w:val="16"/>
              </w:rPr>
              <w:t>2026</w:t>
            </w:r>
          </w:p>
        </w:tc>
        <w:tc>
          <w:tcPr>
            <w:tcW w:w="709"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rPr>
                <w:rFonts w:ascii="Times New Roman" w:hAnsi="Times New Roman"/>
                <w:sz w:val="16"/>
                <w:szCs w:val="16"/>
              </w:rPr>
            </w:pPr>
            <w:r w:rsidRPr="00587AC3">
              <w:rPr>
                <w:rFonts w:ascii="Times New Roman" w:hAnsi="Times New Roman"/>
                <w:sz w:val="16"/>
                <w:szCs w:val="16"/>
              </w:rPr>
              <w:t>2027</w:t>
            </w:r>
          </w:p>
        </w:tc>
        <w:tc>
          <w:tcPr>
            <w:tcW w:w="814"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rPr>
                <w:rFonts w:ascii="Times New Roman" w:hAnsi="Times New Roman"/>
                <w:sz w:val="16"/>
                <w:szCs w:val="16"/>
              </w:rPr>
            </w:pPr>
            <w:r w:rsidRPr="00587AC3">
              <w:rPr>
                <w:rFonts w:ascii="Times New Roman" w:hAnsi="Times New Roman"/>
                <w:sz w:val="16"/>
                <w:szCs w:val="16"/>
              </w:rPr>
              <w:t>2028</w:t>
            </w:r>
          </w:p>
        </w:tc>
      </w:tr>
      <w:tr w:rsidR="008B47AB" w:rsidRPr="00587AC3" w:rsidTr="00405916">
        <w:trPr>
          <w:trHeight w:val="321"/>
        </w:trPr>
        <w:tc>
          <w:tcPr>
            <w:tcW w:w="426"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rPr>
                <w:rFonts w:ascii="Times New Roman" w:hAnsi="Times New Roman"/>
                <w:sz w:val="16"/>
                <w:szCs w:val="16"/>
              </w:rPr>
            </w:pPr>
            <w:r w:rsidRPr="00587AC3">
              <w:rPr>
                <w:rFonts w:ascii="Times New Roman" w:hAnsi="Times New Roman"/>
                <w:sz w:val="16"/>
                <w:szCs w:val="16"/>
              </w:rPr>
              <w:t>1.</w:t>
            </w:r>
          </w:p>
        </w:tc>
        <w:tc>
          <w:tcPr>
            <w:tcW w:w="6095"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jc w:val="both"/>
              <w:rPr>
                <w:rFonts w:ascii="Times New Roman" w:hAnsi="Times New Roman"/>
                <w:sz w:val="16"/>
                <w:szCs w:val="16"/>
              </w:rPr>
            </w:pPr>
            <w:r w:rsidRPr="00587AC3">
              <w:rPr>
                <w:rFonts w:ascii="Times New Roman" w:hAnsi="Times New Roman"/>
                <w:sz w:val="16"/>
                <w:szCs w:val="16"/>
              </w:rPr>
              <w:t>Количество участников мероприятий, направленных на укрепление общероссийского гражданского единства 6800</w:t>
            </w:r>
          </w:p>
        </w:tc>
        <w:tc>
          <w:tcPr>
            <w:tcW w:w="850"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jc w:val="center"/>
              <w:rPr>
                <w:rFonts w:ascii="Times New Roman" w:hAnsi="Times New Roman" w:cs="Times New Roman"/>
                <w:sz w:val="16"/>
                <w:szCs w:val="16"/>
              </w:rPr>
            </w:pPr>
            <w:r w:rsidRPr="00587AC3">
              <w:rPr>
                <w:rFonts w:ascii="Times New Roman" w:hAnsi="Times New Roman" w:cs="Times New Roman"/>
                <w:sz w:val="16"/>
                <w:szCs w:val="16"/>
              </w:rPr>
              <w:t>6850</w:t>
            </w:r>
          </w:p>
        </w:tc>
        <w:tc>
          <w:tcPr>
            <w:tcW w:w="851"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jc w:val="center"/>
              <w:rPr>
                <w:rFonts w:ascii="Times New Roman" w:hAnsi="Times New Roman" w:cs="Times New Roman"/>
                <w:sz w:val="16"/>
                <w:szCs w:val="16"/>
              </w:rPr>
            </w:pPr>
            <w:r w:rsidRPr="00587AC3">
              <w:rPr>
                <w:rFonts w:ascii="Times New Roman" w:hAnsi="Times New Roman" w:cs="Times New Roman"/>
                <w:sz w:val="16"/>
                <w:szCs w:val="16"/>
              </w:rPr>
              <w:t>6900</w:t>
            </w:r>
          </w:p>
        </w:tc>
        <w:tc>
          <w:tcPr>
            <w:tcW w:w="709"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jc w:val="center"/>
              <w:rPr>
                <w:rFonts w:ascii="Times New Roman" w:hAnsi="Times New Roman" w:cs="Times New Roman"/>
                <w:sz w:val="16"/>
                <w:szCs w:val="16"/>
              </w:rPr>
            </w:pPr>
            <w:r w:rsidRPr="00587AC3">
              <w:rPr>
                <w:rFonts w:ascii="Times New Roman" w:hAnsi="Times New Roman" w:cs="Times New Roman"/>
                <w:sz w:val="16"/>
                <w:szCs w:val="16"/>
              </w:rPr>
              <w:t>6950</w:t>
            </w:r>
          </w:p>
        </w:tc>
        <w:tc>
          <w:tcPr>
            <w:tcW w:w="814"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jc w:val="center"/>
              <w:rPr>
                <w:rFonts w:ascii="Times New Roman" w:hAnsi="Times New Roman" w:cs="Times New Roman"/>
                <w:sz w:val="16"/>
                <w:szCs w:val="16"/>
              </w:rPr>
            </w:pPr>
            <w:r w:rsidRPr="00587AC3">
              <w:rPr>
                <w:rFonts w:ascii="Times New Roman" w:hAnsi="Times New Roman" w:cs="Times New Roman"/>
                <w:sz w:val="16"/>
                <w:szCs w:val="16"/>
              </w:rPr>
              <w:t>7000</w:t>
            </w:r>
          </w:p>
        </w:tc>
      </w:tr>
      <w:tr w:rsidR="008B47AB" w:rsidRPr="00587AC3" w:rsidTr="00405916">
        <w:trPr>
          <w:trHeight w:val="370"/>
        </w:trPr>
        <w:tc>
          <w:tcPr>
            <w:tcW w:w="426"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rPr>
                <w:rFonts w:ascii="Times New Roman" w:hAnsi="Times New Roman"/>
                <w:sz w:val="16"/>
                <w:szCs w:val="16"/>
              </w:rPr>
            </w:pPr>
            <w:r w:rsidRPr="00587AC3">
              <w:rPr>
                <w:rFonts w:ascii="Times New Roman" w:hAnsi="Times New Roman"/>
                <w:sz w:val="16"/>
                <w:szCs w:val="16"/>
              </w:rPr>
              <w:t>2.</w:t>
            </w:r>
          </w:p>
        </w:tc>
        <w:tc>
          <w:tcPr>
            <w:tcW w:w="6095"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tabs>
                <w:tab w:val="left" w:pos="1035"/>
                <w:tab w:val="left" w:pos="11340"/>
              </w:tabs>
              <w:spacing w:after="0" w:line="240" w:lineRule="auto"/>
              <w:jc w:val="both"/>
              <w:rPr>
                <w:rFonts w:ascii="Times New Roman" w:hAnsi="Times New Roman"/>
                <w:sz w:val="16"/>
                <w:szCs w:val="16"/>
              </w:rPr>
            </w:pPr>
            <w:r w:rsidRPr="00587AC3">
              <w:rPr>
                <w:rFonts w:ascii="Times New Roman" w:hAnsi="Times New Roman"/>
                <w:sz w:val="16"/>
                <w:szCs w:val="16"/>
              </w:rPr>
              <w:t>Численность участников мероприятий, направленных на этнокультурное развитие народов России 2100</w:t>
            </w:r>
          </w:p>
        </w:tc>
        <w:tc>
          <w:tcPr>
            <w:tcW w:w="850"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jc w:val="center"/>
              <w:rPr>
                <w:rFonts w:ascii="Times New Roman" w:hAnsi="Times New Roman" w:cs="Times New Roman"/>
                <w:sz w:val="16"/>
                <w:szCs w:val="16"/>
              </w:rPr>
            </w:pPr>
            <w:r w:rsidRPr="00587AC3">
              <w:rPr>
                <w:rFonts w:ascii="Times New Roman" w:hAnsi="Times New Roman" w:cs="Times New Roman"/>
                <w:sz w:val="16"/>
                <w:szCs w:val="16"/>
              </w:rPr>
              <w:t>2200</w:t>
            </w:r>
          </w:p>
        </w:tc>
        <w:tc>
          <w:tcPr>
            <w:tcW w:w="851"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jc w:val="center"/>
              <w:rPr>
                <w:rFonts w:ascii="Times New Roman" w:hAnsi="Times New Roman" w:cs="Times New Roman"/>
                <w:sz w:val="16"/>
                <w:szCs w:val="16"/>
              </w:rPr>
            </w:pPr>
            <w:r w:rsidRPr="00587AC3">
              <w:rPr>
                <w:rFonts w:ascii="Times New Roman" w:hAnsi="Times New Roman" w:cs="Times New Roman"/>
                <w:sz w:val="16"/>
                <w:szCs w:val="16"/>
              </w:rPr>
              <w:t>2300</w:t>
            </w:r>
          </w:p>
        </w:tc>
        <w:tc>
          <w:tcPr>
            <w:tcW w:w="709"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jc w:val="center"/>
              <w:rPr>
                <w:rFonts w:ascii="Times New Roman" w:hAnsi="Times New Roman" w:cs="Times New Roman"/>
                <w:sz w:val="16"/>
                <w:szCs w:val="16"/>
              </w:rPr>
            </w:pPr>
            <w:r w:rsidRPr="00587AC3">
              <w:rPr>
                <w:rFonts w:ascii="Times New Roman" w:hAnsi="Times New Roman" w:cs="Times New Roman"/>
                <w:sz w:val="16"/>
                <w:szCs w:val="16"/>
              </w:rPr>
              <w:t>2400</w:t>
            </w:r>
          </w:p>
        </w:tc>
        <w:tc>
          <w:tcPr>
            <w:tcW w:w="814" w:type="dxa"/>
            <w:tcBorders>
              <w:top w:val="single" w:sz="4" w:space="0" w:color="auto"/>
              <w:left w:val="single" w:sz="4" w:space="0" w:color="auto"/>
              <w:bottom w:val="single" w:sz="4" w:space="0" w:color="auto"/>
              <w:right w:val="single" w:sz="4" w:space="0" w:color="auto"/>
            </w:tcBorders>
            <w:hideMark/>
          </w:tcPr>
          <w:p w:rsidR="008B47AB" w:rsidRPr="00587AC3" w:rsidRDefault="008B47AB" w:rsidP="00740DD2">
            <w:pPr>
              <w:pStyle w:val="ConsPlusNormal3"/>
              <w:jc w:val="center"/>
              <w:rPr>
                <w:rFonts w:ascii="Times New Roman" w:hAnsi="Times New Roman" w:cs="Times New Roman"/>
                <w:sz w:val="16"/>
                <w:szCs w:val="16"/>
              </w:rPr>
            </w:pPr>
            <w:r w:rsidRPr="00587AC3">
              <w:rPr>
                <w:rFonts w:ascii="Times New Roman" w:hAnsi="Times New Roman" w:cs="Times New Roman"/>
                <w:sz w:val="16"/>
                <w:szCs w:val="16"/>
              </w:rPr>
              <w:t>2500</w:t>
            </w:r>
          </w:p>
        </w:tc>
      </w:tr>
    </w:tbl>
    <w:p w:rsidR="00587AC3" w:rsidRDefault="00587AC3" w:rsidP="00740DD2">
      <w:pPr>
        <w:tabs>
          <w:tab w:val="left" w:pos="1035"/>
          <w:tab w:val="left" w:pos="11340"/>
        </w:tabs>
        <w:spacing w:after="0" w:line="240" w:lineRule="auto"/>
        <w:jc w:val="center"/>
        <w:rPr>
          <w:rFonts w:ascii="Times New Roman" w:hAnsi="Times New Roman"/>
          <w:sz w:val="16"/>
          <w:szCs w:val="16"/>
        </w:rPr>
      </w:pPr>
    </w:p>
    <w:p w:rsidR="008B47AB" w:rsidRPr="00587AC3" w:rsidRDefault="008B47AB" w:rsidP="00740DD2">
      <w:pPr>
        <w:tabs>
          <w:tab w:val="left" w:pos="1035"/>
          <w:tab w:val="left" w:pos="11340"/>
        </w:tabs>
        <w:spacing w:after="0" w:line="240" w:lineRule="auto"/>
        <w:jc w:val="center"/>
        <w:rPr>
          <w:rFonts w:ascii="Times New Roman" w:hAnsi="Times New Roman"/>
          <w:sz w:val="16"/>
          <w:szCs w:val="16"/>
        </w:rPr>
      </w:pPr>
      <w:r w:rsidRPr="00587AC3">
        <w:rPr>
          <w:rFonts w:ascii="Times New Roman" w:hAnsi="Times New Roman"/>
          <w:sz w:val="16"/>
          <w:szCs w:val="16"/>
        </w:rPr>
        <w:t xml:space="preserve">РАЗДЕЛ </w:t>
      </w:r>
      <w:r w:rsidRPr="00587AC3">
        <w:rPr>
          <w:rFonts w:ascii="Times New Roman" w:hAnsi="Times New Roman"/>
          <w:sz w:val="16"/>
          <w:szCs w:val="16"/>
          <w:lang w:val="en-US"/>
        </w:rPr>
        <w:t>VIII</w:t>
      </w:r>
      <w:r w:rsidRPr="00587AC3">
        <w:rPr>
          <w:rFonts w:ascii="Times New Roman" w:hAnsi="Times New Roman"/>
          <w:sz w:val="16"/>
          <w:szCs w:val="16"/>
        </w:rPr>
        <w:t>. РЕСУРСНОЕ ОБЕСПЕЧЕНИЕ ПРОГРАММЫ</w:t>
      </w:r>
    </w:p>
    <w:p w:rsidR="008B47AB" w:rsidRPr="00587AC3" w:rsidRDefault="008B47AB" w:rsidP="00740DD2">
      <w:pPr>
        <w:tabs>
          <w:tab w:val="left" w:pos="1035"/>
          <w:tab w:val="left" w:pos="11340"/>
        </w:tabs>
        <w:spacing w:after="0" w:line="240" w:lineRule="auto"/>
        <w:ind w:firstLine="567"/>
        <w:jc w:val="both"/>
        <w:rPr>
          <w:rFonts w:ascii="Times New Roman" w:hAnsi="Times New Roman"/>
          <w:sz w:val="16"/>
          <w:szCs w:val="16"/>
        </w:rPr>
      </w:pPr>
      <w:r w:rsidRPr="00587AC3">
        <w:rPr>
          <w:rFonts w:ascii="Times New Roman" w:hAnsi="Times New Roman"/>
          <w:sz w:val="16"/>
          <w:szCs w:val="16"/>
        </w:rPr>
        <w:t>Источниками финансирования Программы являются:</w:t>
      </w:r>
    </w:p>
    <w:p w:rsidR="008B47AB" w:rsidRPr="00587AC3" w:rsidRDefault="008B47AB" w:rsidP="00740DD2">
      <w:pPr>
        <w:tabs>
          <w:tab w:val="left" w:pos="1035"/>
          <w:tab w:val="left" w:pos="11340"/>
        </w:tabs>
        <w:spacing w:after="0" w:line="240" w:lineRule="auto"/>
        <w:ind w:firstLine="567"/>
        <w:jc w:val="both"/>
        <w:rPr>
          <w:rFonts w:ascii="Times New Roman" w:hAnsi="Times New Roman"/>
          <w:sz w:val="16"/>
          <w:szCs w:val="16"/>
        </w:rPr>
      </w:pPr>
      <w:r w:rsidRPr="00587AC3">
        <w:rPr>
          <w:rFonts w:ascii="Times New Roman" w:hAnsi="Times New Roman"/>
          <w:sz w:val="16"/>
          <w:szCs w:val="16"/>
        </w:rPr>
        <w:t>- Бюджет Целинного муниципального округа;</w:t>
      </w:r>
    </w:p>
    <w:p w:rsidR="008B47AB" w:rsidRPr="00587AC3" w:rsidRDefault="008B47AB" w:rsidP="00740DD2">
      <w:pPr>
        <w:tabs>
          <w:tab w:val="left" w:pos="1035"/>
          <w:tab w:val="left" w:pos="11340"/>
        </w:tabs>
        <w:spacing w:after="0" w:line="240" w:lineRule="auto"/>
        <w:ind w:firstLine="567"/>
        <w:jc w:val="both"/>
        <w:rPr>
          <w:rFonts w:ascii="Times New Roman" w:hAnsi="Times New Roman"/>
          <w:sz w:val="16"/>
          <w:szCs w:val="16"/>
        </w:rPr>
      </w:pPr>
      <w:r w:rsidRPr="00587AC3">
        <w:rPr>
          <w:rFonts w:ascii="Times New Roman" w:hAnsi="Times New Roman"/>
          <w:sz w:val="16"/>
          <w:szCs w:val="16"/>
        </w:rPr>
        <w:t xml:space="preserve">- спонсорские денежные средства и услуги. </w:t>
      </w:r>
      <w:r w:rsidRPr="00587AC3">
        <w:rPr>
          <w:rFonts w:ascii="Times New Roman" w:hAnsi="Times New Roman"/>
          <w:sz w:val="16"/>
          <w:szCs w:val="16"/>
        </w:rPr>
        <w:tab/>
      </w:r>
    </w:p>
    <w:p w:rsidR="008B47AB" w:rsidRPr="00587AC3" w:rsidRDefault="008B47AB" w:rsidP="00740DD2">
      <w:pPr>
        <w:spacing w:after="0" w:line="240" w:lineRule="auto"/>
        <w:ind w:firstLine="567"/>
        <w:rPr>
          <w:rFonts w:ascii="Times New Roman" w:hAnsi="Times New Roman"/>
          <w:sz w:val="16"/>
          <w:szCs w:val="16"/>
        </w:rPr>
      </w:pPr>
      <w:r w:rsidRPr="00587AC3">
        <w:rPr>
          <w:rFonts w:ascii="Times New Roman" w:hAnsi="Times New Roman"/>
          <w:sz w:val="16"/>
          <w:szCs w:val="16"/>
        </w:rPr>
        <w:t xml:space="preserve">     Планируемый объем финансирования Программы на 2025-2028 гг. составляет:</w:t>
      </w:r>
    </w:p>
    <w:p w:rsidR="008B47AB" w:rsidRPr="00587AC3" w:rsidRDefault="008B47AB" w:rsidP="00740DD2">
      <w:pPr>
        <w:spacing w:after="0" w:line="240" w:lineRule="auto"/>
        <w:ind w:firstLine="567"/>
        <w:rPr>
          <w:rFonts w:ascii="Times New Roman" w:hAnsi="Times New Roman"/>
          <w:sz w:val="16"/>
          <w:szCs w:val="16"/>
        </w:rPr>
      </w:pPr>
      <w:r w:rsidRPr="00587AC3">
        <w:rPr>
          <w:rFonts w:ascii="Times New Roman" w:hAnsi="Times New Roman"/>
          <w:sz w:val="16"/>
          <w:szCs w:val="16"/>
        </w:rPr>
        <w:t>1302,0 тыс. рублей (*прогнозный показатель) в том числе по годам:</w:t>
      </w:r>
    </w:p>
    <w:p w:rsidR="008B47AB" w:rsidRPr="00587AC3" w:rsidRDefault="008B47AB" w:rsidP="00740DD2">
      <w:pPr>
        <w:spacing w:after="0" w:line="240" w:lineRule="auto"/>
        <w:ind w:firstLine="567"/>
        <w:rPr>
          <w:rFonts w:ascii="Times New Roman" w:hAnsi="Times New Roman"/>
          <w:sz w:val="16"/>
          <w:szCs w:val="16"/>
        </w:rPr>
      </w:pPr>
      <w:r w:rsidRPr="00587AC3">
        <w:rPr>
          <w:rFonts w:ascii="Times New Roman" w:hAnsi="Times New Roman"/>
          <w:sz w:val="16"/>
          <w:szCs w:val="16"/>
        </w:rPr>
        <w:t>2025 год- 332,00</w:t>
      </w:r>
    </w:p>
    <w:p w:rsidR="008B47AB" w:rsidRPr="00587AC3" w:rsidRDefault="008B47AB" w:rsidP="00740DD2">
      <w:pPr>
        <w:spacing w:after="0" w:line="240" w:lineRule="auto"/>
        <w:ind w:firstLine="567"/>
        <w:rPr>
          <w:rFonts w:ascii="Times New Roman" w:hAnsi="Times New Roman"/>
          <w:sz w:val="16"/>
          <w:szCs w:val="16"/>
        </w:rPr>
      </w:pPr>
      <w:r w:rsidRPr="00587AC3">
        <w:rPr>
          <w:rFonts w:ascii="Times New Roman" w:hAnsi="Times New Roman"/>
          <w:sz w:val="16"/>
          <w:szCs w:val="16"/>
        </w:rPr>
        <w:t>2026 год- 282,00</w:t>
      </w:r>
    </w:p>
    <w:p w:rsidR="008B47AB" w:rsidRPr="00587AC3" w:rsidRDefault="008B47AB" w:rsidP="00740DD2">
      <w:pPr>
        <w:spacing w:after="0" w:line="240" w:lineRule="auto"/>
        <w:ind w:firstLine="567"/>
        <w:rPr>
          <w:rFonts w:ascii="Times New Roman" w:hAnsi="Times New Roman"/>
          <w:sz w:val="16"/>
          <w:szCs w:val="16"/>
        </w:rPr>
      </w:pPr>
      <w:r w:rsidRPr="00587AC3">
        <w:rPr>
          <w:rFonts w:ascii="Times New Roman" w:hAnsi="Times New Roman"/>
          <w:sz w:val="16"/>
          <w:szCs w:val="16"/>
        </w:rPr>
        <w:t>2027 год- 344,00</w:t>
      </w:r>
    </w:p>
    <w:p w:rsidR="008B47AB" w:rsidRPr="00587AC3" w:rsidRDefault="008B47AB" w:rsidP="00740DD2">
      <w:pPr>
        <w:spacing w:after="0" w:line="240" w:lineRule="auto"/>
        <w:ind w:firstLine="567"/>
        <w:rPr>
          <w:rFonts w:ascii="Times New Roman" w:hAnsi="Times New Roman"/>
          <w:sz w:val="16"/>
          <w:szCs w:val="16"/>
        </w:rPr>
      </w:pPr>
      <w:r w:rsidRPr="00587AC3">
        <w:rPr>
          <w:rFonts w:ascii="Times New Roman" w:hAnsi="Times New Roman"/>
          <w:sz w:val="16"/>
          <w:szCs w:val="16"/>
        </w:rPr>
        <w:t>2027 год- 344,00</w:t>
      </w:r>
    </w:p>
    <w:p w:rsidR="008B47AB" w:rsidRPr="00587AC3" w:rsidRDefault="008B47AB" w:rsidP="00740DD2">
      <w:pPr>
        <w:spacing w:after="0" w:line="240" w:lineRule="auto"/>
        <w:rPr>
          <w:rFonts w:ascii="Times New Roman" w:hAnsi="Times New Roman"/>
          <w:sz w:val="16"/>
          <w:szCs w:val="16"/>
        </w:rPr>
      </w:pPr>
    </w:p>
    <w:tbl>
      <w:tblPr>
        <w:tblW w:w="9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963"/>
        <w:gridCol w:w="996"/>
        <w:gridCol w:w="1000"/>
        <w:gridCol w:w="1020"/>
        <w:gridCol w:w="1129"/>
        <w:gridCol w:w="269"/>
        <w:gridCol w:w="876"/>
      </w:tblGrid>
      <w:tr w:rsidR="008B47AB" w:rsidRPr="00587AC3" w:rsidTr="007A125E">
        <w:tc>
          <w:tcPr>
            <w:tcW w:w="540" w:type="dxa"/>
            <w:vMerge w:val="restart"/>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 п/п</w:t>
            </w:r>
          </w:p>
        </w:tc>
        <w:tc>
          <w:tcPr>
            <w:tcW w:w="3963" w:type="dxa"/>
            <w:vMerge w:val="restart"/>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Исполнитель</w:t>
            </w:r>
          </w:p>
        </w:tc>
        <w:tc>
          <w:tcPr>
            <w:tcW w:w="5290" w:type="dxa"/>
            <w:gridSpan w:val="6"/>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Финансирование по годам, тыс.руб.</w:t>
            </w:r>
          </w:p>
        </w:tc>
      </w:tr>
      <w:tr w:rsidR="008B47AB" w:rsidRPr="00587AC3" w:rsidTr="007A125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47AB" w:rsidRPr="00587AC3" w:rsidRDefault="008B47AB" w:rsidP="00740DD2">
            <w:pPr>
              <w:spacing w:after="0" w:line="240" w:lineRule="auto"/>
              <w:rPr>
                <w:rFonts w:ascii="Times New Roman" w:hAnsi="Times New Roman"/>
                <w:sz w:val="16"/>
                <w:szCs w:val="16"/>
              </w:rPr>
            </w:pPr>
          </w:p>
        </w:tc>
        <w:tc>
          <w:tcPr>
            <w:tcW w:w="3963" w:type="dxa"/>
            <w:vMerge/>
            <w:tcBorders>
              <w:top w:val="single" w:sz="4" w:space="0" w:color="000000"/>
              <w:left w:val="single" w:sz="4" w:space="0" w:color="000000"/>
              <w:bottom w:val="single" w:sz="4" w:space="0" w:color="000000"/>
              <w:right w:val="single" w:sz="4" w:space="0" w:color="000000"/>
            </w:tcBorders>
            <w:vAlign w:val="center"/>
            <w:hideMark/>
          </w:tcPr>
          <w:p w:rsidR="008B47AB" w:rsidRPr="00587AC3" w:rsidRDefault="008B47AB" w:rsidP="00740DD2">
            <w:pPr>
              <w:spacing w:after="0" w:line="240" w:lineRule="auto"/>
              <w:rPr>
                <w:rFonts w:ascii="Times New Roman" w:hAnsi="Times New Roman"/>
                <w:sz w:val="16"/>
                <w:szCs w:val="16"/>
              </w:rPr>
            </w:pP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всего</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2025</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2026</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2027</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2028</w:t>
            </w:r>
          </w:p>
        </w:tc>
      </w:tr>
      <w:tr w:rsidR="008B47AB" w:rsidRPr="00587AC3" w:rsidTr="007A125E">
        <w:tc>
          <w:tcPr>
            <w:tcW w:w="9793" w:type="dxa"/>
            <w:gridSpan w:val="8"/>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widowControl w:val="0"/>
              <w:tabs>
                <w:tab w:val="left" w:pos="11340"/>
              </w:tabs>
              <w:suppressAutoHyphens/>
              <w:spacing w:after="0" w:line="240" w:lineRule="auto"/>
              <w:ind w:firstLine="567"/>
              <w:jc w:val="both"/>
              <w:rPr>
                <w:rFonts w:ascii="Times New Roman" w:hAnsi="Times New Roman"/>
                <w:bCs/>
                <w:sz w:val="16"/>
                <w:szCs w:val="16"/>
              </w:rPr>
            </w:pPr>
            <w:r w:rsidRPr="00587AC3">
              <w:rPr>
                <w:rFonts w:ascii="Times New Roman" w:hAnsi="Times New Roman"/>
                <w:sz w:val="16"/>
                <w:szCs w:val="16"/>
              </w:rPr>
              <w:t xml:space="preserve">Задача 1. Консолидация усилий органов местного самоуправления с органами исполнительной власти Курганской области, </w:t>
            </w:r>
            <w:r w:rsidRPr="00587AC3">
              <w:rPr>
                <w:rFonts w:ascii="Times New Roman" w:hAnsi="Times New Roman"/>
                <w:sz w:val="16"/>
                <w:szCs w:val="16"/>
              </w:rPr>
              <w:lastRenderedPageBreak/>
              <w:t>общественными, национально-культурными и религиозными объединения, образовательными, культурными учреждениями в сферах реализации государственной национальной политики Российской Федерации</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lastRenderedPageBreak/>
              <w:t>1.</w:t>
            </w: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Администрация Целинного муниципального округа</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220,00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50,00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50,00</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60,00</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60,00</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Отдел социального развития Целинного муниципального округа</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48,00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11,00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11,00</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13,00</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13,00</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Отдел образования Целинного муниципального округа Курганской области</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Итого по задаче:</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268,00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61,00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61,00</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73,00</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73,00</w:t>
            </w:r>
          </w:p>
        </w:tc>
      </w:tr>
      <w:tr w:rsidR="008B47AB" w:rsidRPr="00587AC3" w:rsidTr="007A125E">
        <w:tc>
          <w:tcPr>
            <w:tcW w:w="9793" w:type="dxa"/>
            <w:gridSpan w:val="8"/>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widowControl w:val="0"/>
              <w:tabs>
                <w:tab w:val="left" w:pos="11340"/>
              </w:tabs>
              <w:suppressAutoHyphens/>
              <w:spacing w:after="0" w:line="240" w:lineRule="auto"/>
              <w:ind w:firstLine="567"/>
              <w:jc w:val="both"/>
              <w:rPr>
                <w:rFonts w:ascii="Times New Roman" w:hAnsi="Times New Roman"/>
                <w:bCs/>
                <w:sz w:val="16"/>
                <w:szCs w:val="16"/>
              </w:rPr>
            </w:pPr>
            <w:r w:rsidRPr="00587AC3">
              <w:rPr>
                <w:rFonts w:ascii="Times New Roman" w:hAnsi="Times New Roman"/>
                <w:sz w:val="16"/>
                <w:szCs w:val="16"/>
              </w:rPr>
              <w:t>Задача 2. Создание условий для социальной и культурной адаптации иностранных граждан в Целинном муниципальном округе и их интеграции в российское общество</w:t>
            </w:r>
          </w:p>
        </w:tc>
      </w:tr>
      <w:tr w:rsidR="008B47AB" w:rsidRPr="00587AC3" w:rsidTr="000B1191">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Администрация Целинного муниципального округа</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00,00</w:t>
            </w:r>
          </w:p>
        </w:tc>
      </w:tr>
      <w:tr w:rsidR="008B47AB" w:rsidRPr="00587AC3" w:rsidTr="000B1191">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Отдел социального развития Целинного муниципального округа</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26,00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5,00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5,00</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8,00</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8,00</w:t>
            </w:r>
          </w:p>
        </w:tc>
      </w:tr>
      <w:tr w:rsidR="008B47AB" w:rsidRPr="00587AC3" w:rsidTr="000B1191">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Отдел образования Целинного муниципального округа Курганской области</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90,00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20,00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20,00</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25,00</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25,00</w:t>
            </w:r>
          </w:p>
        </w:tc>
      </w:tr>
      <w:tr w:rsidR="008B47AB" w:rsidRPr="00587AC3" w:rsidTr="000B1191">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Итого по задаче:</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116,00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25,00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25,00</w:t>
            </w:r>
          </w:p>
        </w:tc>
        <w:tc>
          <w:tcPr>
            <w:tcW w:w="112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33,00</w:t>
            </w:r>
          </w:p>
        </w:tc>
        <w:tc>
          <w:tcPr>
            <w:tcW w:w="1145"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33,00</w:t>
            </w:r>
          </w:p>
        </w:tc>
      </w:tr>
      <w:tr w:rsidR="008B47AB" w:rsidRPr="00587AC3" w:rsidTr="007A125E">
        <w:tc>
          <w:tcPr>
            <w:tcW w:w="9793" w:type="dxa"/>
            <w:gridSpan w:val="8"/>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Задача 3. Профилактика экстремизма на этноконфессиональной почве</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Администрация Целинного муниципального округа</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284,00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106,00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56,00</w:t>
            </w:r>
          </w:p>
        </w:tc>
        <w:tc>
          <w:tcPr>
            <w:tcW w:w="1398"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61,00</w:t>
            </w:r>
          </w:p>
        </w:tc>
        <w:tc>
          <w:tcPr>
            <w:tcW w:w="87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61,00</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Отдел социального развития Целинного муниципального округа</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262,00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55,00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55,00</w:t>
            </w:r>
          </w:p>
        </w:tc>
        <w:tc>
          <w:tcPr>
            <w:tcW w:w="1398"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76,00</w:t>
            </w:r>
          </w:p>
        </w:tc>
        <w:tc>
          <w:tcPr>
            <w:tcW w:w="87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76,00</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Отдел образования Целинного муниципального округа Курганской области</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372,00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85,00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85,00</w:t>
            </w:r>
          </w:p>
        </w:tc>
        <w:tc>
          <w:tcPr>
            <w:tcW w:w="1398"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101,00</w:t>
            </w:r>
          </w:p>
        </w:tc>
        <w:tc>
          <w:tcPr>
            <w:tcW w:w="87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101,00</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Итого по задаче:</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918,00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246,00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196,00</w:t>
            </w:r>
          </w:p>
        </w:tc>
        <w:tc>
          <w:tcPr>
            <w:tcW w:w="1398"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238,00</w:t>
            </w:r>
          </w:p>
        </w:tc>
        <w:tc>
          <w:tcPr>
            <w:tcW w:w="87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238,00</w:t>
            </w:r>
          </w:p>
        </w:tc>
      </w:tr>
      <w:tr w:rsidR="008B47AB" w:rsidRPr="00587AC3" w:rsidTr="007A125E">
        <w:tc>
          <w:tcPr>
            <w:tcW w:w="540" w:type="dxa"/>
            <w:tcBorders>
              <w:top w:val="single" w:sz="4" w:space="0" w:color="000000"/>
              <w:left w:val="single" w:sz="4" w:space="0" w:color="000000"/>
              <w:bottom w:val="single" w:sz="4" w:space="0" w:color="000000"/>
              <w:right w:val="single" w:sz="4" w:space="0" w:color="000000"/>
            </w:tcBorders>
          </w:tcPr>
          <w:p w:rsidR="008B47AB" w:rsidRPr="00587AC3" w:rsidRDefault="008B47AB" w:rsidP="00740DD2">
            <w:pPr>
              <w:spacing w:after="0" w:line="240" w:lineRule="auto"/>
              <w:rPr>
                <w:rFonts w:ascii="Times New Roman" w:hAnsi="Times New Roman"/>
                <w:sz w:val="16"/>
                <w:szCs w:val="16"/>
              </w:rPr>
            </w:pPr>
          </w:p>
        </w:tc>
        <w:tc>
          <w:tcPr>
            <w:tcW w:w="3963"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Всего</w:t>
            </w:r>
          </w:p>
        </w:tc>
        <w:tc>
          <w:tcPr>
            <w:tcW w:w="99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1302,00</w:t>
            </w:r>
          </w:p>
        </w:tc>
        <w:tc>
          <w:tcPr>
            <w:tcW w:w="100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332,00</w:t>
            </w:r>
          </w:p>
        </w:tc>
        <w:tc>
          <w:tcPr>
            <w:tcW w:w="1020"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282,00</w:t>
            </w:r>
          </w:p>
        </w:tc>
        <w:tc>
          <w:tcPr>
            <w:tcW w:w="1398" w:type="dxa"/>
            <w:gridSpan w:val="2"/>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344,00</w:t>
            </w:r>
          </w:p>
        </w:tc>
        <w:tc>
          <w:tcPr>
            <w:tcW w:w="87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pacing w:after="0" w:line="240" w:lineRule="auto"/>
              <w:jc w:val="center"/>
              <w:rPr>
                <w:rFonts w:ascii="Times New Roman" w:hAnsi="Times New Roman"/>
                <w:sz w:val="16"/>
                <w:szCs w:val="16"/>
              </w:rPr>
            </w:pPr>
            <w:r w:rsidRPr="00587AC3">
              <w:rPr>
                <w:rFonts w:ascii="Times New Roman" w:hAnsi="Times New Roman"/>
                <w:sz w:val="16"/>
                <w:szCs w:val="16"/>
              </w:rPr>
              <w:t>344,00</w:t>
            </w:r>
          </w:p>
        </w:tc>
      </w:tr>
    </w:tbl>
    <w:p w:rsidR="000B1191" w:rsidRDefault="000B1191" w:rsidP="00740DD2">
      <w:pPr>
        <w:tabs>
          <w:tab w:val="left" w:pos="1035"/>
          <w:tab w:val="left" w:pos="11340"/>
        </w:tabs>
        <w:spacing w:after="0" w:line="240" w:lineRule="auto"/>
        <w:ind w:left="705"/>
        <w:jc w:val="center"/>
        <w:rPr>
          <w:rFonts w:ascii="Times New Roman" w:hAnsi="Times New Roman"/>
          <w:bCs/>
          <w:sz w:val="16"/>
          <w:szCs w:val="16"/>
        </w:rPr>
      </w:pPr>
    </w:p>
    <w:p w:rsidR="008B47AB" w:rsidRPr="00587AC3" w:rsidRDefault="008B47AB" w:rsidP="00740DD2">
      <w:pPr>
        <w:tabs>
          <w:tab w:val="left" w:pos="1035"/>
          <w:tab w:val="left" w:pos="11340"/>
        </w:tabs>
        <w:spacing w:after="0" w:line="240" w:lineRule="auto"/>
        <w:ind w:left="705"/>
        <w:jc w:val="center"/>
        <w:rPr>
          <w:rFonts w:ascii="Times New Roman" w:hAnsi="Times New Roman"/>
          <w:bCs/>
          <w:sz w:val="16"/>
          <w:szCs w:val="16"/>
        </w:rPr>
      </w:pPr>
      <w:r w:rsidRPr="00587AC3">
        <w:rPr>
          <w:rFonts w:ascii="Times New Roman" w:hAnsi="Times New Roman"/>
          <w:bCs/>
          <w:sz w:val="16"/>
          <w:szCs w:val="16"/>
        </w:rPr>
        <w:t xml:space="preserve">РАЗДЕЛ </w:t>
      </w:r>
      <w:r w:rsidRPr="00587AC3">
        <w:rPr>
          <w:rFonts w:ascii="Times New Roman" w:hAnsi="Times New Roman"/>
          <w:bCs/>
          <w:sz w:val="16"/>
          <w:szCs w:val="16"/>
          <w:lang w:val="en-US"/>
        </w:rPr>
        <w:t>IX</w:t>
      </w:r>
      <w:r w:rsidRPr="00587AC3">
        <w:rPr>
          <w:rFonts w:ascii="Times New Roman" w:hAnsi="Times New Roman"/>
          <w:bCs/>
          <w:sz w:val="16"/>
          <w:szCs w:val="16"/>
        </w:rPr>
        <w:t xml:space="preserve">.  ПЕРЕЧЕНЬ МЕРОПРИЯТИЙ МУНИЦИПАЛЬНОЙПРОГРАММЫ «УКРЕПЛЕНИЕ ЕДИНСТВА РОССИЙСКОЙ НАЦИИ И ЭТНОКУЛЬТУРНОЕ РАЗВИТИЕ НАРОДОВ, ПРОЖИВАЮЩИХ В  ЦЕЛИННОМ МУНИЦИПАЛЬНОМ ОКРУГЕ»  </w:t>
      </w:r>
    </w:p>
    <w:p w:rsidR="008B47AB" w:rsidRPr="00587AC3" w:rsidRDefault="008B47AB" w:rsidP="00740DD2">
      <w:pPr>
        <w:spacing w:after="0" w:line="240" w:lineRule="auto"/>
        <w:jc w:val="center"/>
        <w:rPr>
          <w:rFonts w:ascii="Times New Roman" w:hAnsi="Times New Roman"/>
          <w:bCs/>
          <w:sz w:val="16"/>
          <w:szCs w:val="16"/>
        </w:rPr>
      </w:pPr>
    </w:p>
    <w:tbl>
      <w:tblPr>
        <w:tblW w:w="9922" w:type="dxa"/>
        <w:tblInd w:w="-34" w:type="dxa"/>
        <w:tblLayout w:type="fixed"/>
        <w:tblLook w:val="04A0"/>
      </w:tblPr>
      <w:tblGrid>
        <w:gridCol w:w="568"/>
        <w:gridCol w:w="2268"/>
        <w:gridCol w:w="1842"/>
        <w:gridCol w:w="993"/>
        <w:gridCol w:w="850"/>
        <w:gridCol w:w="709"/>
        <w:gridCol w:w="708"/>
        <w:gridCol w:w="709"/>
        <w:gridCol w:w="709"/>
        <w:gridCol w:w="566"/>
      </w:tblGrid>
      <w:tr w:rsidR="008B47AB" w:rsidRPr="00587AC3" w:rsidTr="000B1191">
        <w:trPr>
          <w:trHeight w:val="61"/>
        </w:trPr>
        <w:tc>
          <w:tcPr>
            <w:tcW w:w="568" w:type="dxa"/>
            <w:vMerge w:val="restart"/>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center"/>
              <w:rPr>
                <w:rFonts w:eastAsia="Lucida Sans Unicode"/>
                <w:bCs/>
                <w:sz w:val="16"/>
                <w:szCs w:val="16"/>
              </w:rPr>
            </w:pPr>
            <w:r w:rsidRPr="00587AC3">
              <w:rPr>
                <w:bCs/>
                <w:sz w:val="16"/>
                <w:szCs w:val="16"/>
              </w:rPr>
              <w:t>№</w:t>
            </w:r>
          </w:p>
          <w:p w:rsidR="008B47AB" w:rsidRPr="00587AC3" w:rsidRDefault="008B47AB" w:rsidP="00740DD2">
            <w:pPr>
              <w:pStyle w:val="affffa"/>
              <w:snapToGrid w:val="0"/>
              <w:jc w:val="center"/>
              <w:rPr>
                <w:rFonts w:eastAsia="Calibri"/>
                <w:bCs/>
                <w:sz w:val="16"/>
                <w:szCs w:val="16"/>
              </w:rPr>
            </w:pPr>
            <w:r w:rsidRPr="00587AC3">
              <w:rPr>
                <w:bCs/>
                <w:sz w:val="16"/>
                <w:szCs w:val="16"/>
              </w:rPr>
              <w:t>п/п</w:t>
            </w:r>
          </w:p>
        </w:tc>
        <w:tc>
          <w:tcPr>
            <w:tcW w:w="2268" w:type="dxa"/>
            <w:vMerge w:val="restart"/>
            <w:tcBorders>
              <w:top w:val="single" w:sz="4" w:space="0" w:color="000000"/>
              <w:left w:val="single" w:sz="4" w:space="0" w:color="000000"/>
              <w:bottom w:val="single" w:sz="4" w:space="0" w:color="000000"/>
              <w:right w:val="nil"/>
            </w:tcBorders>
          </w:tcPr>
          <w:p w:rsidR="008B47AB" w:rsidRPr="00587AC3" w:rsidRDefault="008B47AB" w:rsidP="00740DD2">
            <w:pPr>
              <w:pStyle w:val="affffa"/>
              <w:snapToGrid w:val="0"/>
              <w:jc w:val="center"/>
              <w:rPr>
                <w:rFonts w:eastAsia="Lucida Sans Unicode"/>
                <w:bCs/>
                <w:sz w:val="16"/>
                <w:szCs w:val="16"/>
              </w:rPr>
            </w:pPr>
          </w:p>
          <w:p w:rsidR="008B47AB" w:rsidRPr="00587AC3" w:rsidRDefault="008B47AB" w:rsidP="00740DD2">
            <w:pPr>
              <w:pStyle w:val="affffa"/>
              <w:snapToGrid w:val="0"/>
              <w:jc w:val="center"/>
              <w:rPr>
                <w:rFonts w:eastAsia="Calibri"/>
                <w:bCs/>
                <w:sz w:val="16"/>
                <w:szCs w:val="16"/>
              </w:rPr>
            </w:pPr>
            <w:r w:rsidRPr="00587AC3">
              <w:rPr>
                <w:bCs/>
                <w:sz w:val="16"/>
                <w:szCs w:val="16"/>
              </w:rPr>
              <w:t>Наименование мероприятий</w:t>
            </w:r>
          </w:p>
        </w:tc>
        <w:tc>
          <w:tcPr>
            <w:tcW w:w="1842" w:type="dxa"/>
            <w:vMerge w:val="restart"/>
            <w:tcBorders>
              <w:top w:val="single" w:sz="4" w:space="0" w:color="000000"/>
              <w:left w:val="single" w:sz="4" w:space="0" w:color="000000"/>
              <w:bottom w:val="single" w:sz="4" w:space="0" w:color="000000"/>
              <w:right w:val="nil"/>
            </w:tcBorders>
          </w:tcPr>
          <w:p w:rsidR="008B47AB" w:rsidRPr="00587AC3" w:rsidRDefault="008B47AB" w:rsidP="00740DD2">
            <w:pPr>
              <w:snapToGrid w:val="0"/>
              <w:spacing w:after="0" w:line="240" w:lineRule="auto"/>
              <w:jc w:val="center"/>
              <w:rPr>
                <w:rFonts w:ascii="Times New Roman" w:hAnsi="Times New Roman"/>
                <w:bCs/>
                <w:sz w:val="16"/>
                <w:szCs w:val="16"/>
              </w:rPr>
            </w:pPr>
          </w:p>
          <w:p w:rsidR="008B47AB" w:rsidRPr="00587AC3" w:rsidRDefault="008B47AB" w:rsidP="00740DD2">
            <w:pPr>
              <w:snapToGrid w:val="0"/>
              <w:spacing w:after="0" w:line="240" w:lineRule="auto"/>
              <w:jc w:val="center"/>
              <w:rPr>
                <w:rFonts w:ascii="Times New Roman" w:hAnsi="Times New Roman"/>
                <w:bCs/>
                <w:sz w:val="16"/>
                <w:szCs w:val="16"/>
              </w:rPr>
            </w:pPr>
            <w:r w:rsidRPr="00587AC3">
              <w:rPr>
                <w:rFonts w:ascii="Times New Roman" w:hAnsi="Times New Roman"/>
                <w:bCs/>
                <w:sz w:val="16"/>
                <w:szCs w:val="16"/>
              </w:rPr>
              <w:t>Исполнители</w:t>
            </w:r>
          </w:p>
        </w:tc>
        <w:tc>
          <w:tcPr>
            <w:tcW w:w="993" w:type="dxa"/>
            <w:vMerge w:val="restart"/>
            <w:tcBorders>
              <w:top w:val="single" w:sz="4" w:space="0" w:color="000000"/>
              <w:left w:val="single" w:sz="4" w:space="0" w:color="000000"/>
              <w:bottom w:val="single" w:sz="4" w:space="0" w:color="000000"/>
              <w:right w:val="nil"/>
            </w:tcBorders>
            <w:hideMark/>
          </w:tcPr>
          <w:p w:rsidR="008B47AB" w:rsidRPr="00587AC3" w:rsidRDefault="008B47AB" w:rsidP="00740DD2">
            <w:pPr>
              <w:snapToGrid w:val="0"/>
              <w:spacing w:after="0" w:line="240" w:lineRule="auto"/>
              <w:jc w:val="center"/>
              <w:rPr>
                <w:rFonts w:ascii="Times New Roman" w:hAnsi="Times New Roman"/>
                <w:bCs/>
                <w:sz w:val="16"/>
                <w:szCs w:val="16"/>
              </w:rPr>
            </w:pPr>
            <w:r w:rsidRPr="00587AC3">
              <w:rPr>
                <w:rFonts w:ascii="Times New Roman" w:hAnsi="Times New Roman"/>
                <w:bCs/>
                <w:sz w:val="16"/>
                <w:szCs w:val="16"/>
              </w:rPr>
              <w:t>Сроки</w:t>
            </w:r>
          </w:p>
          <w:p w:rsidR="008B47AB" w:rsidRPr="00587AC3" w:rsidRDefault="008B47AB" w:rsidP="00740DD2">
            <w:pPr>
              <w:spacing w:after="0" w:line="240" w:lineRule="auto"/>
              <w:jc w:val="center"/>
              <w:rPr>
                <w:rFonts w:ascii="Times New Roman" w:hAnsi="Times New Roman"/>
                <w:bCs/>
                <w:sz w:val="16"/>
                <w:szCs w:val="16"/>
              </w:rPr>
            </w:pPr>
            <w:r w:rsidRPr="00587AC3">
              <w:rPr>
                <w:rFonts w:ascii="Times New Roman" w:hAnsi="Times New Roman"/>
                <w:bCs/>
                <w:sz w:val="16"/>
                <w:szCs w:val="16"/>
              </w:rPr>
              <w:t>исполнения</w:t>
            </w:r>
          </w:p>
        </w:tc>
        <w:tc>
          <w:tcPr>
            <w:tcW w:w="850" w:type="dxa"/>
            <w:vMerge w:val="restart"/>
            <w:tcBorders>
              <w:top w:val="single" w:sz="4" w:space="0" w:color="000000"/>
              <w:left w:val="single" w:sz="4" w:space="0" w:color="000000"/>
              <w:bottom w:val="single" w:sz="4" w:space="0" w:color="000000"/>
              <w:right w:val="nil"/>
            </w:tcBorders>
            <w:hideMark/>
          </w:tcPr>
          <w:p w:rsidR="008B47AB" w:rsidRPr="00587AC3" w:rsidRDefault="008B47AB" w:rsidP="00740DD2">
            <w:pPr>
              <w:snapToGrid w:val="0"/>
              <w:spacing w:after="0" w:line="240" w:lineRule="auto"/>
              <w:jc w:val="center"/>
              <w:rPr>
                <w:rFonts w:ascii="Times New Roman" w:hAnsi="Times New Roman"/>
                <w:bCs/>
                <w:sz w:val="16"/>
                <w:szCs w:val="16"/>
              </w:rPr>
            </w:pPr>
            <w:r w:rsidRPr="00587AC3">
              <w:rPr>
                <w:rFonts w:ascii="Times New Roman" w:hAnsi="Times New Roman"/>
                <w:bCs/>
                <w:sz w:val="16"/>
                <w:szCs w:val="16"/>
              </w:rPr>
              <w:t>Источник финансирования</w:t>
            </w:r>
          </w:p>
        </w:tc>
        <w:tc>
          <w:tcPr>
            <w:tcW w:w="3401" w:type="dxa"/>
            <w:gridSpan w:val="5"/>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napToGrid w:val="0"/>
              <w:spacing w:after="0" w:line="240" w:lineRule="auto"/>
              <w:jc w:val="center"/>
              <w:rPr>
                <w:rFonts w:ascii="Times New Roman" w:hAnsi="Times New Roman"/>
                <w:bCs/>
                <w:sz w:val="16"/>
                <w:szCs w:val="16"/>
              </w:rPr>
            </w:pPr>
            <w:r w:rsidRPr="00587AC3">
              <w:rPr>
                <w:rFonts w:ascii="Times New Roman" w:hAnsi="Times New Roman"/>
                <w:bCs/>
                <w:sz w:val="16"/>
                <w:szCs w:val="16"/>
              </w:rPr>
              <w:t>Ресурсное обеспечение</w:t>
            </w:r>
          </w:p>
          <w:p w:rsidR="008B47AB" w:rsidRPr="00587AC3" w:rsidRDefault="008B47AB" w:rsidP="00740DD2">
            <w:pPr>
              <w:snapToGrid w:val="0"/>
              <w:spacing w:after="0" w:line="240" w:lineRule="auto"/>
              <w:jc w:val="center"/>
              <w:rPr>
                <w:rFonts w:ascii="Times New Roman" w:hAnsi="Times New Roman"/>
                <w:bCs/>
                <w:sz w:val="16"/>
                <w:szCs w:val="16"/>
              </w:rPr>
            </w:pPr>
            <w:r w:rsidRPr="00587AC3">
              <w:rPr>
                <w:rFonts w:ascii="Times New Roman" w:hAnsi="Times New Roman"/>
                <w:bCs/>
                <w:sz w:val="16"/>
                <w:szCs w:val="16"/>
              </w:rPr>
              <w:t>(тыс. руб.)</w:t>
            </w:r>
          </w:p>
        </w:tc>
      </w:tr>
      <w:tr w:rsidR="008B47AB" w:rsidRPr="00587AC3" w:rsidTr="000B1191">
        <w:trPr>
          <w:trHeight w:val="61"/>
        </w:trPr>
        <w:tc>
          <w:tcPr>
            <w:tcW w:w="568" w:type="dxa"/>
            <w:vMerge/>
            <w:tcBorders>
              <w:top w:val="single" w:sz="4" w:space="0" w:color="000000"/>
              <w:left w:val="single" w:sz="4" w:space="0" w:color="000000"/>
              <w:bottom w:val="single" w:sz="4" w:space="0" w:color="000000"/>
              <w:right w:val="nil"/>
            </w:tcBorders>
            <w:vAlign w:val="center"/>
            <w:hideMark/>
          </w:tcPr>
          <w:p w:rsidR="008B47AB" w:rsidRPr="00587AC3" w:rsidRDefault="008B47AB" w:rsidP="00740DD2">
            <w:pPr>
              <w:spacing w:after="0" w:line="240" w:lineRule="auto"/>
              <w:rPr>
                <w:rFonts w:ascii="Times New Roman" w:eastAsia="Lucida Sans Unicode" w:hAnsi="Times New Roman"/>
                <w:bCs/>
                <w:kern w:val="2"/>
                <w:sz w:val="16"/>
                <w:szCs w:val="16"/>
              </w:rPr>
            </w:pPr>
          </w:p>
        </w:tc>
        <w:tc>
          <w:tcPr>
            <w:tcW w:w="2268" w:type="dxa"/>
            <w:vMerge/>
            <w:tcBorders>
              <w:top w:val="single" w:sz="4" w:space="0" w:color="000000"/>
              <w:left w:val="single" w:sz="4" w:space="0" w:color="000000"/>
              <w:bottom w:val="single" w:sz="4" w:space="0" w:color="000000"/>
              <w:right w:val="nil"/>
            </w:tcBorders>
            <w:vAlign w:val="center"/>
            <w:hideMark/>
          </w:tcPr>
          <w:p w:rsidR="008B47AB" w:rsidRPr="00587AC3" w:rsidRDefault="008B47AB" w:rsidP="00740DD2">
            <w:pPr>
              <w:spacing w:after="0" w:line="240" w:lineRule="auto"/>
              <w:rPr>
                <w:rFonts w:ascii="Times New Roman" w:eastAsia="Lucida Sans Unicode" w:hAnsi="Times New Roman"/>
                <w:bCs/>
                <w:kern w:val="2"/>
                <w:sz w:val="16"/>
                <w:szCs w:val="16"/>
              </w:rPr>
            </w:pPr>
          </w:p>
        </w:tc>
        <w:tc>
          <w:tcPr>
            <w:tcW w:w="1842" w:type="dxa"/>
            <w:vMerge/>
            <w:tcBorders>
              <w:top w:val="single" w:sz="4" w:space="0" w:color="000000"/>
              <w:left w:val="single" w:sz="4" w:space="0" w:color="000000"/>
              <w:bottom w:val="single" w:sz="4" w:space="0" w:color="000000"/>
              <w:right w:val="nil"/>
            </w:tcBorders>
            <w:vAlign w:val="center"/>
            <w:hideMark/>
          </w:tcPr>
          <w:p w:rsidR="008B47AB" w:rsidRPr="00587AC3" w:rsidRDefault="008B47AB" w:rsidP="00740DD2">
            <w:pPr>
              <w:spacing w:after="0" w:line="240" w:lineRule="auto"/>
              <w:rPr>
                <w:rFonts w:ascii="Times New Roman" w:hAnsi="Times New Roman"/>
                <w:bCs/>
                <w:sz w:val="16"/>
                <w:szCs w:val="16"/>
              </w:rPr>
            </w:pPr>
          </w:p>
        </w:tc>
        <w:tc>
          <w:tcPr>
            <w:tcW w:w="993" w:type="dxa"/>
            <w:vMerge/>
            <w:tcBorders>
              <w:top w:val="single" w:sz="4" w:space="0" w:color="000000"/>
              <w:left w:val="single" w:sz="4" w:space="0" w:color="000000"/>
              <w:bottom w:val="single" w:sz="4" w:space="0" w:color="000000"/>
              <w:right w:val="nil"/>
            </w:tcBorders>
            <w:vAlign w:val="center"/>
            <w:hideMark/>
          </w:tcPr>
          <w:p w:rsidR="008B47AB" w:rsidRPr="00587AC3" w:rsidRDefault="008B47AB" w:rsidP="00740DD2">
            <w:pPr>
              <w:spacing w:after="0" w:line="240" w:lineRule="auto"/>
              <w:rPr>
                <w:rFonts w:ascii="Times New Roman" w:hAnsi="Times New Roman"/>
                <w:bCs/>
                <w:sz w:val="16"/>
                <w:szCs w:val="16"/>
              </w:rPr>
            </w:pPr>
          </w:p>
        </w:tc>
        <w:tc>
          <w:tcPr>
            <w:tcW w:w="850" w:type="dxa"/>
            <w:vMerge/>
            <w:tcBorders>
              <w:top w:val="single" w:sz="4" w:space="0" w:color="000000"/>
              <w:left w:val="single" w:sz="4" w:space="0" w:color="000000"/>
              <w:bottom w:val="single" w:sz="4" w:space="0" w:color="000000"/>
              <w:right w:val="nil"/>
            </w:tcBorders>
            <w:vAlign w:val="center"/>
            <w:hideMark/>
          </w:tcPr>
          <w:p w:rsidR="008B47AB" w:rsidRPr="00587AC3" w:rsidRDefault="008B47AB" w:rsidP="00740DD2">
            <w:pPr>
              <w:spacing w:after="0" w:line="240" w:lineRule="auto"/>
              <w:rPr>
                <w:rFonts w:ascii="Times New Roman" w:hAnsi="Times New Roman"/>
                <w:bCs/>
                <w:sz w:val="16"/>
                <w:szCs w:val="16"/>
              </w:rPr>
            </w:pP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snapToGrid w:val="0"/>
              <w:spacing w:after="0" w:line="240" w:lineRule="auto"/>
              <w:jc w:val="both"/>
              <w:rPr>
                <w:rFonts w:ascii="Times New Roman" w:hAnsi="Times New Roman"/>
                <w:bCs/>
                <w:sz w:val="16"/>
                <w:szCs w:val="16"/>
              </w:rPr>
            </w:pPr>
            <w:r w:rsidRPr="00587AC3">
              <w:rPr>
                <w:rFonts w:ascii="Times New Roman" w:hAnsi="Times New Roman"/>
                <w:bCs/>
                <w:sz w:val="16"/>
                <w:szCs w:val="16"/>
              </w:rPr>
              <w:t>Всего</w:t>
            </w:r>
          </w:p>
        </w:tc>
        <w:tc>
          <w:tcPr>
            <w:tcW w:w="708" w:type="dxa"/>
            <w:tcBorders>
              <w:top w:val="single" w:sz="4" w:space="0" w:color="000000"/>
              <w:left w:val="single" w:sz="4" w:space="0" w:color="000000"/>
              <w:bottom w:val="single" w:sz="4" w:space="0" w:color="000000"/>
              <w:right w:val="nil"/>
            </w:tcBorders>
            <w:hideMark/>
          </w:tcPr>
          <w:p w:rsidR="008B47AB" w:rsidRPr="00587AC3" w:rsidRDefault="008B47AB" w:rsidP="00740DD2">
            <w:pPr>
              <w:snapToGrid w:val="0"/>
              <w:spacing w:after="0" w:line="240" w:lineRule="auto"/>
              <w:jc w:val="both"/>
              <w:rPr>
                <w:rFonts w:ascii="Times New Roman" w:hAnsi="Times New Roman"/>
                <w:bCs/>
                <w:sz w:val="16"/>
                <w:szCs w:val="16"/>
              </w:rPr>
            </w:pPr>
            <w:r w:rsidRPr="00587AC3">
              <w:rPr>
                <w:rFonts w:ascii="Times New Roman" w:hAnsi="Times New Roman"/>
                <w:bCs/>
                <w:sz w:val="16"/>
                <w:szCs w:val="16"/>
              </w:rPr>
              <w:t>2025 год</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snapToGrid w:val="0"/>
              <w:spacing w:after="0" w:line="240" w:lineRule="auto"/>
              <w:jc w:val="both"/>
              <w:rPr>
                <w:rFonts w:ascii="Times New Roman" w:hAnsi="Times New Roman"/>
                <w:bCs/>
                <w:sz w:val="16"/>
                <w:szCs w:val="16"/>
              </w:rPr>
            </w:pPr>
            <w:r w:rsidRPr="00587AC3">
              <w:rPr>
                <w:rFonts w:ascii="Times New Roman" w:hAnsi="Times New Roman"/>
                <w:bCs/>
                <w:sz w:val="16"/>
                <w:szCs w:val="16"/>
              </w:rPr>
              <w:t>2026</w:t>
            </w:r>
          </w:p>
          <w:p w:rsidR="008B47AB" w:rsidRPr="00587AC3" w:rsidRDefault="008B47AB" w:rsidP="00740DD2">
            <w:pPr>
              <w:snapToGrid w:val="0"/>
              <w:spacing w:after="0" w:line="240" w:lineRule="auto"/>
              <w:jc w:val="both"/>
              <w:rPr>
                <w:rFonts w:ascii="Times New Roman" w:hAnsi="Times New Roman"/>
                <w:bCs/>
                <w:sz w:val="16"/>
                <w:szCs w:val="16"/>
              </w:rPr>
            </w:pPr>
            <w:r w:rsidRPr="00587AC3">
              <w:rPr>
                <w:rFonts w:ascii="Times New Roman" w:hAnsi="Times New Roman"/>
                <w:bCs/>
                <w:sz w:val="16"/>
                <w:szCs w:val="16"/>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napToGrid w:val="0"/>
              <w:spacing w:after="0" w:line="240" w:lineRule="auto"/>
              <w:jc w:val="both"/>
              <w:rPr>
                <w:rFonts w:ascii="Times New Roman" w:hAnsi="Times New Roman"/>
                <w:bCs/>
                <w:sz w:val="16"/>
                <w:szCs w:val="16"/>
              </w:rPr>
            </w:pPr>
            <w:r w:rsidRPr="00587AC3">
              <w:rPr>
                <w:rFonts w:ascii="Times New Roman" w:hAnsi="Times New Roman"/>
                <w:bCs/>
                <w:sz w:val="16"/>
                <w:szCs w:val="16"/>
              </w:rPr>
              <w:t>2027</w:t>
            </w:r>
          </w:p>
          <w:p w:rsidR="008B47AB" w:rsidRPr="00587AC3" w:rsidRDefault="008B47AB" w:rsidP="00740DD2">
            <w:pPr>
              <w:snapToGrid w:val="0"/>
              <w:spacing w:after="0" w:line="240" w:lineRule="auto"/>
              <w:jc w:val="both"/>
              <w:rPr>
                <w:rFonts w:ascii="Times New Roman" w:hAnsi="Times New Roman"/>
                <w:bCs/>
                <w:sz w:val="16"/>
                <w:szCs w:val="16"/>
              </w:rPr>
            </w:pPr>
            <w:r w:rsidRPr="00587AC3">
              <w:rPr>
                <w:rFonts w:ascii="Times New Roman" w:hAnsi="Times New Roman"/>
                <w:bCs/>
                <w:sz w:val="16"/>
                <w:szCs w:val="16"/>
              </w:rPr>
              <w:t>год</w:t>
            </w:r>
          </w:p>
        </w:tc>
        <w:tc>
          <w:tcPr>
            <w:tcW w:w="56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snapToGrid w:val="0"/>
              <w:spacing w:after="0" w:line="240" w:lineRule="auto"/>
              <w:jc w:val="both"/>
              <w:rPr>
                <w:rFonts w:ascii="Times New Roman" w:hAnsi="Times New Roman"/>
                <w:bCs/>
                <w:sz w:val="16"/>
                <w:szCs w:val="16"/>
              </w:rPr>
            </w:pPr>
            <w:r w:rsidRPr="00587AC3">
              <w:rPr>
                <w:rFonts w:ascii="Times New Roman" w:hAnsi="Times New Roman"/>
                <w:bCs/>
                <w:sz w:val="16"/>
                <w:szCs w:val="16"/>
              </w:rPr>
              <w:t>2028</w:t>
            </w:r>
          </w:p>
          <w:p w:rsidR="008B47AB" w:rsidRPr="00587AC3" w:rsidRDefault="008B47AB" w:rsidP="00740DD2">
            <w:pPr>
              <w:snapToGrid w:val="0"/>
              <w:spacing w:after="0" w:line="240" w:lineRule="auto"/>
              <w:jc w:val="both"/>
              <w:rPr>
                <w:rFonts w:ascii="Times New Roman" w:hAnsi="Times New Roman"/>
                <w:bCs/>
                <w:sz w:val="16"/>
                <w:szCs w:val="16"/>
              </w:rPr>
            </w:pPr>
            <w:r w:rsidRPr="00587AC3">
              <w:rPr>
                <w:rFonts w:ascii="Times New Roman" w:hAnsi="Times New Roman"/>
                <w:bCs/>
                <w:sz w:val="16"/>
                <w:szCs w:val="16"/>
              </w:rPr>
              <w:t>год</w:t>
            </w:r>
          </w:p>
        </w:tc>
      </w:tr>
      <w:tr w:rsidR="008B47AB" w:rsidRPr="00587AC3" w:rsidTr="000B1191">
        <w:trPr>
          <w:trHeight w:val="359"/>
        </w:trPr>
        <w:tc>
          <w:tcPr>
            <w:tcW w:w="9922" w:type="dxa"/>
            <w:gridSpan w:val="10"/>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jc w:val="center"/>
              <w:rPr>
                <w:rFonts w:eastAsia="Calibri"/>
                <w:sz w:val="16"/>
                <w:szCs w:val="16"/>
              </w:rPr>
            </w:pPr>
            <w:r w:rsidRPr="00587AC3">
              <w:rPr>
                <w:sz w:val="16"/>
                <w:szCs w:val="16"/>
              </w:rPr>
              <w:t>Задача 1. Консолидация усилий органов местного самоуправления с органами исполнительной власти Курганской области,   общественными, национально-культурными и религиозными объединения,   образовательными, культурными учреждениями в сферах реализации государственной национальной политики Российской Федерации</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587AC3">
            <w:pPr>
              <w:pStyle w:val="30"/>
              <w:shd w:val="clear" w:color="auto" w:fill="FFFFFF"/>
              <w:spacing w:before="0" w:after="0"/>
              <w:jc w:val="both"/>
              <w:textAlignment w:val="baseline"/>
              <w:rPr>
                <w:rFonts w:ascii="Times New Roman" w:hAnsi="Times New Roman" w:cs="Times New Roman"/>
                <w:b w:val="0"/>
                <w:bCs w:val="0"/>
                <w:color w:val="auto"/>
                <w:sz w:val="16"/>
                <w:szCs w:val="16"/>
              </w:rPr>
            </w:pPr>
            <w:r w:rsidRPr="00587AC3">
              <w:rPr>
                <w:rFonts w:ascii="Times New Roman" w:hAnsi="Times New Roman" w:cs="Times New Roman"/>
                <w:b w:val="0"/>
                <w:color w:val="auto"/>
                <w:sz w:val="16"/>
                <w:szCs w:val="16"/>
              </w:rPr>
              <w:t>Участие реализации государственной программы Курганской области "Укрепление единства российской нации и этнокультурное развитие народов, проживающих в Курганской области"</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Администрация Целинного муниципального округа, Отдел социального развития Администрации Целинного муниципального округа </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Рассмотрение на заседаниях рабочей группы по противодействию терроризму и  экстремизму и его профилактике при Администрации  Целинного муниципального округа следующих тем:</w:t>
            </w:r>
          </w:p>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  «Вопросы сотрудничества и профилактики экстремизма в этноконфессиональной среде»;</w:t>
            </w:r>
          </w:p>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 «Сохранение и развитие русского языка и русской культуры – основа межнационального согласия и национального культурного развития народов Зауралья»;</w:t>
            </w:r>
          </w:p>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 «Вопросы мирного сожительства и взаимодействия народов различных религиозных  конфессий»</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Администрация Целинного муниципального округа, Отдел социального развития Администрации Целинного муниципального округа </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Style w:val="FontStyle29"/>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i/>
                <w:sz w:val="16"/>
                <w:szCs w:val="16"/>
              </w:rPr>
            </w:pPr>
            <w:r w:rsidRPr="00587AC3">
              <w:rPr>
                <w:i/>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i/>
                <w:sz w:val="16"/>
                <w:szCs w:val="16"/>
              </w:rPr>
            </w:pPr>
            <w:r w:rsidRPr="00587AC3">
              <w:rPr>
                <w:i/>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 xml:space="preserve">Организация работы координационного   совета по патриотическому воспитанию населения </w:t>
            </w:r>
            <w:r w:rsidRPr="00587AC3">
              <w:rPr>
                <w:rFonts w:ascii="Times New Roman" w:hAnsi="Times New Roman"/>
                <w:sz w:val="16"/>
                <w:szCs w:val="16"/>
              </w:rPr>
              <w:lastRenderedPageBreak/>
              <w:t xml:space="preserve">Целинного  муниципального округа                     </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 xml:space="preserve">Администрация Целинного муниципального округа, Отдел </w:t>
            </w:r>
            <w:r w:rsidRPr="00587AC3">
              <w:rPr>
                <w:sz w:val="16"/>
                <w:szCs w:val="16"/>
              </w:rPr>
              <w:lastRenderedPageBreak/>
              <w:t xml:space="preserve">социального развития Администрации Целинного муниципального округа </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lastRenderedPageBreak/>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w:t>
            </w:r>
            <w:r w:rsidRPr="00587AC3">
              <w:rPr>
                <w:sz w:val="16"/>
                <w:szCs w:val="16"/>
              </w:rPr>
              <w:lastRenderedPageBreak/>
              <w:t>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i/>
                <w:sz w:val="16"/>
                <w:szCs w:val="16"/>
              </w:rPr>
            </w:pPr>
            <w:r w:rsidRPr="00587AC3">
              <w:rPr>
                <w:i/>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4</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Проведение мероприятий  к Международному дню родного языка</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Отдел социального развития Администрации Целинного муниципального округа</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4,00</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1,00</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1,00</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1,00</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1,00</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autoSpaceDE w:val="0"/>
              <w:autoSpaceDN w:val="0"/>
              <w:adjustRightInd w:val="0"/>
              <w:spacing w:after="0" w:line="240" w:lineRule="auto"/>
              <w:jc w:val="both"/>
              <w:rPr>
                <w:rFonts w:ascii="Times New Roman" w:hAnsi="Times New Roman"/>
                <w:sz w:val="16"/>
                <w:szCs w:val="16"/>
              </w:rPr>
            </w:pPr>
            <w:r w:rsidRPr="00587AC3">
              <w:rPr>
                <w:rFonts w:ascii="Times New Roman" w:hAnsi="Times New Roman"/>
                <w:sz w:val="16"/>
                <w:szCs w:val="16"/>
              </w:rPr>
              <w:t>Оказание содействия в реализации культурно-просветительских программ, социально значимой деятельности, в подготовке и проведении мероприятий, направленных на развитие межконфессионального диалога и сотрудничества, в целях укрепления мира и согласия в Целинном  муниципальном округе</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Lucida Sans Unicode"/>
                <w:sz w:val="16"/>
                <w:szCs w:val="16"/>
              </w:rPr>
            </w:pPr>
            <w:r w:rsidRPr="00587AC3">
              <w:rPr>
                <w:sz w:val="16"/>
                <w:szCs w:val="16"/>
              </w:rPr>
              <w:t xml:space="preserve">Администрация Целинного муниципального округа, Отдел социального развития Администрации Целинного муниципального округа </w:t>
            </w:r>
          </w:p>
          <w:p w:rsidR="008B47AB" w:rsidRPr="00587AC3" w:rsidRDefault="008B47AB" w:rsidP="00740DD2">
            <w:pPr>
              <w:pStyle w:val="affffa"/>
              <w:snapToGrid w:val="0"/>
              <w:jc w:val="both"/>
              <w:rPr>
                <w:rFonts w:eastAsia="Calibri"/>
                <w:sz w:val="16"/>
                <w:szCs w:val="16"/>
              </w:rPr>
            </w:pPr>
            <w:r w:rsidRPr="00587AC3">
              <w:rPr>
                <w:sz w:val="16"/>
                <w:szCs w:val="16"/>
              </w:rPr>
              <w:t>Отдел образования  Администрации Целинного муниципального округа</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6</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405916">
            <w:pPr>
              <w:pStyle w:val="affffa"/>
              <w:snapToGrid w:val="0"/>
              <w:jc w:val="both"/>
              <w:rPr>
                <w:rFonts w:eastAsia="Calibri"/>
                <w:sz w:val="16"/>
                <w:szCs w:val="16"/>
              </w:rPr>
            </w:pPr>
            <w:r w:rsidRPr="00587AC3">
              <w:rPr>
                <w:sz w:val="16"/>
                <w:szCs w:val="16"/>
              </w:rPr>
              <w:t>Проведение праздников, отражающих национально-культурные обычаи проживающих народов: Сабантуй, Детский сабантуй, День России, Пой казачий край.</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МКУК «ЦТКС» </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7</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Участие в  областном фестивале национальных культур и спорта народов Зауралья, посвященном государственному празднику Дню России</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Отдел социального развития Администрации Целинного муниципального округа </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center"/>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44,0</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10,0</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10,0</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12,0</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12,0</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8</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Участие образовательных учреждений Целинного муниципального округа в областных программах по воспитанию патриотизма, поддерживаемых комплектом учебно-методических материалов</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Отдел образования  Администрации Целинного муниципального округа</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i/>
                <w:sz w:val="16"/>
                <w:szCs w:val="16"/>
              </w:rPr>
            </w:pPr>
            <w:r w:rsidRPr="00587AC3">
              <w:rPr>
                <w:i/>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9</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Участие в распространении практических образовательных рекомендаций для работников дошкольных учреждений, педагогов общеобразовательных учреждений Целинного муниципального округа и родителей по формированию у детей этнокультурных установок, воспитанию культуры мира и согласия</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Отдел образования  Администрации Целинного муниципального округа</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10</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Рассмотрение на заседаниях рабочей группы по противодействию терроризму и  экстремизму и его профилактике при Администрации  Целинного муниципального округа  ледующих тем:</w:t>
            </w:r>
          </w:p>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  «Вопросы сотрудничества и профилактика экстремизма в этноконфессиональной среде»;</w:t>
            </w:r>
          </w:p>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 xml:space="preserve">- «Сохранение и развитие </w:t>
            </w:r>
            <w:r w:rsidRPr="00587AC3">
              <w:rPr>
                <w:rFonts w:ascii="Times New Roman" w:hAnsi="Times New Roman"/>
                <w:sz w:val="16"/>
                <w:szCs w:val="16"/>
              </w:rPr>
              <w:lastRenderedPageBreak/>
              <w:t>русского языка и русской культуры – основа межнационального согласия и национального культурного развития народов Зауралья»;</w:t>
            </w:r>
          </w:p>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 «Вопросы мирного сожительства и взаимодействия славянских и мусульманских народов в Курганской области»</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 xml:space="preserve">Администрация Целинного муниципального округа, Отдел социального развития Администрации Целинного муниципального округа </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Style w:val="FontStyle29"/>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i/>
                <w:sz w:val="16"/>
                <w:szCs w:val="16"/>
              </w:rPr>
            </w:pPr>
            <w:r w:rsidRPr="00587AC3">
              <w:rPr>
                <w:i/>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i/>
                <w:sz w:val="16"/>
                <w:szCs w:val="16"/>
              </w:rPr>
            </w:pPr>
            <w:r w:rsidRPr="00587AC3">
              <w:rPr>
                <w:i/>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11</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j"/>
              <w:shd w:val="clear" w:color="auto" w:fill="FFFFFF"/>
              <w:spacing w:before="0" w:beforeAutospacing="0" w:after="0" w:afterAutospacing="0"/>
              <w:jc w:val="both"/>
              <w:rPr>
                <w:color w:val="000000"/>
                <w:sz w:val="16"/>
                <w:szCs w:val="16"/>
              </w:rPr>
            </w:pPr>
            <w:r w:rsidRPr="00587AC3">
              <w:rPr>
                <w:sz w:val="16"/>
                <w:szCs w:val="16"/>
              </w:rPr>
              <w:t xml:space="preserve">Чествование долгожителей и граждан Целинного муниципального округа за личный </w:t>
            </w:r>
            <w:r w:rsidRPr="00587AC3">
              <w:rPr>
                <w:color w:val="000000"/>
                <w:sz w:val="16"/>
                <w:szCs w:val="16"/>
              </w:rPr>
              <w:t>значительный вклад в экономическое, социальное, культурное, общественное развитие; высокие достижения (показатели), заслуги в различных сферах жизни; особое отличие при исполнении служебного и (или) гражданского долга; активную общественную деятельность; многолетний добросовестный труд; в связи с юбилейными (праздничными) датами</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Администрация Целинного муниципального округа, Отдел социального развития Администрации Целинного муниципального округа </w:t>
            </w:r>
          </w:p>
        </w:tc>
        <w:tc>
          <w:tcPr>
            <w:tcW w:w="993" w:type="dxa"/>
            <w:tcBorders>
              <w:top w:val="single" w:sz="4" w:space="0" w:color="000000"/>
              <w:left w:val="single" w:sz="4" w:space="0" w:color="000000"/>
              <w:bottom w:val="single" w:sz="4" w:space="0" w:color="auto"/>
              <w:right w:val="nil"/>
            </w:tcBorders>
          </w:tcPr>
          <w:p w:rsidR="008B47AB" w:rsidRPr="00587AC3" w:rsidRDefault="008B47AB" w:rsidP="00740DD2">
            <w:pPr>
              <w:pStyle w:val="affffa"/>
              <w:jc w:val="both"/>
              <w:rPr>
                <w:rFonts w:eastAsia="Calibri"/>
                <w:sz w:val="16"/>
                <w:szCs w:val="16"/>
              </w:rPr>
            </w:pP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220,00</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60</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60</w:t>
            </w:r>
          </w:p>
        </w:tc>
      </w:tr>
      <w:tr w:rsidR="008B47AB" w:rsidRPr="00587AC3" w:rsidTr="000B1191">
        <w:trPr>
          <w:trHeight w:val="323"/>
        </w:trPr>
        <w:tc>
          <w:tcPr>
            <w:tcW w:w="9922" w:type="dxa"/>
            <w:gridSpan w:val="10"/>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center"/>
              <w:rPr>
                <w:rFonts w:eastAsia="Calibri"/>
                <w:sz w:val="16"/>
                <w:szCs w:val="16"/>
              </w:rPr>
            </w:pPr>
            <w:r w:rsidRPr="00587AC3">
              <w:rPr>
                <w:sz w:val="16"/>
                <w:szCs w:val="16"/>
              </w:rPr>
              <w:t>Задача 2. Создание условий для социальной и культурной адаптации иностранных граждан в Целинном муниципальном округе и их интеграции в российское общество</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12</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lang w:eastAsia="ru-RU"/>
              </w:rPr>
              <w:t>Осуществление комплекса организационно-профилактических мер по контролю за соблюдением иностранными гражданами и лицами без гражданства.</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lang w:eastAsia="ru-RU"/>
              </w:rPr>
              <w:t xml:space="preserve">Администрация Целинного  </w:t>
            </w:r>
            <w:r w:rsidRPr="00587AC3">
              <w:rPr>
                <w:rFonts w:ascii="Times New Roman" w:hAnsi="Times New Roman"/>
                <w:sz w:val="16"/>
                <w:szCs w:val="16"/>
              </w:rPr>
              <w:t>муниципального округа</w:t>
            </w:r>
            <w:r w:rsidRPr="00587AC3">
              <w:rPr>
                <w:rFonts w:ascii="Times New Roman" w:hAnsi="Times New Roman"/>
                <w:sz w:val="16"/>
                <w:szCs w:val="16"/>
                <w:lang w:eastAsia="ru-RU"/>
              </w:rPr>
              <w:t>,</w:t>
            </w:r>
          </w:p>
          <w:p w:rsidR="008B47AB" w:rsidRPr="00587AC3" w:rsidRDefault="008B47AB" w:rsidP="00740DD2">
            <w:pPr>
              <w:pStyle w:val="affffa"/>
              <w:snapToGrid w:val="0"/>
              <w:jc w:val="both"/>
              <w:rPr>
                <w:sz w:val="16"/>
                <w:szCs w:val="16"/>
              </w:rPr>
            </w:pPr>
            <w:r w:rsidRPr="00587AC3">
              <w:rPr>
                <w:sz w:val="16"/>
                <w:szCs w:val="16"/>
              </w:rPr>
              <w:t>ОП «Целинное»</w:t>
            </w:r>
          </w:p>
          <w:p w:rsidR="008B47AB" w:rsidRPr="00587AC3" w:rsidRDefault="008B47AB" w:rsidP="00740DD2">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rPr>
              <w:t>(по согласованию)</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13</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0B1191">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Оказание содействия в деятельности, направленной  на привлечение широких  слоев общественности к участию в мероприятиях, посвященных изучению истории, культуры и  национальных традиций</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Администрация Целинного муниципального округа, Отдел социального развития Администрации Целинного муниципального округа</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за счёт  основной деятельности исполнителей</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14</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0B1191">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Приём творческих  коллективов Альменевского, Сафакулевского муниципальных округов, Республики Татарстан в  учреждениях культуры  Целинного муниципального округа</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Отдел социального развития Администрации Целинного муниципального округа</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за счёт  основной деятельности исполнителей</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15</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 xml:space="preserve">Проведение спортивных мероприятий с участием коллективов приграничных муниципальных округов области </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lang w:eastAsia="ru-RU"/>
              </w:rPr>
            </w:pPr>
            <w:r w:rsidRPr="00587AC3">
              <w:rPr>
                <w:rFonts w:ascii="Times New Roman" w:hAnsi="Times New Roman"/>
                <w:sz w:val="16"/>
                <w:szCs w:val="16"/>
              </w:rPr>
              <w:t>Отдел социального развития Администрации Целинного муниципального округа</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Бюджет Целинного муниципального округа</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26,0</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5,0</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5,0</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tabs>
                <w:tab w:val="left" w:pos="9705"/>
              </w:tabs>
              <w:spacing w:after="0" w:line="240" w:lineRule="auto"/>
              <w:jc w:val="both"/>
              <w:rPr>
                <w:rFonts w:ascii="Times New Roman" w:hAnsi="Times New Roman"/>
                <w:sz w:val="16"/>
                <w:szCs w:val="16"/>
              </w:rPr>
            </w:pPr>
            <w:r w:rsidRPr="00587AC3">
              <w:rPr>
                <w:rFonts w:ascii="Times New Roman" w:hAnsi="Times New Roman"/>
                <w:sz w:val="16"/>
                <w:szCs w:val="16"/>
              </w:rPr>
              <w:t>8,0</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8,0</w:t>
            </w:r>
          </w:p>
        </w:tc>
      </w:tr>
      <w:tr w:rsidR="008B47AB" w:rsidRPr="00587AC3" w:rsidTr="000B1191">
        <w:trPr>
          <w:trHeight w:val="323"/>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16</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rPr>
                <w:rFonts w:eastAsia="Calibri"/>
                <w:sz w:val="16"/>
                <w:szCs w:val="16"/>
              </w:rPr>
            </w:pPr>
            <w:r w:rsidRPr="00587AC3">
              <w:rPr>
                <w:sz w:val="16"/>
                <w:szCs w:val="16"/>
              </w:rPr>
              <w:t>Шахматный турнир «Кубок Главы Целинного муниципального округа Курганской области»</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rPr>
                <w:rFonts w:eastAsia="Calibri"/>
                <w:sz w:val="16"/>
                <w:szCs w:val="16"/>
              </w:rPr>
            </w:pPr>
            <w:r w:rsidRPr="00587AC3">
              <w:rPr>
                <w:sz w:val="16"/>
                <w:szCs w:val="16"/>
              </w:rPr>
              <w:t xml:space="preserve"> Отдел образования Администрации Целинного муниципального округа</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rPr>
                <w:rFonts w:eastAsia="Calibri"/>
                <w:sz w:val="16"/>
                <w:szCs w:val="16"/>
              </w:rPr>
            </w:pPr>
            <w:r w:rsidRPr="00587AC3">
              <w:rPr>
                <w:sz w:val="16"/>
                <w:szCs w:val="16"/>
              </w:rPr>
              <w:t>90,0</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rPr>
                <w:rFonts w:eastAsia="Calibri"/>
                <w:sz w:val="16"/>
                <w:szCs w:val="16"/>
              </w:rPr>
            </w:pPr>
            <w:r w:rsidRPr="00587AC3">
              <w:rPr>
                <w:sz w:val="16"/>
                <w:szCs w:val="16"/>
              </w:rPr>
              <w:t>20,0</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rPr>
                <w:rFonts w:eastAsia="Calibri"/>
                <w:sz w:val="16"/>
                <w:szCs w:val="16"/>
              </w:rPr>
            </w:pPr>
            <w:r w:rsidRPr="00587AC3">
              <w:rPr>
                <w:sz w:val="16"/>
                <w:szCs w:val="16"/>
              </w:rPr>
              <w:t>20,0</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rPr>
                <w:rFonts w:eastAsia="Calibri"/>
                <w:sz w:val="16"/>
                <w:szCs w:val="16"/>
              </w:rPr>
            </w:pPr>
            <w:r w:rsidRPr="00587AC3">
              <w:rPr>
                <w:sz w:val="16"/>
                <w:szCs w:val="16"/>
              </w:rPr>
              <w:t>25,0</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rPr>
                <w:rFonts w:eastAsia="Calibri"/>
                <w:sz w:val="16"/>
                <w:szCs w:val="16"/>
              </w:rPr>
            </w:pPr>
            <w:r w:rsidRPr="00587AC3">
              <w:rPr>
                <w:sz w:val="16"/>
                <w:szCs w:val="16"/>
              </w:rPr>
              <w:t>25,00</w:t>
            </w:r>
          </w:p>
        </w:tc>
      </w:tr>
      <w:tr w:rsidR="008B47AB" w:rsidRPr="00587AC3" w:rsidTr="000B1191">
        <w:trPr>
          <w:trHeight w:val="51"/>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17</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Проведение цикла мероприятий к Дню славянской письменности и культуры  </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МКУК «ЦМЦБ», муниципальные образовательные учреждения</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51"/>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18</w:t>
            </w:r>
          </w:p>
        </w:tc>
        <w:tc>
          <w:tcPr>
            <w:tcW w:w="2268" w:type="dxa"/>
            <w:tcBorders>
              <w:top w:val="single" w:sz="4" w:space="0" w:color="auto"/>
              <w:left w:val="single" w:sz="4" w:space="0" w:color="000000"/>
              <w:bottom w:val="single" w:sz="4" w:space="0" w:color="auto"/>
              <w:right w:val="nil"/>
            </w:tcBorders>
          </w:tcPr>
          <w:p w:rsidR="008B47AB" w:rsidRPr="00587AC3" w:rsidRDefault="008B47AB" w:rsidP="00740DD2">
            <w:pPr>
              <w:pStyle w:val="affffa"/>
              <w:snapToGrid w:val="0"/>
              <w:jc w:val="both"/>
              <w:rPr>
                <w:rFonts w:eastAsia="Lucida Sans Unicode"/>
                <w:sz w:val="16"/>
                <w:szCs w:val="16"/>
              </w:rPr>
            </w:pPr>
            <w:r w:rsidRPr="00587AC3">
              <w:rPr>
                <w:sz w:val="16"/>
                <w:szCs w:val="16"/>
              </w:rPr>
              <w:t xml:space="preserve">Проведение фестиваля национальных культур народов, проживающих в </w:t>
            </w:r>
            <w:r w:rsidRPr="00587AC3">
              <w:rPr>
                <w:sz w:val="16"/>
                <w:szCs w:val="16"/>
              </w:rPr>
              <w:lastRenderedPageBreak/>
              <w:t>Целинном  муниципальном округе «Целинный край»</w:t>
            </w:r>
          </w:p>
          <w:p w:rsidR="008B47AB" w:rsidRPr="00587AC3" w:rsidRDefault="008B47AB" w:rsidP="00740DD2">
            <w:pPr>
              <w:pStyle w:val="affffa"/>
              <w:snapToGrid w:val="0"/>
              <w:jc w:val="both"/>
              <w:rPr>
                <w:rFonts w:eastAsia="Calibri"/>
                <w:sz w:val="16"/>
                <w:szCs w:val="16"/>
              </w:rPr>
            </w:pP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Lucida Sans Unicode"/>
                <w:sz w:val="16"/>
                <w:szCs w:val="16"/>
              </w:rPr>
            </w:pPr>
            <w:r w:rsidRPr="00587AC3">
              <w:rPr>
                <w:sz w:val="16"/>
                <w:szCs w:val="16"/>
              </w:rPr>
              <w:lastRenderedPageBreak/>
              <w:t xml:space="preserve">Отдел социального развития Администрации </w:t>
            </w:r>
            <w:r w:rsidRPr="00587AC3">
              <w:rPr>
                <w:sz w:val="16"/>
                <w:szCs w:val="16"/>
              </w:rPr>
              <w:lastRenderedPageBreak/>
              <w:t>Целинного муниципального округа,</w:t>
            </w:r>
          </w:p>
          <w:p w:rsidR="008B47AB" w:rsidRPr="00587AC3" w:rsidRDefault="008B47AB" w:rsidP="00740DD2">
            <w:pPr>
              <w:pStyle w:val="affffa"/>
              <w:snapToGrid w:val="0"/>
              <w:jc w:val="both"/>
              <w:rPr>
                <w:rFonts w:eastAsia="Calibri"/>
                <w:sz w:val="16"/>
                <w:szCs w:val="16"/>
              </w:rPr>
            </w:pPr>
            <w:r w:rsidRPr="00587AC3">
              <w:rPr>
                <w:sz w:val="16"/>
                <w:szCs w:val="16"/>
              </w:rPr>
              <w:t xml:space="preserve">МКУК «ЦТКС» </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по отдельному плану</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За счет основной </w:t>
            </w:r>
            <w:r w:rsidRPr="00587AC3">
              <w:rPr>
                <w:sz w:val="16"/>
                <w:szCs w:val="16"/>
              </w:rPr>
              <w:lastRenderedPageBreak/>
              <w:t>деятельности</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279"/>
        </w:trPr>
        <w:tc>
          <w:tcPr>
            <w:tcW w:w="9922" w:type="dxa"/>
            <w:gridSpan w:val="10"/>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ind w:left="360"/>
              <w:jc w:val="center"/>
              <w:rPr>
                <w:rFonts w:eastAsia="Calibri"/>
                <w:sz w:val="16"/>
                <w:szCs w:val="16"/>
              </w:rPr>
            </w:pPr>
            <w:r w:rsidRPr="00587AC3">
              <w:rPr>
                <w:sz w:val="16"/>
                <w:szCs w:val="16"/>
              </w:rPr>
              <w:lastRenderedPageBreak/>
              <w:t>Задача 3. Профилактика экстремизма на этноконфессиональной почве</w:t>
            </w:r>
          </w:p>
        </w:tc>
      </w:tr>
      <w:tr w:rsidR="008B47AB" w:rsidRPr="00587AC3" w:rsidTr="000B1191">
        <w:trPr>
          <w:trHeight w:val="2717"/>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19 </w:t>
            </w:r>
          </w:p>
        </w:tc>
        <w:tc>
          <w:tcPr>
            <w:tcW w:w="2268" w:type="dxa"/>
            <w:tcBorders>
              <w:top w:val="single" w:sz="4" w:space="0" w:color="000000"/>
              <w:left w:val="single" w:sz="4" w:space="0" w:color="000000"/>
              <w:bottom w:val="single" w:sz="4" w:space="0" w:color="auto"/>
              <w:right w:val="nil"/>
            </w:tcBorders>
          </w:tcPr>
          <w:p w:rsidR="008B47AB" w:rsidRPr="00587AC3" w:rsidRDefault="008B47AB" w:rsidP="00740DD2">
            <w:pPr>
              <w:pStyle w:val="Style5"/>
              <w:snapToGrid w:val="0"/>
              <w:spacing w:line="240" w:lineRule="auto"/>
              <w:rPr>
                <w:sz w:val="16"/>
                <w:szCs w:val="16"/>
              </w:rPr>
            </w:pPr>
            <w:r w:rsidRPr="00587AC3">
              <w:rPr>
                <w:rStyle w:val="FontStyle29"/>
                <w:sz w:val="16"/>
                <w:szCs w:val="16"/>
              </w:rPr>
              <w:t>Организация встреч с обучающимися образовательных учреждений Целинного муниципального округа  с целью проведения разъяснительной работы об административной и уголовной ответственности за совершение правонарушений и преступлений экстремистской направленности</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Lucida Sans Unicode"/>
                <w:sz w:val="16"/>
                <w:szCs w:val="16"/>
              </w:rPr>
            </w:pPr>
            <w:r w:rsidRPr="00587AC3">
              <w:rPr>
                <w:sz w:val="16"/>
                <w:szCs w:val="16"/>
              </w:rPr>
              <w:t xml:space="preserve">Комиссия по делам несовершеннолетних при Администрации Целинного муниципального округа, </w:t>
            </w:r>
          </w:p>
          <w:p w:rsidR="008B47AB" w:rsidRPr="00587AC3" w:rsidRDefault="008B47AB" w:rsidP="00740DD2">
            <w:pPr>
              <w:pStyle w:val="affffa"/>
              <w:snapToGrid w:val="0"/>
              <w:jc w:val="both"/>
              <w:rPr>
                <w:sz w:val="16"/>
                <w:szCs w:val="16"/>
              </w:rPr>
            </w:pPr>
            <w:r w:rsidRPr="00587AC3">
              <w:rPr>
                <w:sz w:val="16"/>
                <w:szCs w:val="16"/>
              </w:rPr>
              <w:t>Отдел образования  Администрации Целинного муниципального округа, ОП «Целинное» МО МВД России «Куртамышский»</w:t>
            </w:r>
          </w:p>
          <w:p w:rsidR="008B47AB" w:rsidRPr="00587AC3" w:rsidRDefault="008B47AB" w:rsidP="00740DD2">
            <w:pPr>
              <w:pStyle w:val="affffa"/>
              <w:snapToGrid w:val="0"/>
              <w:jc w:val="both"/>
              <w:rPr>
                <w:rFonts w:eastAsia="Calibri"/>
                <w:sz w:val="16"/>
                <w:szCs w:val="16"/>
              </w:rPr>
            </w:pPr>
            <w:r w:rsidRPr="00587AC3">
              <w:rPr>
                <w:sz w:val="16"/>
                <w:szCs w:val="16"/>
              </w:rPr>
              <w:t>(по согласованию),</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136"/>
        </w:trPr>
        <w:tc>
          <w:tcPr>
            <w:tcW w:w="568" w:type="dxa"/>
            <w:tcBorders>
              <w:top w:val="single" w:sz="4" w:space="0" w:color="auto"/>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20</w:t>
            </w:r>
          </w:p>
        </w:tc>
        <w:tc>
          <w:tcPr>
            <w:tcW w:w="2268" w:type="dxa"/>
            <w:tcBorders>
              <w:top w:val="single" w:sz="4" w:space="0" w:color="auto"/>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Организация проведения с детьми и  молодежью, а также детскими и молодежными организациями мероприятий с целью разъяснения антиобщественной направленности идеологии и практики экстремизма, формирования установок неприятия проявления экстремизма, ксенофобии, недопущения проникновения экстремистских настроений в молодежную среду</w:t>
            </w:r>
          </w:p>
        </w:tc>
        <w:tc>
          <w:tcPr>
            <w:tcW w:w="1842" w:type="dxa"/>
            <w:tcBorders>
              <w:top w:val="single" w:sz="4" w:space="0" w:color="auto"/>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Lucida Sans Unicode"/>
                <w:sz w:val="16"/>
                <w:szCs w:val="16"/>
              </w:rPr>
            </w:pPr>
            <w:r w:rsidRPr="00587AC3">
              <w:rPr>
                <w:sz w:val="16"/>
                <w:szCs w:val="16"/>
              </w:rPr>
              <w:t xml:space="preserve">Отдел образования  Администрации Целинного муниципального округа </w:t>
            </w:r>
          </w:p>
          <w:p w:rsidR="008B47AB" w:rsidRPr="00587AC3" w:rsidRDefault="008B47AB" w:rsidP="00740DD2">
            <w:pPr>
              <w:pStyle w:val="affffa"/>
              <w:snapToGrid w:val="0"/>
              <w:jc w:val="both"/>
              <w:rPr>
                <w:rFonts w:eastAsia="Calibri"/>
                <w:sz w:val="16"/>
                <w:szCs w:val="16"/>
              </w:rPr>
            </w:pPr>
            <w:r w:rsidRPr="00587AC3">
              <w:rPr>
                <w:sz w:val="16"/>
                <w:szCs w:val="16"/>
              </w:rPr>
              <w:t xml:space="preserve"> </w:t>
            </w:r>
          </w:p>
        </w:tc>
        <w:tc>
          <w:tcPr>
            <w:tcW w:w="993" w:type="dxa"/>
            <w:tcBorders>
              <w:top w:val="single" w:sz="4" w:space="0" w:color="auto"/>
              <w:left w:val="single" w:sz="4" w:space="0" w:color="000000"/>
              <w:bottom w:val="single" w:sz="4" w:space="0" w:color="000000"/>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614"/>
        </w:trPr>
        <w:tc>
          <w:tcPr>
            <w:tcW w:w="56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21</w:t>
            </w:r>
          </w:p>
        </w:tc>
        <w:tc>
          <w:tcPr>
            <w:tcW w:w="2268" w:type="dxa"/>
            <w:tcBorders>
              <w:top w:val="single" w:sz="4" w:space="0" w:color="000000"/>
              <w:left w:val="single" w:sz="4" w:space="0" w:color="000000"/>
              <w:bottom w:val="single" w:sz="4" w:space="0" w:color="000000"/>
              <w:right w:val="nil"/>
            </w:tcBorders>
            <w:hideMark/>
          </w:tcPr>
          <w:p w:rsidR="008B47AB" w:rsidRPr="00587AC3" w:rsidRDefault="008B47AB" w:rsidP="00740DD2">
            <w:pPr>
              <w:snapToGrid w:val="0"/>
              <w:spacing w:after="0" w:line="240" w:lineRule="auto"/>
              <w:jc w:val="both"/>
              <w:rPr>
                <w:rFonts w:ascii="Times New Roman" w:eastAsia="Arial" w:hAnsi="Times New Roman"/>
                <w:sz w:val="16"/>
                <w:szCs w:val="16"/>
              </w:rPr>
            </w:pPr>
            <w:r w:rsidRPr="00587AC3">
              <w:rPr>
                <w:rStyle w:val="FontStyle29"/>
                <w:sz w:val="16"/>
                <w:szCs w:val="16"/>
              </w:rPr>
              <w:t xml:space="preserve">Проведение индивидуально – профилактической  работы среди несовершеннолетних, </w:t>
            </w:r>
            <w:r w:rsidRPr="00587AC3">
              <w:rPr>
                <w:rFonts w:ascii="Times New Roman" w:hAnsi="Times New Roman"/>
                <w:sz w:val="16"/>
                <w:szCs w:val="16"/>
              </w:rPr>
              <w:t xml:space="preserve">направленной на </w:t>
            </w:r>
            <w:r w:rsidRPr="00587AC3">
              <w:rPr>
                <w:rStyle w:val="FontStyle29"/>
                <w:sz w:val="16"/>
                <w:szCs w:val="16"/>
              </w:rPr>
              <w:t>предупреждение правонарушений экстремистской направленности, в том числе состоящих на различных видах учета.</w:t>
            </w:r>
          </w:p>
        </w:tc>
        <w:tc>
          <w:tcPr>
            <w:tcW w:w="1842"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Комиссия по делам несовершеннолетних при Администрации Целинного муниципального округа   </w:t>
            </w:r>
          </w:p>
        </w:tc>
        <w:tc>
          <w:tcPr>
            <w:tcW w:w="993"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77"/>
        </w:trPr>
        <w:tc>
          <w:tcPr>
            <w:tcW w:w="56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22</w:t>
            </w:r>
          </w:p>
        </w:tc>
        <w:tc>
          <w:tcPr>
            <w:tcW w:w="2268" w:type="dxa"/>
            <w:tcBorders>
              <w:top w:val="single" w:sz="4" w:space="0" w:color="000000"/>
              <w:left w:val="single" w:sz="4" w:space="0" w:color="000000"/>
              <w:bottom w:val="single" w:sz="4" w:space="0" w:color="000000"/>
              <w:right w:val="nil"/>
            </w:tcBorders>
            <w:hideMark/>
          </w:tcPr>
          <w:p w:rsidR="008B47AB" w:rsidRPr="00587AC3" w:rsidRDefault="008B47AB" w:rsidP="00740DD2">
            <w:pPr>
              <w:snapToGrid w:val="0"/>
              <w:spacing w:after="0" w:line="240" w:lineRule="auto"/>
              <w:jc w:val="both"/>
              <w:rPr>
                <w:rStyle w:val="FontStyle29"/>
                <w:sz w:val="16"/>
                <w:szCs w:val="16"/>
              </w:rPr>
            </w:pPr>
            <w:r w:rsidRPr="00587AC3">
              <w:rPr>
                <w:rStyle w:val="FontStyle29"/>
                <w:sz w:val="16"/>
                <w:szCs w:val="16"/>
              </w:rPr>
              <w:t>Участие в областном Форуме «Многонациональная молодежь Зауралья»</w:t>
            </w:r>
          </w:p>
        </w:tc>
        <w:tc>
          <w:tcPr>
            <w:tcW w:w="1842" w:type="dxa"/>
            <w:tcBorders>
              <w:top w:val="single" w:sz="4" w:space="0" w:color="000000"/>
              <w:left w:val="single" w:sz="4" w:space="0" w:color="000000"/>
              <w:bottom w:val="single" w:sz="4" w:space="0" w:color="000000"/>
              <w:right w:val="nil"/>
            </w:tcBorders>
          </w:tcPr>
          <w:p w:rsidR="008B47AB" w:rsidRPr="00587AC3" w:rsidRDefault="008B47AB" w:rsidP="00740DD2">
            <w:pPr>
              <w:pStyle w:val="affffa"/>
              <w:snapToGrid w:val="0"/>
              <w:jc w:val="both"/>
              <w:rPr>
                <w:rFonts w:eastAsia="Lucida Sans Unicode"/>
                <w:sz w:val="16"/>
                <w:szCs w:val="16"/>
              </w:rPr>
            </w:pPr>
            <w:r w:rsidRPr="00587AC3">
              <w:rPr>
                <w:sz w:val="16"/>
                <w:szCs w:val="16"/>
              </w:rPr>
              <w:t>Отдел образования  Администрации Целинного муниципального округа</w:t>
            </w:r>
          </w:p>
          <w:p w:rsidR="008B47AB" w:rsidRPr="00587AC3" w:rsidRDefault="008B47AB" w:rsidP="00740DD2">
            <w:pPr>
              <w:pStyle w:val="affffa"/>
              <w:snapToGrid w:val="0"/>
              <w:jc w:val="both"/>
              <w:rPr>
                <w:rFonts w:eastAsia="Calibri"/>
                <w:sz w:val="16"/>
                <w:szCs w:val="16"/>
              </w:rPr>
            </w:pPr>
          </w:p>
        </w:tc>
        <w:tc>
          <w:tcPr>
            <w:tcW w:w="993"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26,0</w:t>
            </w:r>
          </w:p>
        </w:tc>
        <w:tc>
          <w:tcPr>
            <w:tcW w:w="70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w:t>
            </w:r>
          </w:p>
        </w:tc>
        <w:tc>
          <w:tcPr>
            <w:tcW w:w="70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8,0</w:t>
            </w:r>
          </w:p>
        </w:tc>
        <w:tc>
          <w:tcPr>
            <w:tcW w:w="56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8,0</w:t>
            </w:r>
          </w:p>
        </w:tc>
      </w:tr>
      <w:tr w:rsidR="008B47AB" w:rsidRPr="00587AC3" w:rsidTr="000B1191">
        <w:trPr>
          <w:trHeight w:val="226"/>
        </w:trPr>
        <w:tc>
          <w:tcPr>
            <w:tcW w:w="56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23</w:t>
            </w:r>
          </w:p>
        </w:tc>
        <w:tc>
          <w:tcPr>
            <w:tcW w:w="226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Проведения цикла мероприятий «Молодежь – против терроризма и экстремизма»</w:t>
            </w:r>
          </w:p>
        </w:tc>
        <w:tc>
          <w:tcPr>
            <w:tcW w:w="1842"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МКУК «ЦМЦБ», муниципальные образовательные учреждения</w:t>
            </w:r>
          </w:p>
        </w:tc>
        <w:tc>
          <w:tcPr>
            <w:tcW w:w="993"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229"/>
        </w:trPr>
        <w:tc>
          <w:tcPr>
            <w:tcW w:w="56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24</w:t>
            </w:r>
          </w:p>
        </w:tc>
        <w:tc>
          <w:tcPr>
            <w:tcW w:w="226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Участие в областных мероприятиях «Ассамблеи народов Зауралья»  </w:t>
            </w:r>
          </w:p>
        </w:tc>
        <w:tc>
          <w:tcPr>
            <w:tcW w:w="1842"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Отдел социального развития Администрации Целинного муниципального округа </w:t>
            </w:r>
          </w:p>
        </w:tc>
        <w:tc>
          <w:tcPr>
            <w:tcW w:w="993"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26,0</w:t>
            </w:r>
          </w:p>
        </w:tc>
        <w:tc>
          <w:tcPr>
            <w:tcW w:w="708"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w:t>
            </w:r>
          </w:p>
        </w:tc>
        <w:tc>
          <w:tcPr>
            <w:tcW w:w="70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8,0</w:t>
            </w:r>
          </w:p>
        </w:tc>
        <w:tc>
          <w:tcPr>
            <w:tcW w:w="56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8,0</w:t>
            </w:r>
          </w:p>
        </w:tc>
      </w:tr>
      <w:tr w:rsidR="008B47AB" w:rsidRPr="00587AC3" w:rsidTr="000B1191">
        <w:trPr>
          <w:trHeight w:val="417"/>
        </w:trPr>
        <w:tc>
          <w:tcPr>
            <w:tcW w:w="56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25</w:t>
            </w:r>
          </w:p>
        </w:tc>
        <w:tc>
          <w:tcPr>
            <w:tcW w:w="2268" w:type="dxa"/>
            <w:tcBorders>
              <w:top w:val="single" w:sz="4" w:space="0" w:color="000000"/>
              <w:left w:val="single" w:sz="4" w:space="0" w:color="000000"/>
              <w:bottom w:val="single" w:sz="4" w:space="0" w:color="auto"/>
              <w:right w:val="nil"/>
            </w:tcBorders>
            <w:hideMark/>
          </w:tcPr>
          <w:p w:rsidR="008B47AB" w:rsidRPr="00587AC3" w:rsidRDefault="008B47AB" w:rsidP="00740DD2">
            <w:pPr>
              <w:snapToGrid w:val="0"/>
              <w:spacing w:after="0" w:line="240" w:lineRule="auto"/>
              <w:jc w:val="both"/>
              <w:rPr>
                <w:rStyle w:val="FontStyle29"/>
                <w:sz w:val="16"/>
                <w:szCs w:val="16"/>
              </w:rPr>
            </w:pPr>
            <w:r w:rsidRPr="00587AC3">
              <w:rPr>
                <w:rStyle w:val="FontStyle29"/>
                <w:sz w:val="16"/>
                <w:szCs w:val="16"/>
              </w:rPr>
              <w:t xml:space="preserve">Организация и проведение  Дня молодежи в Целинном  </w:t>
            </w:r>
            <w:r w:rsidRPr="00587AC3">
              <w:rPr>
                <w:rFonts w:ascii="Times New Roman" w:hAnsi="Times New Roman"/>
                <w:sz w:val="16"/>
                <w:szCs w:val="16"/>
              </w:rPr>
              <w:t>муниципальном округе</w:t>
            </w:r>
          </w:p>
        </w:tc>
        <w:tc>
          <w:tcPr>
            <w:tcW w:w="1842"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Отдел социального развития Администрации Целинного муниципального округа </w:t>
            </w:r>
          </w:p>
        </w:tc>
        <w:tc>
          <w:tcPr>
            <w:tcW w:w="993"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90,0</w:t>
            </w:r>
          </w:p>
        </w:tc>
        <w:tc>
          <w:tcPr>
            <w:tcW w:w="708"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20,0</w:t>
            </w:r>
          </w:p>
        </w:tc>
        <w:tc>
          <w:tcPr>
            <w:tcW w:w="709" w:type="dxa"/>
            <w:tcBorders>
              <w:top w:val="single" w:sz="4" w:space="0" w:color="000000"/>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20,0</w:t>
            </w:r>
          </w:p>
        </w:tc>
        <w:tc>
          <w:tcPr>
            <w:tcW w:w="709"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25,0</w:t>
            </w:r>
          </w:p>
        </w:tc>
        <w:tc>
          <w:tcPr>
            <w:tcW w:w="566" w:type="dxa"/>
            <w:tcBorders>
              <w:top w:val="single" w:sz="4" w:space="0" w:color="000000"/>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25,0</w:t>
            </w:r>
          </w:p>
        </w:tc>
      </w:tr>
      <w:tr w:rsidR="008B47AB" w:rsidRPr="00587AC3" w:rsidTr="000B1191">
        <w:trPr>
          <w:trHeight w:val="51"/>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27</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napToGrid w:val="0"/>
              <w:spacing w:after="0" w:line="240" w:lineRule="auto"/>
              <w:jc w:val="both"/>
              <w:rPr>
                <w:rFonts w:ascii="Times New Roman" w:hAnsi="Times New Roman"/>
                <w:sz w:val="16"/>
                <w:szCs w:val="16"/>
              </w:rPr>
            </w:pPr>
            <w:r w:rsidRPr="00587AC3">
              <w:rPr>
                <w:rFonts w:ascii="Times New Roman" w:hAnsi="Times New Roman"/>
                <w:sz w:val="16"/>
                <w:szCs w:val="16"/>
              </w:rPr>
              <w:t xml:space="preserve">Участие в областной Спартакиаде допризывной казачьей молодежи </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Отдел образования  Администрации Целинного </w:t>
            </w:r>
            <w:r w:rsidRPr="00587AC3">
              <w:rPr>
                <w:sz w:val="16"/>
                <w:szCs w:val="16"/>
              </w:rPr>
              <w:lastRenderedPageBreak/>
              <w:t>муниципального округа</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lastRenderedPageBreak/>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 xml:space="preserve">Бюджет Целинного </w:t>
            </w:r>
            <w:r w:rsidRPr="00587AC3">
              <w:rPr>
                <w:sz w:val="16"/>
                <w:szCs w:val="16"/>
              </w:rPr>
              <w:lastRenderedPageBreak/>
              <w:t>муниципального округа</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140,0</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30,0</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30,0</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40,0</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40,0</w:t>
            </w:r>
          </w:p>
        </w:tc>
      </w:tr>
      <w:tr w:rsidR="008B47AB" w:rsidRPr="00587AC3" w:rsidTr="000B1191">
        <w:trPr>
          <w:trHeight w:val="56"/>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28</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Подготовка и проведение мероприятий, посвященных Дню Победы в Великой Отечественной войне 1941-1945 гг.</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Lucida Sans Unicode"/>
                <w:sz w:val="16"/>
                <w:szCs w:val="16"/>
              </w:rPr>
            </w:pPr>
            <w:r w:rsidRPr="00587AC3">
              <w:rPr>
                <w:sz w:val="16"/>
                <w:szCs w:val="16"/>
              </w:rPr>
              <w:t xml:space="preserve">Администрация Целинного муниципального округа  </w:t>
            </w:r>
          </w:p>
          <w:p w:rsidR="008B47AB" w:rsidRPr="00587AC3" w:rsidRDefault="008B47AB" w:rsidP="00740DD2">
            <w:pPr>
              <w:pStyle w:val="affffa"/>
              <w:snapToGrid w:val="0"/>
              <w:jc w:val="both"/>
              <w:rPr>
                <w:rFonts w:eastAsia="Calibri"/>
                <w:sz w:val="16"/>
                <w:szCs w:val="16"/>
              </w:rPr>
            </w:pPr>
            <w:r w:rsidRPr="00587AC3">
              <w:rPr>
                <w:sz w:val="16"/>
                <w:szCs w:val="16"/>
              </w:rPr>
              <w:t xml:space="preserve"> </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250,0</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100,0</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50,0</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50,0</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50,0</w:t>
            </w:r>
          </w:p>
        </w:tc>
      </w:tr>
      <w:tr w:rsidR="008B47AB" w:rsidRPr="00587AC3" w:rsidTr="000B1191">
        <w:trPr>
          <w:trHeight w:val="66"/>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29</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 xml:space="preserve">Организация «Встреч поколений» по вопросам   взаимодействия ветеранских объединений и общественных молодежных организаций в работе  по патриотическому воспитанию с участием:  </w:t>
            </w:r>
          </w:p>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  участников  Великой Отечественной войны;</w:t>
            </w:r>
          </w:p>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 xml:space="preserve">- тружеников тыла, ветеранов труда, ветеранов Вооруженных Сил  и правоохранительных органов; </w:t>
            </w:r>
          </w:p>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 xml:space="preserve"> - участников локальных войн  и конфликтов         </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Lucida Sans Unicode"/>
                <w:sz w:val="16"/>
                <w:szCs w:val="16"/>
              </w:rPr>
            </w:pPr>
            <w:r w:rsidRPr="00587AC3">
              <w:rPr>
                <w:sz w:val="16"/>
                <w:szCs w:val="16"/>
              </w:rPr>
              <w:t>Отдел социального развития Администрации Целинного муниципального округа,</w:t>
            </w:r>
          </w:p>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Отдел образования  Администрации Целинного муниципального округа, МКУК «ЦТКС», МКУК «ЦМЦБ»</w:t>
            </w:r>
          </w:p>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Совет ветеранов  войны и  труда Целинного муниципального округа (по согласованию)</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26,0</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8,0</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8,0</w:t>
            </w:r>
          </w:p>
        </w:tc>
      </w:tr>
      <w:tr w:rsidR="008B47AB" w:rsidRPr="00587AC3" w:rsidTr="000B1191">
        <w:trPr>
          <w:trHeight w:val="61"/>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30</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Краеведческая конференция «Отечество» в Целинном муниципальном округе</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Отдел образования  Администрации Целинного муниципального округа</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66,0</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15,0</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15,0</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18,0</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18,0</w:t>
            </w:r>
          </w:p>
        </w:tc>
      </w:tr>
      <w:tr w:rsidR="008B47AB" w:rsidRPr="00587AC3" w:rsidTr="000B1191">
        <w:trPr>
          <w:trHeight w:val="66"/>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31</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Организация и проведение школьных, межшкольных, спортивных соревнований в Целинном муниципальном округе под девизом «Спорт норма жизни»</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Отдел образования  Администрации Целинного муниципального округа</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140,0</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35,0</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35,0</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35,0</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35,0</w:t>
            </w:r>
          </w:p>
        </w:tc>
      </w:tr>
      <w:tr w:rsidR="008B47AB" w:rsidRPr="00587AC3" w:rsidTr="000B1191">
        <w:trPr>
          <w:trHeight w:val="81"/>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32</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Проведение ежегодных Рождественских чтений</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Отдел социального развития  Администрации Целинного муниципального округа</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50,00</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10,0</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10,0</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15,0</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spacing w:after="0" w:line="240" w:lineRule="auto"/>
              <w:rPr>
                <w:rFonts w:ascii="Times New Roman" w:hAnsi="Times New Roman"/>
                <w:sz w:val="16"/>
                <w:szCs w:val="16"/>
              </w:rPr>
            </w:pPr>
            <w:r w:rsidRPr="00587AC3">
              <w:rPr>
                <w:rFonts w:ascii="Times New Roman" w:hAnsi="Times New Roman"/>
                <w:sz w:val="16"/>
                <w:szCs w:val="16"/>
              </w:rPr>
              <w:t>15,0</w:t>
            </w:r>
          </w:p>
        </w:tc>
      </w:tr>
      <w:tr w:rsidR="008B47AB" w:rsidRPr="00587AC3" w:rsidTr="000B1191">
        <w:trPr>
          <w:trHeight w:val="56"/>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33</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color w:val="000000"/>
                <w:sz w:val="16"/>
                <w:szCs w:val="16"/>
              </w:rPr>
            </w:pPr>
            <w:r w:rsidRPr="00587AC3">
              <w:rPr>
                <w:rFonts w:ascii="Times New Roman" w:hAnsi="Times New Roman"/>
                <w:color w:val="000000"/>
                <w:sz w:val="16"/>
                <w:szCs w:val="16"/>
              </w:rPr>
              <w:t xml:space="preserve">Деятельность волонтерских отрядов  </w:t>
            </w:r>
          </w:p>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color w:val="000000"/>
                <w:sz w:val="16"/>
                <w:szCs w:val="16"/>
              </w:rPr>
              <w:t xml:space="preserve">и  отрядов милосердия из числа обучающихся в образовательных организациях Целинного </w:t>
            </w:r>
            <w:r w:rsidRPr="00587AC3">
              <w:rPr>
                <w:rFonts w:ascii="Times New Roman" w:hAnsi="Times New Roman"/>
                <w:sz w:val="16"/>
                <w:szCs w:val="16"/>
              </w:rPr>
              <w:t>муниципального округа</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Lucida Sans Unicode"/>
                <w:sz w:val="16"/>
                <w:szCs w:val="16"/>
              </w:rPr>
            </w:pPr>
            <w:r w:rsidRPr="00587AC3">
              <w:rPr>
                <w:sz w:val="16"/>
                <w:szCs w:val="16"/>
              </w:rPr>
              <w:t xml:space="preserve">Отдел образования  Администрации Целинного муниципального округа, </w:t>
            </w:r>
          </w:p>
          <w:p w:rsidR="008B47AB" w:rsidRPr="00587AC3" w:rsidRDefault="008B47AB" w:rsidP="00740DD2">
            <w:pPr>
              <w:pStyle w:val="affffa"/>
              <w:snapToGrid w:val="0"/>
              <w:jc w:val="both"/>
              <w:rPr>
                <w:sz w:val="16"/>
                <w:szCs w:val="16"/>
              </w:rPr>
            </w:pPr>
            <w:r w:rsidRPr="00587AC3">
              <w:rPr>
                <w:sz w:val="16"/>
                <w:szCs w:val="16"/>
              </w:rPr>
              <w:t>ГБУ «СОН № 7»</w:t>
            </w:r>
          </w:p>
          <w:p w:rsidR="008B47AB" w:rsidRPr="00587AC3" w:rsidRDefault="008B47AB" w:rsidP="00740DD2">
            <w:pPr>
              <w:pStyle w:val="affffa"/>
              <w:snapToGrid w:val="0"/>
              <w:jc w:val="both"/>
              <w:rPr>
                <w:rFonts w:eastAsia="Calibri"/>
                <w:sz w:val="16"/>
                <w:szCs w:val="16"/>
              </w:rPr>
            </w:pPr>
            <w:r w:rsidRPr="00587AC3">
              <w:rPr>
                <w:sz w:val="16"/>
                <w:szCs w:val="16"/>
              </w:rPr>
              <w:t xml:space="preserve"> (по согласованию)</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25"/>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34</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Рассмотрение на заседаниях комиссии по делам несовершеннолетних и защите их прав при  Администрации  Целинного муниципального округа вопросов о принимаемых мерах по профилактике экстремистских проявлений, конфликтов на межнациональной почве, формированию законопослушного толерантного поведения обучающихся.</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Комиссия по делам несовершеннолетних и защите их прав при Администрации Целинного  муниципального округа</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71"/>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35</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740DD2">
            <w:pPr>
              <w:spacing w:after="0" w:line="240" w:lineRule="auto"/>
              <w:jc w:val="both"/>
              <w:rPr>
                <w:rFonts w:ascii="Times New Roman" w:hAnsi="Times New Roman"/>
                <w:sz w:val="16"/>
                <w:szCs w:val="16"/>
              </w:rPr>
            </w:pPr>
            <w:r w:rsidRPr="00587AC3">
              <w:rPr>
                <w:rFonts w:ascii="Times New Roman" w:hAnsi="Times New Roman"/>
                <w:sz w:val="16"/>
                <w:szCs w:val="16"/>
              </w:rPr>
              <w:t>Организация и  проведение межведомственных рейдов и родительских патрулей  в вечернее и ночное время</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Lucida Sans Unicode"/>
                <w:sz w:val="16"/>
                <w:szCs w:val="16"/>
              </w:rPr>
            </w:pPr>
            <w:r w:rsidRPr="00587AC3">
              <w:rPr>
                <w:sz w:val="16"/>
                <w:szCs w:val="16"/>
              </w:rPr>
              <w:t xml:space="preserve">Комиссия по делам несовершеннолетних и защите их прав при Администрации </w:t>
            </w:r>
            <w:r w:rsidRPr="00587AC3">
              <w:rPr>
                <w:sz w:val="16"/>
                <w:szCs w:val="16"/>
              </w:rPr>
              <w:lastRenderedPageBreak/>
              <w:t xml:space="preserve">Целинного  муниципального округа, </w:t>
            </w:r>
          </w:p>
          <w:p w:rsidR="008B47AB" w:rsidRPr="00587AC3" w:rsidRDefault="008B47AB" w:rsidP="00740DD2">
            <w:pPr>
              <w:pStyle w:val="affffa"/>
              <w:snapToGrid w:val="0"/>
              <w:jc w:val="both"/>
              <w:rPr>
                <w:sz w:val="16"/>
                <w:szCs w:val="16"/>
              </w:rPr>
            </w:pPr>
            <w:r w:rsidRPr="00587AC3">
              <w:rPr>
                <w:sz w:val="16"/>
                <w:szCs w:val="16"/>
              </w:rPr>
              <w:t>Отдел социального развития Администрации Целинного муниципального округа</w:t>
            </w:r>
          </w:p>
          <w:p w:rsidR="008B47AB" w:rsidRPr="00587AC3" w:rsidRDefault="008B47AB" w:rsidP="00740DD2">
            <w:pPr>
              <w:pStyle w:val="affffa"/>
              <w:snapToGrid w:val="0"/>
              <w:jc w:val="both"/>
              <w:rPr>
                <w:sz w:val="16"/>
                <w:szCs w:val="16"/>
              </w:rPr>
            </w:pPr>
            <w:r w:rsidRPr="00587AC3">
              <w:rPr>
                <w:sz w:val="16"/>
                <w:szCs w:val="16"/>
              </w:rPr>
              <w:t xml:space="preserve">ОП «Целинное» </w:t>
            </w:r>
          </w:p>
          <w:p w:rsidR="008B47AB" w:rsidRPr="00587AC3" w:rsidRDefault="008B47AB" w:rsidP="00740DD2">
            <w:pPr>
              <w:pStyle w:val="affffa"/>
              <w:snapToGrid w:val="0"/>
              <w:jc w:val="both"/>
              <w:rPr>
                <w:rFonts w:eastAsia="Calibri"/>
                <w:sz w:val="16"/>
                <w:szCs w:val="16"/>
              </w:rPr>
            </w:pPr>
            <w:r w:rsidRPr="00587AC3">
              <w:rPr>
                <w:sz w:val="16"/>
                <w:szCs w:val="16"/>
              </w:rPr>
              <w:t xml:space="preserve">(по согласованию) </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jc w:val="both"/>
              <w:rPr>
                <w:rFonts w:eastAsia="Lucida Sans Unicode"/>
                <w:sz w:val="16"/>
                <w:szCs w:val="16"/>
              </w:rPr>
            </w:pPr>
            <w:r w:rsidRPr="00587AC3">
              <w:rPr>
                <w:sz w:val="16"/>
                <w:szCs w:val="16"/>
              </w:rPr>
              <w:lastRenderedPageBreak/>
              <w:t>2025-2028</w:t>
            </w:r>
          </w:p>
          <w:p w:rsidR="008B47AB" w:rsidRPr="00587AC3" w:rsidRDefault="008B47AB" w:rsidP="00740DD2">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За счет основной деятельн</w:t>
            </w:r>
            <w:r w:rsidRPr="00587AC3">
              <w:rPr>
                <w:sz w:val="16"/>
                <w:szCs w:val="16"/>
              </w:rPr>
              <w:lastRenderedPageBreak/>
              <w:t>ости</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lastRenderedPageBreak/>
              <w:t>-</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740DD2">
            <w:pPr>
              <w:pStyle w:val="affffa"/>
              <w:snapToGrid w:val="0"/>
              <w:jc w:val="both"/>
              <w:rPr>
                <w:rFonts w:eastAsia="Calibri"/>
                <w:sz w:val="16"/>
                <w:szCs w:val="16"/>
              </w:rPr>
            </w:pPr>
            <w:r w:rsidRPr="00587AC3">
              <w:rPr>
                <w:sz w:val="16"/>
                <w:szCs w:val="16"/>
              </w:rPr>
              <w:t>-</w:t>
            </w:r>
          </w:p>
        </w:tc>
      </w:tr>
      <w:tr w:rsidR="008B47AB" w:rsidRPr="00587AC3" w:rsidTr="000B1191">
        <w:trPr>
          <w:trHeight w:val="30"/>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lastRenderedPageBreak/>
              <w:t>36</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587AC3">
            <w:pPr>
              <w:snapToGrid w:val="0"/>
              <w:spacing w:after="0" w:line="240" w:lineRule="auto"/>
              <w:jc w:val="both"/>
              <w:rPr>
                <w:rStyle w:val="FontStyle29"/>
                <w:sz w:val="16"/>
                <w:szCs w:val="16"/>
              </w:rPr>
            </w:pPr>
            <w:r w:rsidRPr="00587AC3">
              <w:rPr>
                <w:rStyle w:val="FontStyle29"/>
                <w:sz w:val="16"/>
                <w:szCs w:val="16"/>
              </w:rPr>
              <w:t xml:space="preserve">Окружной фестиваль патриотической песни «Родина. Честь. Слава» </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Отдел социального развития Администрации Целинного муниципального округа</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70,0</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15,0</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15,0</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20,0</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20,0</w:t>
            </w:r>
          </w:p>
        </w:tc>
      </w:tr>
      <w:tr w:rsidR="008B47AB" w:rsidRPr="00587AC3" w:rsidTr="000B1191">
        <w:trPr>
          <w:trHeight w:val="56"/>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37</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Сотрудничество с редакцией газеты «Голос Целинника» по вопросам профилактики проявлений экстремизма, публикации   на официальном сайте Администрации Целинного  муниципального округа</w:t>
            </w:r>
          </w:p>
        </w:tc>
        <w:tc>
          <w:tcPr>
            <w:tcW w:w="1842" w:type="dxa"/>
            <w:tcBorders>
              <w:top w:val="single" w:sz="4" w:space="0" w:color="auto"/>
              <w:left w:val="single" w:sz="4" w:space="0" w:color="000000"/>
              <w:bottom w:val="single" w:sz="4" w:space="0" w:color="auto"/>
              <w:right w:val="nil"/>
            </w:tcBorders>
            <w:hideMark/>
          </w:tcPr>
          <w:p w:rsidR="008B47AB" w:rsidRPr="00587AC3" w:rsidRDefault="008B47AB" w:rsidP="00587AC3">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lang w:eastAsia="ru-RU"/>
              </w:rPr>
              <w:t xml:space="preserve">Администрация Целинного  </w:t>
            </w:r>
            <w:r w:rsidRPr="00587AC3">
              <w:rPr>
                <w:rFonts w:ascii="Times New Roman" w:hAnsi="Times New Roman"/>
                <w:sz w:val="16"/>
                <w:szCs w:val="16"/>
              </w:rPr>
              <w:t>муниципального округа</w:t>
            </w:r>
            <w:r w:rsidRPr="00587AC3">
              <w:rPr>
                <w:rFonts w:ascii="Times New Roman" w:hAnsi="Times New Roman"/>
                <w:sz w:val="16"/>
                <w:szCs w:val="16"/>
                <w:lang w:eastAsia="ru-RU"/>
              </w:rPr>
              <w:t>,</w:t>
            </w:r>
          </w:p>
          <w:p w:rsidR="008B47AB" w:rsidRPr="00587AC3" w:rsidRDefault="008B47AB" w:rsidP="00587AC3">
            <w:pPr>
              <w:pStyle w:val="affffa"/>
              <w:snapToGrid w:val="0"/>
              <w:jc w:val="both"/>
              <w:rPr>
                <w:sz w:val="16"/>
                <w:szCs w:val="16"/>
              </w:rPr>
            </w:pPr>
            <w:r w:rsidRPr="00587AC3">
              <w:rPr>
                <w:sz w:val="16"/>
                <w:szCs w:val="16"/>
              </w:rPr>
              <w:t xml:space="preserve">ОП «Целинное» </w:t>
            </w:r>
          </w:p>
          <w:p w:rsidR="008B47AB" w:rsidRPr="00587AC3" w:rsidRDefault="008B47AB" w:rsidP="00587AC3">
            <w:pPr>
              <w:pStyle w:val="affffa"/>
              <w:snapToGrid w:val="0"/>
              <w:jc w:val="both"/>
              <w:rPr>
                <w:rFonts w:eastAsia="Calibri"/>
                <w:sz w:val="16"/>
                <w:szCs w:val="16"/>
              </w:rPr>
            </w:pPr>
            <w:r w:rsidRPr="00587AC3">
              <w:rPr>
                <w:sz w:val="16"/>
                <w:szCs w:val="16"/>
              </w:rPr>
              <w:t>(по согласованию)</w:t>
            </w: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r>
      <w:tr w:rsidR="008B47AB" w:rsidRPr="00587AC3" w:rsidTr="000B1191">
        <w:trPr>
          <w:trHeight w:val="40"/>
        </w:trPr>
        <w:tc>
          <w:tcPr>
            <w:tcW w:w="568"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38</w:t>
            </w:r>
          </w:p>
        </w:tc>
        <w:tc>
          <w:tcPr>
            <w:tcW w:w="2268"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 xml:space="preserve">Изготовление и размещение объектов социальной рекламы, пропагандирующих взаимоуважение между лицами  разных национальностей и вероисповедания, способствующее формированию позитивных установок на этническое многообразие, пропаганду народных традиций и обычаев, укрепление единства и добрососедства народов, проживающих на территории Целинного муниципального округа  </w:t>
            </w:r>
          </w:p>
        </w:tc>
        <w:tc>
          <w:tcPr>
            <w:tcW w:w="1842" w:type="dxa"/>
            <w:tcBorders>
              <w:top w:val="single" w:sz="4" w:space="0" w:color="auto"/>
              <w:left w:val="single" w:sz="4" w:space="0" w:color="000000"/>
              <w:bottom w:val="single" w:sz="4" w:space="0" w:color="auto"/>
              <w:right w:val="nil"/>
            </w:tcBorders>
          </w:tcPr>
          <w:p w:rsidR="008B47AB" w:rsidRPr="00587AC3" w:rsidRDefault="008B47AB" w:rsidP="00587AC3">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lang w:eastAsia="ru-RU"/>
              </w:rPr>
              <w:t xml:space="preserve">Администрация Целинного  </w:t>
            </w:r>
            <w:r w:rsidRPr="00587AC3">
              <w:rPr>
                <w:rFonts w:ascii="Times New Roman" w:hAnsi="Times New Roman"/>
                <w:sz w:val="16"/>
                <w:szCs w:val="16"/>
              </w:rPr>
              <w:t>муниципального округа, Отдел социального развития Администрации Целинного муниципального округа</w:t>
            </w:r>
          </w:p>
          <w:p w:rsidR="008B47AB" w:rsidRPr="00587AC3" w:rsidRDefault="008B47AB" w:rsidP="00587AC3">
            <w:pPr>
              <w:pStyle w:val="affffa"/>
              <w:snapToGrid w:val="0"/>
              <w:jc w:val="both"/>
              <w:rPr>
                <w:rFonts w:eastAsia="Calibri"/>
                <w:sz w:val="16"/>
                <w:szCs w:val="16"/>
              </w:rPr>
            </w:pPr>
          </w:p>
        </w:tc>
        <w:tc>
          <w:tcPr>
            <w:tcW w:w="993"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4,0</w:t>
            </w:r>
          </w:p>
        </w:tc>
        <w:tc>
          <w:tcPr>
            <w:tcW w:w="708"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1,0</w:t>
            </w:r>
          </w:p>
        </w:tc>
        <w:tc>
          <w:tcPr>
            <w:tcW w:w="709" w:type="dxa"/>
            <w:tcBorders>
              <w:top w:val="single" w:sz="4" w:space="0" w:color="auto"/>
              <w:left w:val="single" w:sz="4" w:space="0" w:color="000000"/>
              <w:bottom w:val="single" w:sz="4" w:space="0" w:color="auto"/>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1,0</w:t>
            </w:r>
          </w:p>
        </w:tc>
        <w:tc>
          <w:tcPr>
            <w:tcW w:w="709"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1,0</w:t>
            </w:r>
          </w:p>
        </w:tc>
        <w:tc>
          <w:tcPr>
            <w:tcW w:w="566" w:type="dxa"/>
            <w:tcBorders>
              <w:top w:val="single" w:sz="4" w:space="0" w:color="auto"/>
              <w:left w:val="single" w:sz="4" w:space="0" w:color="000000"/>
              <w:bottom w:val="single" w:sz="4" w:space="0" w:color="auto"/>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1,0</w:t>
            </w:r>
          </w:p>
        </w:tc>
      </w:tr>
      <w:tr w:rsidR="008B47AB" w:rsidRPr="00587AC3" w:rsidTr="000B1191">
        <w:trPr>
          <w:trHeight w:val="61"/>
        </w:trPr>
        <w:tc>
          <w:tcPr>
            <w:tcW w:w="568"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39</w:t>
            </w:r>
          </w:p>
        </w:tc>
        <w:tc>
          <w:tcPr>
            <w:tcW w:w="2268"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Style5"/>
              <w:snapToGrid w:val="0"/>
              <w:spacing w:line="240" w:lineRule="auto"/>
              <w:rPr>
                <w:sz w:val="16"/>
                <w:szCs w:val="16"/>
              </w:rPr>
            </w:pPr>
            <w:r w:rsidRPr="00587AC3">
              <w:rPr>
                <w:rStyle w:val="FontStyle29"/>
                <w:sz w:val="16"/>
                <w:szCs w:val="16"/>
              </w:rPr>
              <w:t>Организация мониторинга в муниципальных образовательных учреждениях сайтов в сети «Интернет» на наличие материалов экстремистского характера</w:t>
            </w:r>
          </w:p>
        </w:tc>
        <w:tc>
          <w:tcPr>
            <w:tcW w:w="1842"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 xml:space="preserve">Отдел образования  Администрации Целинного муниципального округа </w:t>
            </w:r>
          </w:p>
        </w:tc>
        <w:tc>
          <w:tcPr>
            <w:tcW w:w="993"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r>
      <w:tr w:rsidR="008B47AB" w:rsidRPr="00587AC3" w:rsidTr="000B1191">
        <w:trPr>
          <w:trHeight w:val="61"/>
        </w:trPr>
        <w:tc>
          <w:tcPr>
            <w:tcW w:w="568"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40</w:t>
            </w:r>
          </w:p>
        </w:tc>
        <w:tc>
          <w:tcPr>
            <w:tcW w:w="2268"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Style5"/>
              <w:snapToGrid w:val="0"/>
              <w:spacing w:line="240" w:lineRule="auto"/>
              <w:rPr>
                <w:rStyle w:val="FontStyle29"/>
                <w:sz w:val="16"/>
                <w:szCs w:val="16"/>
              </w:rPr>
            </w:pPr>
            <w:r w:rsidRPr="00587AC3">
              <w:rPr>
                <w:sz w:val="16"/>
                <w:szCs w:val="16"/>
              </w:rPr>
              <w:t>Распространение методических рекомендации, памяток для работников образования, родителей несовершеннолетних по выявлению ранних признаков возможного вовлечения несовершеннолетних в общественные и религиозные объединения экстремистской направленности</w:t>
            </w:r>
          </w:p>
        </w:tc>
        <w:tc>
          <w:tcPr>
            <w:tcW w:w="1842"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Отдел образования  Администрации Целинного муниципального округа</w:t>
            </w:r>
          </w:p>
        </w:tc>
        <w:tc>
          <w:tcPr>
            <w:tcW w:w="993"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8"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566" w:type="dxa"/>
            <w:tcBorders>
              <w:top w:val="single" w:sz="4" w:space="0" w:color="000000"/>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r>
      <w:tr w:rsidR="008B47AB" w:rsidRPr="00587AC3" w:rsidTr="000B1191">
        <w:trPr>
          <w:trHeight w:val="61"/>
        </w:trPr>
        <w:tc>
          <w:tcPr>
            <w:tcW w:w="56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41</w:t>
            </w:r>
          </w:p>
        </w:tc>
        <w:tc>
          <w:tcPr>
            <w:tcW w:w="2268" w:type="dxa"/>
            <w:tcBorders>
              <w:top w:val="single" w:sz="4" w:space="0" w:color="auto"/>
              <w:left w:val="single" w:sz="4" w:space="0" w:color="000000"/>
              <w:bottom w:val="single" w:sz="4" w:space="0" w:color="000000"/>
              <w:right w:val="nil"/>
            </w:tcBorders>
            <w:hideMark/>
          </w:tcPr>
          <w:p w:rsidR="008B47AB" w:rsidRPr="00587AC3" w:rsidRDefault="008B47AB" w:rsidP="00587AC3">
            <w:pPr>
              <w:spacing w:after="0" w:line="240" w:lineRule="auto"/>
              <w:jc w:val="both"/>
              <w:rPr>
                <w:rFonts w:ascii="Times New Roman" w:hAnsi="Times New Roman"/>
                <w:sz w:val="16"/>
                <w:szCs w:val="16"/>
              </w:rPr>
            </w:pPr>
            <w:r w:rsidRPr="00587AC3">
              <w:rPr>
                <w:rFonts w:ascii="Times New Roman" w:hAnsi="Times New Roman"/>
                <w:sz w:val="16"/>
                <w:szCs w:val="16"/>
              </w:rPr>
              <w:t>Оформление в образовательных организациях Целинного муниципального округа информационных стендов «Подросток и закон»</w:t>
            </w:r>
          </w:p>
        </w:tc>
        <w:tc>
          <w:tcPr>
            <w:tcW w:w="1842"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Отдел образования  Администрации Целинного муниципального округа</w:t>
            </w:r>
          </w:p>
        </w:tc>
        <w:tc>
          <w:tcPr>
            <w:tcW w:w="993"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r>
      <w:tr w:rsidR="008B47AB" w:rsidRPr="00587AC3" w:rsidTr="000B1191">
        <w:trPr>
          <w:trHeight w:val="61"/>
        </w:trPr>
        <w:tc>
          <w:tcPr>
            <w:tcW w:w="56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42</w:t>
            </w:r>
          </w:p>
        </w:tc>
        <w:tc>
          <w:tcPr>
            <w:tcW w:w="2268" w:type="dxa"/>
            <w:tcBorders>
              <w:top w:val="single" w:sz="4" w:space="0" w:color="auto"/>
              <w:left w:val="single" w:sz="4" w:space="0" w:color="000000"/>
              <w:bottom w:val="single" w:sz="4" w:space="0" w:color="000000"/>
              <w:right w:val="nil"/>
            </w:tcBorders>
            <w:hideMark/>
          </w:tcPr>
          <w:p w:rsidR="008B47AB" w:rsidRPr="00587AC3" w:rsidRDefault="008B47AB" w:rsidP="00587AC3">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lang w:eastAsia="ru-RU"/>
              </w:rPr>
              <w:t xml:space="preserve">Проведение сельских сходов, встреч с населением  обслуживаемых административных участков по вопросам профилактики правонарушений, проявлений </w:t>
            </w:r>
            <w:r w:rsidRPr="00587AC3">
              <w:rPr>
                <w:rFonts w:ascii="Times New Roman" w:hAnsi="Times New Roman"/>
                <w:sz w:val="16"/>
                <w:szCs w:val="16"/>
                <w:lang w:eastAsia="ru-RU"/>
              </w:rPr>
              <w:lastRenderedPageBreak/>
              <w:t>экстремизма и ксенофобии в молодежной среде</w:t>
            </w:r>
          </w:p>
        </w:tc>
        <w:tc>
          <w:tcPr>
            <w:tcW w:w="1842" w:type="dxa"/>
            <w:tcBorders>
              <w:top w:val="single" w:sz="4" w:space="0" w:color="auto"/>
              <w:left w:val="single" w:sz="4" w:space="0" w:color="000000"/>
              <w:bottom w:val="single" w:sz="4" w:space="0" w:color="000000"/>
              <w:right w:val="nil"/>
            </w:tcBorders>
            <w:hideMark/>
          </w:tcPr>
          <w:p w:rsidR="008B47AB" w:rsidRPr="00587AC3" w:rsidRDefault="008B47AB" w:rsidP="00587AC3">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lang w:eastAsia="ru-RU"/>
              </w:rPr>
              <w:lastRenderedPageBreak/>
              <w:t xml:space="preserve">Администрация Целинного </w:t>
            </w:r>
            <w:r w:rsidRPr="00587AC3">
              <w:rPr>
                <w:rFonts w:ascii="Times New Roman" w:hAnsi="Times New Roman"/>
                <w:sz w:val="16"/>
                <w:szCs w:val="16"/>
              </w:rPr>
              <w:t>муниципального округа</w:t>
            </w:r>
            <w:r w:rsidRPr="00587AC3">
              <w:rPr>
                <w:rFonts w:ascii="Times New Roman" w:hAnsi="Times New Roman"/>
                <w:sz w:val="16"/>
                <w:szCs w:val="16"/>
                <w:lang w:eastAsia="ru-RU"/>
              </w:rPr>
              <w:t xml:space="preserve">, Отдел социального развития Администрации </w:t>
            </w:r>
            <w:r w:rsidRPr="00587AC3">
              <w:rPr>
                <w:rFonts w:ascii="Times New Roman" w:hAnsi="Times New Roman"/>
                <w:sz w:val="16"/>
                <w:szCs w:val="16"/>
                <w:lang w:eastAsia="ru-RU"/>
              </w:rPr>
              <w:lastRenderedPageBreak/>
              <w:t>Целинного муниципального округа,</w:t>
            </w:r>
          </w:p>
          <w:p w:rsidR="008B47AB" w:rsidRPr="00587AC3" w:rsidRDefault="008B47AB" w:rsidP="00587AC3">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lang w:eastAsia="ru-RU"/>
              </w:rPr>
              <w:t>МКУ «Теруправление»,</w:t>
            </w:r>
          </w:p>
          <w:p w:rsidR="008B47AB" w:rsidRPr="00587AC3" w:rsidRDefault="008B47AB" w:rsidP="00587AC3">
            <w:pPr>
              <w:pStyle w:val="affffa"/>
              <w:snapToGrid w:val="0"/>
              <w:jc w:val="both"/>
              <w:rPr>
                <w:sz w:val="16"/>
                <w:szCs w:val="16"/>
              </w:rPr>
            </w:pPr>
            <w:r w:rsidRPr="00587AC3">
              <w:rPr>
                <w:sz w:val="16"/>
                <w:szCs w:val="16"/>
              </w:rPr>
              <w:t xml:space="preserve">ОП «Целинное» </w:t>
            </w:r>
          </w:p>
          <w:p w:rsidR="008B47AB" w:rsidRPr="00587AC3" w:rsidRDefault="008B47AB" w:rsidP="00587AC3">
            <w:pPr>
              <w:pStyle w:val="affffa"/>
              <w:snapToGrid w:val="0"/>
              <w:jc w:val="both"/>
              <w:rPr>
                <w:rFonts w:eastAsia="Calibri"/>
                <w:sz w:val="16"/>
                <w:szCs w:val="16"/>
              </w:rPr>
            </w:pPr>
            <w:r w:rsidRPr="00587AC3">
              <w:rPr>
                <w:sz w:val="16"/>
                <w:szCs w:val="16"/>
              </w:rPr>
              <w:t>(по согласованию)</w:t>
            </w:r>
          </w:p>
        </w:tc>
        <w:tc>
          <w:tcPr>
            <w:tcW w:w="993"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lastRenderedPageBreak/>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r>
      <w:tr w:rsidR="008B47AB" w:rsidRPr="00587AC3" w:rsidTr="000B1191">
        <w:trPr>
          <w:trHeight w:val="61"/>
        </w:trPr>
        <w:tc>
          <w:tcPr>
            <w:tcW w:w="56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lastRenderedPageBreak/>
              <w:t>43</w:t>
            </w:r>
          </w:p>
        </w:tc>
        <w:tc>
          <w:tcPr>
            <w:tcW w:w="2268" w:type="dxa"/>
            <w:tcBorders>
              <w:top w:val="single" w:sz="4" w:space="0" w:color="auto"/>
              <w:left w:val="single" w:sz="4" w:space="0" w:color="000000"/>
              <w:bottom w:val="single" w:sz="4" w:space="0" w:color="000000"/>
              <w:right w:val="nil"/>
            </w:tcBorders>
            <w:hideMark/>
          </w:tcPr>
          <w:p w:rsidR="008B47AB" w:rsidRPr="00587AC3" w:rsidRDefault="008B47AB" w:rsidP="00587AC3">
            <w:pPr>
              <w:spacing w:after="0" w:line="240" w:lineRule="auto"/>
              <w:jc w:val="both"/>
              <w:rPr>
                <w:rFonts w:ascii="Times New Roman" w:hAnsi="Times New Roman"/>
                <w:sz w:val="16"/>
                <w:szCs w:val="16"/>
              </w:rPr>
            </w:pPr>
            <w:r w:rsidRPr="00587AC3">
              <w:rPr>
                <w:rFonts w:ascii="Times New Roman" w:hAnsi="Times New Roman"/>
                <w:sz w:val="16"/>
                <w:szCs w:val="16"/>
              </w:rPr>
              <w:t>Проведение конкурса на лучшее знание государственной символики России среди   обучающихся образовательных организаций Целинного муниципального округа</w:t>
            </w:r>
          </w:p>
        </w:tc>
        <w:tc>
          <w:tcPr>
            <w:tcW w:w="1842" w:type="dxa"/>
            <w:tcBorders>
              <w:top w:val="single" w:sz="4" w:space="0" w:color="auto"/>
              <w:left w:val="single" w:sz="4" w:space="0" w:color="000000"/>
              <w:bottom w:val="single" w:sz="4" w:space="0" w:color="000000"/>
              <w:right w:val="nil"/>
            </w:tcBorders>
            <w:hideMark/>
          </w:tcPr>
          <w:p w:rsidR="008B47AB" w:rsidRPr="00587AC3" w:rsidRDefault="008B47AB" w:rsidP="00587AC3">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rPr>
              <w:t>Администрации Целинного муниципального округа</w:t>
            </w:r>
          </w:p>
        </w:tc>
        <w:tc>
          <w:tcPr>
            <w:tcW w:w="993"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Бюджет Целинного муниципального округа</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30,0</w:t>
            </w:r>
          </w:p>
        </w:tc>
        <w:tc>
          <w:tcPr>
            <w:tcW w:w="70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5,0</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5,0</w:t>
            </w:r>
          </w:p>
        </w:tc>
        <w:tc>
          <w:tcPr>
            <w:tcW w:w="709"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10,0</w:t>
            </w:r>
          </w:p>
        </w:tc>
        <w:tc>
          <w:tcPr>
            <w:tcW w:w="566"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10,0</w:t>
            </w:r>
          </w:p>
        </w:tc>
      </w:tr>
      <w:tr w:rsidR="008B47AB" w:rsidRPr="00587AC3" w:rsidTr="000B1191">
        <w:trPr>
          <w:trHeight w:val="513"/>
        </w:trPr>
        <w:tc>
          <w:tcPr>
            <w:tcW w:w="56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44</w:t>
            </w:r>
          </w:p>
        </w:tc>
        <w:tc>
          <w:tcPr>
            <w:tcW w:w="2268" w:type="dxa"/>
            <w:tcBorders>
              <w:top w:val="single" w:sz="4" w:space="0" w:color="auto"/>
              <w:left w:val="single" w:sz="4" w:space="0" w:color="000000"/>
              <w:bottom w:val="single" w:sz="4" w:space="0" w:color="000000"/>
              <w:right w:val="nil"/>
            </w:tcBorders>
            <w:hideMark/>
          </w:tcPr>
          <w:p w:rsidR="008B47AB" w:rsidRPr="00587AC3" w:rsidRDefault="008B47AB" w:rsidP="00587AC3">
            <w:pPr>
              <w:spacing w:after="0" w:line="240" w:lineRule="auto"/>
              <w:jc w:val="both"/>
              <w:rPr>
                <w:rFonts w:ascii="Times New Roman" w:hAnsi="Times New Roman"/>
                <w:sz w:val="16"/>
                <w:szCs w:val="16"/>
              </w:rPr>
            </w:pPr>
            <w:r w:rsidRPr="00587AC3">
              <w:rPr>
                <w:rFonts w:ascii="Times New Roman" w:hAnsi="Times New Roman"/>
                <w:sz w:val="16"/>
                <w:szCs w:val="16"/>
              </w:rPr>
              <w:t xml:space="preserve">Организация работы с обучающимися в   образовательных организациях Целинного муниципального округа по изучению   государственной символики России, текста и   музыки Государственного гимна Российской Федерации                       </w:t>
            </w:r>
          </w:p>
        </w:tc>
        <w:tc>
          <w:tcPr>
            <w:tcW w:w="1842" w:type="dxa"/>
            <w:tcBorders>
              <w:top w:val="single" w:sz="4" w:space="0" w:color="auto"/>
              <w:left w:val="single" w:sz="4" w:space="0" w:color="000000"/>
              <w:bottom w:val="single" w:sz="4" w:space="0" w:color="000000"/>
              <w:right w:val="nil"/>
            </w:tcBorders>
            <w:hideMark/>
          </w:tcPr>
          <w:p w:rsidR="008B47AB" w:rsidRPr="00587AC3" w:rsidRDefault="008B47AB" w:rsidP="00587AC3">
            <w:pPr>
              <w:autoSpaceDE w:val="0"/>
              <w:autoSpaceDN w:val="0"/>
              <w:adjustRightInd w:val="0"/>
              <w:spacing w:after="0" w:line="240" w:lineRule="auto"/>
              <w:jc w:val="both"/>
              <w:rPr>
                <w:rFonts w:ascii="Times New Roman" w:hAnsi="Times New Roman"/>
                <w:sz w:val="16"/>
                <w:szCs w:val="16"/>
                <w:lang w:eastAsia="ru-RU"/>
              </w:rPr>
            </w:pPr>
            <w:r w:rsidRPr="00587AC3">
              <w:rPr>
                <w:rFonts w:ascii="Times New Roman" w:hAnsi="Times New Roman"/>
                <w:sz w:val="16"/>
                <w:szCs w:val="16"/>
              </w:rPr>
              <w:t>Отдел образования  Администрации Целинного муниципального округа</w:t>
            </w:r>
          </w:p>
        </w:tc>
        <w:tc>
          <w:tcPr>
            <w:tcW w:w="993"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rFonts w:eastAsia="Calibri"/>
                <w:sz w:val="16"/>
                <w:szCs w:val="16"/>
              </w:rPr>
            </w:pPr>
            <w:r w:rsidRPr="00587AC3">
              <w:rPr>
                <w:sz w:val="16"/>
                <w:szCs w:val="16"/>
              </w:rPr>
              <w:t>годы</w:t>
            </w:r>
          </w:p>
        </w:tc>
        <w:tc>
          <w:tcPr>
            <w:tcW w:w="850"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r>
      <w:tr w:rsidR="008B47AB" w:rsidRPr="00587AC3" w:rsidTr="000B1191">
        <w:trPr>
          <w:trHeight w:val="61"/>
        </w:trPr>
        <w:tc>
          <w:tcPr>
            <w:tcW w:w="56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45</w:t>
            </w:r>
          </w:p>
        </w:tc>
        <w:tc>
          <w:tcPr>
            <w:tcW w:w="226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c"/>
              <w:shd w:val="clear" w:color="auto" w:fill="FFFFFF"/>
              <w:tabs>
                <w:tab w:val="left" w:pos="323"/>
              </w:tabs>
              <w:ind w:left="39"/>
              <w:jc w:val="both"/>
              <w:rPr>
                <w:color w:val="000000"/>
                <w:sz w:val="16"/>
                <w:szCs w:val="16"/>
              </w:rPr>
            </w:pPr>
            <w:r w:rsidRPr="00587AC3">
              <w:rPr>
                <w:sz w:val="16"/>
                <w:szCs w:val="16"/>
              </w:rPr>
              <w:t>Участие образовательных учреждений Целинного муниципального округа в</w:t>
            </w:r>
            <w:r w:rsidRPr="00587AC3">
              <w:rPr>
                <w:color w:val="000000"/>
                <w:sz w:val="16"/>
                <w:szCs w:val="16"/>
              </w:rPr>
              <w:t xml:space="preserve"> мероприятиях по профилактике терроризма,  экстремизма, ксенофобии, о возможной угрозе жизни и здоровью при терактах среди родителей обучающихся и воспитанников, в том числе пропаганда через мессенджеры.  </w:t>
            </w:r>
          </w:p>
          <w:p w:rsidR="008B47AB" w:rsidRPr="00587AC3" w:rsidRDefault="008B47AB" w:rsidP="00587AC3">
            <w:pPr>
              <w:pStyle w:val="afc"/>
              <w:shd w:val="clear" w:color="auto" w:fill="FFFFFF"/>
              <w:tabs>
                <w:tab w:val="left" w:pos="323"/>
              </w:tabs>
              <w:ind w:left="0"/>
              <w:jc w:val="both"/>
              <w:rPr>
                <w:color w:val="000000"/>
                <w:sz w:val="16"/>
                <w:szCs w:val="16"/>
              </w:rPr>
            </w:pPr>
            <w:r w:rsidRPr="00587AC3">
              <w:rPr>
                <w:color w:val="000000"/>
                <w:sz w:val="16"/>
                <w:szCs w:val="16"/>
              </w:rPr>
              <w:t xml:space="preserve"> Размещение информационных сообщений и материалов по профилактике терроризма, экстремизма и ксенофобии на официальном сайте</w:t>
            </w:r>
          </w:p>
        </w:tc>
        <w:tc>
          <w:tcPr>
            <w:tcW w:w="1842" w:type="dxa"/>
            <w:tcBorders>
              <w:top w:val="single" w:sz="4" w:space="0" w:color="auto"/>
              <w:left w:val="single" w:sz="4" w:space="0" w:color="000000"/>
              <w:bottom w:val="single" w:sz="4" w:space="0" w:color="000000"/>
              <w:right w:val="nil"/>
            </w:tcBorders>
          </w:tcPr>
          <w:p w:rsidR="008B47AB" w:rsidRPr="00587AC3" w:rsidRDefault="008B47AB" w:rsidP="00587AC3">
            <w:pPr>
              <w:pStyle w:val="affffa"/>
              <w:snapToGrid w:val="0"/>
              <w:jc w:val="both"/>
              <w:rPr>
                <w:rFonts w:eastAsia="Lucida Sans Unicode"/>
                <w:sz w:val="16"/>
                <w:szCs w:val="16"/>
              </w:rPr>
            </w:pPr>
            <w:r w:rsidRPr="00587AC3">
              <w:rPr>
                <w:sz w:val="16"/>
                <w:szCs w:val="16"/>
              </w:rPr>
              <w:t>Отдел образования Администрации муниципального округа</w:t>
            </w:r>
          </w:p>
          <w:p w:rsidR="008B47AB" w:rsidRPr="00587AC3" w:rsidRDefault="008B47AB" w:rsidP="00587AC3">
            <w:pPr>
              <w:pStyle w:val="affffa"/>
              <w:snapToGrid w:val="0"/>
              <w:jc w:val="both"/>
              <w:rPr>
                <w:rFonts w:eastAsia="Calibri"/>
                <w:sz w:val="16"/>
                <w:szCs w:val="16"/>
              </w:rPr>
            </w:pPr>
          </w:p>
        </w:tc>
        <w:tc>
          <w:tcPr>
            <w:tcW w:w="993"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jc w:val="both"/>
              <w:rPr>
                <w:rFonts w:eastAsia="Lucida Sans Unicode"/>
                <w:sz w:val="16"/>
                <w:szCs w:val="16"/>
              </w:rPr>
            </w:pPr>
            <w:r w:rsidRPr="00587AC3">
              <w:rPr>
                <w:sz w:val="16"/>
                <w:szCs w:val="16"/>
              </w:rPr>
              <w:t>2025-2028</w:t>
            </w:r>
          </w:p>
          <w:p w:rsidR="008B47AB" w:rsidRPr="00587AC3" w:rsidRDefault="008B47AB" w:rsidP="00587AC3">
            <w:pPr>
              <w:pStyle w:val="affffa"/>
              <w:jc w:val="both"/>
              <w:rPr>
                <w:sz w:val="16"/>
                <w:szCs w:val="16"/>
              </w:rPr>
            </w:pPr>
            <w:r w:rsidRPr="00587AC3">
              <w:rPr>
                <w:sz w:val="16"/>
                <w:szCs w:val="16"/>
              </w:rPr>
              <w:t xml:space="preserve">годы </w:t>
            </w:r>
          </w:p>
          <w:p w:rsidR="008B47AB" w:rsidRPr="00587AC3" w:rsidRDefault="008B47AB" w:rsidP="00587AC3">
            <w:pPr>
              <w:pStyle w:val="affffa"/>
              <w:jc w:val="both"/>
              <w:rPr>
                <w:rFonts w:eastAsia="Calibri"/>
                <w:sz w:val="16"/>
                <w:szCs w:val="16"/>
              </w:rPr>
            </w:pPr>
            <w:r w:rsidRPr="00587AC3">
              <w:rPr>
                <w:sz w:val="16"/>
                <w:szCs w:val="16"/>
              </w:rPr>
              <w:t>В течение учебного года.</w:t>
            </w:r>
          </w:p>
        </w:tc>
        <w:tc>
          <w:tcPr>
            <w:tcW w:w="850"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За счет основной деятельности</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8"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nil"/>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709"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c>
          <w:tcPr>
            <w:tcW w:w="566" w:type="dxa"/>
            <w:tcBorders>
              <w:top w:val="single" w:sz="4" w:space="0" w:color="auto"/>
              <w:left w:val="single" w:sz="4" w:space="0" w:color="000000"/>
              <w:bottom w:val="single" w:sz="4" w:space="0" w:color="000000"/>
              <w:right w:val="single" w:sz="4" w:space="0" w:color="000000"/>
            </w:tcBorders>
            <w:hideMark/>
          </w:tcPr>
          <w:p w:rsidR="008B47AB" w:rsidRPr="00587AC3" w:rsidRDefault="008B47AB" w:rsidP="00587AC3">
            <w:pPr>
              <w:pStyle w:val="affffa"/>
              <w:snapToGrid w:val="0"/>
              <w:jc w:val="both"/>
              <w:rPr>
                <w:rFonts w:eastAsia="Calibri"/>
                <w:sz w:val="16"/>
                <w:szCs w:val="16"/>
              </w:rPr>
            </w:pPr>
            <w:r w:rsidRPr="00587AC3">
              <w:rPr>
                <w:sz w:val="16"/>
                <w:szCs w:val="16"/>
              </w:rPr>
              <w:t>-</w:t>
            </w:r>
          </w:p>
        </w:tc>
      </w:tr>
      <w:tr w:rsidR="008B47AB" w:rsidRPr="00587AC3" w:rsidTr="000B1191">
        <w:tc>
          <w:tcPr>
            <w:tcW w:w="6521" w:type="dxa"/>
            <w:gridSpan w:val="5"/>
            <w:tcBorders>
              <w:top w:val="single" w:sz="4" w:space="0" w:color="auto"/>
              <w:left w:val="single" w:sz="4" w:space="0" w:color="auto"/>
              <w:bottom w:val="single" w:sz="4" w:space="0" w:color="auto"/>
              <w:right w:val="single" w:sz="4" w:space="0" w:color="auto"/>
            </w:tcBorders>
            <w:hideMark/>
          </w:tcPr>
          <w:p w:rsidR="008B47AB" w:rsidRPr="00587AC3" w:rsidRDefault="008B47AB" w:rsidP="00587AC3">
            <w:pPr>
              <w:tabs>
                <w:tab w:val="left" w:pos="9705"/>
              </w:tabs>
              <w:spacing w:after="0" w:line="240" w:lineRule="auto"/>
              <w:rPr>
                <w:rFonts w:ascii="Times New Roman" w:hAnsi="Times New Roman"/>
                <w:sz w:val="16"/>
                <w:szCs w:val="16"/>
              </w:rPr>
            </w:pPr>
            <w:r w:rsidRPr="00587AC3">
              <w:rPr>
                <w:rFonts w:ascii="Times New Roman" w:hAnsi="Times New Roman"/>
                <w:sz w:val="16"/>
                <w:szCs w:val="16"/>
              </w:rPr>
              <w:t>Итого по программе:</w:t>
            </w:r>
          </w:p>
        </w:tc>
        <w:tc>
          <w:tcPr>
            <w:tcW w:w="709" w:type="dxa"/>
            <w:tcBorders>
              <w:top w:val="single" w:sz="4" w:space="0" w:color="auto"/>
              <w:left w:val="single" w:sz="4" w:space="0" w:color="auto"/>
              <w:bottom w:val="single" w:sz="4" w:space="0" w:color="auto"/>
              <w:right w:val="single" w:sz="4" w:space="0" w:color="auto"/>
            </w:tcBorders>
            <w:hideMark/>
          </w:tcPr>
          <w:p w:rsidR="008B47AB" w:rsidRPr="00587AC3" w:rsidRDefault="008B47AB" w:rsidP="00587AC3">
            <w:pPr>
              <w:tabs>
                <w:tab w:val="left" w:pos="9705"/>
              </w:tabs>
              <w:spacing w:after="0" w:line="240" w:lineRule="auto"/>
              <w:jc w:val="center"/>
              <w:rPr>
                <w:rFonts w:ascii="Times New Roman" w:hAnsi="Times New Roman"/>
                <w:sz w:val="16"/>
                <w:szCs w:val="16"/>
              </w:rPr>
            </w:pPr>
            <w:r w:rsidRPr="00587AC3">
              <w:rPr>
                <w:rFonts w:ascii="Times New Roman" w:hAnsi="Times New Roman"/>
                <w:sz w:val="16"/>
                <w:szCs w:val="16"/>
              </w:rPr>
              <w:t>1302,0</w:t>
            </w:r>
          </w:p>
        </w:tc>
        <w:tc>
          <w:tcPr>
            <w:tcW w:w="708" w:type="dxa"/>
            <w:tcBorders>
              <w:top w:val="single" w:sz="4" w:space="0" w:color="auto"/>
              <w:left w:val="single" w:sz="4" w:space="0" w:color="auto"/>
              <w:bottom w:val="single" w:sz="4" w:space="0" w:color="auto"/>
              <w:right w:val="single" w:sz="4" w:space="0" w:color="auto"/>
            </w:tcBorders>
            <w:hideMark/>
          </w:tcPr>
          <w:p w:rsidR="008B47AB" w:rsidRPr="00587AC3" w:rsidRDefault="008B47AB" w:rsidP="00587AC3">
            <w:pPr>
              <w:tabs>
                <w:tab w:val="left" w:pos="9705"/>
              </w:tabs>
              <w:spacing w:after="0" w:line="240" w:lineRule="auto"/>
              <w:jc w:val="center"/>
              <w:rPr>
                <w:rFonts w:ascii="Times New Roman" w:hAnsi="Times New Roman"/>
                <w:sz w:val="16"/>
                <w:szCs w:val="16"/>
              </w:rPr>
            </w:pPr>
            <w:r w:rsidRPr="00587AC3">
              <w:rPr>
                <w:rFonts w:ascii="Times New Roman" w:hAnsi="Times New Roman"/>
                <w:sz w:val="16"/>
                <w:szCs w:val="16"/>
              </w:rPr>
              <w:t>332,0</w:t>
            </w:r>
          </w:p>
        </w:tc>
        <w:tc>
          <w:tcPr>
            <w:tcW w:w="709" w:type="dxa"/>
            <w:tcBorders>
              <w:top w:val="single" w:sz="4" w:space="0" w:color="auto"/>
              <w:left w:val="single" w:sz="4" w:space="0" w:color="auto"/>
              <w:bottom w:val="single" w:sz="4" w:space="0" w:color="auto"/>
              <w:right w:val="single" w:sz="4" w:space="0" w:color="auto"/>
            </w:tcBorders>
            <w:hideMark/>
          </w:tcPr>
          <w:p w:rsidR="008B47AB" w:rsidRPr="00587AC3" w:rsidRDefault="008B47AB" w:rsidP="00587AC3">
            <w:pPr>
              <w:tabs>
                <w:tab w:val="left" w:pos="9705"/>
              </w:tabs>
              <w:spacing w:after="0" w:line="240" w:lineRule="auto"/>
              <w:jc w:val="center"/>
              <w:rPr>
                <w:rFonts w:ascii="Times New Roman" w:hAnsi="Times New Roman"/>
                <w:sz w:val="16"/>
                <w:szCs w:val="16"/>
              </w:rPr>
            </w:pPr>
            <w:r w:rsidRPr="00587AC3">
              <w:rPr>
                <w:rFonts w:ascii="Times New Roman" w:hAnsi="Times New Roman"/>
                <w:sz w:val="16"/>
                <w:szCs w:val="16"/>
              </w:rPr>
              <w:t>282,0</w:t>
            </w:r>
          </w:p>
        </w:tc>
        <w:tc>
          <w:tcPr>
            <w:tcW w:w="709" w:type="dxa"/>
            <w:tcBorders>
              <w:top w:val="single" w:sz="4" w:space="0" w:color="auto"/>
              <w:left w:val="single" w:sz="4" w:space="0" w:color="auto"/>
              <w:bottom w:val="single" w:sz="4" w:space="0" w:color="auto"/>
              <w:right w:val="single" w:sz="4" w:space="0" w:color="auto"/>
            </w:tcBorders>
            <w:hideMark/>
          </w:tcPr>
          <w:p w:rsidR="008B47AB" w:rsidRPr="00587AC3" w:rsidRDefault="008B47AB" w:rsidP="00587AC3">
            <w:pPr>
              <w:tabs>
                <w:tab w:val="left" w:pos="9705"/>
              </w:tabs>
              <w:spacing w:after="0" w:line="240" w:lineRule="auto"/>
              <w:jc w:val="center"/>
              <w:rPr>
                <w:rFonts w:ascii="Times New Roman" w:hAnsi="Times New Roman"/>
                <w:sz w:val="16"/>
                <w:szCs w:val="16"/>
              </w:rPr>
            </w:pPr>
            <w:r w:rsidRPr="00587AC3">
              <w:rPr>
                <w:rFonts w:ascii="Times New Roman" w:hAnsi="Times New Roman"/>
                <w:sz w:val="16"/>
                <w:szCs w:val="16"/>
              </w:rPr>
              <w:t>339,0</w:t>
            </w:r>
          </w:p>
        </w:tc>
        <w:tc>
          <w:tcPr>
            <w:tcW w:w="566" w:type="dxa"/>
            <w:tcBorders>
              <w:top w:val="single" w:sz="4" w:space="0" w:color="auto"/>
              <w:left w:val="single" w:sz="4" w:space="0" w:color="auto"/>
              <w:bottom w:val="single" w:sz="4" w:space="0" w:color="auto"/>
              <w:right w:val="single" w:sz="4" w:space="0" w:color="auto"/>
            </w:tcBorders>
            <w:hideMark/>
          </w:tcPr>
          <w:p w:rsidR="008B47AB" w:rsidRPr="00587AC3" w:rsidRDefault="008B47AB" w:rsidP="00587AC3">
            <w:pPr>
              <w:tabs>
                <w:tab w:val="left" w:pos="9705"/>
              </w:tabs>
              <w:spacing w:after="0" w:line="240" w:lineRule="auto"/>
              <w:jc w:val="center"/>
              <w:rPr>
                <w:rFonts w:ascii="Times New Roman" w:hAnsi="Times New Roman"/>
                <w:sz w:val="16"/>
                <w:szCs w:val="16"/>
              </w:rPr>
            </w:pPr>
            <w:r w:rsidRPr="00587AC3">
              <w:rPr>
                <w:rFonts w:ascii="Times New Roman" w:hAnsi="Times New Roman"/>
                <w:sz w:val="16"/>
                <w:szCs w:val="16"/>
              </w:rPr>
              <w:t>339,0</w:t>
            </w:r>
          </w:p>
        </w:tc>
      </w:tr>
    </w:tbl>
    <w:p w:rsidR="008B47AB" w:rsidRPr="00587AC3" w:rsidRDefault="008B47AB" w:rsidP="00587AC3">
      <w:pPr>
        <w:pStyle w:val="57"/>
        <w:keepNext/>
        <w:keepLines/>
        <w:shd w:val="clear" w:color="auto" w:fill="auto"/>
        <w:spacing w:before="0" w:after="0" w:line="240" w:lineRule="auto"/>
        <w:ind w:left="20" w:right="40"/>
        <w:jc w:val="center"/>
        <w:rPr>
          <w:b w:val="0"/>
          <w:sz w:val="16"/>
          <w:szCs w:val="16"/>
        </w:rPr>
      </w:pPr>
    </w:p>
    <w:p w:rsidR="008B47AB" w:rsidRPr="00740DD2" w:rsidRDefault="008B47AB" w:rsidP="00740DD2">
      <w:pPr>
        <w:pStyle w:val="ConsNonformat"/>
        <w:widowControl/>
        <w:jc w:val="center"/>
        <w:rPr>
          <w:rFonts w:ascii="Times New Roman" w:hAnsi="Times New Roman"/>
          <w:sz w:val="18"/>
          <w:szCs w:val="32"/>
        </w:rPr>
      </w:pPr>
    </w:p>
    <w:p w:rsidR="008B47AB" w:rsidRPr="00587AC3" w:rsidRDefault="008B47AB" w:rsidP="00740DD2">
      <w:pPr>
        <w:pStyle w:val="ConsNonformat"/>
        <w:widowControl/>
        <w:jc w:val="center"/>
        <w:rPr>
          <w:rFonts w:ascii="Times New Roman" w:hAnsi="Times New Roman"/>
          <w:sz w:val="28"/>
          <w:szCs w:val="30"/>
        </w:rPr>
      </w:pPr>
      <w:r w:rsidRPr="00587AC3">
        <w:rPr>
          <w:rFonts w:ascii="Times New Roman" w:hAnsi="Times New Roman"/>
          <w:sz w:val="28"/>
          <w:szCs w:val="30"/>
        </w:rPr>
        <w:t>КУРГАНСКАЯ ОБЛАСТЬ</w:t>
      </w:r>
    </w:p>
    <w:p w:rsidR="008B47AB" w:rsidRPr="00587AC3" w:rsidRDefault="008B47AB" w:rsidP="00740DD2">
      <w:pPr>
        <w:pStyle w:val="ConsNonformat"/>
        <w:widowControl/>
        <w:jc w:val="center"/>
        <w:rPr>
          <w:rFonts w:ascii="Times New Roman" w:hAnsi="Times New Roman"/>
          <w:sz w:val="28"/>
          <w:szCs w:val="30"/>
        </w:rPr>
      </w:pPr>
      <w:r w:rsidRPr="00587AC3">
        <w:rPr>
          <w:rFonts w:ascii="Times New Roman" w:hAnsi="Times New Roman"/>
          <w:sz w:val="28"/>
          <w:szCs w:val="30"/>
        </w:rPr>
        <w:t>ЦЕЛИННЫЙ МУНИЦИПАЛЬНЫЙ ОКРУГ</w:t>
      </w:r>
    </w:p>
    <w:p w:rsidR="008B47AB" w:rsidRPr="00587AC3" w:rsidRDefault="008B47AB" w:rsidP="00740DD2">
      <w:pPr>
        <w:pStyle w:val="ConsNonformat"/>
        <w:widowControl/>
        <w:jc w:val="center"/>
        <w:rPr>
          <w:rFonts w:ascii="Times New Roman" w:hAnsi="Times New Roman"/>
          <w:sz w:val="28"/>
          <w:szCs w:val="30"/>
        </w:rPr>
      </w:pPr>
      <w:r w:rsidRPr="00587AC3">
        <w:rPr>
          <w:rFonts w:ascii="Times New Roman" w:hAnsi="Times New Roman"/>
          <w:sz w:val="28"/>
          <w:szCs w:val="30"/>
        </w:rPr>
        <w:t>АДМИНИСТРАЦИЯ ЦЕЛИННОГО МУНИЦИПАЛЬНОГО ОКРУГА</w:t>
      </w:r>
    </w:p>
    <w:p w:rsidR="008B47AB" w:rsidRPr="00587AC3" w:rsidRDefault="008B47AB" w:rsidP="00740DD2">
      <w:pPr>
        <w:pStyle w:val="ConsNonformat"/>
        <w:widowControl/>
        <w:jc w:val="center"/>
        <w:rPr>
          <w:rFonts w:ascii="Times New Roman" w:hAnsi="Times New Roman"/>
          <w:b/>
          <w:sz w:val="28"/>
          <w:szCs w:val="32"/>
        </w:rPr>
      </w:pPr>
    </w:p>
    <w:p w:rsidR="008B47AB" w:rsidRPr="00740DD2" w:rsidRDefault="008B47AB" w:rsidP="00740DD2">
      <w:pPr>
        <w:pStyle w:val="ConsNonformat"/>
        <w:widowControl/>
        <w:jc w:val="center"/>
        <w:rPr>
          <w:rFonts w:ascii="Times New Roman" w:hAnsi="Times New Roman"/>
          <w:b/>
          <w:sz w:val="36"/>
          <w:szCs w:val="34"/>
        </w:rPr>
      </w:pPr>
      <w:r w:rsidRPr="00740DD2">
        <w:rPr>
          <w:rFonts w:ascii="Times New Roman" w:hAnsi="Times New Roman"/>
          <w:b/>
          <w:sz w:val="36"/>
          <w:szCs w:val="34"/>
        </w:rPr>
        <w:t>ПОСТАНОВЛЕНИЕ</w:t>
      </w:r>
    </w:p>
    <w:p w:rsidR="008B47AB" w:rsidRPr="00740DD2" w:rsidRDefault="008B47AB" w:rsidP="00740DD2">
      <w:pPr>
        <w:pStyle w:val="ConsNonformat"/>
        <w:widowControl/>
        <w:jc w:val="center"/>
        <w:rPr>
          <w:rFonts w:ascii="Times New Roman" w:hAnsi="Times New Roman"/>
          <w:b/>
          <w:szCs w:val="22"/>
        </w:rPr>
      </w:pPr>
    </w:p>
    <w:p w:rsidR="008B47AB" w:rsidRPr="007A125E" w:rsidRDefault="008B47AB" w:rsidP="00740DD2">
      <w:pPr>
        <w:pStyle w:val="ConsNonformat"/>
        <w:widowControl/>
        <w:rPr>
          <w:rFonts w:ascii="Times New Roman" w:hAnsi="Times New Roman"/>
          <w:sz w:val="24"/>
          <w:szCs w:val="22"/>
        </w:rPr>
      </w:pPr>
      <w:r w:rsidRPr="007A125E">
        <w:rPr>
          <w:rFonts w:ascii="Times New Roman" w:hAnsi="Times New Roman"/>
          <w:sz w:val="24"/>
          <w:szCs w:val="22"/>
        </w:rPr>
        <w:t xml:space="preserve">от 06 декабря 2024 года                       </w:t>
      </w:r>
      <w:r w:rsidR="000B1191">
        <w:rPr>
          <w:rFonts w:ascii="Times New Roman" w:hAnsi="Times New Roman"/>
          <w:sz w:val="24"/>
          <w:szCs w:val="22"/>
        </w:rPr>
        <w:t xml:space="preserve">             </w:t>
      </w:r>
      <w:r w:rsidRPr="007A125E">
        <w:rPr>
          <w:rFonts w:ascii="Times New Roman" w:hAnsi="Times New Roman"/>
          <w:sz w:val="24"/>
          <w:szCs w:val="22"/>
        </w:rPr>
        <w:t xml:space="preserve">№ 1517                                        </w:t>
      </w:r>
      <w:r w:rsidR="000B1191">
        <w:rPr>
          <w:rFonts w:ascii="Times New Roman" w:hAnsi="Times New Roman"/>
          <w:sz w:val="24"/>
          <w:szCs w:val="22"/>
        </w:rPr>
        <w:t xml:space="preserve">         </w:t>
      </w:r>
      <w:r w:rsidRPr="007A125E">
        <w:rPr>
          <w:rFonts w:ascii="Times New Roman" w:hAnsi="Times New Roman"/>
          <w:sz w:val="24"/>
          <w:szCs w:val="22"/>
        </w:rPr>
        <w:t>с. Целинное</w:t>
      </w:r>
    </w:p>
    <w:p w:rsidR="008B47AB" w:rsidRPr="007A125E" w:rsidRDefault="008B47AB" w:rsidP="00740DD2">
      <w:pPr>
        <w:widowControl w:val="0"/>
        <w:autoSpaceDE w:val="0"/>
        <w:autoSpaceDN w:val="0"/>
        <w:adjustRightInd w:val="0"/>
        <w:spacing w:after="0" w:line="240" w:lineRule="auto"/>
        <w:ind w:firstLine="851"/>
        <w:jc w:val="center"/>
        <w:rPr>
          <w:rFonts w:ascii="Times New Roman" w:hAnsi="Times New Roman"/>
          <w:sz w:val="24"/>
          <w:szCs w:val="28"/>
          <w:lang w:eastAsia="ru-RU"/>
        </w:rPr>
      </w:pPr>
    </w:p>
    <w:p w:rsidR="008B47AB" w:rsidRPr="007A125E" w:rsidRDefault="008B47AB" w:rsidP="00740DD2">
      <w:pPr>
        <w:spacing w:after="0" w:line="240" w:lineRule="auto"/>
        <w:ind w:firstLine="567"/>
        <w:jc w:val="center"/>
        <w:rPr>
          <w:rFonts w:ascii="Times New Roman" w:hAnsi="Times New Roman"/>
          <w:b/>
          <w:sz w:val="20"/>
          <w:szCs w:val="28"/>
        </w:rPr>
      </w:pPr>
      <w:r w:rsidRPr="007A125E">
        <w:rPr>
          <w:rFonts w:ascii="Times New Roman" w:hAnsi="Times New Roman"/>
          <w:b/>
          <w:sz w:val="20"/>
          <w:szCs w:val="28"/>
        </w:rPr>
        <w:t>О программе «Развитие физической культуры и спорта в Целинном муниципальном округе на 2025-2027 годы»</w:t>
      </w:r>
    </w:p>
    <w:p w:rsidR="008B47AB" w:rsidRPr="00740DD2" w:rsidRDefault="008B47AB" w:rsidP="00740DD2">
      <w:pPr>
        <w:spacing w:after="0" w:line="240" w:lineRule="auto"/>
        <w:ind w:firstLine="567"/>
        <w:jc w:val="both"/>
        <w:rPr>
          <w:rFonts w:ascii="Times New Roman" w:hAnsi="Times New Roman"/>
          <w:sz w:val="28"/>
          <w:szCs w:val="28"/>
        </w:rPr>
      </w:pP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В соответствии с государственной программой Курганской области «Развитие физической культуры и спорта в Курганской области», утвержденной Постановлением Правительства Курганской области от 29 декабря 2023 года № 445, Администрация Целинного муниципального округа ПОСТАНОВЛЯЕТ:</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1. Утвердить Программу «Развитие физической культуры и спорта в  Целинном муниципальном округе на 2025-2027 годы» согласно приложению к настоящему постановлению.</w:t>
      </w:r>
    </w:p>
    <w:p w:rsidR="008B47AB" w:rsidRPr="007A125E" w:rsidRDefault="008B47AB" w:rsidP="007A125E">
      <w:pPr>
        <w:spacing w:after="0" w:line="240" w:lineRule="auto"/>
        <w:ind w:firstLine="567"/>
        <w:jc w:val="both"/>
        <w:rPr>
          <w:rFonts w:ascii="Times New Roman" w:hAnsi="Times New Roman"/>
          <w:color w:val="000000"/>
          <w:sz w:val="16"/>
          <w:szCs w:val="16"/>
        </w:rPr>
      </w:pPr>
      <w:r w:rsidRPr="007A125E">
        <w:rPr>
          <w:rFonts w:ascii="Times New Roman" w:hAnsi="Times New Roman"/>
          <w:sz w:val="16"/>
          <w:szCs w:val="16"/>
        </w:rPr>
        <w:t xml:space="preserve">2. </w:t>
      </w:r>
      <w:r w:rsidRPr="007A125E">
        <w:rPr>
          <w:rFonts w:ascii="Times New Roman" w:hAnsi="Times New Roman"/>
          <w:color w:val="000000"/>
          <w:sz w:val="16"/>
          <w:szCs w:val="16"/>
        </w:rPr>
        <w:t>Признать утратившим силу постановление Целинного муниципального округа от 05.04.2022года № 98 «О программе «Развитие физической культуры и спорта в Целинном муниципальном округе на 2022-2024 годы».</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lastRenderedPageBreak/>
        <w:t>4. Настоящее постановление вступает в силу с момента его официального опубликования.</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5. Контроль за исполнением настоящего постановления возложить на заместителя Главы, курирующего вопросы  социального развития.</w:t>
      </w:r>
    </w:p>
    <w:p w:rsidR="008B47AB" w:rsidRPr="007A125E" w:rsidRDefault="008B47AB" w:rsidP="007A125E">
      <w:pPr>
        <w:spacing w:after="0" w:line="240" w:lineRule="auto"/>
        <w:ind w:firstLine="567"/>
        <w:rPr>
          <w:rFonts w:ascii="Times New Roman" w:hAnsi="Times New Roman"/>
          <w:sz w:val="16"/>
          <w:szCs w:val="16"/>
        </w:rPr>
      </w:pPr>
    </w:p>
    <w:p w:rsidR="008B47AB" w:rsidRPr="007A125E" w:rsidRDefault="008B47AB" w:rsidP="007A125E">
      <w:pPr>
        <w:spacing w:after="0" w:line="240" w:lineRule="auto"/>
        <w:ind w:firstLine="567"/>
        <w:rPr>
          <w:rFonts w:ascii="Times New Roman" w:hAnsi="Times New Roman"/>
          <w:sz w:val="16"/>
          <w:szCs w:val="16"/>
        </w:rPr>
      </w:pPr>
    </w:p>
    <w:p w:rsidR="008B47AB" w:rsidRPr="007A125E" w:rsidRDefault="008B47AB" w:rsidP="007A125E">
      <w:pPr>
        <w:spacing w:after="0" w:line="240" w:lineRule="auto"/>
        <w:ind w:firstLine="567"/>
        <w:rPr>
          <w:rFonts w:ascii="Times New Roman" w:hAnsi="Times New Roman"/>
          <w:sz w:val="16"/>
          <w:szCs w:val="16"/>
        </w:rPr>
      </w:pPr>
      <w:r w:rsidRPr="007A125E">
        <w:rPr>
          <w:rFonts w:ascii="Times New Roman" w:hAnsi="Times New Roman"/>
          <w:sz w:val="16"/>
          <w:szCs w:val="16"/>
        </w:rPr>
        <w:t>Глава Целинного муниципального округа                        П.И. Скоробогатов</w:t>
      </w:r>
    </w:p>
    <w:p w:rsidR="008B47AB" w:rsidRPr="007A125E" w:rsidRDefault="008B47AB" w:rsidP="007A125E">
      <w:pPr>
        <w:spacing w:after="0" w:line="240" w:lineRule="auto"/>
        <w:ind w:firstLine="567"/>
        <w:rPr>
          <w:rFonts w:ascii="Times New Roman" w:hAnsi="Times New Roman"/>
          <w:sz w:val="16"/>
          <w:szCs w:val="16"/>
        </w:rPr>
      </w:pPr>
    </w:p>
    <w:p w:rsidR="008B47AB" w:rsidRPr="007A125E" w:rsidRDefault="008B47AB" w:rsidP="007A125E">
      <w:pPr>
        <w:spacing w:after="0" w:line="240" w:lineRule="auto"/>
        <w:ind w:left="5103"/>
        <w:jc w:val="both"/>
        <w:rPr>
          <w:rFonts w:ascii="Times New Roman" w:hAnsi="Times New Roman"/>
          <w:sz w:val="16"/>
          <w:szCs w:val="16"/>
        </w:rPr>
      </w:pPr>
      <w:r w:rsidRPr="007A125E">
        <w:rPr>
          <w:rFonts w:ascii="Times New Roman" w:hAnsi="Times New Roman"/>
          <w:sz w:val="16"/>
          <w:szCs w:val="16"/>
        </w:rPr>
        <w:t>Приложение к постановлению Администрации Целинного муниципального округа Курганской области от № «О программе развитие физической культуры и спорта в Целинном муниципальном округе на 2025-2027 годы»</w:t>
      </w:r>
    </w:p>
    <w:p w:rsidR="008B47AB" w:rsidRPr="007A125E" w:rsidRDefault="008B47AB" w:rsidP="007A125E">
      <w:pPr>
        <w:spacing w:after="0" w:line="240" w:lineRule="auto"/>
        <w:rPr>
          <w:rFonts w:ascii="Times New Roman" w:hAnsi="Times New Roman"/>
          <w:sz w:val="16"/>
          <w:szCs w:val="16"/>
        </w:rPr>
      </w:pPr>
    </w:p>
    <w:p w:rsidR="008B47AB" w:rsidRPr="007A125E" w:rsidRDefault="008B47AB" w:rsidP="007A125E">
      <w:pPr>
        <w:spacing w:after="0" w:line="240" w:lineRule="auto"/>
        <w:jc w:val="center"/>
        <w:rPr>
          <w:rFonts w:ascii="Times New Roman" w:hAnsi="Times New Roman"/>
          <w:sz w:val="16"/>
          <w:szCs w:val="16"/>
        </w:rPr>
      </w:pPr>
      <w:r w:rsidRPr="007A125E">
        <w:rPr>
          <w:rFonts w:ascii="Times New Roman" w:hAnsi="Times New Roman"/>
          <w:sz w:val="16"/>
          <w:szCs w:val="16"/>
        </w:rPr>
        <w:t xml:space="preserve">ПРОГРАММА </w:t>
      </w:r>
    </w:p>
    <w:p w:rsidR="008B47AB" w:rsidRPr="007A125E" w:rsidRDefault="008B47AB" w:rsidP="007A125E">
      <w:pPr>
        <w:spacing w:after="0" w:line="240" w:lineRule="auto"/>
        <w:jc w:val="center"/>
        <w:rPr>
          <w:rFonts w:ascii="Times New Roman" w:hAnsi="Times New Roman"/>
          <w:sz w:val="16"/>
          <w:szCs w:val="16"/>
        </w:rPr>
      </w:pPr>
      <w:r w:rsidRPr="007A125E">
        <w:rPr>
          <w:rFonts w:ascii="Times New Roman" w:hAnsi="Times New Roman"/>
          <w:sz w:val="16"/>
          <w:szCs w:val="16"/>
        </w:rPr>
        <w:t>«РАЗВИТИЕ ФИЗИЧЕСКОЙ КУЛЬТУРЫ И СПОРТА</w:t>
      </w:r>
      <w:r w:rsidR="00405916">
        <w:rPr>
          <w:rFonts w:ascii="Times New Roman" w:hAnsi="Times New Roman"/>
          <w:sz w:val="16"/>
          <w:szCs w:val="16"/>
        </w:rPr>
        <w:t xml:space="preserve"> </w:t>
      </w:r>
      <w:r w:rsidRPr="007A125E">
        <w:rPr>
          <w:rFonts w:ascii="Times New Roman" w:hAnsi="Times New Roman"/>
          <w:sz w:val="16"/>
          <w:szCs w:val="16"/>
        </w:rPr>
        <w:t>В ЦЕЛИННОМ МУНИЦИПАЛЬНОМ ОКРУГЕ НА 2025-2027 ГОДЫ»</w:t>
      </w:r>
    </w:p>
    <w:p w:rsidR="008B47AB" w:rsidRPr="007A125E" w:rsidRDefault="008B47AB" w:rsidP="007A125E">
      <w:pPr>
        <w:spacing w:after="0" w:line="240" w:lineRule="auto"/>
        <w:rPr>
          <w:rFonts w:ascii="Times New Roman" w:hAnsi="Times New Roman"/>
          <w:sz w:val="16"/>
          <w:szCs w:val="16"/>
        </w:rPr>
      </w:pPr>
    </w:p>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 xml:space="preserve">РАЗДЕЛ </w:t>
      </w:r>
      <w:r w:rsidRPr="007A125E">
        <w:rPr>
          <w:rFonts w:ascii="Times New Roman" w:hAnsi="Times New Roman"/>
          <w:sz w:val="16"/>
          <w:szCs w:val="16"/>
          <w:lang w:val="en-US"/>
        </w:rPr>
        <w:t>I</w:t>
      </w:r>
      <w:r w:rsidRPr="007A125E">
        <w:rPr>
          <w:rFonts w:ascii="Times New Roman" w:hAnsi="Times New Roman"/>
          <w:sz w:val="16"/>
          <w:szCs w:val="16"/>
        </w:rPr>
        <w:t>. ПАСПОРТ ПРОГРАММЫ «РАЗВИТИЕ ФИЗИЧЕСКОЙ КУЛЬТУРЫ И СПОРТА В ЦЕЛИННОМ МУНИЦИПАЛЬНОМ ОКРУГЕ НА 2025 – 2027 ГОДЫ»</w:t>
      </w:r>
    </w:p>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7931"/>
      </w:tblGrid>
      <w:tr w:rsidR="008B47AB" w:rsidRPr="007A125E" w:rsidTr="007A125E">
        <w:tc>
          <w:tcPr>
            <w:tcW w:w="181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Наименование программы</w:t>
            </w:r>
          </w:p>
        </w:tc>
        <w:tc>
          <w:tcPr>
            <w:tcW w:w="793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Развитие физической культуры и спорта в Целинном муниципальном округе на 2025–2027 годы   </w:t>
            </w:r>
          </w:p>
        </w:tc>
      </w:tr>
      <w:tr w:rsidR="008B47AB" w:rsidRPr="007A125E" w:rsidTr="007A125E">
        <w:tc>
          <w:tcPr>
            <w:tcW w:w="181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Ответственный исполнитель</w:t>
            </w:r>
          </w:p>
        </w:tc>
        <w:tc>
          <w:tcPr>
            <w:tcW w:w="793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 Отдел социального развития  Администрации Целинного муниципального округа </w:t>
            </w:r>
          </w:p>
        </w:tc>
      </w:tr>
      <w:tr w:rsidR="008B47AB" w:rsidRPr="007A125E" w:rsidTr="007A125E">
        <w:tc>
          <w:tcPr>
            <w:tcW w:w="181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highlight w:val="yellow"/>
              </w:rPr>
            </w:pPr>
            <w:r w:rsidRPr="007A125E">
              <w:rPr>
                <w:rFonts w:ascii="Times New Roman" w:hAnsi="Times New Roman"/>
                <w:sz w:val="16"/>
                <w:szCs w:val="16"/>
              </w:rPr>
              <w:t>Соисполнители</w:t>
            </w:r>
          </w:p>
        </w:tc>
        <w:tc>
          <w:tcPr>
            <w:tcW w:w="793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образования Целинного муниципального округа Курганской области;  - муниципальное бюджетное учреждение дополнительного образования «Целинная детско-юношеская спортивная школа»;</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Образовательные организации  </w:t>
            </w:r>
          </w:p>
        </w:tc>
      </w:tr>
      <w:tr w:rsidR="008B47AB" w:rsidRPr="007A125E" w:rsidTr="007A125E">
        <w:tc>
          <w:tcPr>
            <w:tcW w:w="181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Цель  </w:t>
            </w:r>
          </w:p>
        </w:tc>
        <w:tc>
          <w:tcPr>
            <w:tcW w:w="793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highlight w:val="yellow"/>
              </w:rPr>
            </w:pPr>
            <w:r w:rsidRPr="007A125E">
              <w:rPr>
                <w:rFonts w:ascii="Times New Roman" w:hAnsi="Times New Roman"/>
                <w:sz w:val="16"/>
                <w:szCs w:val="16"/>
              </w:rPr>
              <w:t>Создание условий, обеспечивающих возможность населения Курганской области систематически заниматься физической культурой и спортом</w:t>
            </w:r>
            <w:r w:rsidRPr="007A125E">
              <w:rPr>
                <w:rFonts w:ascii="Times New Roman" w:hAnsi="Times New Roman"/>
                <w:sz w:val="16"/>
                <w:szCs w:val="16"/>
                <w:highlight w:val="yellow"/>
              </w:rPr>
              <w:t xml:space="preserve"> </w:t>
            </w:r>
          </w:p>
        </w:tc>
      </w:tr>
      <w:tr w:rsidR="008B47AB" w:rsidRPr="007A125E" w:rsidTr="007A125E">
        <w:tc>
          <w:tcPr>
            <w:tcW w:w="181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tabs>
                <w:tab w:val="left" w:pos="213"/>
                <w:tab w:val="center" w:pos="800"/>
              </w:tabs>
              <w:spacing w:after="0" w:line="240" w:lineRule="auto"/>
              <w:rPr>
                <w:rFonts w:ascii="Times New Roman" w:hAnsi="Times New Roman"/>
                <w:sz w:val="16"/>
                <w:szCs w:val="16"/>
              </w:rPr>
            </w:pPr>
            <w:r w:rsidRPr="007A125E">
              <w:rPr>
                <w:rFonts w:ascii="Times New Roman" w:hAnsi="Times New Roman"/>
                <w:sz w:val="16"/>
                <w:szCs w:val="16"/>
              </w:rPr>
              <w:t>Задачи</w:t>
            </w:r>
          </w:p>
        </w:tc>
        <w:tc>
          <w:tcPr>
            <w:tcW w:w="7931"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pStyle w:val="ConsPlusNormal3"/>
              <w:jc w:val="both"/>
              <w:rPr>
                <w:rFonts w:ascii="Times New Roman" w:hAnsi="Times New Roman" w:cs="Times New Roman"/>
                <w:sz w:val="16"/>
                <w:szCs w:val="16"/>
              </w:rPr>
            </w:pPr>
            <w:r w:rsidRPr="007A125E">
              <w:rPr>
                <w:rFonts w:ascii="Times New Roman" w:hAnsi="Times New Roman" w:cs="Times New Roman"/>
                <w:sz w:val="16"/>
                <w:szCs w:val="16"/>
              </w:rPr>
              <w:t>- создание для всех категорий и групп населения условий для занятий физической культурой и спортом;</w:t>
            </w:r>
          </w:p>
          <w:p w:rsidR="008B47AB" w:rsidRPr="007A125E" w:rsidRDefault="008B47AB" w:rsidP="007A125E">
            <w:pPr>
              <w:pStyle w:val="ConsPlusNormal3"/>
              <w:jc w:val="both"/>
              <w:rPr>
                <w:rFonts w:ascii="Times New Roman" w:hAnsi="Times New Roman" w:cs="Times New Roman"/>
                <w:sz w:val="16"/>
                <w:szCs w:val="16"/>
              </w:rPr>
            </w:pPr>
            <w:r w:rsidRPr="007A125E">
              <w:rPr>
                <w:rFonts w:ascii="Times New Roman" w:hAnsi="Times New Roman" w:cs="Times New Roman"/>
                <w:sz w:val="16"/>
                <w:szCs w:val="16"/>
              </w:rPr>
              <w:t>- развитие спортивной инфраструктуры и рынка услуг в сфере физической культуры;</w:t>
            </w:r>
          </w:p>
          <w:p w:rsidR="008B47AB" w:rsidRPr="007A125E" w:rsidRDefault="008B47AB" w:rsidP="007A125E">
            <w:pPr>
              <w:pStyle w:val="ConsPlusNormal3"/>
              <w:jc w:val="both"/>
              <w:rPr>
                <w:rFonts w:ascii="Times New Roman" w:hAnsi="Times New Roman" w:cs="Times New Roman"/>
                <w:sz w:val="16"/>
                <w:szCs w:val="16"/>
              </w:rPr>
            </w:pPr>
            <w:r w:rsidRPr="007A125E">
              <w:rPr>
                <w:rFonts w:ascii="Times New Roman" w:hAnsi="Times New Roman" w:cs="Times New Roman"/>
                <w:sz w:val="16"/>
                <w:szCs w:val="16"/>
              </w:rPr>
              <w:t>- обеспечение разнообразия форм организации физкультурно-спортивной работы для всех категорий и групп населения</w:t>
            </w:r>
          </w:p>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c>
          <w:tcPr>
            <w:tcW w:w="1816"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Целевые индикаторы</w:t>
            </w:r>
          </w:p>
          <w:p w:rsidR="008B47AB" w:rsidRPr="007A125E" w:rsidRDefault="008B47AB" w:rsidP="007A125E">
            <w:pPr>
              <w:spacing w:after="0" w:line="240" w:lineRule="auto"/>
              <w:jc w:val="center"/>
              <w:rPr>
                <w:rFonts w:ascii="Times New Roman" w:hAnsi="Times New Roman"/>
                <w:sz w:val="16"/>
                <w:szCs w:val="16"/>
              </w:rPr>
            </w:pPr>
          </w:p>
        </w:tc>
        <w:tc>
          <w:tcPr>
            <w:tcW w:w="793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Доля граждан трудоспособного возраста, систематически занимающихся физической культурой и спортом;</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 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сортом</w:t>
            </w:r>
          </w:p>
          <w:p w:rsidR="008B47AB" w:rsidRPr="007A125E" w:rsidRDefault="008B47AB" w:rsidP="007A125E">
            <w:pPr>
              <w:spacing w:after="0" w:line="240" w:lineRule="auto"/>
              <w:jc w:val="both"/>
              <w:rPr>
                <w:rFonts w:ascii="Times New Roman" w:hAnsi="Times New Roman"/>
                <w:sz w:val="16"/>
                <w:szCs w:val="16"/>
                <w:highlight w:val="yellow"/>
              </w:rPr>
            </w:pPr>
            <w:r w:rsidRPr="007A125E">
              <w:rPr>
                <w:rFonts w:ascii="Times New Roman" w:hAnsi="Times New Roman"/>
                <w:sz w:val="16"/>
                <w:szCs w:val="16"/>
              </w:rPr>
              <w:t xml:space="preserve"> - Доля сельского населения, систематически занимающихся физической культурой и спортом </w:t>
            </w:r>
          </w:p>
        </w:tc>
      </w:tr>
      <w:tr w:rsidR="008B47AB" w:rsidRPr="007A125E" w:rsidTr="007A125E">
        <w:tc>
          <w:tcPr>
            <w:tcW w:w="181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Сроки реализации  </w:t>
            </w:r>
          </w:p>
        </w:tc>
        <w:tc>
          <w:tcPr>
            <w:tcW w:w="793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 2027 годы</w:t>
            </w:r>
          </w:p>
        </w:tc>
      </w:tr>
      <w:tr w:rsidR="008B47AB" w:rsidRPr="007A125E" w:rsidTr="007A125E">
        <w:tc>
          <w:tcPr>
            <w:tcW w:w="181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Объёмы бюджетных ассигнований</w:t>
            </w:r>
          </w:p>
        </w:tc>
        <w:tc>
          <w:tcPr>
            <w:tcW w:w="793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Средства бюджета муниципального округа</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2025 г. - 470 000 рублей                                     </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2026 г. - 470 000 рублей</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2027 г. - 470 000 рублей </w:t>
            </w:r>
          </w:p>
        </w:tc>
      </w:tr>
      <w:tr w:rsidR="008B47AB" w:rsidRPr="007A125E" w:rsidTr="007A125E">
        <w:tc>
          <w:tcPr>
            <w:tcW w:w="181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Ожидаемые результаты</w:t>
            </w:r>
          </w:p>
        </w:tc>
        <w:tc>
          <w:tcPr>
            <w:tcW w:w="793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Увеличение численности населения Целинного  муниципального округа, систематически занимающегося физической культурой и спортом до 59,1% от общей численности населения  Целинного муниципального округа;</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увеличение количества обучающихся в образовательных</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учреждениях, расположенных на территории Целинного муниципального округа, систематически занимающихся физической культурой и спортом до 86% от общего количества обучающихся в образовательных учреждениях;  </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увеличение численности лиц с ограниченными возможностями здоровья и инвалидов систематически занимающихся физической культурой и спортом до 22,8% от общей численности данной категории населения  Целинного муниципального округа;</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увеличение единовременной пропускной способности объектов спорта  Целинного муниципального округа  до 87,5% от норматива.</w:t>
            </w:r>
          </w:p>
        </w:tc>
      </w:tr>
    </w:tbl>
    <w:p w:rsidR="008B47AB" w:rsidRPr="007A125E" w:rsidRDefault="008B47AB" w:rsidP="007A125E">
      <w:pPr>
        <w:spacing w:after="0" w:line="240" w:lineRule="auto"/>
        <w:jc w:val="both"/>
        <w:rPr>
          <w:rFonts w:ascii="Times New Roman" w:hAnsi="Times New Roman"/>
          <w:sz w:val="16"/>
          <w:szCs w:val="16"/>
        </w:rPr>
      </w:pP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xml:space="preserve">РАЗДЕЛ </w:t>
      </w:r>
      <w:r w:rsidRPr="007A125E">
        <w:rPr>
          <w:rFonts w:ascii="Times New Roman" w:hAnsi="Times New Roman"/>
          <w:sz w:val="16"/>
          <w:szCs w:val="16"/>
          <w:lang w:val="en-US"/>
        </w:rPr>
        <w:t>II</w:t>
      </w:r>
      <w:r w:rsidRPr="007A125E">
        <w:rPr>
          <w:rFonts w:ascii="Times New Roman" w:hAnsi="Times New Roman"/>
          <w:sz w:val="16"/>
          <w:szCs w:val="16"/>
        </w:rPr>
        <w:t>. ХАРАКТЕРИСТИКА ТЕКУЩЕГО СОСТОЯНИЯ В СФЕРЕ ФИЗИЧЕСКОЙ КУЛЬТУРЫ И СПОРТА В ЦЕЛИННОМ МУНИЦИПАЛЬНОМ ОКРУГЕ</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xml:space="preserve">Программа направлена на обеспечение поступательного динамичного развития системы физической культуры и спорта Целинного муниципального округа как условия укрепления здоровья населения, развития личности и социализации населения Целинного муниципального округа, а так же фактора, определяющего уровень социально-экономического благополучия населения Целинного муниципального округа. В целях поощрения эффективной работы сельских поселений проводились смотр-конкурсы на лучшую постановку физкультурно-оздоровительной и спортивно-массовой работы по месту жительства. Ежегодно Главой Целинного муниципального округа утверждается календарный план официальных физкультурных мероприятий и спортивных мероприятий Целинного муниципального округа. </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lastRenderedPageBreak/>
        <w:t xml:space="preserve">На 01.01.2024 года численность занимающихся физической культурой и спортом  7576 человека: 324 -  в дошкольных, 1448 – в образовательных учреждениях, 501 – в учреждениях дополнительного образования, 3861 – занимаются физкультурой и спортом самостоятельно.  Из числа занимающихся 188 спортсменов-разрядников. Образовательные учреждения Целинного муниципального округа полностью обеспечены работниками физической культуры. Всего специалистов 24 человек (8 имеют высшее образование, 16 – среднее специальное), работают в ДОУ - 2, в школах - 13, в учреждениях дополнительного образования детей, осуществляющих работу по физической культуре и спорту – 8, в органе  управления физической культурой и спортом всех уровней – 1. В спортивной школе – 8 штатных тренеров – преподавателей.  </w:t>
      </w:r>
    </w:p>
    <w:p w:rsidR="008B47AB" w:rsidRPr="007A125E" w:rsidRDefault="008B47AB" w:rsidP="007A125E">
      <w:pPr>
        <w:spacing w:after="0" w:line="240" w:lineRule="auto"/>
        <w:ind w:firstLine="567"/>
        <w:jc w:val="both"/>
        <w:rPr>
          <w:rFonts w:ascii="Times New Roman" w:hAnsi="Times New Roman"/>
          <w:b/>
          <w:sz w:val="16"/>
          <w:szCs w:val="16"/>
        </w:rPr>
      </w:pPr>
      <w:r w:rsidRPr="007A125E">
        <w:rPr>
          <w:rFonts w:ascii="Times New Roman" w:hAnsi="Times New Roman"/>
          <w:sz w:val="16"/>
          <w:szCs w:val="16"/>
        </w:rPr>
        <w:t xml:space="preserve">Всего в районе 49 спортивных сооружений, единовременной пропускной способностью 1164 человек. Из них 21 – плоскостных сооружений (общей площадью 21524 кв. м), 20 - спортивных залов (общей площадью </w:t>
      </w:r>
      <w:r w:rsidRPr="007A125E">
        <w:rPr>
          <w:rFonts w:ascii="Times New Roman" w:hAnsi="Times New Roman"/>
          <w:b/>
          <w:sz w:val="16"/>
          <w:szCs w:val="16"/>
        </w:rPr>
        <w:t>5994</w:t>
      </w:r>
      <w:r w:rsidRPr="007A125E">
        <w:rPr>
          <w:rFonts w:ascii="Times New Roman" w:hAnsi="Times New Roman"/>
          <w:sz w:val="16"/>
          <w:szCs w:val="16"/>
        </w:rPr>
        <w:t xml:space="preserve"> кв. м), </w:t>
      </w:r>
      <w:r w:rsidRPr="007A125E">
        <w:rPr>
          <w:rFonts w:ascii="Times New Roman" w:hAnsi="Times New Roman"/>
          <w:b/>
          <w:sz w:val="16"/>
          <w:szCs w:val="16"/>
        </w:rPr>
        <w:t>1</w:t>
      </w:r>
      <w:r w:rsidRPr="007A125E">
        <w:rPr>
          <w:rFonts w:ascii="Times New Roman" w:hAnsi="Times New Roman"/>
          <w:sz w:val="16"/>
          <w:szCs w:val="16"/>
        </w:rPr>
        <w:t xml:space="preserve"> стрелковый тир, </w:t>
      </w:r>
      <w:r w:rsidRPr="007A125E">
        <w:rPr>
          <w:rFonts w:ascii="Times New Roman" w:hAnsi="Times New Roman"/>
          <w:b/>
          <w:sz w:val="16"/>
          <w:szCs w:val="16"/>
        </w:rPr>
        <w:t>1</w:t>
      </w:r>
      <w:r w:rsidRPr="007A125E">
        <w:rPr>
          <w:rFonts w:ascii="Times New Roman" w:hAnsi="Times New Roman"/>
          <w:sz w:val="16"/>
          <w:szCs w:val="16"/>
        </w:rPr>
        <w:t xml:space="preserve"> – площадка с тренажерами.</w:t>
      </w:r>
      <w:r w:rsidRPr="007A125E">
        <w:rPr>
          <w:rFonts w:ascii="Times New Roman" w:hAnsi="Times New Roman"/>
          <w:b/>
          <w:sz w:val="16"/>
          <w:szCs w:val="16"/>
        </w:rPr>
        <w:t xml:space="preserve">  </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xml:space="preserve">В целях привлечения молодежи и подростков к  активному, здоровому образу жизни, популяризации спорта проводится районная Спартакиада учащихся под девизом «Мы за здоровый образ жизни». В рамках данной Спартакиады проводятся: турнир по баскетболу «Юный баскетболист», районные соревнования по баскетболу (юноши, девушки), шахматам, настольному теннису, по лыжным гонкам, по лёгкой атлетике, в рамках открытия зимних видов спорта охвачено более 450 учащихся. Среди населения округа проводятся новогодние турниры по волейболу, волейболу среди ветеранов, мини – футболу, настольный теннис, баскетбол, новогодний легкоатлетический пробег на приз Деда Мороза.  В летний период  проводится  турнир юных футболистов на приз клуба «Кожаный мяч».  </w:t>
      </w:r>
    </w:p>
    <w:p w:rsidR="008B47AB" w:rsidRPr="007A125E" w:rsidRDefault="008B47AB" w:rsidP="007A125E">
      <w:pPr>
        <w:spacing w:after="0" w:line="240" w:lineRule="auto"/>
        <w:ind w:firstLine="567"/>
        <w:jc w:val="both"/>
        <w:rPr>
          <w:rFonts w:ascii="Times New Roman" w:hAnsi="Times New Roman"/>
          <w:bCs/>
          <w:sz w:val="16"/>
          <w:szCs w:val="16"/>
        </w:rPr>
      </w:pPr>
      <w:r w:rsidRPr="007A125E">
        <w:rPr>
          <w:rFonts w:ascii="Times New Roman" w:hAnsi="Times New Roman"/>
          <w:sz w:val="16"/>
          <w:szCs w:val="16"/>
        </w:rPr>
        <w:t>В день празднования «Дня физкультурника» проводится турнир по футболу, на приз  памяти М. Лещины, в котором принимают участие команды школьников и производственников. Ежегодно 20 августа проводится турнир по  дворовому футболу на приз памяти П. Маркова, в котором участвуют сборные команды подростков до 18 лет. Ежегодно, в марте-апреле, проходит турнир по баскетболу среди юношей и девушек двух возрастных групп, посвященный памяти Ю.Г. Банникова.</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xml:space="preserve">Проводятся товарищеские встречи по волейболу, мини – футболу, шахматам с Альменевским  районом нашей области, Октябрьским районом Челябинской области. </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Сборные команды округа  участвуют в областных Спартакиадах учащихся, спортивных школ, областных спортивных сельских играх «Золотой колос» и «Зауральская метелица».</w:t>
      </w:r>
    </w:p>
    <w:p w:rsidR="008B47AB" w:rsidRPr="007A125E" w:rsidRDefault="008B47AB" w:rsidP="007A125E">
      <w:pPr>
        <w:pStyle w:val="aff"/>
        <w:ind w:firstLine="567"/>
        <w:rPr>
          <w:sz w:val="16"/>
          <w:szCs w:val="16"/>
        </w:rPr>
      </w:pPr>
      <w:r w:rsidRPr="007A125E">
        <w:rPr>
          <w:sz w:val="16"/>
          <w:szCs w:val="16"/>
        </w:rPr>
        <w:t>В средствах массовой информации и на официальных сайтах муниципального округа освещаются спортивно массовые мероприятия, проводимые на территории Целинного муниципального округа.</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Занятия физической культурой и спортом должны стать реальной альтернативой миру наркотиков, алкоголизма и насилия. В конечном итоге, успех социально-экономического развития округа обеспечит только здоровая молодежь.</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Принятие новой программы Целинного муниципального округа «Развитие физической культуры и спорта в Целинном муниципальном округе на 2025 -2027 годы» позволит улучшить дальнейшее развитие физкультурно-спортивного движения, спорта высших достижений.</w:t>
      </w:r>
    </w:p>
    <w:p w:rsidR="008B47AB" w:rsidRPr="007A125E" w:rsidRDefault="008B47AB" w:rsidP="007A125E">
      <w:pPr>
        <w:spacing w:after="0" w:line="240" w:lineRule="auto"/>
        <w:ind w:firstLine="567"/>
        <w:jc w:val="both"/>
        <w:rPr>
          <w:rFonts w:ascii="Times New Roman" w:hAnsi="Times New Roman"/>
          <w:sz w:val="16"/>
          <w:szCs w:val="16"/>
        </w:rPr>
      </w:pP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РАЗДЕЛ III. ПРИОРИТЕТЫ И ЦЕЛИ ГОСУДАРСТВЕННОЙ ПОЛИТИКИ В СФЕРЕ ФИЗИЧЕСКОЙ КУЛЬТУРЫ И СПОРТА</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Программа разработана с учётом приоритетных направлений социально - экономического развития Целинного муниципального округа, Курганской области Российской Федерации. Направления реализации Программы соответствуют приоритетам и целям государственной политики в сфере физической культуры и спорта, в том числе обозначенными в Стратегии развития физической культуры и спорта в  Курганской области:</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повышение мотивации граждан к регулярным занятиям физической культурой и спортом и ведению здорового образа жизни;</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обеспечение успешного выступления  спортсменов Целинного муниципального округа на областных спортивных соревнованиях;</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развитие инфраструктуры физической культуры и спорта, в том числе для лиц с ограниченными возможностями здоровья и инвалидов;</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Реализация поставленных целей и задач способствует развитию человеческого потенциала, укреплению здоровья нации и успешное выступление спортивных команд Целинного муниципального округа на межрайонных и областных соревнованиях.</w:t>
      </w:r>
    </w:p>
    <w:p w:rsidR="008B47AB" w:rsidRPr="007A125E" w:rsidRDefault="008B47AB" w:rsidP="007A125E">
      <w:pPr>
        <w:spacing w:after="0" w:line="240" w:lineRule="auto"/>
        <w:ind w:firstLine="567"/>
        <w:jc w:val="both"/>
        <w:rPr>
          <w:rFonts w:ascii="Times New Roman" w:hAnsi="Times New Roman"/>
          <w:sz w:val="16"/>
          <w:szCs w:val="16"/>
        </w:rPr>
      </w:pP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РАЗДЕЛ IV. ЦЕЛИ И ЗАДАЧИ ПРОГРАММЫ</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Целью Программы является создание условий, обеспечивающих возможность населения Целинного округа систематически заниматься физической культурой и спортом</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Для достижения указанной цели необходимо решение следующих задач:</w:t>
      </w:r>
    </w:p>
    <w:p w:rsidR="008B47AB" w:rsidRPr="007A125E" w:rsidRDefault="008B47AB" w:rsidP="007A125E">
      <w:pPr>
        <w:pStyle w:val="ConsPlusNormal3"/>
        <w:ind w:firstLine="540"/>
        <w:jc w:val="both"/>
        <w:rPr>
          <w:rFonts w:ascii="Times New Roman" w:hAnsi="Times New Roman" w:cs="Times New Roman"/>
          <w:sz w:val="16"/>
          <w:szCs w:val="16"/>
        </w:rPr>
      </w:pPr>
      <w:r w:rsidRPr="007A125E">
        <w:rPr>
          <w:rFonts w:ascii="Times New Roman" w:hAnsi="Times New Roman" w:cs="Times New Roman"/>
          <w:sz w:val="16"/>
          <w:szCs w:val="16"/>
        </w:rPr>
        <w:t>- создание для всех категорий и групп населения условий для занятий физической культурой и спортом;</w:t>
      </w:r>
    </w:p>
    <w:p w:rsidR="008B47AB" w:rsidRPr="007A125E" w:rsidRDefault="008B47AB" w:rsidP="007A125E">
      <w:pPr>
        <w:pStyle w:val="ConsPlusNormal3"/>
        <w:ind w:firstLine="540"/>
        <w:jc w:val="both"/>
        <w:rPr>
          <w:rFonts w:ascii="Times New Roman" w:hAnsi="Times New Roman" w:cs="Times New Roman"/>
          <w:sz w:val="16"/>
          <w:szCs w:val="16"/>
        </w:rPr>
      </w:pPr>
      <w:r w:rsidRPr="007A125E">
        <w:rPr>
          <w:rFonts w:ascii="Times New Roman" w:hAnsi="Times New Roman" w:cs="Times New Roman"/>
          <w:sz w:val="16"/>
          <w:szCs w:val="16"/>
        </w:rPr>
        <w:t>- развитие спортивной инфраструктуры и рынка услуг в сфере физической культуры;</w:t>
      </w:r>
    </w:p>
    <w:p w:rsidR="008B47AB" w:rsidRPr="007A125E" w:rsidRDefault="008B47AB" w:rsidP="007A125E">
      <w:pPr>
        <w:pStyle w:val="ConsPlusNormal3"/>
        <w:ind w:firstLine="540"/>
        <w:jc w:val="both"/>
        <w:rPr>
          <w:rFonts w:ascii="Times New Roman" w:hAnsi="Times New Roman" w:cs="Times New Roman"/>
          <w:sz w:val="16"/>
          <w:szCs w:val="16"/>
        </w:rPr>
      </w:pPr>
      <w:r w:rsidRPr="007A125E">
        <w:rPr>
          <w:rFonts w:ascii="Times New Roman" w:hAnsi="Times New Roman" w:cs="Times New Roman"/>
          <w:sz w:val="16"/>
          <w:szCs w:val="16"/>
        </w:rPr>
        <w:t>- обеспечение разнообразия форм организации физкультурно-спортивной работы для всех категорий и групп населения</w:t>
      </w:r>
    </w:p>
    <w:p w:rsidR="008B47AB" w:rsidRPr="007A125E" w:rsidRDefault="008B47AB" w:rsidP="007A125E">
      <w:pPr>
        <w:spacing w:after="0" w:line="240" w:lineRule="auto"/>
        <w:ind w:firstLine="567"/>
        <w:jc w:val="both"/>
        <w:rPr>
          <w:rFonts w:ascii="Times New Roman" w:hAnsi="Times New Roman"/>
          <w:sz w:val="16"/>
          <w:szCs w:val="16"/>
        </w:rPr>
      </w:pP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РАЗДЕЛ V. СРОКИ РЕАЛИЗАЦИИ МУНИЦИПАЛЬНОЙ ПРОГРАММЫ</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Реализация Программы рассчитана на 2025-2027 годы, что позволит решить задачи второго этапа стратегии развития физической культуры и спорта в Целинном муниципальном округе до 2027 года.</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Общий объем финансирования Программы за счёт средств бюджета Целинного муниципального округа составляет 1410 тысяч рублей.</w:t>
      </w:r>
    </w:p>
    <w:p w:rsidR="008B47AB" w:rsidRPr="007A125E" w:rsidRDefault="008B47AB" w:rsidP="007A125E">
      <w:pPr>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4"/>
        <w:gridCol w:w="5123"/>
      </w:tblGrid>
      <w:tr w:rsidR="008B47AB" w:rsidRPr="007A125E" w:rsidTr="007A125E">
        <w:tc>
          <w:tcPr>
            <w:tcW w:w="462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2025 г.</w:t>
            </w:r>
          </w:p>
        </w:tc>
        <w:tc>
          <w:tcPr>
            <w:tcW w:w="5123"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 xml:space="preserve">470 000 руб. </w:t>
            </w:r>
          </w:p>
        </w:tc>
      </w:tr>
      <w:tr w:rsidR="008B47AB" w:rsidRPr="007A125E" w:rsidTr="007A125E">
        <w:tc>
          <w:tcPr>
            <w:tcW w:w="462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2026 г.</w:t>
            </w:r>
          </w:p>
        </w:tc>
        <w:tc>
          <w:tcPr>
            <w:tcW w:w="5123"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470 000 руб.</w:t>
            </w:r>
          </w:p>
        </w:tc>
      </w:tr>
      <w:tr w:rsidR="008B47AB" w:rsidRPr="007A125E" w:rsidTr="007A125E">
        <w:tc>
          <w:tcPr>
            <w:tcW w:w="462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2027 г.</w:t>
            </w:r>
          </w:p>
        </w:tc>
        <w:tc>
          <w:tcPr>
            <w:tcW w:w="5123"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470 000 руб.</w:t>
            </w:r>
          </w:p>
        </w:tc>
      </w:tr>
    </w:tbl>
    <w:p w:rsidR="008B47AB" w:rsidRPr="007A125E" w:rsidRDefault="008B47AB" w:rsidP="007A125E">
      <w:pPr>
        <w:spacing w:after="0" w:line="240" w:lineRule="auto"/>
        <w:rPr>
          <w:rFonts w:ascii="Times New Roman" w:hAnsi="Times New Roman"/>
          <w:sz w:val="16"/>
          <w:szCs w:val="16"/>
        </w:rPr>
      </w:pP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РАЗДЕЛ VI . ПРОГНОЗ ОЖИДАЕМЫХ КОНЕЧНЫХ РЕЗУЛЬТАТОВ РЕАЛИЗАЦИИ ПРОГРАММЫ</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Реализация Программы обеспечит достижение показателей в сравнении с данными на 1 января 2024 года:</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увеличение доли населения округа, систематически занимающихся физической культурой и спортом, в общей численности населения округа с 56 % до 59,1%;</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увеличение доли обучающихся в общеобразовательных учреждениях, расположенных на территории округа, систематически занимающихся физической культурой и спортом, в общей численности обучающихся в общеобразовательных учреждениях расположенных на территории округа     до 68,1 %;</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района с 18,1%</w:t>
      </w:r>
      <w:r w:rsidRPr="007A125E">
        <w:rPr>
          <w:rFonts w:ascii="Times New Roman" w:hAnsi="Times New Roman"/>
          <w:b/>
          <w:bCs/>
          <w:i/>
          <w:iCs/>
          <w:sz w:val="16"/>
          <w:szCs w:val="16"/>
        </w:rPr>
        <w:t xml:space="preserve"> </w:t>
      </w:r>
      <w:r w:rsidRPr="007A125E">
        <w:rPr>
          <w:rFonts w:ascii="Times New Roman" w:hAnsi="Times New Roman"/>
          <w:sz w:val="16"/>
          <w:szCs w:val="16"/>
        </w:rPr>
        <w:t>до 22,85%;</w:t>
      </w: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 увеличение единовременной пропускной способности объектов физической культуры и спорта в округе   до 71,5 %.</w:t>
      </w:r>
    </w:p>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lastRenderedPageBreak/>
        <w:t>РАЗДЕЛ VII. ПЕРЕЧЕНЬ МЕРОПРИЯТИЙ ПРОГРАММЫ «РАЗВИТИЕ ФИЗИЧЕСКОЙ КУЛЬТУРЫ И СПОРТА  В ЦЕЛИННОМ МУНИЦИПАЛЬНОМ ОКРУГЕ НА 2022-2024 ГОДЫ»</w:t>
      </w:r>
    </w:p>
    <w:p w:rsidR="008B47AB" w:rsidRPr="007A125E" w:rsidRDefault="008B47AB" w:rsidP="007A125E">
      <w:pPr>
        <w:spacing w:after="0" w:line="240" w:lineRule="auto"/>
        <w:rPr>
          <w:rFonts w:ascii="Times New Roman" w:hAnsi="Times New Roman"/>
          <w:sz w:val="16"/>
          <w:szCs w:val="16"/>
        </w:rPr>
      </w:pP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597"/>
        <w:gridCol w:w="1276"/>
        <w:gridCol w:w="992"/>
        <w:gridCol w:w="709"/>
        <w:gridCol w:w="708"/>
        <w:gridCol w:w="709"/>
        <w:gridCol w:w="2269"/>
        <w:gridCol w:w="961"/>
      </w:tblGrid>
      <w:tr w:rsidR="008B47AB" w:rsidRPr="007A125E" w:rsidTr="007A125E">
        <w:trPr>
          <w:gridAfter w:val="1"/>
          <w:wAfter w:w="961" w:type="dxa"/>
          <w:trHeight w:val="276"/>
          <w:tblHeader/>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w:t>
            </w:r>
          </w:p>
        </w:tc>
        <w:tc>
          <w:tcPr>
            <w:tcW w:w="2597" w:type="dxa"/>
            <w:vMerge w:val="restart"/>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 xml:space="preserve">Наименование мероприятий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Исполнители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Срок исполнения</w:t>
            </w:r>
          </w:p>
        </w:tc>
        <w:tc>
          <w:tcPr>
            <w:tcW w:w="709" w:type="dxa"/>
            <w:tcBorders>
              <w:top w:val="single" w:sz="4" w:space="0" w:color="auto"/>
              <w:left w:val="single" w:sz="4" w:space="0" w:color="auto"/>
              <w:bottom w:val="nil"/>
              <w:right w:val="single" w:sz="4" w:space="0" w:color="auto"/>
            </w:tcBorders>
          </w:tcPr>
          <w:p w:rsidR="008B47AB" w:rsidRPr="007A125E" w:rsidRDefault="008B47AB" w:rsidP="007A125E">
            <w:pPr>
              <w:spacing w:after="0" w:line="240" w:lineRule="auto"/>
              <w:rPr>
                <w:rFonts w:ascii="Times New Roman" w:hAnsi="Times New Roman"/>
                <w:sz w:val="16"/>
                <w:szCs w:val="16"/>
              </w:rPr>
            </w:pPr>
          </w:p>
        </w:tc>
        <w:tc>
          <w:tcPr>
            <w:tcW w:w="708" w:type="dxa"/>
            <w:tcBorders>
              <w:top w:val="single" w:sz="4" w:space="0" w:color="auto"/>
              <w:left w:val="single" w:sz="4" w:space="0" w:color="auto"/>
              <w:bottom w:val="nil"/>
              <w:right w:val="single" w:sz="4" w:space="0" w:color="auto"/>
            </w:tcBorders>
          </w:tcPr>
          <w:p w:rsidR="008B47AB" w:rsidRPr="007A125E" w:rsidRDefault="008B47AB" w:rsidP="007A125E">
            <w:pPr>
              <w:spacing w:after="0" w:line="240" w:lineRule="auto"/>
              <w:rPr>
                <w:rFonts w:ascii="Times New Roman" w:hAnsi="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rPr>
                <w:rFonts w:ascii="Times New Roman" w:hAnsi="Times New Roman"/>
                <w:sz w:val="16"/>
                <w:szCs w:val="16"/>
              </w:rPr>
            </w:pPr>
          </w:p>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2027г.</w:t>
            </w:r>
          </w:p>
        </w:tc>
        <w:tc>
          <w:tcPr>
            <w:tcW w:w="2269" w:type="dxa"/>
            <w:tcBorders>
              <w:top w:val="single" w:sz="4" w:space="0" w:color="auto"/>
              <w:left w:val="single" w:sz="4" w:space="0" w:color="auto"/>
              <w:bottom w:val="nil"/>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Ожидаемые результаты</w:t>
            </w:r>
          </w:p>
        </w:tc>
      </w:tr>
      <w:tr w:rsidR="008B47AB" w:rsidRPr="007A125E" w:rsidTr="007A125E">
        <w:trPr>
          <w:gridAfter w:val="1"/>
          <w:wAfter w:w="961" w:type="dxa"/>
          <w:trHeight w:val="219"/>
          <w:tblHead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2597"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709" w:type="dxa"/>
            <w:tcBorders>
              <w:top w:val="nil"/>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2025г.</w:t>
            </w:r>
          </w:p>
        </w:tc>
        <w:tc>
          <w:tcPr>
            <w:tcW w:w="708" w:type="dxa"/>
            <w:tcBorders>
              <w:top w:val="nil"/>
              <w:left w:val="single" w:sz="4" w:space="0" w:color="auto"/>
              <w:bottom w:val="single" w:sz="4" w:space="0" w:color="auto"/>
              <w:right w:val="single" w:sz="4" w:space="0" w:color="auto"/>
            </w:tcBorders>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2026г.</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2269" w:type="dxa"/>
            <w:tcBorders>
              <w:top w:val="nil"/>
              <w:left w:val="single" w:sz="4" w:space="0" w:color="auto"/>
              <w:bottom w:val="single" w:sz="4" w:space="0" w:color="auto"/>
              <w:right w:val="single" w:sz="4" w:space="0" w:color="auto"/>
            </w:tcBorders>
          </w:tcPr>
          <w:p w:rsidR="008B47AB" w:rsidRPr="007A125E" w:rsidRDefault="008B47AB" w:rsidP="007A125E">
            <w:pPr>
              <w:spacing w:after="0" w:line="240" w:lineRule="auto"/>
              <w:rPr>
                <w:rFonts w:ascii="Times New Roman" w:hAnsi="Times New Roman"/>
                <w:sz w:val="16"/>
                <w:szCs w:val="16"/>
              </w:rPr>
            </w:pPr>
          </w:p>
        </w:tc>
      </w:tr>
      <w:tr w:rsidR="008B47AB" w:rsidRPr="007A125E" w:rsidTr="007A125E">
        <w:trPr>
          <w:gridAfter w:val="1"/>
          <w:wAfter w:w="961" w:type="dxa"/>
          <w:trHeight w:val="399"/>
        </w:trPr>
        <w:tc>
          <w:tcPr>
            <w:tcW w:w="9890" w:type="dxa"/>
            <w:gridSpan w:val="8"/>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 Нормативно – правовое и организационное обеспечение развития физической культуры и спорта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w:t>
            </w:r>
          </w:p>
        </w:tc>
        <w:tc>
          <w:tcPr>
            <w:tcW w:w="2597"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Реализация Закона Курганской области «О физической культуре и спорте в Курганской области».</w:t>
            </w:r>
          </w:p>
          <w:p w:rsidR="008B47AB" w:rsidRPr="007A125E" w:rsidRDefault="008B47AB" w:rsidP="007A125E">
            <w:pPr>
              <w:spacing w:after="0" w:line="240" w:lineRule="auto"/>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Совершенствование нормативно-правовой базы в сфере физической культуры и спорта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Подготовка распоряжения Главы района «О подготовке и участии спортсменов Целинного муниципального округа, областных сельских спортивных играх  «Золотой колос», «Зауральская метелица» </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Формирование эффективного развития физической культуры и спорта в муниципальном округе</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3.</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Реализация единого календарного плана физкультурно -</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оздоровительных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Увеличение численности населения Целинного муниципального округа, систематически занимающегося физической культурой и спортом</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Подготовка распоряжения Главы района «О проведении окружной Спартакиады учащихся»</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Привлечение к массовым занятиям физической культурой и спортом</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учащихся образовательных</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учреждении</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Реализация ВФСК (ГТО)</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 МБУ ДО «Целинная ДЮСШ"</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Увеличение численности населения Целинного района, систематически</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занимающегося физической культурой и спортом</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Подготовка к окружным спортивным мероприятиям спортивной площадки в Парке Победы</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Улучшение материальной базы, улучшение условий для занятий видами спорта в зимний период</w:t>
            </w:r>
          </w:p>
        </w:tc>
      </w:tr>
      <w:tr w:rsidR="008B47AB" w:rsidRPr="007A125E" w:rsidTr="007A125E">
        <w:tc>
          <w:tcPr>
            <w:tcW w:w="63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Всего по годам</w:t>
            </w:r>
          </w:p>
        </w:tc>
        <w:tc>
          <w:tcPr>
            <w:tcW w:w="2268" w:type="dxa"/>
            <w:gridSpan w:val="2"/>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10</w:t>
            </w:r>
          </w:p>
        </w:tc>
        <w:tc>
          <w:tcPr>
            <w:tcW w:w="2978" w:type="dxa"/>
            <w:gridSpan w:val="2"/>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10</w:t>
            </w:r>
          </w:p>
        </w:tc>
        <w:tc>
          <w:tcPr>
            <w:tcW w:w="96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15</w:t>
            </w:r>
          </w:p>
        </w:tc>
      </w:tr>
      <w:tr w:rsidR="008B47AB" w:rsidRPr="007A125E" w:rsidTr="007A125E">
        <w:trPr>
          <w:gridAfter w:val="1"/>
          <w:wAfter w:w="961" w:type="dxa"/>
        </w:trPr>
        <w:tc>
          <w:tcPr>
            <w:tcW w:w="9890" w:type="dxa"/>
            <w:gridSpan w:val="8"/>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 Смотры-конкурсы физкультурно-оздоровительной направленности</w:t>
            </w:r>
          </w:p>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Проведение смотра-конкурса на лучшую постановку физкультурно-оздоровительной и спортивной работы среди сельских администраций района</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2025-2027г. г. </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Оценка эффективности работы в сельских администрациях района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Проведение смотра-конкурса на  лучшую постановку физкультурно-оздоровительной и спортивной работы с детьми, подростками и молодежью по месту жительства.</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Оценка эффективности работы с подростками по месту жительства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3.</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Проведение смотра-конкурса спортивных семей «Мама + Папа + я  = спортивная семья».</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Повышение статуса семьи, формирование общей культуры и здорового образа жизни семьи</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Участие в смотре-конкурсе «Лучший тренер-общественник Зауралья».</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Оценка эффективности работы тренеров - общественников</w:t>
            </w:r>
          </w:p>
        </w:tc>
      </w:tr>
      <w:tr w:rsidR="008B47AB" w:rsidRPr="007A125E" w:rsidTr="007A125E">
        <w:trPr>
          <w:gridAfter w:val="1"/>
          <w:wAfter w:w="961" w:type="dxa"/>
          <w:trHeight w:val="501"/>
        </w:trPr>
        <w:tc>
          <w:tcPr>
            <w:tcW w:w="63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4865" w:type="dxa"/>
            <w:gridSpan w:val="3"/>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b/>
                <w:sz w:val="16"/>
                <w:szCs w:val="16"/>
              </w:rPr>
            </w:pPr>
          </w:p>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b/>
                <w:sz w:val="16"/>
                <w:szCs w:val="16"/>
              </w:rPr>
            </w:pPr>
          </w:p>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20</w:t>
            </w:r>
          </w:p>
        </w:tc>
        <w:tc>
          <w:tcPr>
            <w:tcW w:w="708"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b/>
                <w:sz w:val="16"/>
                <w:szCs w:val="16"/>
              </w:rPr>
            </w:pPr>
          </w:p>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b/>
                <w:sz w:val="16"/>
                <w:szCs w:val="16"/>
              </w:rPr>
            </w:pPr>
          </w:p>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20</w:t>
            </w: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b/>
                <w:sz w:val="16"/>
                <w:szCs w:val="16"/>
              </w:rPr>
            </w:pPr>
          </w:p>
          <w:p w:rsidR="008B47AB" w:rsidRPr="007A125E" w:rsidRDefault="008B47AB" w:rsidP="007A125E">
            <w:pPr>
              <w:spacing w:after="0" w:line="240" w:lineRule="auto"/>
              <w:jc w:val="both"/>
              <w:rPr>
                <w:rFonts w:ascii="Times New Roman" w:hAnsi="Times New Roman"/>
                <w:b/>
                <w:sz w:val="16"/>
                <w:szCs w:val="16"/>
              </w:rPr>
            </w:pPr>
          </w:p>
        </w:tc>
      </w:tr>
      <w:tr w:rsidR="008B47AB" w:rsidRPr="007A125E" w:rsidTr="007A125E">
        <w:trPr>
          <w:gridAfter w:val="1"/>
          <w:wAfter w:w="961" w:type="dxa"/>
          <w:trHeight w:val="417"/>
        </w:trPr>
        <w:tc>
          <w:tcPr>
            <w:tcW w:w="9890" w:type="dxa"/>
            <w:gridSpan w:val="8"/>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3. Развитие массовой физической культуры, детско-юношеского спорта  и формирование здорового образа жизни</w:t>
            </w:r>
          </w:p>
        </w:tc>
      </w:tr>
      <w:tr w:rsidR="008B47AB" w:rsidRPr="007A125E" w:rsidTr="007A125E">
        <w:trPr>
          <w:gridAfter w:val="1"/>
          <w:wAfter w:w="961" w:type="dxa"/>
        </w:trPr>
        <w:tc>
          <w:tcPr>
            <w:tcW w:w="630" w:type="dxa"/>
            <w:vMerge w:val="restart"/>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Участие в областных мероприятиях среди населения Курганской области: </w:t>
            </w:r>
          </w:p>
        </w:tc>
        <w:tc>
          <w:tcPr>
            <w:tcW w:w="1276"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Height w:val="74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областные зимние спортивные игры «Зауральская метелица» </w:t>
            </w:r>
          </w:p>
          <w:p w:rsidR="008B47AB" w:rsidRPr="007A125E" w:rsidRDefault="008B47AB" w:rsidP="007A125E">
            <w:pPr>
              <w:spacing w:after="0" w:line="240" w:lineRule="auto"/>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60</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60</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60</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Привлечение к занятиям физической культурой и спортом  населения района.</w:t>
            </w:r>
          </w:p>
        </w:tc>
      </w:tr>
      <w:tr w:rsidR="008B47AB" w:rsidRPr="007A125E" w:rsidTr="007A125E">
        <w:trPr>
          <w:gridAfter w:val="1"/>
          <w:wAfter w:w="961" w:type="dxa"/>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2597"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сельские спортивные игры «Золотой колос»</w:t>
            </w:r>
          </w:p>
          <w:p w:rsidR="008B47AB" w:rsidRPr="007A125E" w:rsidRDefault="008B47AB" w:rsidP="007A125E">
            <w:pPr>
              <w:spacing w:after="0" w:line="240" w:lineRule="auto"/>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160</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160</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160</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Привлечение к занятиям физической культурой и спортом населения  района.</w:t>
            </w:r>
          </w:p>
        </w:tc>
      </w:tr>
      <w:tr w:rsidR="008B47AB" w:rsidRPr="007A125E" w:rsidTr="007A125E">
        <w:trPr>
          <w:gridAfter w:val="1"/>
          <w:wAfter w:w="961" w:type="dxa"/>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областная спартакиада допризывной и призывной молодежи</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 военный комиссариат (по согласованию)</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Привлечение к занятиям физической культурой и спортом допризывной и призывной молодежи</w:t>
            </w:r>
          </w:p>
        </w:tc>
      </w:tr>
      <w:tr w:rsidR="008B47AB" w:rsidRPr="007A125E" w:rsidTr="007A125E">
        <w:trPr>
          <w:gridAfter w:val="1"/>
          <w:wAfter w:w="961" w:type="dxa"/>
        </w:trPr>
        <w:tc>
          <w:tcPr>
            <w:tcW w:w="630"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rPr>
            </w:pP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-областной фестиваль спорта «Мама + Папа + Я = Спортивная семья»</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10</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Повышение статуса семьи Формирование общей культуры и здорового образа жизни семьи</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Организация и проведение окружных соревнований среди детей, подростков и учащейся  молодежи согласно единого календарного плана физкультурно-оздоровительных и спортивных мероприятий в районе </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Отдел социального развития,  </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Привлечение к занятиям физической культурой и спортом детей, подростков и учащейся  молодежи.</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3.</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Организация и проведение окружных соревнований среди юношей, молодежи и взрослых согласно единого календарного плана физкультурно-оздоровительных и спортивных мероприятий. </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 Отдел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160</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160</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160</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Привлечение к занятиям физической культурой и спортом населения. Комплектование сборных команд района.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Развитие спортивной инфраструктуры по месту жительства.</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 Отдел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Организация спортивно-массовой  работы с детьми, подростками и молодежью по месту жительства.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Организация и проведение мероприятий посвященные памятным датам, знаменательным историческим событиям и личностям, памяти известных личностей, профессиональным праздникам, игровые развлекательные программы, мероприятия среди различных возрастных групп населения.</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Администрация Целинного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Материальное поощрение работников и учреждений</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4865" w:type="dxa"/>
            <w:gridSpan w:val="3"/>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415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415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415</w:t>
            </w: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Height w:val="401"/>
        </w:trPr>
        <w:tc>
          <w:tcPr>
            <w:tcW w:w="9890" w:type="dxa"/>
            <w:gridSpan w:val="8"/>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 Развитие адаптивной физической культуры и спорта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w:t>
            </w:r>
          </w:p>
        </w:tc>
        <w:tc>
          <w:tcPr>
            <w:tcW w:w="2597"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Участие в  областных соревнованиях среди людей с ограниченными физическими возможностями:</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-областной фестиваль  «Движение-это жизнь» среди инвалидов;</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-областная спартакиада, посвященная «Дню инвалида».</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Социальная адаптация инвалидов и детей-инвалидов</w:t>
            </w:r>
          </w:p>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Открытие отделений (секций, групп) адаптивного спорта в учреждении дополнительного образования детей физкультурно-спортивной направленности в МБУ ДО «Целинный детско-юношеский центр»</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МБУ ДО  «Целинный ДЮСШ»</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Организация учебно-спортивной работы с детьми – инвалидами</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4865" w:type="dxa"/>
            <w:gridSpan w:val="3"/>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5</w:t>
            </w: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Height w:val="387"/>
        </w:trPr>
        <w:tc>
          <w:tcPr>
            <w:tcW w:w="9890" w:type="dxa"/>
            <w:gridSpan w:val="8"/>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lastRenderedPageBreak/>
              <w:t>5. Развитие спорта высших достижений</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Осуществление материального  стимулирования спортсменов    муниципального округа за высокие достижения в области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15</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Мотивация спортсменов района к успешным выступлениям в областных и всероссийских соревнованиях.</w:t>
            </w:r>
          </w:p>
        </w:tc>
      </w:tr>
      <w:tr w:rsidR="008B47AB" w:rsidRPr="007A125E" w:rsidTr="007A125E">
        <w:trPr>
          <w:gridAfter w:val="1"/>
          <w:wAfter w:w="961" w:type="dxa"/>
          <w:trHeight w:val="333"/>
        </w:trPr>
        <w:tc>
          <w:tcPr>
            <w:tcW w:w="63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4865" w:type="dxa"/>
            <w:gridSpan w:val="3"/>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15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15</w:t>
            </w: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Height w:val="469"/>
        </w:trPr>
        <w:tc>
          <w:tcPr>
            <w:tcW w:w="9890" w:type="dxa"/>
            <w:gridSpan w:val="8"/>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 Кадровое обеспечение физической культуры и спорта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Участие в областных семинарах для руководителей и специалистов, работающих в сфере физической культуры и спорта Курганской области.  </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 МБУ ДО  «Целинный ДЮСШ»</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Повышение квалификации кадров, работающих в сфере физической культуры и спорта муниципального округа.</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4865" w:type="dxa"/>
            <w:gridSpan w:val="3"/>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w:t>
            </w: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Pr>
        <w:tc>
          <w:tcPr>
            <w:tcW w:w="9890" w:type="dxa"/>
            <w:gridSpan w:val="8"/>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7. Информационно-пропагандистское обеспечение развития физической культуры и спорта</w:t>
            </w:r>
          </w:p>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w:t>
            </w:r>
          </w:p>
        </w:tc>
        <w:tc>
          <w:tcPr>
            <w:tcW w:w="25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Организация пропаганды физической культуры и спорта, здорового образа жизни в средствах массовой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Отдел социального развития</w:t>
            </w:r>
          </w:p>
        </w:tc>
        <w:tc>
          <w:tcPr>
            <w:tcW w:w="992"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2025-2027г. г.</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p w:rsidR="008B47AB" w:rsidRPr="007A125E" w:rsidRDefault="008B47AB" w:rsidP="007A125E">
            <w:pPr>
              <w:spacing w:after="0" w:line="240" w:lineRule="auto"/>
              <w:jc w:val="both"/>
              <w:rPr>
                <w:rFonts w:ascii="Times New Roman" w:hAnsi="Times New Roman"/>
                <w:sz w:val="16"/>
                <w:szCs w:val="16"/>
              </w:rPr>
            </w:pPr>
          </w:p>
          <w:p w:rsidR="008B47AB" w:rsidRPr="007A125E" w:rsidRDefault="008B47AB" w:rsidP="007A125E">
            <w:pPr>
              <w:tabs>
                <w:tab w:val="left" w:pos="765"/>
              </w:tabs>
              <w:spacing w:after="0" w:line="240" w:lineRule="auto"/>
              <w:jc w:val="both"/>
              <w:rPr>
                <w:rFonts w:ascii="Times New Roman" w:hAnsi="Times New Roman"/>
                <w:sz w:val="16"/>
                <w:szCs w:val="16"/>
              </w:rPr>
            </w:pPr>
            <w:r w:rsidRPr="007A125E">
              <w:rPr>
                <w:rFonts w:ascii="Times New Roman" w:hAnsi="Times New Roman"/>
                <w:sz w:val="16"/>
                <w:szCs w:val="16"/>
              </w:rPr>
              <w:tab/>
            </w:r>
          </w:p>
        </w:tc>
        <w:tc>
          <w:tcPr>
            <w:tcW w:w="226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Привлечения к занятиям физической культурой и спортом населения.</w:t>
            </w: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4865" w:type="dxa"/>
            <w:gridSpan w:val="3"/>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Всего по годам</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5</w:t>
            </w: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rPr>
          <w:gridAfter w:val="1"/>
          <w:wAfter w:w="961" w:type="dxa"/>
        </w:trPr>
        <w:tc>
          <w:tcPr>
            <w:tcW w:w="63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4865" w:type="dxa"/>
            <w:gridSpan w:val="3"/>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b/>
                <w:sz w:val="16"/>
                <w:szCs w:val="16"/>
              </w:rPr>
            </w:pPr>
          </w:p>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Итого по годам</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470</w:t>
            </w:r>
          </w:p>
        </w:tc>
        <w:tc>
          <w:tcPr>
            <w:tcW w:w="70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470</w:t>
            </w:r>
          </w:p>
        </w:tc>
        <w:tc>
          <w:tcPr>
            <w:tcW w:w="709"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470</w:t>
            </w:r>
          </w:p>
        </w:tc>
        <w:tc>
          <w:tcPr>
            <w:tcW w:w="2269"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r>
    </w:tbl>
    <w:p w:rsidR="007A125E" w:rsidRDefault="007A125E" w:rsidP="007A125E">
      <w:pPr>
        <w:spacing w:after="0" w:line="240" w:lineRule="auto"/>
        <w:ind w:firstLine="709"/>
        <w:rPr>
          <w:rFonts w:ascii="Times New Roman" w:hAnsi="Times New Roman"/>
          <w:sz w:val="16"/>
          <w:szCs w:val="16"/>
        </w:rPr>
      </w:pPr>
    </w:p>
    <w:p w:rsidR="008B47AB" w:rsidRPr="007A125E" w:rsidRDefault="008B47AB" w:rsidP="007A125E">
      <w:pPr>
        <w:spacing w:after="0" w:line="240" w:lineRule="auto"/>
        <w:ind w:firstLine="709"/>
        <w:rPr>
          <w:rFonts w:ascii="Times New Roman" w:hAnsi="Times New Roman"/>
          <w:sz w:val="16"/>
          <w:szCs w:val="16"/>
        </w:rPr>
      </w:pPr>
      <w:r w:rsidRPr="007A125E">
        <w:rPr>
          <w:rFonts w:ascii="Times New Roman" w:hAnsi="Times New Roman"/>
          <w:sz w:val="16"/>
          <w:szCs w:val="16"/>
        </w:rPr>
        <w:t xml:space="preserve">РАЗДЕЛ </w:t>
      </w:r>
      <w:r w:rsidRPr="007A125E">
        <w:rPr>
          <w:rFonts w:ascii="Times New Roman" w:hAnsi="Times New Roman"/>
          <w:sz w:val="16"/>
          <w:szCs w:val="16"/>
          <w:lang w:val="en-US"/>
        </w:rPr>
        <w:t>VIII</w:t>
      </w:r>
      <w:r w:rsidRPr="007A125E">
        <w:rPr>
          <w:rFonts w:ascii="Times New Roman" w:hAnsi="Times New Roman"/>
          <w:sz w:val="16"/>
          <w:szCs w:val="16"/>
        </w:rPr>
        <w:t>. ЦЕЛЕВЫЕ ИНДИКАТОРЫ ПРОГРАММЫ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997"/>
        <w:gridCol w:w="874"/>
        <w:gridCol w:w="850"/>
        <w:gridCol w:w="851"/>
        <w:gridCol w:w="851"/>
        <w:gridCol w:w="826"/>
      </w:tblGrid>
      <w:tr w:rsidR="008B47AB" w:rsidRPr="007A125E" w:rsidTr="007A125E">
        <w:trPr>
          <w:gridAfter w:val="4"/>
          <w:wAfter w:w="3378" w:type="dxa"/>
          <w:trHeight w:val="322"/>
        </w:trPr>
        <w:tc>
          <w:tcPr>
            <w:tcW w:w="674" w:type="dxa"/>
            <w:tcBorders>
              <w:top w:val="nil"/>
              <w:left w:val="nil"/>
              <w:bottom w:val="single" w:sz="4" w:space="0" w:color="auto"/>
              <w:right w:val="nil"/>
            </w:tcBorders>
            <w:vAlign w:val="center"/>
            <w:hideMark/>
          </w:tcPr>
          <w:p w:rsidR="008B47AB" w:rsidRPr="007A125E" w:rsidRDefault="008B47AB" w:rsidP="007A125E">
            <w:pPr>
              <w:spacing w:after="0" w:line="240" w:lineRule="auto"/>
              <w:rPr>
                <w:rFonts w:ascii="Times New Roman" w:hAnsi="Times New Roman"/>
                <w:sz w:val="16"/>
                <w:szCs w:val="16"/>
                <w:lang w:eastAsia="ru-RU"/>
              </w:rPr>
            </w:pPr>
          </w:p>
        </w:tc>
        <w:tc>
          <w:tcPr>
            <w:tcW w:w="4997" w:type="dxa"/>
            <w:tcBorders>
              <w:top w:val="nil"/>
              <w:left w:val="nil"/>
              <w:bottom w:val="single" w:sz="4" w:space="0" w:color="auto"/>
              <w:right w:val="nil"/>
            </w:tcBorders>
            <w:vAlign w:val="center"/>
            <w:hideMark/>
          </w:tcPr>
          <w:p w:rsidR="008B47AB" w:rsidRPr="007A125E" w:rsidRDefault="008B47AB" w:rsidP="007A125E">
            <w:pPr>
              <w:spacing w:after="0" w:line="240" w:lineRule="auto"/>
              <w:rPr>
                <w:rFonts w:ascii="Times New Roman" w:hAnsi="Times New Roman"/>
                <w:sz w:val="16"/>
                <w:szCs w:val="16"/>
                <w:lang w:eastAsia="ru-RU"/>
              </w:rPr>
            </w:pPr>
          </w:p>
        </w:tc>
        <w:tc>
          <w:tcPr>
            <w:tcW w:w="874" w:type="dxa"/>
            <w:tcBorders>
              <w:top w:val="nil"/>
              <w:left w:val="nil"/>
              <w:bottom w:val="single" w:sz="4" w:space="0" w:color="auto"/>
              <w:right w:val="nil"/>
            </w:tcBorders>
            <w:vAlign w:val="center"/>
            <w:hideMark/>
          </w:tcPr>
          <w:p w:rsidR="008B47AB" w:rsidRPr="007A125E" w:rsidRDefault="008B47AB" w:rsidP="007A125E">
            <w:pPr>
              <w:spacing w:after="0" w:line="240" w:lineRule="auto"/>
              <w:rPr>
                <w:rFonts w:ascii="Times New Roman" w:hAnsi="Times New Roman"/>
                <w:sz w:val="16"/>
                <w:szCs w:val="16"/>
                <w:lang w:eastAsia="ru-RU"/>
              </w:rPr>
            </w:pPr>
          </w:p>
        </w:tc>
      </w:tr>
      <w:tr w:rsidR="008B47AB" w:rsidRPr="007A125E" w:rsidTr="007A125E">
        <w:trPr>
          <w:trHeight w:val="450"/>
        </w:trPr>
        <w:tc>
          <w:tcPr>
            <w:tcW w:w="674" w:type="dxa"/>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п/п</w:t>
            </w:r>
          </w:p>
        </w:tc>
        <w:tc>
          <w:tcPr>
            <w:tcW w:w="4997" w:type="dxa"/>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Наименование целевого индикатора</w:t>
            </w:r>
          </w:p>
        </w:tc>
        <w:tc>
          <w:tcPr>
            <w:tcW w:w="874" w:type="dxa"/>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Ед.изм.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r w:rsidRPr="007A125E">
              <w:rPr>
                <w:rFonts w:ascii="Times New Roman" w:hAnsi="Times New Roman"/>
                <w:sz w:val="16"/>
                <w:szCs w:val="16"/>
                <w:lang w:val="en-US"/>
              </w:rPr>
              <w:t>2</w:t>
            </w:r>
            <w:r w:rsidRPr="007A125E">
              <w:rPr>
                <w:rFonts w:ascii="Times New Roman" w:hAnsi="Times New Roman"/>
                <w:sz w:val="16"/>
                <w:szCs w:val="16"/>
              </w:rPr>
              <w:t>4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r w:rsidRPr="007A125E">
              <w:rPr>
                <w:rFonts w:ascii="Times New Roman" w:hAnsi="Times New Roman"/>
                <w:sz w:val="16"/>
                <w:szCs w:val="16"/>
                <w:lang w:val="en-US"/>
              </w:rPr>
              <w:t>2</w:t>
            </w:r>
            <w:r w:rsidRPr="007A125E">
              <w:rPr>
                <w:rFonts w:ascii="Times New Roman" w:hAnsi="Times New Roman"/>
                <w:sz w:val="16"/>
                <w:szCs w:val="16"/>
              </w:rPr>
              <w:t>5год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r w:rsidRPr="007A125E">
              <w:rPr>
                <w:rFonts w:ascii="Times New Roman" w:hAnsi="Times New Roman"/>
                <w:sz w:val="16"/>
                <w:szCs w:val="16"/>
                <w:lang w:val="en-US"/>
              </w:rPr>
              <w:t>2</w:t>
            </w:r>
            <w:r w:rsidRPr="007A125E">
              <w:rPr>
                <w:rFonts w:ascii="Times New Roman" w:hAnsi="Times New Roman"/>
                <w:sz w:val="16"/>
                <w:szCs w:val="16"/>
              </w:rPr>
              <w:t>6 год</w:t>
            </w:r>
          </w:p>
        </w:tc>
        <w:tc>
          <w:tcPr>
            <w:tcW w:w="826" w:type="dxa"/>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r w:rsidRPr="007A125E">
              <w:rPr>
                <w:rFonts w:ascii="Times New Roman" w:hAnsi="Times New Roman"/>
                <w:sz w:val="16"/>
                <w:szCs w:val="16"/>
                <w:lang w:val="en-US"/>
              </w:rPr>
              <w:t>2</w:t>
            </w:r>
            <w:r w:rsidRPr="007A125E">
              <w:rPr>
                <w:rFonts w:ascii="Times New Roman" w:hAnsi="Times New Roman"/>
                <w:sz w:val="16"/>
                <w:szCs w:val="16"/>
              </w:rPr>
              <w:t>7 год</w:t>
            </w:r>
          </w:p>
        </w:tc>
      </w:tr>
      <w:tr w:rsidR="008B47AB" w:rsidRPr="007A125E" w:rsidTr="007A125E">
        <w:tc>
          <w:tcPr>
            <w:tcW w:w="6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w:t>
            </w:r>
          </w:p>
        </w:tc>
        <w:tc>
          <w:tcPr>
            <w:tcW w:w="49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pStyle w:val="aff3"/>
              <w:rPr>
                <w:sz w:val="16"/>
                <w:szCs w:val="16"/>
              </w:rPr>
            </w:pPr>
            <w:r w:rsidRPr="007A125E">
              <w:rPr>
                <w:sz w:val="16"/>
                <w:szCs w:val="16"/>
              </w:rPr>
              <w:t>Доля граждан трудоспособного возраста, систематически занимающегося физической культурой и спортом</w:t>
            </w:r>
          </w:p>
        </w:tc>
        <w:tc>
          <w:tcPr>
            <w:tcW w:w="8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59,1</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lang w:val="en-US"/>
              </w:rPr>
              <w:t>5</w:t>
            </w:r>
            <w:r w:rsidRPr="007A125E">
              <w:rPr>
                <w:rFonts w:ascii="Times New Roman" w:hAnsi="Times New Roman"/>
                <w:sz w:val="16"/>
                <w:szCs w:val="16"/>
              </w:rPr>
              <w:t>9,7</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60,3</w:t>
            </w:r>
          </w:p>
        </w:tc>
        <w:tc>
          <w:tcPr>
            <w:tcW w:w="82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60,9</w:t>
            </w:r>
          </w:p>
        </w:tc>
      </w:tr>
      <w:tr w:rsidR="008B47AB" w:rsidRPr="007A125E" w:rsidTr="007A125E">
        <w:tc>
          <w:tcPr>
            <w:tcW w:w="6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w:t>
            </w:r>
          </w:p>
        </w:tc>
        <w:tc>
          <w:tcPr>
            <w:tcW w:w="49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ind w:left="17"/>
              <w:jc w:val="both"/>
              <w:rPr>
                <w:rFonts w:ascii="Times New Roman" w:hAnsi="Times New Roman"/>
                <w:sz w:val="16"/>
                <w:szCs w:val="16"/>
              </w:rPr>
            </w:pPr>
            <w:r w:rsidRPr="007A125E">
              <w:rPr>
                <w:rFonts w:ascii="Times New Roman" w:hAnsi="Times New Roman"/>
                <w:sz w:val="16"/>
                <w:szCs w:val="16"/>
              </w:rPr>
              <w:t xml:space="preserve">Доля граждан в возрасте 3-29 лет, систематически занимающихся физической культурой и спортом, в общей численности граждан данной возрастной категории </w:t>
            </w:r>
          </w:p>
        </w:tc>
        <w:tc>
          <w:tcPr>
            <w:tcW w:w="8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89,5</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89,5</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89,5</w:t>
            </w:r>
          </w:p>
        </w:tc>
        <w:tc>
          <w:tcPr>
            <w:tcW w:w="82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89,5</w:t>
            </w:r>
          </w:p>
        </w:tc>
      </w:tr>
      <w:tr w:rsidR="008B47AB" w:rsidRPr="007A125E" w:rsidTr="007A125E">
        <w:tc>
          <w:tcPr>
            <w:tcW w:w="6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3</w:t>
            </w:r>
          </w:p>
        </w:tc>
        <w:tc>
          <w:tcPr>
            <w:tcW w:w="49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ind w:left="17"/>
              <w:jc w:val="both"/>
              <w:rPr>
                <w:rFonts w:ascii="Times New Roman" w:hAnsi="Times New Roman"/>
                <w:sz w:val="16"/>
                <w:szCs w:val="16"/>
              </w:rPr>
            </w:pPr>
            <w:r w:rsidRPr="007A125E">
              <w:rPr>
                <w:rFonts w:ascii="Times New Roman" w:hAnsi="Times New Roman"/>
                <w:sz w:val="16"/>
                <w:szCs w:val="16"/>
              </w:rPr>
              <w:t>Доля граждан в возрасте от 30 до 54 лет включительно (женщины) и до 59 лет включительно (мужчины), систематически занимающегося физической культурой и спортом, в общей численности граждан данной возрастной категории</w:t>
            </w:r>
          </w:p>
        </w:tc>
        <w:tc>
          <w:tcPr>
            <w:tcW w:w="8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59,7</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59,7</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59,7</w:t>
            </w:r>
          </w:p>
        </w:tc>
        <w:tc>
          <w:tcPr>
            <w:tcW w:w="82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59,7</w:t>
            </w:r>
          </w:p>
        </w:tc>
      </w:tr>
      <w:tr w:rsidR="008B47AB" w:rsidRPr="007A125E" w:rsidTr="007A125E">
        <w:tc>
          <w:tcPr>
            <w:tcW w:w="6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w:t>
            </w:r>
          </w:p>
        </w:tc>
        <w:tc>
          <w:tcPr>
            <w:tcW w:w="49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ind w:left="17"/>
              <w:jc w:val="both"/>
              <w:rPr>
                <w:rFonts w:ascii="Times New Roman" w:hAnsi="Times New Roman"/>
                <w:sz w:val="16"/>
                <w:szCs w:val="16"/>
              </w:rPr>
            </w:pPr>
            <w:r w:rsidRPr="007A125E">
              <w:rPr>
                <w:rFonts w:ascii="Times New Roman" w:hAnsi="Times New Roman"/>
                <w:sz w:val="16"/>
                <w:szCs w:val="16"/>
              </w:rP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8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21</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22,6</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23,4</w:t>
            </w:r>
          </w:p>
        </w:tc>
        <w:tc>
          <w:tcPr>
            <w:tcW w:w="82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24,2</w:t>
            </w:r>
          </w:p>
        </w:tc>
      </w:tr>
      <w:tr w:rsidR="008B47AB" w:rsidRPr="007A125E" w:rsidTr="007A125E">
        <w:tc>
          <w:tcPr>
            <w:tcW w:w="6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49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ind w:left="17"/>
              <w:jc w:val="both"/>
              <w:rPr>
                <w:rFonts w:ascii="Times New Roman" w:hAnsi="Times New Roman"/>
                <w:sz w:val="16"/>
                <w:szCs w:val="16"/>
              </w:rPr>
            </w:pPr>
            <w:r w:rsidRPr="007A125E">
              <w:rPr>
                <w:rFonts w:ascii="Times New Roman" w:hAnsi="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Целинного муниципального округа, не имеющего противопоказаний для занятия физической культуры</w:t>
            </w:r>
          </w:p>
        </w:tc>
        <w:tc>
          <w:tcPr>
            <w:tcW w:w="8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22,8</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22,8</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22,8</w:t>
            </w:r>
          </w:p>
        </w:tc>
        <w:tc>
          <w:tcPr>
            <w:tcW w:w="82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22,8</w:t>
            </w:r>
          </w:p>
        </w:tc>
      </w:tr>
      <w:tr w:rsidR="008B47AB" w:rsidRPr="007A125E" w:rsidTr="007A125E">
        <w:tc>
          <w:tcPr>
            <w:tcW w:w="6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w:t>
            </w:r>
          </w:p>
        </w:tc>
        <w:tc>
          <w:tcPr>
            <w:tcW w:w="49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ind w:left="17"/>
              <w:jc w:val="both"/>
              <w:rPr>
                <w:rFonts w:ascii="Times New Roman" w:hAnsi="Times New Roman"/>
                <w:sz w:val="16"/>
                <w:szCs w:val="16"/>
              </w:rPr>
            </w:pPr>
            <w:r w:rsidRPr="007A125E">
              <w:rPr>
                <w:rFonts w:ascii="Times New Roman" w:hAnsi="Times New Roman"/>
                <w:sz w:val="16"/>
                <w:szCs w:val="16"/>
              </w:rPr>
              <w:t>Доля сельского населения, систематически занимающегося физической культурой и спортом</w:t>
            </w:r>
          </w:p>
        </w:tc>
        <w:tc>
          <w:tcPr>
            <w:tcW w:w="8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49,5</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49,5</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49,5</w:t>
            </w:r>
          </w:p>
        </w:tc>
        <w:tc>
          <w:tcPr>
            <w:tcW w:w="82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49,5</w:t>
            </w:r>
          </w:p>
        </w:tc>
      </w:tr>
      <w:tr w:rsidR="008B47AB" w:rsidRPr="007A125E" w:rsidTr="007A125E">
        <w:tc>
          <w:tcPr>
            <w:tcW w:w="6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7</w:t>
            </w:r>
          </w:p>
        </w:tc>
        <w:tc>
          <w:tcPr>
            <w:tcW w:w="49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ind w:left="17"/>
              <w:jc w:val="both"/>
              <w:rPr>
                <w:rFonts w:ascii="Times New Roman" w:hAnsi="Times New Roman"/>
                <w:sz w:val="16"/>
                <w:szCs w:val="16"/>
              </w:rPr>
            </w:pPr>
            <w:r w:rsidRPr="007A125E">
              <w:rPr>
                <w:rFonts w:ascii="Times New Roman" w:hAnsi="Times New Roman"/>
                <w:sz w:val="16"/>
                <w:szCs w:val="16"/>
              </w:rPr>
              <w:t>Уровень обеспеченности граждан спортивными сооружениями исходя из единовременной пропускной способности объектов спорта</w:t>
            </w:r>
          </w:p>
        </w:tc>
        <w:tc>
          <w:tcPr>
            <w:tcW w:w="8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71,5</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71,5</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71,5</w:t>
            </w:r>
          </w:p>
        </w:tc>
        <w:tc>
          <w:tcPr>
            <w:tcW w:w="82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71,5</w:t>
            </w:r>
          </w:p>
        </w:tc>
      </w:tr>
      <w:tr w:rsidR="008B47AB" w:rsidRPr="007A125E" w:rsidTr="007A125E">
        <w:tc>
          <w:tcPr>
            <w:tcW w:w="6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8</w:t>
            </w:r>
          </w:p>
        </w:tc>
        <w:tc>
          <w:tcPr>
            <w:tcW w:w="4997"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ind w:left="17"/>
              <w:jc w:val="both"/>
              <w:rPr>
                <w:rFonts w:ascii="Times New Roman" w:hAnsi="Times New Roman"/>
                <w:sz w:val="16"/>
                <w:szCs w:val="16"/>
              </w:rPr>
            </w:pPr>
            <w:r w:rsidRPr="007A125E">
              <w:rPr>
                <w:rFonts w:ascii="Times New Roman" w:hAnsi="Times New Roman"/>
                <w:sz w:val="16"/>
                <w:szCs w:val="16"/>
              </w:rPr>
              <w:t>Доля граждан, систематически занимающихся физической культурой и спортом</w:t>
            </w:r>
          </w:p>
        </w:tc>
        <w:tc>
          <w:tcPr>
            <w:tcW w:w="87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49,5</w:t>
            </w:r>
          </w:p>
          <w:p w:rsidR="008B47AB" w:rsidRPr="007A125E" w:rsidRDefault="008B47AB" w:rsidP="007A125E">
            <w:pPr>
              <w:spacing w:after="0" w:line="240" w:lineRule="auto"/>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49,5</w:t>
            </w:r>
          </w:p>
        </w:tc>
        <w:tc>
          <w:tcPr>
            <w:tcW w:w="851"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49,5</w:t>
            </w:r>
          </w:p>
        </w:tc>
        <w:tc>
          <w:tcPr>
            <w:tcW w:w="826"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rPr>
                <w:rFonts w:ascii="Times New Roman" w:hAnsi="Times New Roman"/>
                <w:sz w:val="16"/>
                <w:szCs w:val="16"/>
              </w:rPr>
            </w:pPr>
            <w:r w:rsidRPr="007A125E">
              <w:rPr>
                <w:rFonts w:ascii="Times New Roman" w:hAnsi="Times New Roman"/>
                <w:sz w:val="16"/>
                <w:szCs w:val="16"/>
              </w:rPr>
              <w:t>49,5</w:t>
            </w:r>
          </w:p>
        </w:tc>
      </w:tr>
    </w:tbl>
    <w:p w:rsidR="008B47AB" w:rsidRPr="007A125E" w:rsidRDefault="008B47AB" w:rsidP="007A125E">
      <w:pPr>
        <w:spacing w:after="0" w:line="240" w:lineRule="auto"/>
        <w:jc w:val="both"/>
        <w:rPr>
          <w:rFonts w:ascii="Times New Roman" w:hAnsi="Times New Roman"/>
          <w:sz w:val="16"/>
          <w:szCs w:val="16"/>
        </w:rPr>
      </w:pP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                                    </w:t>
      </w:r>
    </w:p>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lang w:val="en-US"/>
        </w:rPr>
        <w:t>IX</w:t>
      </w:r>
      <w:r w:rsidRPr="007A125E">
        <w:rPr>
          <w:rFonts w:ascii="Times New Roman" w:hAnsi="Times New Roman"/>
          <w:sz w:val="16"/>
          <w:szCs w:val="16"/>
        </w:rPr>
        <w:t>. РЕСУРСТНОЕ ОБЕСПЕЧЕНИЕ ПРОГРАММЫ</w:t>
      </w:r>
    </w:p>
    <w:p w:rsidR="008B47AB" w:rsidRPr="007A125E" w:rsidRDefault="008B47AB" w:rsidP="007A125E">
      <w:pPr>
        <w:spacing w:after="0" w:line="240" w:lineRule="auto"/>
        <w:jc w:val="both"/>
        <w:rPr>
          <w:rFonts w:ascii="Times New Roman" w:hAnsi="Times New Roman"/>
          <w:sz w:val="16"/>
          <w:szCs w:val="16"/>
        </w:rPr>
      </w:pPr>
    </w:p>
    <w:p w:rsidR="008B47AB" w:rsidRPr="007A125E" w:rsidRDefault="008B47AB" w:rsidP="007A125E">
      <w:pPr>
        <w:spacing w:after="0" w:line="240" w:lineRule="auto"/>
        <w:ind w:firstLine="567"/>
        <w:jc w:val="both"/>
        <w:rPr>
          <w:rFonts w:ascii="Times New Roman" w:hAnsi="Times New Roman"/>
          <w:sz w:val="16"/>
          <w:szCs w:val="16"/>
        </w:rPr>
      </w:pPr>
      <w:r w:rsidRPr="007A125E">
        <w:rPr>
          <w:rFonts w:ascii="Times New Roman" w:hAnsi="Times New Roman"/>
          <w:sz w:val="16"/>
          <w:szCs w:val="16"/>
        </w:rPr>
        <w:t>Объемы финансирования мероприятий Программы осуществляется за счет средств местного бюджета, выделенных на мероприятия по физической культуре и спорту. Допускается привлечение внебюджетных средств, спонсорская помощь.</w:t>
      </w:r>
    </w:p>
    <w:p w:rsidR="008B47AB" w:rsidRPr="007A125E" w:rsidRDefault="008B47AB" w:rsidP="007A125E">
      <w:pPr>
        <w:spacing w:after="0" w:line="240" w:lineRule="auto"/>
        <w:rPr>
          <w:rFonts w:ascii="Times New Roman" w:hAnsi="Times New Roman"/>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134"/>
        <w:gridCol w:w="1134"/>
        <w:gridCol w:w="1134"/>
        <w:gridCol w:w="1278"/>
      </w:tblGrid>
      <w:tr w:rsidR="008B47AB" w:rsidRPr="007A125E" w:rsidTr="007A125E">
        <w:trPr>
          <w:trHeight w:val="300"/>
        </w:trPr>
        <w:tc>
          <w:tcPr>
            <w:tcW w:w="5070" w:type="dxa"/>
            <w:vMerge w:val="restart"/>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tabs>
                <w:tab w:val="right" w:pos="4854"/>
              </w:tabs>
              <w:spacing w:after="0" w:line="240" w:lineRule="auto"/>
              <w:jc w:val="both"/>
              <w:rPr>
                <w:rFonts w:ascii="Times New Roman" w:hAnsi="Times New Roman"/>
                <w:sz w:val="16"/>
                <w:szCs w:val="16"/>
                <w:u w:val="single"/>
              </w:rPr>
            </w:pPr>
            <w:r w:rsidRPr="007A125E">
              <w:rPr>
                <w:rFonts w:ascii="Times New Roman" w:hAnsi="Times New Roman"/>
                <w:sz w:val="16"/>
                <w:szCs w:val="16"/>
              </w:rPr>
              <w:t>Наименование финансирования</w:t>
            </w:r>
            <w:r w:rsidRPr="007A125E">
              <w:rPr>
                <w:rFonts w:ascii="Times New Roman" w:hAnsi="Times New Roman"/>
                <w:b/>
                <w:sz w:val="16"/>
                <w:szCs w:val="16"/>
              </w:rPr>
              <w:t xml:space="preserve"> </w:t>
            </w:r>
            <w:r w:rsidRPr="007A125E">
              <w:rPr>
                <w:rFonts w:ascii="Times New Roman" w:hAnsi="Times New Roman"/>
                <w:b/>
                <w:sz w:val="16"/>
                <w:szCs w:val="16"/>
              </w:rPr>
              <w:tab/>
            </w:r>
          </w:p>
        </w:tc>
        <w:tc>
          <w:tcPr>
            <w:tcW w:w="4680" w:type="dxa"/>
            <w:gridSpan w:val="4"/>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Финансирования по годам (тыс. руб.)</w:t>
            </w:r>
          </w:p>
        </w:tc>
      </w:tr>
      <w:tr w:rsidR="008B47AB" w:rsidRPr="007A125E" w:rsidTr="007A125E">
        <w:trPr>
          <w:trHeight w:val="240"/>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8B47AB" w:rsidRPr="007A125E" w:rsidRDefault="008B47AB" w:rsidP="007A125E">
            <w:pPr>
              <w:spacing w:after="0" w:line="240" w:lineRule="auto"/>
              <w:rPr>
                <w:rFonts w:ascii="Times New Roman" w:hAnsi="Times New Roman"/>
                <w:sz w:val="16"/>
                <w:szCs w:val="16"/>
                <w:u w:val="single"/>
              </w:rPr>
            </w:pP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Всего</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2025 год</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2026 год</w:t>
            </w:r>
          </w:p>
        </w:tc>
        <w:tc>
          <w:tcPr>
            <w:tcW w:w="127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2027 год</w:t>
            </w:r>
          </w:p>
        </w:tc>
      </w:tr>
      <w:tr w:rsidR="008B47AB" w:rsidRPr="007A125E" w:rsidTr="007A125E">
        <w:tc>
          <w:tcPr>
            <w:tcW w:w="507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lastRenderedPageBreak/>
              <w:t xml:space="preserve">1. Нормативно-правовое и организационное обеспечение развития физической культуры, спорта  </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30</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10</w:t>
            </w:r>
          </w:p>
        </w:tc>
      </w:tr>
      <w:tr w:rsidR="008B47AB" w:rsidRPr="007A125E" w:rsidTr="007A125E">
        <w:tc>
          <w:tcPr>
            <w:tcW w:w="507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2.Смотры-конкурсы физкультурно-оздоровительной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60</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p>
        </w:tc>
        <w:tc>
          <w:tcPr>
            <w:tcW w:w="127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20</w:t>
            </w:r>
          </w:p>
        </w:tc>
      </w:tr>
      <w:tr w:rsidR="008B47AB" w:rsidRPr="007A125E" w:rsidTr="007A125E">
        <w:tc>
          <w:tcPr>
            <w:tcW w:w="507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3. Развитие массовой физической культуры, детско-юношеского спорта и формирование здорового образа жизни</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960</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415</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415</w:t>
            </w:r>
          </w:p>
        </w:tc>
        <w:tc>
          <w:tcPr>
            <w:tcW w:w="127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415</w:t>
            </w:r>
          </w:p>
        </w:tc>
      </w:tr>
      <w:tr w:rsidR="008B47AB" w:rsidRPr="007A125E" w:rsidTr="007A125E">
        <w:tc>
          <w:tcPr>
            <w:tcW w:w="507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 Адаптивный спорт</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127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r>
      <w:tr w:rsidR="008B47AB" w:rsidRPr="007A125E" w:rsidTr="007A125E">
        <w:tc>
          <w:tcPr>
            <w:tcW w:w="507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 Спорт высших достижений</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45</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15</w:t>
            </w:r>
          </w:p>
        </w:tc>
        <w:tc>
          <w:tcPr>
            <w:tcW w:w="127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15</w:t>
            </w:r>
          </w:p>
        </w:tc>
      </w:tr>
      <w:tr w:rsidR="008B47AB" w:rsidRPr="007A125E" w:rsidTr="007A125E">
        <w:tc>
          <w:tcPr>
            <w:tcW w:w="507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6. Информационное обеспечение в сфере физической культуры и спорта  </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 xml:space="preserve">5 </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c>
          <w:tcPr>
            <w:tcW w:w="127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sz w:val="16"/>
                <w:szCs w:val="16"/>
              </w:rPr>
            </w:pPr>
            <w:r w:rsidRPr="007A125E">
              <w:rPr>
                <w:rFonts w:ascii="Times New Roman" w:hAnsi="Times New Roman"/>
                <w:sz w:val="16"/>
                <w:szCs w:val="16"/>
              </w:rPr>
              <w:t>5</w:t>
            </w:r>
          </w:p>
        </w:tc>
      </w:tr>
      <w:tr w:rsidR="008B47AB" w:rsidRPr="007A125E" w:rsidTr="007A125E">
        <w:tc>
          <w:tcPr>
            <w:tcW w:w="5070"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rsidR="008B47AB" w:rsidRPr="007A125E" w:rsidRDefault="008B47AB" w:rsidP="007A125E">
            <w:pPr>
              <w:spacing w:after="0" w:line="240" w:lineRule="auto"/>
              <w:jc w:val="both"/>
              <w:rPr>
                <w:rFonts w:ascii="Times New Roman" w:hAnsi="Times New Roman"/>
                <w:sz w:val="16"/>
                <w:szCs w:val="16"/>
              </w:rPr>
            </w:pPr>
          </w:p>
        </w:tc>
      </w:tr>
      <w:tr w:rsidR="008B47AB" w:rsidRPr="007A125E" w:rsidTr="007A125E">
        <w:tc>
          <w:tcPr>
            <w:tcW w:w="5070"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 xml:space="preserve"> Итого по программе</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1410 000</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470 000</w:t>
            </w:r>
          </w:p>
        </w:tc>
        <w:tc>
          <w:tcPr>
            <w:tcW w:w="1134"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470 000</w:t>
            </w:r>
          </w:p>
        </w:tc>
        <w:tc>
          <w:tcPr>
            <w:tcW w:w="1278" w:type="dxa"/>
            <w:tcBorders>
              <w:top w:val="single" w:sz="4" w:space="0" w:color="auto"/>
              <w:left w:val="single" w:sz="4" w:space="0" w:color="auto"/>
              <w:bottom w:val="single" w:sz="4" w:space="0" w:color="auto"/>
              <w:right w:val="single" w:sz="4" w:space="0" w:color="auto"/>
            </w:tcBorders>
            <w:hideMark/>
          </w:tcPr>
          <w:p w:rsidR="008B47AB" w:rsidRPr="007A125E" w:rsidRDefault="008B47AB" w:rsidP="007A125E">
            <w:pPr>
              <w:spacing w:after="0" w:line="240" w:lineRule="auto"/>
              <w:jc w:val="both"/>
              <w:rPr>
                <w:rFonts w:ascii="Times New Roman" w:hAnsi="Times New Roman"/>
                <w:b/>
                <w:sz w:val="16"/>
                <w:szCs w:val="16"/>
              </w:rPr>
            </w:pPr>
            <w:r w:rsidRPr="007A125E">
              <w:rPr>
                <w:rFonts w:ascii="Times New Roman" w:hAnsi="Times New Roman"/>
                <w:b/>
                <w:sz w:val="16"/>
                <w:szCs w:val="16"/>
              </w:rPr>
              <w:t>470 000</w:t>
            </w:r>
          </w:p>
        </w:tc>
      </w:tr>
    </w:tbl>
    <w:p w:rsidR="000B1191" w:rsidRDefault="000B1191" w:rsidP="007A125E">
      <w:pPr>
        <w:pStyle w:val="ConsNonformat"/>
        <w:widowControl/>
        <w:jc w:val="center"/>
        <w:rPr>
          <w:rFonts w:ascii="PT Astra Serif" w:hAnsi="PT Astra Serif"/>
          <w:sz w:val="28"/>
          <w:szCs w:val="30"/>
        </w:rPr>
      </w:pP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КУРГАНСКАЯ ОБЛАСТЬ</w:t>
      </w: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ЦЕЛИННЫЙ МУНИЦИПАЛЬНЫЙ ОКРУГ</w:t>
      </w: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АДМИНИСТРАЦИЯ ЦЕЛИННОГО МУНИЦИПАЛЬНОГО ОКРУГА</w:t>
      </w:r>
    </w:p>
    <w:p w:rsidR="008B47AB" w:rsidRPr="009539AA" w:rsidRDefault="008B47AB" w:rsidP="007A125E">
      <w:pPr>
        <w:pStyle w:val="ConsNonformat"/>
        <w:widowControl/>
        <w:jc w:val="center"/>
        <w:rPr>
          <w:rFonts w:ascii="PT Astra Serif" w:hAnsi="PT Astra Serif"/>
          <w:b/>
          <w:sz w:val="32"/>
          <w:szCs w:val="32"/>
        </w:rPr>
      </w:pPr>
    </w:p>
    <w:p w:rsidR="008B47AB" w:rsidRPr="009539AA" w:rsidRDefault="008B47AB" w:rsidP="007A125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B47AB" w:rsidRPr="00032B92" w:rsidRDefault="008B47AB" w:rsidP="007A125E">
      <w:pPr>
        <w:pStyle w:val="ConsNonformat"/>
        <w:widowControl/>
        <w:jc w:val="center"/>
        <w:rPr>
          <w:rFonts w:ascii="PT Astra Serif" w:hAnsi="PT Astra Serif"/>
          <w:b/>
          <w:szCs w:val="22"/>
        </w:rPr>
      </w:pPr>
    </w:p>
    <w:p w:rsidR="008B47AB" w:rsidRPr="00AA6FE1" w:rsidRDefault="008B47AB" w:rsidP="007A125E">
      <w:pPr>
        <w:pStyle w:val="ConsNonformat"/>
        <w:widowControl/>
        <w:rPr>
          <w:rFonts w:ascii="PT Astra Serif" w:hAnsi="PT Astra Serif"/>
          <w:sz w:val="24"/>
          <w:szCs w:val="22"/>
        </w:rPr>
      </w:pPr>
      <w:r w:rsidRPr="00AA6FE1">
        <w:rPr>
          <w:rFonts w:ascii="PT Astra Serif" w:hAnsi="PT Astra Serif"/>
          <w:sz w:val="24"/>
          <w:szCs w:val="22"/>
        </w:rPr>
        <w:t xml:space="preserve">от 06 декабря 2024 года                       </w:t>
      </w:r>
      <w:r w:rsidR="00AA6FE1">
        <w:rPr>
          <w:rFonts w:ascii="PT Astra Serif" w:hAnsi="PT Astra Serif"/>
          <w:sz w:val="24"/>
          <w:szCs w:val="22"/>
        </w:rPr>
        <w:t xml:space="preserve">          </w:t>
      </w:r>
      <w:r w:rsidRPr="00AA6FE1">
        <w:rPr>
          <w:rFonts w:ascii="PT Astra Serif" w:hAnsi="PT Astra Serif"/>
          <w:sz w:val="24"/>
          <w:szCs w:val="22"/>
        </w:rPr>
        <w:t xml:space="preserve">№ 1518                </w:t>
      </w:r>
      <w:r w:rsidR="00AA6FE1">
        <w:rPr>
          <w:rFonts w:ascii="PT Astra Serif" w:hAnsi="PT Astra Serif"/>
          <w:sz w:val="24"/>
          <w:szCs w:val="22"/>
        </w:rPr>
        <w:t xml:space="preserve">           </w:t>
      </w:r>
      <w:r w:rsidRPr="00AA6FE1">
        <w:rPr>
          <w:rFonts w:ascii="PT Astra Serif" w:hAnsi="PT Astra Serif"/>
          <w:sz w:val="24"/>
          <w:szCs w:val="22"/>
        </w:rPr>
        <w:t xml:space="preserve">                        с. Целинное</w:t>
      </w:r>
    </w:p>
    <w:p w:rsidR="00AA6FE1" w:rsidRDefault="00AA6FE1" w:rsidP="00AA6FE1">
      <w:pPr>
        <w:spacing w:after="0" w:line="240" w:lineRule="auto"/>
        <w:ind w:firstLine="567"/>
        <w:jc w:val="center"/>
        <w:rPr>
          <w:rFonts w:ascii="Times New Roman" w:hAnsi="Times New Roman"/>
          <w:sz w:val="16"/>
          <w:szCs w:val="16"/>
        </w:rPr>
      </w:pPr>
    </w:p>
    <w:p w:rsidR="008B47AB" w:rsidRPr="00AA6FE1" w:rsidRDefault="008B47AB" w:rsidP="00AA6FE1">
      <w:pPr>
        <w:spacing w:after="0" w:line="240" w:lineRule="auto"/>
        <w:ind w:firstLine="567"/>
        <w:jc w:val="center"/>
        <w:rPr>
          <w:rFonts w:ascii="Times New Roman" w:hAnsi="Times New Roman"/>
          <w:b/>
          <w:sz w:val="20"/>
          <w:szCs w:val="16"/>
        </w:rPr>
      </w:pPr>
      <w:r w:rsidRPr="00AA6FE1">
        <w:rPr>
          <w:rFonts w:ascii="Times New Roman" w:hAnsi="Times New Roman"/>
          <w:b/>
          <w:sz w:val="20"/>
          <w:szCs w:val="16"/>
        </w:rPr>
        <w:t>О программе Целинного муниципального округа</w:t>
      </w:r>
      <w:r w:rsidR="00AA6FE1">
        <w:rPr>
          <w:rFonts w:ascii="Times New Roman" w:hAnsi="Times New Roman"/>
          <w:b/>
          <w:sz w:val="20"/>
          <w:szCs w:val="16"/>
        </w:rPr>
        <w:t xml:space="preserve"> </w:t>
      </w:r>
      <w:r w:rsidRPr="00AA6FE1">
        <w:rPr>
          <w:rFonts w:ascii="Times New Roman" w:hAnsi="Times New Roman"/>
          <w:b/>
          <w:sz w:val="20"/>
          <w:szCs w:val="16"/>
        </w:rPr>
        <w:t>«Культура и туризм Целинного муниципального округа на 2025-2027 годы»</w:t>
      </w:r>
    </w:p>
    <w:p w:rsidR="008B47AB" w:rsidRPr="00AA6FE1" w:rsidRDefault="008B47AB" w:rsidP="00AA6FE1">
      <w:pPr>
        <w:spacing w:after="0" w:line="240" w:lineRule="auto"/>
        <w:ind w:firstLine="567"/>
        <w:jc w:val="center"/>
        <w:rPr>
          <w:rFonts w:ascii="Times New Roman" w:hAnsi="Times New Roman"/>
          <w:sz w:val="16"/>
          <w:szCs w:val="16"/>
        </w:rPr>
      </w:pPr>
    </w:p>
    <w:p w:rsidR="008B47AB" w:rsidRPr="00AA6FE1" w:rsidRDefault="008B47AB" w:rsidP="00AA6FE1">
      <w:pPr>
        <w:spacing w:after="0" w:line="240" w:lineRule="auto"/>
        <w:ind w:firstLine="567"/>
        <w:jc w:val="both"/>
        <w:rPr>
          <w:rFonts w:ascii="Times New Roman" w:hAnsi="Times New Roman"/>
          <w:sz w:val="16"/>
          <w:szCs w:val="16"/>
        </w:rPr>
      </w:pPr>
      <w:r w:rsidRPr="00AA6FE1">
        <w:rPr>
          <w:rFonts w:ascii="Times New Roman" w:hAnsi="Times New Roman"/>
          <w:sz w:val="16"/>
          <w:szCs w:val="16"/>
        </w:rPr>
        <w:t>В соответствии с программным бюджетным финансированием муниципальных казённых учреждений культуры Целинного муниципального округа, формированием бюджета на 2025 года с перспективой до 2027 года, на основании государственной программы Курганской области «Развитие культуры в Курганской области», утвержденной постановлением Правительства Курганской области от 31 июля 2024 года № 227, Администрация Целинного муниципального округа ПОСТАНОВЛЯЕТ:</w:t>
      </w:r>
    </w:p>
    <w:p w:rsidR="008B47AB" w:rsidRPr="00AA6FE1" w:rsidRDefault="008B47AB" w:rsidP="00AA6FE1">
      <w:pPr>
        <w:spacing w:after="0" w:line="240" w:lineRule="auto"/>
        <w:ind w:firstLine="567"/>
        <w:jc w:val="both"/>
        <w:rPr>
          <w:rFonts w:ascii="Times New Roman" w:hAnsi="Times New Roman"/>
          <w:sz w:val="16"/>
          <w:szCs w:val="16"/>
          <w:lang w:eastAsia="ru-RU"/>
        </w:rPr>
      </w:pPr>
      <w:r w:rsidRPr="00AA6FE1">
        <w:rPr>
          <w:rFonts w:ascii="Times New Roman" w:hAnsi="Times New Roman"/>
          <w:sz w:val="16"/>
          <w:szCs w:val="16"/>
          <w:lang w:eastAsia="ru-RU"/>
        </w:rPr>
        <w:t xml:space="preserve">1. Утвердить муниципальную программу </w:t>
      </w:r>
      <w:r w:rsidRPr="00AA6FE1">
        <w:rPr>
          <w:rFonts w:ascii="Times New Roman" w:hAnsi="Times New Roman"/>
          <w:sz w:val="16"/>
          <w:szCs w:val="16"/>
        </w:rPr>
        <w:t xml:space="preserve">«Культура и туризм Целинного муниципального округа на 2025-2027 годы» </w:t>
      </w:r>
      <w:r w:rsidRPr="00AA6FE1">
        <w:rPr>
          <w:rFonts w:ascii="Times New Roman" w:hAnsi="Times New Roman"/>
          <w:sz w:val="16"/>
          <w:szCs w:val="16"/>
          <w:lang w:eastAsia="ru-RU"/>
        </w:rPr>
        <w:t>согласно приложению № 1 к настоящему постановлению.</w:t>
      </w:r>
    </w:p>
    <w:p w:rsidR="008B47AB" w:rsidRPr="00AA6FE1" w:rsidRDefault="008B47AB" w:rsidP="00AA6FE1">
      <w:pPr>
        <w:spacing w:after="0" w:line="240" w:lineRule="auto"/>
        <w:ind w:firstLine="567"/>
        <w:jc w:val="both"/>
        <w:rPr>
          <w:rFonts w:ascii="Times New Roman" w:hAnsi="Times New Roman"/>
          <w:sz w:val="16"/>
          <w:szCs w:val="16"/>
          <w:lang w:eastAsia="ru-RU"/>
        </w:rPr>
      </w:pPr>
      <w:r w:rsidRPr="00AA6FE1">
        <w:rPr>
          <w:rFonts w:ascii="Times New Roman" w:hAnsi="Times New Roman"/>
          <w:sz w:val="16"/>
          <w:szCs w:val="16"/>
          <w:lang w:eastAsia="ru-RU"/>
        </w:rPr>
        <w:t>2.Утвердить</w:t>
      </w:r>
      <w:r w:rsidRPr="00AA6FE1">
        <w:rPr>
          <w:rFonts w:ascii="Times New Roman" w:hAnsi="Times New Roman"/>
          <w:b/>
          <w:bCs/>
          <w:sz w:val="16"/>
          <w:szCs w:val="16"/>
        </w:rPr>
        <w:t xml:space="preserve"> </w:t>
      </w:r>
      <w:r w:rsidRPr="00AA6FE1">
        <w:rPr>
          <w:rFonts w:ascii="Times New Roman" w:hAnsi="Times New Roman"/>
          <w:bCs/>
          <w:sz w:val="16"/>
          <w:szCs w:val="16"/>
        </w:rPr>
        <w:t xml:space="preserve">перечень мероприятий Программы Целинного муниципального округа </w:t>
      </w:r>
      <w:r w:rsidRPr="00AA6FE1">
        <w:rPr>
          <w:rFonts w:ascii="Times New Roman" w:hAnsi="Times New Roman"/>
          <w:sz w:val="16"/>
          <w:szCs w:val="16"/>
        </w:rPr>
        <w:t xml:space="preserve">«Культура и туризм Целинного муниципального округа на 2025-2027 годы» </w:t>
      </w:r>
      <w:r w:rsidRPr="00AA6FE1">
        <w:rPr>
          <w:rFonts w:ascii="Times New Roman" w:hAnsi="Times New Roman"/>
          <w:sz w:val="16"/>
          <w:szCs w:val="16"/>
          <w:lang w:eastAsia="ru-RU"/>
        </w:rPr>
        <w:t>согласно приложению № 2 к настоящему постановлению.</w:t>
      </w:r>
    </w:p>
    <w:p w:rsidR="008B47AB" w:rsidRPr="00AA6FE1" w:rsidRDefault="008B47AB" w:rsidP="00AA6FE1">
      <w:pPr>
        <w:spacing w:after="0" w:line="240" w:lineRule="auto"/>
        <w:ind w:firstLine="567"/>
        <w:jc w:val="both"/>
        <w:rPr>
          <w:rFonts w:ascii="Times New Roman" w:hAnsi="Times New Roman"/>
          <w:sz w:val="16"/>
          <w:szCs w:val="16"/>
          <w:lang w:eastAsia="ru-RU"/>
        </w:rPr>
      </w:pPr>
      <w:r w:rsidRPr="00AA6FE1">
        <w:rPr>
          <w:rFonts w:ascii="Times New Roman" w:hAnsi="Times New Roman"/>
          <w:sz w:val="16"/>
          <w:szCs w:val="16"/>
          <w:lang w:eastAsia="ru-RU"/>
        </w:rPr>
        <w:t>3. Опубликовать настоящее постановление в информационном бюллетене «Муниципальный вестник» и на официальном сайте Администрации Целинного муниципального округа.</w:t>
      </w:r>
    </w:p>
    <w:p w:rsidR="008B47AB" w:rsidRPr="00AA6FE1" w:rsidRDefault="008B47AB" w:rsidP="00AA6FE1">
      <w:pPr>
        <w:spacing w:after="0" w:line="240" w:lineRule="auto"/>
        <w:ind w:firstLine="567"/>
        <w:jc w:val="both"/>
        <w:rPr>
          <w:rFonts w:ascii="Times New Roman" w:hAnsi="Times New Roman"/>
          <w:sz w:val="16"/>
          <w:szCs w:val="16"/>
          <w:lang w:eastAsia="ru-RU"/>
        </w:rPr>
      </w:pPr>
      <w:r w:rsidRPr="00AA6FE1">
        <w:rPr>
          <w:rFonts w:ascii="Times New Roman" w:hAnsi="Times New Roman"/>
          <w:sz w:val="16"/>
          <w:szCs w:val="16"/>
          <w:lang w:eastAsia="ru-RU"/>
        </w:rPr>
        <w:t xml:space="preserve">4. Настоящее постановление вступает в законную силу с момента официального опубликования. </w:t>
      </w:r>
    </w:p>
    <w:p w:rsidR="008B47AB" w:rsidRPr="00AA6FE1" w:rsidRDefault="008B47AB" w:rsidP="00AA6FE1">
      <w:pPr>
        <w:spacing w:after="0" w:line="240" w:lineRule="auto"/>
        <w:ind w:firstLine="567"/>
        <w:jc w:val="both"/>
        <w:rPr>
          <w:rFonts w:ascii="Times New Roman" w:hAnsi="Times New Roman"/>
          <w:sz w:val="16"/>
          <w:szCs w:val="16"/>
          <w:lang w:eastAsia="ru-RU"/>
        </w:rPr>
      </w:pPr>
      <w:r w:rsidRPr="00AA6FE1">
        <w:rPr>
          <w:rFonts w:ascii="Times New Roman" w:hAnsi="Times New Roman"/>
          <w:sz w:val="16"/>
          <w:szCs w:val="16"/>
          <w:lang w:eastAsia="ru-RU"/>
        </w:rPr>
        <w:t xml:space="preserve">5. Контроль за исполнением настоящего постановления возложить на заместителя Главы Целинного муниципального округа, курирующего вопросы социального развития. </w:t>
      </w:r>
    </w:p>
    <w:p w:rsidR="008B47AB" w:rsidRPr="00AA6FE1" w:rsidRDefault="008B47AB" w:rsidP="00AA6FE1">
      <w:pPr>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w:t>
      </w:r>
    </w:p>
    <w:p w:rsidR="008B47AB" w:rsidRPr="00AA6FE1" w:rsidRDefault="008B47AB" w:rsidP="00AA6FE1">
      <w:pPr>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Глава Целинного муниципального округа                         П.И. Скоробогатов</w:t>
      </w:r>
    </w:p>
    <w:p w:rsidR="008B47AB" w:rsidRPr="00AA6FE1" w:rsidRDefault="008B47AB" w:rsidP="00AA6FE1">
      <w:pPr>
        <w:spacing w:after="0" w:line="240" w:lineRule="auto"/>
        <w:ind w:firstLine="567"/>
        <w:jc w:val="both"/>
        <w:rPr>
          <w:rFonts w:ascii="Times New Roman" w:hAnsi="Times New Roman"/>
          <w:sz w:val="16"/>
          <w:szCs w:val="16"/>
        </w:rPr>
      </w:pPr>
    </w:p>
    <w:p w:rsidR="008B47AB" w:rsidRPr="00AA6FE1" w:rsidRDefault="008B47AB" w:rsidP="00AA6FE1">
      <w:pPr>
        <w:autoSpaceDE w:val="0"/>
        <w:autoSpaceDN w:val="0"/>
        <w:adjustRightInd w:val="0"/>
        <w:spacing w:after="0" w:line="240" w:lineRule="auto"/>
        <w:ind w:left="5103"/>
        <w:jc w:val="both"/>
        <w:rPr>
          <w:rFonts w:ascii="Times New Roman" w:hAnsi="Times New Roman"/>
          <w:color w:val="000000"/>
          <w:sz w:val="16"/>
          <w:szCs w:val="16"/>
        </w:rPr>
      </w:pPr>
      <w:r w:rsidRPr="00AA6FE1">
        <w:rPr>
          <w:rFonts w:ascii="Times New Roman" w:hAnsi="Times New Roman"/>
          <w:color w:val="000000"/>
          <w:sz w:val="16"/>
          <w:szCs w:val="16"/>
        </w:rPr>
        <w:t>Приложение № 1 к постановлению Администрации Целинного муниципального округа от 06.12.2024 №1518 «О программе Целинного муниципального округа «Культура и туризм Целинного муниципального округа  на 2025-2027 годы»</w:t>
      </w:r>
    </w:p>
    <w:p w:rsidR="008B47AB" w:rsidRPr="00AA6FE1" w:rsidRDefault="008B47AB" w:rsidP="00AA6FE1">
      <w:pPr>
        <w:autoSpaceDE w:val="0"/>
        <w:autoSpaceDN w:val="0"/>
        <w:adjustRightInd w:val="0"/>
        <w:spacing w:after="0" w:line="240" w:lineRule="auto"/>
        <w:jc w:val="center"/>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center"/>
        <w:rPr>
          <w:rFonts w:ascii="Times New Roman" w:hAnsi="Times New Roman"/>
          <w:bCs/>
          <w:color w:val="000000"/>
          <w:sz w:val="16"/>
          <w:szCs w:val="16"/>
        </w:rPr>
      </w:pPr>
      <w:r w:rsidRPr="00AA6FE1">
        <w:rPr>
          <w:rFonts w:ascii="Times New Roman" w:hAnsi="Times New Roman"/>
          <w:bCs/>
          <w:color w:val="000000"/>
          <w:sz w:val="16"/>
          <w:szCs w:val="16"/>
        </w:rPr>
        <w:t xml:space="preserve">Раздел I. Паспорт  программы </w:t>
      </w:r>
    </w:p>
    <w:p w:rsidR="008B47AB" w:rsidRPr="00AA6FE1" w:rsidRDefault="008B47AB" w:rsidP="00AA6FE1">
      <w:pPr>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363"/>
      </w:tblGrid>
      <w:tr w:rsidR="008B47AB" w:rsidRPr="00AA6FE1" w:rsidTr="00AA6FE1">
        <w:trPr>
          <w:trHeight w:val="491"/>
        </w:trPr>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rPr>
                <w:rFonts w:ascii="Times New Roman" w:hAnsi="Times New Roman"/>
                <w:sz w:val="16"/>
                <w:szCs w:val="16"/>
              </w:rPr>
            </w:pPr>
            <w:r w:rsidRPr="00AA6FE1">
              <w:rPr>
                <w:rFonts w:ascii="Times New Roman" w:hAnsi="Times New Roman"/>
                <w:sz w:val="16"/>
                <w:szCs w:val="16"/>
              </w:rPr>
              <w:t>Наименование программы</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Культура и туризм Целинного муниципального округа </w:t>
            </w:r>
            <w:r w:rsidRPr="00AA6FE1">
              <w:rPr>
                <w:rFonts w:ascii="Times New Roman" w:hAnsi="Times New Roman"/>
                <w:sz w:val="16"/>
                <w:szCs w:val="16"/>
              </w:rPr>
              <w:t xml:space="preserve">на 2025-2027 годы   </w:t>
            </w:r>
          </w:p>
        </w:tc>
      </w:tr>
      <w:tr w:rsidR="008B47AB" w:rsidRPr="00AA6FE1" w:rsidTr="00AA6FE1">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rPr>
                <w:rFonts w:ascii="Times New Roman" w:hAnsi="Times New Roman"/>
                <w:sz w:val="16"/>
                <w:szCs w:val="16"/>
              </w:rPr>
            </w:pPr>
            <w:r w:rsidRPr="00AA6FE1">
              <w:rPr>
                <w:rFonts w:ascii="Times New Roman" w:hAnsi="Times New Roman"/>
                <w:sz w:val="16"/>
                <w:szCs w:val="16"/>
              </w:rPr>
              <w:t>Ответственный исполнитель</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color w:val="000000"/>
                <w:sz w:val="16"/>
                <w:szCs w:val="16"/>
              </w:rPr>
              <w:t>Отдел социального развития Администрации Целинного муниципального округа</w:t>
            </w:r>
          </w:p>
        </w:tc>
      </w:tr>
      <w:tr w:rsidR="008B47AB" w:rsidRPr="00AA6FE1" w:rsidTr="00AA6FE1">
        <w:trPr>
          <w:trHeight w:val="779"/>
        </w:trPr>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rPr>
                <w:rFonts w:ascii="Times New Roman" w:hAnsi="Times New Roman"/>
                <w:sz w:val="16"/>
                <w:szCs w:val="16"/>
              </w:rPr>
            </w:pPr>
            <w:r w:rsidRPr="00AA6FE1">
              <w:rPr>
                <w:rFonts w:ascii="Times New Roman" w:hAnsi="Times New Roman"/>
                <w:sz w:val="16"/>
                <w:szCs w:val="16"/>
              </w:rPr>
              <w:t>Соисполнители</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pStyle w:val="a9"/>
              <w:spacing w:before="0" w:beforeAutospacing="0" w:after="0" w:afterAutospacing="0"/>
              <w:jc w:val="both"/>
              <w:rPr>
                <w:bCs/>
                <w:sz w:val="16"/>
                <w:szCs w:val="16"/>
              </w:rPr>
            </w:pPr>
            <w:r w:rsidRPr="00AA6FE1">
              <w:rPr>
                <w:bCs/>
                <w:sz w:val="16"/>
                <w:szCs w:val="16"/>
              </w:rPr>
              <w:t>МКУК «ЦМЦБ»;</w:t>
            </w:r>
          </w:p>
          <w:p w:rsidR="008B47AB" w:rsidRPr="00AA6FE1" w:rsidRDefault="008B47AB" w:rsidP="00AA6FE1">
            <w:pPr>
              <w:pStyle w:val="a9"/>
              <w:spacing w:before="0" w:beforeAutospacing="0" w:after="0" w:afterAutospacing="0"/>
              <w:jc w:val="both"/>
              <w:rPr>
                <w:bCs/>
                <w:sz w:val="16"/>
                <w:szCs w:val="16"/>
              </w:rPr>
            </w:pPr>
            <w:r w:rsidRPr="00AA6FE1">
              <w:rPr>
                <w:bCs/>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bCs/>
                <w:sz w:val="16"/>
                <w:szCs w:val="16"/>
              </w:rPr>
              <w:t>МКОУ ДО «ДШИ»</w:t>
            </w:r>
            <w:r w:rsidRPr="00AA6FE1">
              <w:rPr>
                <w:rFonts w:ascii="Times New Roman" w:hAnsi="Times New Roman"/>
                <w:color w:val="000000"/>
                <w:sz w:val="16"/>
                <w:szCs w:val="16"/>
              </w:rPr>
              <w:t>;</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Отдел образования Администрации Целинного муниципального округа</w:t>
            </w:r>
          </w:p>
        </w:tc>
      </w:tr>
      <w:tr w:rsidR="008B47AB" w:rsidRPr="00AA6FE1" w:rsidTr="00AA6FE1">
        <w:trPr>
          <w:trHeight w:val="988"/>
        </w:trPr>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rPr>
                <w:rFonts w:ascii="Times New Roman" w:hAnsi="Times New Roman"/>
                <w:sz w:val="16"/>
                <w:szCs w:val="16"/>
              </w:rPr>
            </w:pPr>
            <w:r w:rsidRPr="00AA6FE1">
              <w:rPr>
                <w:rFonts w:ascii="Times New Roman" w:hAnsi="Times New Roman"/>
                <w:sz w:val="16"/>
                <w:szCs w:val="16"/>
              </w:rPr>
              <w:t>Цель</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pStyle w:val="a9"/>
              <w:spacing w:before="0" w:beforeAutospacing="0" w:after="0" w:afterAutospacing="0"/>
              <w:jc w:val="both"/>
              <w:rPr>
                <w:bCs/>
                <w:sz w:val="16"/>
                <w:szCs w:val="16"/>
              </w:rPr>
            </w:pPr>
            <w:r w:rsidRPr="00AA6FE1">
              <w:rPr>
                <w:bCs/>
                <w:sz w:val="16"/>
                <w:szCs w:val="16"/>
              </w:rPr>
              <w:t>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эффективного использования и развития культурного потенциала Целинного муниципального округа.</w:t>
            </w:r>
            <w:r w:rsidRPr="00AA6FE1">
              <w:rPr>
                <w:color w:val="444444"/>
                <w:sz w:val="16"/>
                <w:szCs w:val="16"/>
              </w:rPr>
              <w:t xml:space="preserve"> </w:t>
            </w:r>
          </w:p>
          <w:p w:rsidR="008B47AB" w:rsidRPr="00AA6FE1" w:rsidRDefault="008B47AB" w:rsidP="00AA6FE1">
            <w:pPr>
              <w:pStyle w:val="a9"/>
              <w:spacing w:before="0" w:beforeAutospacing="0" w:after="0" w:afterAutospacing="0"/>
              <w:jc w:val="both"/>
              <w:rPr>
                <w:bCs/>
                <w:sz w:val="16"/>
                <w:szCs w:val="16"/>
              </w:rPr>
            </w:pPr>
            <w:r w:rsidRPr="00AA6FE1">
              <w:rPr>
                <w:bCs/>
                <w:sz w:val="16"/>
                <w:szCs w:val="16"/>
              </w:rPr>
              <w:t>Формирование и развитие сферы туризма, как экономического и культурно – развлекательного вида деятельности, создание благоприятных условий для жителей и гостей муниципального округа в туристических услугах.</w:t>
            </w:r>
          </w:p>
        </w:tc>
      </w:tr>
      <w:tr w:rsidR="008B47AB" w:rsidRPr="00AA6FE1" w:rsidTr="00AA6FE1">
        <w:trPr>
          <w:trHeight w:val="1713"/>
        </w:trPr>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rPr>
                <w:rFonts w:ascii="Times New Roman" w:hAnsi="Times New Roman"/>
                <w:sz w:val="16"/>
                <w:szCs w:val="16"/>
              </w:rPr>
            </w:pPr>
            <w:r w:rsidRPr="00AA6FE1">
              <w:rPr>
                <w:rFonts w:ascii="Times New Roman" w:hAnsi="Times New Roman"/>
                <w:sz w:val="16"/>
                <w:szCs w:val="16"/>
              </w:rPr>
              <w:lastRenderedPageBreak/>
              <w:t>Задачи</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sz w:val="16"/>
                <w:szCs w:val="16"/>
                <w:lang w:eastAsia="ru-RU"/>
              </w:rPr>
              <w:t>Задача 1. 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p w:rsidR="008B47AB" w:rsidRPr="00AA6FE1" w:rsidRDefault="008B47AB" w:rsidP="00AA6FE1">
            <w:pPr>
              <w:autoSpaceDE w:val="0"/>
              <w:autoSpaceDN w:val="0"/>
              <w:adjustRightInd w:val="0"/>
              <w:spacing w:after="0" w:line="240" w:lineRule="auto"/>
              <w:rPr>
                <w:rFonts w:ascii="Times New Roman" w:hAnsi="Times New Roman"/>
                <w:sz w:val="16"/>
                <w:szCs w:val="16"/>
                <w:lang w:eastAsia="ru-RU"/>
              </w:rPr>
            </w:pPr>
            <w:r w:rsidRPr="00AA6FE1">
              <w:rPr>
                <w:rFonts w:ascii="Times New Roman" w:hAnsi="Times New Roman"/>
                <w:sz w:val="16"/>
                <w:szCs w:val="16"/>
                <w:lang w:eastAsia="ru-RU"/>
              </w:rPr>
              <w:t>Задача 2. Граждане получают возможность поддержки творческих инициатив, направленных на укрепление российской гражданской идентичности и сохранение духовно-нравственных ценностей народов Российской Федерации</w:t>
            </w:r>
          </w:p>
          <w:p w:rsidR="008B47AB" w:rsidRPr="00AA6FE1" w:rsidRDefault="008B47AB" w:rsidP="00AA6FE1">
            <w:pPr>
              <w:autoSpaceDE w:val="0"/>
              <w:autoSpaceDN w:val="0"/>
              <w:adjustRightInd w:val="0"/>
              <w:spacing w:after="0" w:line="240" w:lineRule="auto"/>
              <w:rPr>
                <w:rFonts w:ascii="Times New Roman" w:hAnsi="Times New Roman"/>
                <w:sz w:val="16"/>
                <w:szCs w:val="16"/>
                <w:lang w:eastAsia="ru-RU"/>
              </w:rPr>
            </w:pPr>
            <w:r w:rsidRPr="00AA6FE1">
              <w:rPr>
                <w:rFonts w:ascii="Times New Roman" w:hAnsi="Times New Roman"/>
                <w:sz w:val="16"/>
                <w:szCs w:val="16"/>
                <w:lang w:eastAsia="ru-RU"/>
              </w:rPr>
              <w:t>Задача 3. Граждане получают дополнительную поддержку со стороны государства в развитии добровольческой (волонтерской) деятельности, что позволяет реализовывать социально значимые проекты в сфере культуры и сохранения объектов культурного наследия (памятников истории и культуры) народов Российской Федерации</w:t>
            </w:r>
          </w:p>
          <w:p w:rsidR="008B47AB" w:rsidRPr="00AA6FE1" w:rsidRDefault="008B47AB" w:rsidP="00AA6FE1">
            <w:pPr>
              <w:pStyle w:val="a9"/>
              <w:spacing w:before="0" w:beforeAutospacing="0" w:after="0" w:afterAutospacing="0"/>
              <w:jc w:val="both"/>
              <w:rPr>
                <w:sz w:val="16"/>
                <w:szCs w:val="16"/>
              </w:rPr>
            </w:pPr>
            <w:r w:rsidRPr="00AA6FE1">
              <w:rPr>
                <w:sz w:val="16"/>
                <w:szCs w:val="16"/>
              </w:rPr>
              <w:t xml:space="preserve">Задача 4. Граждане получают возможность как для развития внутреннего и въездного туризма, так и для получения услуг туристической деятельности в   округе. </w:t>
            </w:r>
          </w:p>
        </w:tc>
      </w:tr>
      <w:tr w:rsidR="008B47AB" w:rsidRPr="00AA6FE1" w:rsidTr="00AA6FE1">
        <w:trPr>
          <w:trHeight w:val="556"/>
        </w:trPr>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rPr>
                <w:rFonts w:ascii="Times New Roman" w:hAnsi="Times New Roman"/>
                <w:sz w:val="16"/>
                <w:szCs w:val="16"/>
              </w:rPr>
            </w:pPr>
            <w:r w:rsidRPr="00AA6FE1">
              <w:rPr>
                <w:rFonts w:ascii="Times New Roman" w:hAnsi="Times New Roman"/>
                <w:sz w:val="16"/>
                <w:szCs w:val="16"/>
              </w:rPr>
              <w:t>Целевые индикаторы</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r w:rsidRPr="00AA6FE1">
              <w:rPr>
                <w:rFonts w:ascii="Times New Roman" w:hAnsi="Times New Roman"/>
                <w:bCs/>
                <w:sz w:val="16"/>
                <w:szCs w:val="16"/>
              </w:rPr>
              <w:t>1. Удельный вес учреждений культуры в удовлетворительном техническом состоянии, соответствующих современным требованиям до 75 %;</w:t>
            </w:r>
            <w:r w:rsidRPr="00AA6FE1">
              <w:rPr>
                <w:rFonts w:ascii="Times New Roman" w:hAnsi="Times New Roman"/>
                <w:sz w:val="16"/>
                <w:szCs w:val="16"/>
              </w:rPr>
              <w:t xml:space="preserve"> </w:t>
            </w:r>
          </w:p>
          <w:p w:rsidR="008B47AB" w:rsidRPr="00AA6FE1" w:rsidRDefault="008B47AB" w:rsidP="00AA6FE1">
            <w:pPr>
              <w:pStyle w:val="a9"/>
              <w:spacing w:before="0" w:beforeAutospacing="0" w:after="0" w:afterAutospacing="0"/>
              <w:jc w:val="both"/>
              <w:rPr>
                <w:bCs/>
                <w:sz w:val="16"/>
                <w:szCs w:val="16"/>
              </w:rPr>
            </w:pPr>
            <w:r w:rsidRPr="00AA6FE1">
              <w:rPr>
                <w:bCs/>
                <w:sz w:val="16"/>
                <w:szCs w:val="16"/>
              </w:rPr>
              <w:t>2.  Прирост числа лауреатов и дипломантов международных, межрегиональных и областных конкурсов и фестивалей в сфере культуры до 3 человек;</w:t>
            </w:r>
          </w:p>
          <w:p w:rsidR="008B47AB" w:rsidRPr="00AA6FE1" w:rsidRDefault="008B47AB" w:rsidP="00AA6FE1">
            <w:pPr>
              <w:pStyle w:val="a9"/>
              <w:spacing w:before="0" w:beforeAutospacing="0" w:after="0" w:afterAutospacing="0"/>
              <w:jc w:val="both"/>
              <w:rPr>
                <w:bCs/>
                <w:sz w:val="16"/>
                <w:szCs w:val="16"/>
              </w:rPr>
            </w:pPr>
            <w:r w:rsidRPr="00AA6FE1">
              <w:rPr>
                <w:bCs/>
                <w:sz w:val="16"/>
                <w:szCs w:val="16"/>
              </w:rPr>
              <w:t>3. Количество проектов</w:t>
            </w:r>
            <w:r w:rsidRPr="00AA6FE1">
              <w:rPr>
                <w:sz w:val="16"/>
                <w:szCs w:val="16"/>
              </w:rPr>
              <w:t xml:space="preserve"> творческих инициатив, направленных на сохранение духовно-нравственных ценностей</w:t>
            </w:r>
            <w:r w:rsidRPr="00AA6FE1">
              <w:rPr>
                <w:bCs/>
                <w:sz w:val="16"/>
                <w:szCs w:val="16"/>
              </w:rPr>
              <w:t xml:space="preserve">, в том числе и </w:t>
            </w:r>
            <w:r w:rsidRPr="00AA6FE1">
              <w:rPr>
                <w:sz w:val="16"/>
                <w:szCs w:val="16"/>
              </w:rPr>
              <w:t>добровольческой (волонтерской) деятельности, увеличится до 5</w:t>
            </w:r>
            <w:r w:rsidRPr="00AA6FE1">
              <w:rPr>
                <w:bCs/>
                <w:sz w:val="16"/>
                <w:szCs w:val="16"/>
              </w:rPr>
              <w:t>;</w:t>
            </w:r>
          </w:p>
          <w:p w:rsidR="008B47AB" w:rsidRPr="00AA6FE1" w:rsidRDefault="008B47AB" w:rsidP="00AA6FE1">
            <w:pPr>
              <w:pStyle w:val="a9"/>
              <w:spacing w:before="0" w:beforeAutospacing="0" w:after="0" w:afterAutospacing="0"/>
              <w:jc w:val="both"/>
              <w:rPr>
                <w:sz w:val="16"/>
                <w:szCs w:val="16"/>
              </w:rPr>
            </w:pPr>
            <w:r w:rsidRPr="00AA6FE1">
              <w:rPr>
                <w:sz w:val="16"/>
                <w:szCs w:val="16"/>
              </w:rPr>
              <w:t xml:space="preserve">4. Прирост туристов, посетивших туристические экскурсии Целинного муниципального округа до 300 человек; </w:t>
            </w:r>
          </w:p>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r w:rsidRPr="00AA6FE1">
              <w:rPr>
                <w:rFonts w:ascii="Times New Roman" w:hAnsi="Times New Roman"/>
                <w:sz w:val="16"/>
                <w:szCs w:val="16"/>
              </w:rPr>
              <w:t>5. Число посещений мероприятий организаций культуры увеличится в 3 раза.</w:t>
            </w:r>
          </w:p>
        </w:tc>
      </w:tr>
      <w:tr w:rsidR="008B47AB" w:rsidRPr="00AA6FE1" w:rsidTr="00AA6FE1">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rPr>
                <w:rFonts w:ascii="Times New Roman" w:hAnsi="Times New Roman"/>
                <w:sz w:val="16"/>
                <w:szCs w:val="16"/>
              </w:rPr>
            </w:pPr>
            <w:r w:rsidRPr="00AA6FE1">
              <w:rPr>
                <w:rFonts w:ascii="Times New Roman" w:hAnsi="Times New Roman"/>
                <w:sz w:val="16"/>
                <w:szCs w:val="16"/>
              </w:rPr>
              <w:t>Сроки реализации программы</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sz w:val="16"/>
                <w:szCs w:val="16"/>
              </w:rPr>
              <w:t>2025 – 2027 годы</w:t>
            </w:r>
          </w:p>
        </w:tc>
      </w:tr>
      <w:tr w:rsidR="008B47AB" w:rsidRPr="00AA6FE1" w:rsidTr="00AA6FE1">
        <w:trPr>
          <w:trHeight w:val="983"/>
        </w:trPr>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color w:val="000000"/>
                <w:sz w:val="16"/>
                <w:szCs w:val="16"/>
              </w:rPr>
              <w:t>Объемы финансирования</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Финансирование Программы осуществляется за счет средств местного бюджета. Общая сумма финансирования на 2025 – 2027 годы составляет 167431,8 </w:t>
            </w:r>
            <w:r w:rsidRPr="00AA6FE1">
              <w:rPr>
                <w:rFonts w:ascii="Times New Roman" w:hAnsi="Times New Roman"/>
                <w:sz w:val="16"/>
                <w:szCs w:val="16"/>
              </w:rPr>
              <w:t>тысяч</w:t>
            </w:r>
            <w:r w:rsidRPr="00AA6FE1">
              <w:rPr>
                <w:rFonts w:ascii="Times New Roman" w:hAnsi="Times New Roman"/>
                <w:color w:val="000000"/>
                <w:sz w:val="16"/>
                <w:szCs w:val="16"/>
              </w:rPr>
              <w:t xml:space="preserve"> рублей, в том числе:</w:t>
            </w:r>
          </w:p>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r w:rsidRPr="00AA6FE1">
              <w:rPr>
                <w:rFonts w:ascii="Times New Roman" w:hAnsi="Times New Roman"/>
                <w:sz w:val="16"/>
                <w:szCs w:val="16"/>
              </w:rPr>
              <w:t xml:space="preserve">- 2025 год – </w:t>
            </w:r>
            <w:r w:rsidRPr="00AA6FE1">
              <w:rPr>
                <w:rFonts w:ascii="Times New Roman" w:hAnsi="Times New Roman"/>
                <w:color w:val="000000"/>
                <w:sz w:val="16"/>
                <w:szCs w:val="16"/>
              </w:rPr>
              <w:t xml:space="preserve">55874,9 </w:t>
            </w:r>
            <w:r w:rsidRPr="00AA6FE1">
              <w:rPr>
                <w:rFonts w:ascii="Times New Roman" w:hAnsi="Times New Roman"/>
                <w:sz w:val="16"/>
                <w:szCs w:val="16"/>
              </w:rPr>
              <w:t>тысяч рублей,</w:t>
            </w:r>
          </w:p>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r w:rsidRPr="00AA6FE1">
              <w:rPr>
                <w:rFonts w:ascii="Times New Roman" w:hAnsi="Times New Roman"/>
                <w:sz w:val="16"/>
                <w:szCs w:val="16"/>
              </w:rPr>
              <w:t xml:space="preserve">- 2026 год – </w:t>
            </w:r>
            <w:r w:rsidRPr="00AA6FE1">
              <w:rPr>
                <w:rFonts w:ascii="Times New Roman" w:hAnsi="Times New Roman"/>
                <w:color w:val="000000"/>
                <w:sz w:val="16"/>
                <w:szCs w:val="16"/>
              </w:rPr>
              <w:t xml:space="preserve">56195,6 </w:t>
            </w:r>
            <w:r w:rsidRPr="00AA6FE1">
              <w:rPr>
                <w:rFonts w:ascii="Times New Roman" w:hAnsi="Times New Roman"/>
                <w:sz w:val="16"/>
                <w:szCs w:val="16"/>
              </w:rPr>
              <w:t>тысяч рублей,</w:t>
            </w:r>
          </w:p>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r w:rsidRPr="00AA6FE1">
              <w:rPr>
                <w:rFonts w:ascii="Times New Roman" w:hAnsi="Times New Roman"/>
                <w:sz w:val="16"/>
                <w:szCs w:val="16"/>
              </w:rPr>
              <w:t>- 2027 год – 55361,3 тысяч рублей.</w:t>
            </w:r>
          </w:p>
        </w:tc>
      </w:tr>
      <w:tr w:rsidR="008B47AB" w:rsidRPr="00AA6FE1" w:rsidTr="00AA6FE1">
        <w:tc>
          <w:tcPr>
            <w:tcW w:w="1384"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color w:val="000000"/>
                <w:sz w:val="16"/>
                <w:szCs w:val="16"/>
              </w:rPr>
              <w:t>Ожидаемые результаты реализации</w:t>
            </w:r>
          </w:p>
        </w:tc>
        <w:tc>
          <w:tcPr>
            <w:tcW w:w="836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rPr>
                <w:rFonts w:ascii="Times New Roman" w:hAnsi="Times New Roman"/>
                <w:sz w:val="16"/>
                <w:szCs w:val="16"/>
              </w:rPr>
            </w:pPr>
            <w:r w:rsidRPr="00AA6FE1">
              <w:rPr>
                <w:rFonts w:ascii="Times New Roman" w:hAnsi="Times New Roman"/>
                <w:sz w:val="16"/>
                <w:szCs w:val="16"/>
                <w:lang w:eastAsia="ru-RU"/>
              </w:rPr>
              <w:t>1. 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p w:rsidR="008B47AB" w:rsidRPr="00AA6FE1" w:rsidRDefault="008B47AB" w:rsidP="00AA6FE1">
            <w:pPr>
              <w:autoSpaceDE w:val="0"/>
              <w:autoSpaceDN w:val="0"/>
              <w:adjustRightInd w:val="0"/>
              <w:spacing w:after="0" w:line="240" w:lineRule="auto"/>
              <w:rPr>
                <w:rFonts w:ascii="Times New Roman" w:hAnsi="Times New Roman"/>
                <w:sz w:val="16"/>
                <w:szCs w:val="16"/>
                <w:lang w:eastAsia="ru-RU"/>
              </w:rPr>
            </w:pPr>
            <w:r w:rsidRPr="00AA6FE1">
              <w:rPr>
                <w:rFonts w:ascii="Times New Roman" w:hAnsi="Times New Roman"/>
                <w:sz w:val="16"/>
                <w:szCs w:val="16"/>
                <w:lang w:eastAsia="ru-RU"/>
              </w:rPr>
              <w:t xml:space="preserve">2. Граждане получают возможность поддержки творческих инициатив, направленных на сохранение духовно-нравственных ценностей народов, проживающих в округе.  </w:t>
            </w:r>
          </w:p>
          <w:p w:rsidR="008B47AB" w:rsidRPr="00AA6FE1" w:rsidRDefault="008B47AB" w:rsidP="00AA6FE1">
            <w:pPr>
              <w:autoSpaceDE w:val="0"/>
              <w:autoSpaceDN w:val="0"/>
              <w:adjustRightInd w:val="0"/>
              <w:spacing w:after="0" w:line="240" w:lineRule="auto"/>
              <w:rPr>
                <w:rFonts w:ascii="Times New Roman" w:hAnsi="Times New Roman"/>
                <w:sz w:val="16"/>
                <w:szCs w:val="16"/>
                <w:lang w:eastAsia="ru-RU"/>
              </w:rPr>
            </w:pPr>
            <w:r w:rsidRPr="00AA6FE1">
              <w:rPr>
                <w:rFonts w:ascii="Times New Roman" w:hAnsi="Times New Roman"/>
                <w:sz w:val="16"/>
                <w:szCs w:val="16"/>
                <w:lang w:eastAsia="ru-RU"/>
              </w:rPr>
              <w:t xml:space="preserve">3. Граждане получают дополнительную поддержку в развитии добровольческой (волонтерской) деятельности, что позволит реализовывать социально значимые проекты в сфере культуры и сохранения объектов культурного наследия (памятников истории и культуры).   </w:t>
            </w:r>
          </w:p>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r w:rsidRPr="00AA6FE1">
              <w:rPr>
                <w:rFonts w:ascii="Times New Roman" w:hAnsi="Times New Roman"/>
                <w:sz w:val="16"/>
                <w:szCs w:val="16"/>
              </w:rPr>
              <w:t xml:space="preserve">4. Граждане получат возможность для развития внутреннего, въездного туризма, так и услуг туристической деятельности в округе: - количество туристов, посетивших туристические экскурсии Целинного муниципального округа увеличится до 300 человек; появятся три новых туристических маршрута.  </w:t>
            </w:r>
          </w:p>
          <w:p w:rsidR="008B47AB" w:rsidRPr="00AA6FE1" w:rsidRDefault="008B47AB" w:rsidP="00AA6FE1">
            <w:pPr>
              <w:pStyle w:val="a9"/>
              <w:spacing w:before="0" w:beforeAutospacing="0" w:after="0" w:afterAutospacing="0"/>
              <w:jc w:val="both"/>
              <w:rPr>
                <w:sz w:val="16"/>
                <w:szCs w:val="16"/>
              </w:rPr>
            </w:pPr>
            <w:r w:rsidRPr="00AA6FE1">
              <w:rPr>
                <w:sz w:val="16"/>
                <w:szCs w:val="16"/>
              </w:rPr>
              <w:t>5. Число посещений мероприятий организаций культуры увеличится в 3 раза.</w:t>
            </w:r>
          </w:p>
        </w:tc>
      </w:tr>
    </w:tbl>
    <w:p w:rsidR="008B47AB" w:rsidRPr="00AA6FE1" w:rsidRDefault="008B47AB" w:rsidP="00AA6FE1">
      <w:pPr>
        <w:autoSpaceDE w:val="0"/>
        <w:autoSpaceDN w:val="0"/>
        <w:adjustRightInd w:val="0"/>
        <w:spacing w:after="0" w:line="240" w:lineRule="auto"/>
        <w:jc w:val="center"/>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center"/>
        <w:rPr>
          <w:rFonts w:ascii="Times New Roman" w:hAnsi="Times New Roman"/>
          <w:bCs/>
          <w:color w:val="000000"/>
          <w:sz w:val="16"/>
          <w:szCs w:val="16"/>
        </w:rPr>
      </w:pPr>
      <w:r w:rsidRPr="00AA6FE1">
        <w:rPr>
          <w:rFonts w:ascii="Times New Roman" w:hAnsi="Times New Roman"/>
          <w:bCs/>
          <w:color w:val="000000"/>
          <w:sz w:val="16"/>
          <w:szCs w:val="16"/>
        </w:rPr>
        <w:t>Раздел II. Характеристика текущего состояния сферы культуры и туризма</w:t>
      </w:r>
      <w:r w:rsidR="00AA6FE1">
        <w:rPr>
          <w:rFonts w:ascii="Times New Roman" w:hAnsi="Times New Roman"/>
          <w:bCs/>
          <w:color w:val="000000"/>
          <w:sz w:val="16"/>
          <w:szCs w:val="16"/>
        </w:rPr>
        <w:t xml:space="preserve"> </w:t>
      </w:r>
      <w:r w:rsidRPr="00AA6FE1">
        <w:rPr>
          <w:rFonts w:ascii="Times New Roman" w:hAnsi="Times New Roman"/>
          <w:bCs/>
          <w:color w:val="000000"/>
          <w:sz w:val="16"/>
          <w:szCs w:val="16"/>
        </w:rPr>
        <w:t>в Целинном муниципальном округе Курганской области</w:t>
      </w:r>
    </w:p>
    <w:p w:rsidR="008B47AB" w:rsidRPr="00AA6FE1" w:rsidRDefault="008B47AB" w:rsidP="00AA6FE1">
      <w:pPr>
        <w:autoSpaceDE w:val="0"/>
        <w:autoSpaceDN w:val="0"/>
        <w:adjustRightInd w:val="0"/>
        <w:spacing w:after="0" w:line="240" w:lineRule="auto"/>
        <w:jc w:val="center"/>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По состоянию на начало 2024 года в муниципальном округе действует 44 муниципальных учреждений культуры: 23 клубных учреждения, 20 библиотек и 1 Детская школа искусств. </w:t>
      </w:r>
      <w:r w:rsidRPr="00AA6FE1">
        <w:rPr>
          <w:rFonts w:ascii="Times New Roman" w:hAnsi="Times New Roman"/>
          <w:bCs/>
          <w:sz w:val="16"/>
          <w:szCs w:val="16"/>
        </w:rPr>
        <w:t xml:space="preserve">Также на территории Целинного муниципального округа находится 1 объект культурного наследия: Братская могила (с. Усть-Уйское).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Профессиональные и самодеятельные артисты, учащиеся Детской школы искусств успешно выступают на творческих межмуниципальных, областных, региональных, всероссийских и международных конкурсах – становятся обладателями денежных премий и поощрений.</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В 2023 году клубными учреждениями Целинного муниципального округа проведено 5220 мероприятий, которые посетило 93884 зрителей. В краеведческом музее проведено 171 экскурсия, число посетителей – 2125.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Востребованными остаются сельские библиотеки. Число пользователей – 9 375 человек, что составляет более половины численности населения Целинного муниципального округа. Размер совокупного библиотечного фонда составил 81863 ед. хранения.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В числе приоритетных направлений деятельности учреждений культуры -  сохранение культурного многообразия и основ традиционного творчества, пропаганда достижений любительского искусства. В 23  учреждениях культурно-досугового типа действует 215 клубных формирований</w:t>
      </w:r>
      <w:r w:rsidRPr="00AA6FE1">
        <w:rPr>
          <w:rFonts w:ascii="Times New Roman" w:hAnsi="Times New Roman"/>
          <w:color w:val="000000"/>
          <w:sz w:val="16"/>
          <w:szCs w:val="16"/>
        </w:rPr>
        <w:t xml:space="preserve">, </w:t>
      </w:r>
      <w:r w:rsidRPr="00AA6FE1">
        <w:rPr>
          <w:rFonts w:ascii="Times New Roman" w:hAnsi="Times New Roman"/>
          <w:sz w:val="16"/>
          <w:szCs w:val="16"/>
        </w:rPr>
        <w:t>3 творческих коллектива имеют звание «Народный коллектив».</w:t>
      </w:r>
    </w:p>
    <w:p w:rsidR="008B47AB" w:rsidRPr="00AA6FE1" w:rsidRDefault="008B47AB" w:rsidP="00AA6FE1">
      <w:pPr>
        <w:tabs>
          <w:tab w:val="left" w:pos="567"/>
        </w:tabs>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Популяризации и развитию традиционной народной культуры способствует сложившаяся система фестивалей, смотров, конкурсов и выставок, активная деятельность хоровых, фольклорных коллективов, любительских объединений декоративно-прикладного и изобразительного искусства.</w:t>
      </w:r>
    </w:p>
    <w:p w:rsidR="008B47AB" w:rsidRPr="00AA6FE1" w:rsidRDefault="008B47AB" w:rsidP="00AA6FE1">
      <w:pPr>
        <w:tabs>
          <w:tab w:val="left" w:pos="567"/>
        </w:tabs>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sz w:val="16"/>
          <w:szCs w:val="16"/>
        </w:rPr>
        <w:t>Система начального художественного образования Целинного муниципального округа  представлена Детской школой искусств. Охват детей художественным образованием от общей численности учащихся 1-9 классов составляет 8,7 %.</w:t>
      </w:r>
      <w:r w:rsidRPr="00AA6FE1">
        <w:rPr>
          <w:rFonts w:ascii="Times New Roman" w:hAnsi="Times New Roman"/>
          <w:color w:val="000000"/>
          <w:sz w:val="16"/>
          <w:szCs w:val="16"/>
        </w:rPr>
        <w:t xml:space="preserve">    </w:t>
      </w:r>
    </w:p>
    <w:p w:rsidR="008B47AB" w:rsidRPr="00AA6FE1" w:rsidRDefault="008B47AB" w:rsidP="00AA6FE1">
      <w:pPr>
        <w:tabs>
          <w:tab w:val="left" w:pos="567"/>
        </w:tabs>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sz w:val="16"/>
          <w:szCs w:val="16"/>
        </w:rPr>
        <w:t xml:space="preserve">Библиотеки муниципального округа обеспечивают свободный доступ ко всем видам информации на основе новых информационных технологий, содействуют образованию и самообразованию населения, организуют культурно-интеллектуальный досуг населения, ведут просветительскую деятельность. Комплектование книжного фонда библиотек происходит через гарантированное бюджетное финансирование, но этого недостаточно для </w:t>
      </w:r>
      <w:r w:rsidRPr="00AA6FE1">
        <w:rPr>
          <w:rFonts w:ascii="Times New Roman" w:hAnsi="Times New Roman"/>
          <w:color w:val="000000"/>
          <w:sz w:val="16"/>
          <w:szCs w:val="16"/>
        </w:rPr>
        <w:t xml:space="preserve">обновления библиотечного фонд, включая фонд на электронных носителях. </w:t>
      </w:r>
    </w:p>
    <w:p w:rsidR="008B47AB" w:rsidRPr="00AA6FE1" w:rsidRDefault="008B47AB" w:rsidP="00AA6FE1">
      <w:pPr>
        <w:tabs>
          <w:tab w:val="left" w:pos="567"/>
        </w:tabs>
        <w:autoSpaceDE w:val="0"/>
        <w:autoSpaceDN w:val="0"/>
        <w:adjustRightInd w:val="0"/>
        <w:spacing w:after="0" w:line="240" w:lineRule="auto"/>
        <w:ind w:firstLine="567"/>
        <w:jc w:val="both"/>
        <w:rPr>
          <w:rFonts w:ascii="Times New Roman" w:hAnsi="Times New Roman"/>
          <w:color w:val="FF0000"/>
          <w:sz w:val="16"/>
          <w:szCs w:val="16"/>
        </w:rPr>
      </w:pPr>
      <w:r w:rsidRPr="00AA6FE1">
        <w:rPr>
          <w:rFonts w:ascii="Times New Roman" w:hAnsi="Times New Roman"/>
          <w:color w:val="000000"/>
          <w:sz w:val="16"/>
          <w:szCs w:val="16"/>
        </w:rPr>
        <w:t xml:space="preserve">В рамках реорганизации деятельности в сфере культуры и туризма  базе Целинной межпоселенческой центральной библиотеке создан Туристико – информационный центр. </w:t>
      </w:r>
    </w:p>
    <w:p w:rsidR="008B47AB" w:rsidRPr="00AA6FE1" w:rsidRDefault="008B47AB" w:rsidP="00AA6FE1">
      <w:pPr>
        <w:tabs>
          <w:tab w:val="left" w:pos="567"/>
        </w:tabs>
        <w:spacing w:after="0" w:line="240" w:lineRule="auto"/>
        <w:ind w:firstLine="567"/>
        <w:jc w:val="both"/>
        <w:rPr>
          <w:rFonts w:ascii="Times New Roman" w:hAnsi="Times New Roman"/>
          <w:color w:val="000000"/>
          <w:sz w:val="16"/>
          <w:szCs w:val="16"/>
        </w:rPr>
      </w:pPr>
      <w:r w:rsidRPr="00AA6FE1">
        <w:rPr>
          <w:rFonts w:ascii="Times New Roman" w:hAnsi="Times New Roman"/>
          <w:sz w:val="16"/>
          <w:szCs w:val="16"/>
        </w:rPr>
        <w:t xml:space="preserve">В округе все библиотеки оснащены компьютерами (29 единиц), подключены к сети Интернет и  электронную почту. Целинная межпоселенческая центральная библиотека имеет собственный Интернет-сайт. </w:t>
      </w:r>
      <w:r w:rsidRPr="00AA6FE1">
        <w:rPr>
          <w:rFonts w:ascii="Times New Roman" w:hAnsi="Times New Roman"/>
          <w:color w:val="000000"/>
          <w:sz w:val="16"/>
          <w:szCs w:val="16"/>
        </w:rPr>
        <w:t>Число библиотечных работников, имеющих подготовку по использованию ИКТ 4  чел. (имеющих соответствующие документы).</w:t>
      </w:r>
    </w:p>
    <w:p w:rsidR="008B47AB" w:rsidRPr="00AA6FE1" w:rsidRDefault="008B47AB" w:rsidP="00AA6FE1">
      <w:pPr>
        <w:tabs>
          <w:tab w:val="left" w:pos="567"/>
        </w:tabs>
        <w:spacing w:after="0" w:line="240" w:lineRule="auto"/>
        <w:ind w:firstLine="567"/>
        <w:jc w:val="both"/>
        <w:rPr>
          <w:rFonts w:ascii="Times New Roman" w:hAnsi="Times New Roman"/>
          <w:sz w:val="16"/>
          <w:szCs w:val="16"/>
        </w:rPr>
      </w:pPr>
      <w:r w:rsidRPr="00AA6FE1">
        <w:rPr>
          <w:rFonts w:ascii="Times New Roman" w:hAnsi="Times New Roman"/>
          <w:sz w:val="16"/>
          <w:szCs w:val="16"/>
        </w:rPr>
        <w:t>Общее число специалистов по всем учреждениям культуры – 91</w:t>
      </w:r>
      <w:r w:rsidRPr="00AA6FE1">
        <w:rPr>
          <w:rFonts w:ascii="Times New Roman" w:hAnsi="Times New Roman"/>
          <w:color w:val="C0504D"/>
          <w:sz w:val="16"/>
          <w:szCs w:val="16"/>
        </w:rPr>
        <w:t xml:space="preserve"> </w:t>
      </w:r>
      <w:r w:rsidRPr="00AA6FE1">
        <w:rPr>
          <w:rFonts w:ascii="Times New Roman" w:hAnsi="Times New Roman"/>
          <w:sz w:val="16"/>
          <w:szCs w:val="16"/>
        </w:rPr>
        <w:t>человек: 52</w:t>
      </w:r>
      <w:r w:rsidRPr="00AA6FE1">
        <w:rPr>
          <w:rFonts w:ascii="Times New Roman" w:hAnsi="Times New Roman"/>
          <w:color w:val="C0504D"/>
          <w:sz w:val="16"/>
          <w:szCs w:val="16"/>
        </w:rPr>
        <w:t xml:space="preserve"> </w:t>
      </w:r>
      <w:r w:rsidRPr="00AA6FE1">
        <w:rPr>
          <w:rFonts w:ascii="Times New Roman" w:hAnsi="Times New Roman"/>
          <w:sz w:val="16"/>
          <w:szCs w:val="16"/>
        </w:rPr>
        <w:t xml:space="preserve">специалиста в клубной системе, 27 специалистов – библиотечная. </w:t>
      </w:r>
      <w:r w:rsidRPr="00AA6FE1">
        <w:rPr>
          <w:rFonts w:ascii="Times New Roman" w:hAnsi="Times New Roman"/>
          <w:color w:val="000000"/>
          <w:sz w:val="16"/>
          <w:szCs w:val="16"/>
        </w:rPr>
        <w:t>Кадровое обеспечение ДШИ состоит из 12 педагогических работников</w:t>
      </w:r>
      <w:r w:rsidRPr="00AA6FE1">
        <w:rPr>
          <w:rFonts w:ascii="Times New Roman" w:hAnsi="Times New Roman"/>
          <w:sz w:val="16"/>
          <w:szCs w:val="16"/>
        </w:rPr>
        <w:t xml:space="preserve">. Все работают на полную ставку.     </w:t>
      </w:r>
    </w:p>
    <w:p w:rsidR="008B47AB" w:rsidRPr="00AA6FE1" w:rsidRDefault="008B47AB" w:rsidP="00AA6FE1">
      <w:pPr>
        <w:tabs>
          <w:tab w:val="left" w:pos="567"/>
        </w:tabs>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В то же время, несмотря на происходящие позитивные изменения, существуют условия и факторы, затрудняющие дальнейшее развитие культуры Целинного муниципального округа.</w:t>
      </w:r>
    </w:p>
    <w:p w:rsidR="008B47AB" w:rsidRPr="00AA6FE1" w:rsidRDefault="008B47AB" w:rsidP="00AA6FE1">
      <w:pPr>
        <w:tabs>
          <w:tab w:val="left" w:pos="567"/>
        </w:tabs>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lastRenderedPageBreak/>
        <w:t>Неудовлетворительным остаётся техническое состояние зданий и техническая оснащённость учреждений культуры: новые информационные технологии и технические средства внедряются медленно. 16,6 % учреждений культуры от общего числа требуют срочного ремонта (3 в аварийном состоянии, 3 – требуют капитального ремонта); текущий ремонт необходим во всех учреждениях.</w:t>
      </w:r>
    </w:p>
    <w:p w:rsidR="008B47AB" w:rsidRPr="00AA6FE1" w:rsidRDefault="008B47AB" w:rsidP="00AA6FE1">
      <w:pPr>
        <w:tabs>
          <w:tab w:val="left" w:pos="567"/>
        </w:tabs>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 xml:space="preserve">Крайне ограничены средства, планируемые на развитие отрасли. </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 xml:space="preserve">Модернизация сферы культуры должна коснуться всех направлений, начиная от кадровой политики и заканчивая укреплением материально-технической базы и реализацией новых творческих инициатив.  </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Необходим переход к качественно новому уровню функционирования отрасли культуры, включая библиотечное дело, концертную, театральную, кинематографическую деятельность, традиционную народную культуру, а также значительное укрепление потенциала Целинного муниципального округа в сфере культуры, в том числе для формирования её положительного имиджа.</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 xml:space="preserve">Безусловной составляющей повышения конкурентоспособности культуры Целинного муниципального округа на внутреннем и внешнем рынках является повышение качества предоставляемых услуг, обеспечения их необходимого многообразия. Решение этой задачи на современном этапе во многом зависит от обеспеченности учреждений культуры современным оборудованием и развития информационных технологий в сфере культуры. </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Реализация Программы сопряжена  с рисками, которые могут препятствовать достижению запланированных результатов.</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К числу частично управляемых рисков относится дефицит в отрасли культуры высококвалифицированных кадров для внедрения программно-целевых  методов и механизмов управления, ориентированных на результат на областном и местном уровнях.</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Муниципальная программа </w:t>
      </w:r>
      <w:r w:rsidRPr="00AA6FE1">
        <w:rPr>
          <w:rFonts w:ascii="Times New Roman" w:hAnsi="Times New Roman"/>
          <w:color w:val="000000"/>
          <w:sz w:val="16"/>
          <w:szCs w:val="16"/>
        </w:rPr>
        <w:t>«Культура и туризм Целинного муниципального округа на 2025-2027 годы»</w:t>
      </w:r>
      <w:r w:rsidRPr="00AA6FE1">
        <w:rPr>
          <w:rFonts w:ascii="Times New Roman" w:hAnsi="Times New Roman"/>
          <w:sz w:val="16"/>
          <w:szCs w:val="16"/>
        </w:rPr>
        <w:t xml:space="preserve"> направлена на формирование инфраструктуры туризма и ее развитие, с целью создания новых точек роста туризма, экономики, природы и населения, приобщения граждан к культурному и природному наследию на территории Целинного муниципального округа Курганской области. За счет этой сферы деятельности предусматривается развитие инфраструктуры, повышение роста уровня жизни населения, рост доходов бюджета. Развитие сферы туризма способствует в первую очередь развитию малого бизнеса, повышению уровня культурного развития, изучению краеведения и истории родного края, развитию ремесленнической деятельности и в целом развитию экономики муниципального округа. Туризм играет важную роль в решении социальных проблем, обеспечивая создание дополнительных рабочих мест, рост занятости экономически активного населения и повышение благосостояния нации. В настоящий момент туризм является одним из важных направлений оживления экономики, оказывая стимулирующее воздействие на развитие таких сфер экономической деятельности, как услуги коллективных средств размещения, транспорт, связь, торговля, производство сувенирной продукции, общественное питание, сельское хозяйство, строительство, а также выступает катализатором социально-экономического развития регионов Российской Федерации. Целинный муниципальный округ Курганской области обладает всеми необходимыми ресурсами для развития туризма при полном отсутствии соответствующей инфраструктуры. Главными факторами являются благоприятная экология и 4 природно-климатические условия, уникальное историческое и культурное наследие. На территории Целинного муниципального округа расположены следующие природные и исторические объекты, являющиеся туристическими достопримечательностями: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Особо охраняемые природные территории: </w:t>
      </w:r>
      <w:r w:rsidRPr="00AA6FE1">
        <w:rPr>
          <w:rFonts w:ascii="Times New Roman" w:hAnsi="Times New Roman"/>
          <w:color w:val="000000"/>
          <w:sz w:val="16"/>
          <w:szCs w:val="16"/>
        </w:rPr>
        <w:t>Курганский природный заказник;</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Особо охраняемые территории историко – культурного назначения: </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 xml:space="preserve">1. Братская могила (с. Усть-Уйское);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bCs/>
          <w:sz w:val="16"/>
          <w:szCs w:val="16"/>
        </w:rPr>
        <w:t xml:space="preserve">2. </w:t>
      </w:r>
      <w:r w:rsidRPr="00AA6FE1">
        <w:rPr>
          <w:rFonts w:ascii="Times New Roman" w:hAnsi="Times New Roman"/>
          <w:sz w:val="16"/>
          <w:szCs w:val="16"/>
        </w:rPr>
        <w:t xml:space="preserve">Церковь Вознесения (с. Казак-Кочердык);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3. Церковь Троицкая</w:t>
      </w:r>
      <w:r w:rsidRPr="00AA6FE1">
        <w:rPr>
          <w:rFonts w:ascii="Times New Roman" w:hAnsi="Times New Roman"/>
          <w:bCs/>
          <w:sz w:val="16"/>
          <w:szCs w:val="16"/>
        </w:rPr>
        <w:t xml:space="preserve"> (</w:t>
      </w:r>
      <w:r w:rsidRPr="00AA6FE1">
        <w:rPr>
          <w:rFonts w:ascii="Times New Roman" w:hAnsi="Times New Roman"/>
          <w:sz w:val="16"/>
          <w:szCs w:val="16"/>
        </w:rPr>
        <w:t xml:space="preserve">с. Становое);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4. Церковь (с. Усть-Уйское);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5. Церковь (с. Половинное). </w:t>
      </w:r>
    </w:p>
    <w:p w:rsidR="008B47AB" w:rsidRPr="00AA6FE1" w:rsidRDefault="008B47AB" w:rsidP="00AA6FE1">
      <w:pPr>
        <w:pStyle w:val="a9"/>
        <w:shd w:val="clear" w:color="auto" w:fill="FDFDFD"/>
        <w:spacing w:before="0" w:beforeAutospacing="0" w:after="0" w:afterAutospacing="0"/>
        <w:ind w:firstLine="567"/>
        <w:jc w:val="both"/>
        <w:textAlignment w:val="baseline"/>
        <w:rPr>
          <w:color w:val="000000"/>
          <w:sz w:val="16"/>
          <w:szCs w:val="16"/>
        </w:rPr>
      </w:pPr>
      <w:r w:rsidRPr="00AA6FE1">
        <w:rPr>
          <w:sz w:val="16"/>
          <w:szCs w:val="16"/>
        </w:rPr>
        <w:t xml:space="preserve">На территории муниципального округа расположены уникальные природные жемчужины: </w:t>
      </w:r>
      <w:r w:rsidRPr="00AA6FE1">
        <w:rPr>
          <w:color w:val="000000"/>
          <w:sz w:val="16"/>
          <w:szCs w:val="16"/>
        </w:rPr>
        <w:t>Кочердыкский бор, Усть-Уйский бор, миндальная степь (7 км южнее с. Усть-Уйское).</w:t>
      </w:r>
    </w:p>
    <w:p w:rsidR="008B47AB" w:rsidRPr="00AA6FE1" w:rsidRDefault="008B47AB" w:rsidP="00AA6FE1">
      <w:pPr>
        <w:pStyle w:val="a9"/>
        <w:shd w:val="clear" w:color="auto" w:fill="FDFDFD"/>
        <w:spacing w:before="0" w:beforeAutospacing="0" w:after="0" w:afterAutospacing="0"/>
        <w:ind w:firstLine="567"/>
        <w:jc w:val="both"/>
        <w:textAlignment w:val="baseline"/>
        <w:rPr>
          <w:sz w:val="16"/>
          <w:szCs w:val="16"/>
        </w:rPr>
      </w:pPr>
      <w:r w:rsidRPr="00AA6FE1">
        <w:rPr>
          <w:sz w:val="16"/>
          <w:szCs w:val="16"/>
        </w:rPr>
        <w:t xml:space="preserve">Все более привлекательными для туристских групп становятся местные лечебные озера: </w:t>
      </w:r>
      <w:r w:rsidRPr="00AA6FE1">
        <w:rPr>
          <w:color w:val="000000"/>
          <w:sz w:val="16"/>
          <w:szCs w:val="16"/>
        </w:rPr>
        <w:t xml:space="preserve">Сетовские озера (окрестности с. Сетово), Колесниково, Песчаное, Кривое и др. </w:t>
      </w:r>
      <w:r w:rsidRPr="00AA6FE1">
        <w:rPr>
          <w:sz w:val="16"/>
          <w:szCs w:val="16"/>
        </w:rPr>
        <w:t xml:space="preserve">В последнее время этот поток увеличивается. Сюда прибывают туристы из Свердловской, Тюменской, Челябинской областей. Также на территории Целинного муниципального округа имеются охотничьи угодья: Иванковское, Восходовское, Куйбышевское, Дудинское, Целинное.  </w:t>
      </w:r>
    </w:p>
    <w:p w:rsidR="008B47AB" w:rsidRPr="00AA6FE1" w:rsidRDefault="008B47AB" w:rsidP="00AA6FE1">
      <w:pPr>
        <w:pStyle w:val="a9"/>
        <w:shd w:val="clear" w:color="auto" w:fill="FDFDFD"/>
        <w:spacing w:before="0" w:beforeAutospacing="0" w:after="0" w:afterAutospacing="0"/>
        <w:ind w:firstLine="567"/>
        <w:jc w:val="both"/>
        <w:textAlignment w:val="baseline"/>
        <w:rPr>
          <w:bCs/>
          <w:color w:val="000000"/>
          <w:sz w:val="16"/>
          <w:szCs w:val="16"/>
        </w:rPr>
      </w:pPr>
    </w:p>
    <w:p w:rsidR="008B47AB" w:rsidRPr="00AA6FE1" w:rsidRDefault="008B47AB" w:rsidP="00AA6FE1">
      <w:pPr>
        <w:pStyle w:val="a9"/>
        <w:shd w:val="clear" w:color="auto" w:fill="FDFDFD"/>
        <w:spacing w:before="0" w:beforeAutospacing="0" w:after="0" w:afterAutospacing="0"/>
        <w:ind w:firstLine="567"/>
        <w:jc w:val="both"/>
        <w:textAlignment w:val="baseline"/>
        <w:rPr>
          <w:color w:val="000000"/>
          <w:sz w:val="16"/>
          <w:szCs w:val="16"/>
        </w:rPr>
      </w:pPr>
      <w:r w:rsidRPr="00AA6FE1">
        <w:rPr>
          <w:bCs/>
          <w:color w:val="000000"/>
          <w:sz w:val="16"/>
          <w:szCs w:val="16"/>
        </w:rPr>
        <w:t>Раздел III. Приоритеты и цели муниципальной политики в сфере культуры и туризма</w:t>
      </w:r>
      <w:r w:rsidRPr="00AA6FE1">
        <w:rPr>
          <w:color w:val="000000"/>
          <w:sz w:val="16"/>
          <w:szCs w:val="16"/>
        </w:rPr>
        <w:t xml:space="preserve">      </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Программа разработана с учётом приоритетных направлений социально-экономического развития Целинного муниципального округа.</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Направления реализации Программы соответствуют приоритетам и целям государственной политики в сфере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продвижение статуса культуры как национального приоритета, укрепление позиций государства в сфере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сохранение единого культурного пространства на основе духовно-нравственных ценностей и исторических традиций народа России как фактора национальной безопасности и территориальной целостности России;</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формирование и реализация ценностно-ориентированной государственной культурной политики, предусматривающей распространение традиционных для российского общества ценностей;</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продвижение в культурном пространстве нравственных ценностей и образцов, способствующих культурному и гражданскому воспитанию личности;</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обеспечение максимальной доступности для широких слоев населения лучших образцов культуры и искусства;</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стимулирование повышения качества и разнообразия культурной жизни в малых, удалённых, сельских населенных пунктах, разработка и реализация программ поддержки их культурной инфраструктуры;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цифровая трансформация сферы культуры, обеспечение инновационного развития сферы культуры, усиление присутствия учреждений культуры в цифровой среде;</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разработка и реализация комплекса взаимосвязанных мер, направленных на сохранение культурного и исторического наследия;</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осуществление мер государственной поддержки современного изобразительного искусства;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развитие гастрольной деятельности учреждений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(разработка и реализация комплексных культурных программ, предусматривающих вовлечение групп детей, подростков, молодежи и родителей, в том числе культурных олимпиад, добровольческих движений в сфере культуры, поддержка культурных стартапов и др.);</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содействие развитию творческих) индустрий, создание целеориентированной системы поддержки развития креативного сектора;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модернизация материально-технической базы учреждений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lastRenderedPageBreak/>
        <w:t>- повышение социального статуса работников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совершенствование системы подготовки кадров в сфере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FF0000"/>
          <w:sz w:val="16"/>
          <w:szCs w:val="16"/>
        </w:rPr>
      </w:pPr>
    </w:p>
    <w:p w:rsidR="008B47AB" w:rsidRPr="00AA6FE1" w:rsidRDefault="008B47AB" w:rsidP="00AA6FE1">
      <w:pPr>
        <w:autoSpaceDE w:val="0"/>
        <w:autoSpaceDN w:val="0"/>
        <w:adjustRightInd w:val="0"/>
        <w:spacing w:after="0" w:line="240" w:lineRule="auto"/>
        <w:ind w:firstLine="567"/>
        <w:jc w:val="center"/>
        <w:rPr>
          <w:rFonts w:ascii="Times New Roman" w:hAnsi="Times New Roman"/>
          <w:bCs/>
          <w:sz w:val="16"/>
          <w:szCs w:val="16"/>
        </w:rPr>
      </w:pPr>
      <w:r w:rsidRPr="00AA6FE1">
        <w:rPr>
          <w:rFonts w:ascii="Times New Roman" w:hAnsi="Times New Roman"/>
          <w:bCs/>
          <w:sz w:val="16"/>
          <w:szCs w:val="16"/>
        </w:rPr>
        <w:t>Раздел IV. Цели и задачи Программы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color w:val="000000"/>
          <w:sz w:val="16"/>
          <w:szCs w:val="16"/>
        </w:rPr>
        <w:t xml:space="preserve">Главными  целями Программы являются 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эффективного использования и развития культурного потенциала Целинного муниципального округа, </w:t>
      </w:r>
      <w:r w:rsidRPr="00AA6FE1">
        <w:rPr>
          <w:rFonts w:ascii="Times New Roman" w:hAnsi="Times New Roman"/>
          <w:bCs/>
          <w:sz w:val="16"/>
          <w:szCs w:val="16"/>
        </w:rPr>
        <w:t>а так же формирование и развитие сферы туризма, как нового  экономической и культурно развлекательного вида деятельности, создание благоприятных условий для жителей и гостей муниципального округа в туристических услугах.</w:t>
      </w:r>
      <w:r w:rsidRPr="00AA6FE1">
        <w:rPr>
          <w:rFonts w:ascii="Times New Roman" w:hAnsi="Times New Roman"/>
          <w:sz w:val="16"/>
          <w:szCs w:val="16"/>
        </w:rPr>
        <w:t xml:space="preserve"> </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FF"/>
          <w:sz w:val="16"/>
          <w:szCs w:val="16"/>
        </w:rPr>
      </w:pPr>
      <w:r w:rsidRPr="00AA6FE1">
        <w:rPr>
          <w:rFonts w:ascii="Times New Roman" w:hAnsi="Times New Roman"/>
          <w:color w:val="000000"/>
          <w:sz w:val="16"/>
          <w:szCs w:val="16"/>
        </w:rPr>
        <w:t xml:space="preserve">      </w:t>
      </w:r>
    </w:p>
    <w:p w:rsidR="00AA6FE1" w:rsidRDefault="008B47AB" w:rsidP="00AA6FE1">
      <w:pPr>
        <w:autoSpaceDE w:val="0"/>
        <w:autoSpaceDN w:val="0"/>
        <w:adjustRightInd w:val="0"/>
        <w:spacing w:after="0" w:line="240" w:lineRule="auto"/>
        <w:ind w:firstLine="567"/>
        <w:jc w:val="center"/>
        <w:rPr>
          <w:rFonts w:ascii="Times New Roman" w:hAnsi="Times New Roman"/>
          <w:bCs/>
          <w:color w:val="000000"/>
          <w:sz w:val="16"/>
          <w:szCs w:val="16"/>
        </w:rPr>
      </w:pPr>
      <w:r w:rsidRPr="00AA6FE1">
        <w:rPr>
          <w:rFonts w:ascii="Times New Roman" w:hAnsi="Times New Roman"/>
          <w:bCs/>
          <w:color w:val="000000"/>
          <w:sz w:val="16"/>
          <w:szCs w:val="16"/>
        </w:rPr>
        <w:t>Раздел V. Сроки реализации Программы</w:t>
      </w:r>
      <w:r w:rsid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ind w:firstLine="567"/>
        <w:jc w:val="center"/>
        <w:rPr>
          <w:rFonts w:ascii="Times New Roman" w:hAnsi="Times New Roman"/>
          <w:color w:val="000000"/>
          <w:sz w:val="16"/>
          <w:szCs w:val="16"/>
        </w:rPr>
      </w:pPr>
      <w:r w:rsidRPr="00AA6FE1">
        <w:rPr>
          <w:rFonts w:ascii="Times New Roman" w:hAnsi="Times New Roman"/>
          <w:color w:val="000000"/>
          <w:sz w:val="16"/>
          <w:szCs w:val="16"/>
        </w:rPr>
        <w:t>Реализация Программы рассчитана на  2025-2027  годы.</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ind w:firstLine="567"/>
        <w:jc w:val="both"/>
        <w:rPr>
          <w:rFonts w:ascii="Times New Roman" w:hAnsi="Times New Roman"/>
          <w:bCs/>
          <w:color w:val="000000"/>
          <w:sz w:val="16"/>
          <w:szCs w:val="16"/>
        </w:rPr>
      </w:pPr>
      <w:r w:rsidRPr="00AA6FE1">
        <w:rPr>
          <w:rFonts w:ascii="Times New Roman" w:hAnsi="Times New Roman"/>
          <w:bCs/>
          <w:color w:val="000000"/>
          <w:sz w:val="16"/>
          <w:szCs w:val="16"/>
        </w:rPr>
        <w:t>Раздел VI. Прогноз ожидаемых конечных результатов Программы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Программа является среднесрочной основой для координирования стратегии развития культурной политики в Целинном муниципальном округе и реализации конкретных планов и проектов в отрасли на 2025 – 2027 годы.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Реализация мероприятий Программы обеспечит создание условий для положительных качественных изменений социально-экономической ситуации в Целинном муниципальном округе, повышения качества услуг в сфере культуры и туризма в частности:</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укрепление единого культурного пространства Российской Федерации и Курганской области;</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утверждение приоритетной роли муниципальной культурной политики;</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формирование у населения Целинного муниципального округа широкого мировоззрения и общественного сознания, гражданского патриотизма и межнационального согласия;</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сохранение материального и нематериального культурного наследия;</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повышение качества и разнообразия услуг в сфере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повышение уровня социального обеспечения работников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улучшение финансовой поддержки творческих коллективов и работников, социально значимых проектов;</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создание дополнительных рабочих мест, требующих высококвалифицированных специалистов в области современных информационных технологий.</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xml:space="preserve">      Важнейшими условиями успешной реализации Программы являются:</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признание стратегической роли и приоритета культуры для обеспечения суверенитета и территориальной целостности государства, социальной и межнациональной стабильности;</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качественное изменение подходов к оказанию услуг и развитию инфраструктуры отрасли, повышению профессионального уровня персонала, укреплению кадрового потенциала;</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повышение эффективности управления отраслью, усиление местного компонента в культуре, внедрение программно-целевых механизмов на всех уровнях управления сферой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введение публичных рейтингов муниципальных учреждений культуры по результатам их деятельности;</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расширение использования современных информационно-коммуникационных технологий и электронных продуктов;</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оптимизация и повышение эффективности бюджетных расходов в сфере культуры, внедрение современных подходов бюджетного планирования, контроля и оценки рисков;</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повышение качества финансового управления в сфере культуры, в том числе путем совершенствования системы муниципальных услуг;</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color w:val="000000"/>
          <w:sz w:val="16"/>
          <w:szCs w:val="16"/>
        </w:rPr>
        <w:t>- содействие развитию механизмов поддержки негосударственных организаций малого и среднего бизнеса в сфере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количество туристов, посетивших туристические экскурсии Целинного муниципального округа, 300 человек;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формирование нового туристического маршрута, 3 ед.</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ind w:firstLine="567"/>
        <w:jc w:val="both"/>
        <w:rPr>
          <w:rFonts w:ascii="Times New Roman" w:hAnsi="Times New Roman"/>
          <w:bCs/>
          <w:color w:val="000000"/>
          <w:sz w:val="16"/>
          <w:szCs w:val="16"/>
        </w:rPr>
      </w:pPr>
      <w:r w:rsidRPr="00AA6FE1">
        <w:rPr>
          <w:rFonts w:ascii="Times New Roman" w:hAnsi="Times New Roman"/>
          <w:bCs/>
          <w:color w:val="000000"/>
          <w:sz w:val="16"/>
          <w:szCs w:val="16"/>
        </w:rPr>
        <w:t>Раздел VII. Перечень мероприятий Программы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Сохранение культурного и исторического наследия, обеспечение доступа граждан к культурным ценностям и участия в культурной жизни, реализации творческого, духовного и инновационного потенциалов жителей Целинного муниципального округа и создание благоприятных условий для устойчивого развития сферы культуры будет осуществлено по следующим основным направлениям:</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поддержка профессионального искусства и художественного творчества;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сохранение и развитие традиционной народной культуры, нематериального культурного наследия, развитие культурно – досуговой деятельности;</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совершенствование и развитие библиотечно-информационной деятельности; обеспечение сохранности историко-культурного наследия и совершенствование музейного дела;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развитие дополнительного и среднего профессионального образования в сфере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поддержка и развитие юных дарований;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сохранение и развитие кинематографии;</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развитие материально-технической базы и технической оснащенности учреждений культуры;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поддержка культуры Целинного муниципального округа;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кадровое обеспечение;</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обеспечение деятельности муниципальных учреждений культуры Целинного муниципального округа;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определение перспектив развития сферы туризма;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создание условий для развития внутреннего и въездного туризма в Целинном  муниципальном округе;</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развитие специализированных видов туризма;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увеличение количества объектов индустрии туризма.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Перечень мероприятий по реализации основных направлений Программы, сроки их исполнения, ожидаемые конечные результаты и ответственные исполнители представлены в приложении №1 к Программе.</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Раздел VIII. Целевые индикаторы Программы</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lastRenderedPageBreak/>
        <w:t>Система целевых индикаторов приведена в приложении №2 к Программе.</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Достижение цели Программы косвенно оценивается следующими целевыми индикаторами:</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Целевой индикатор «Количество посещений гражданами учреждений культуры к уровню 2023 года», 100%.</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Увеличение количества посещений учреждений культуры (библиотек, музеев, театров, концертных организаций, учреждений культурно – досугового типа, парков и др.) является целевым ориентиром развития сферы культуры, обозначенным в Концепции долгосрочного социально-экономического развития Российской Федерации на период до 2024 года. Данный индикатор отражает востребованность у населения государственных и муниципальных услуг в сфере культуры,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Целевой индикатор «Прирост числа лауреатов и дипломантов международных, межрегиональных и областных конкурсов и фестивалей в сфере культуры по отношению к 2024 году», 100%.</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Положительная динамика значений индикатора будет свидетельствовать о повышении уровня профессионального мастерства участников конкурсов и фестивалей, укреплении престижа в сфере культуры, расширении пространства профессионального художественного творчества, развитие потенциала культуры и искусства Целинного муниципального округа.</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Целевой индикатор «Количество туристов, посетивших туристические экскурсии Целинного муниципального округа», чел.;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«Целевой индикатор формирование новых туристических маршрутов», ед.</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Выполнение задач Программы</w:t>
      </w:r>
      <w:r w:rsidRPr="00AA6FE1">
        <w:rPr>
          <w:rFonts w:ascii="Times New Roman" w:hAnsi="Times New Roman"/>
          <w:sz w:val="16"/>
          <w:szCs w:val="16"/>
          <w:u w:val="single"/>
        </w:rPr>
        <w:t xml:space="preserve"> </w:t>
      </w:r>
      <w:r w:rsidRPr="00AA6FE1">
        <w:rPr>
          <w:rFonts w:ascii="Times New Roman" w:hAnsi="Times New Roman"/>
          <w:sz w:val="16"/>
          <w:szCs w:val="16"/>
        </w:rPr>
        <w:t>оценивается на основе следующих индикаторов:</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количество посещений культурно – досуговых мероприятий в сравнении с 2023 годом;</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количество посещений  театрально-концертных мероприятий в сравнении с 2023 годом;</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число участников клубных формирований в расчёте на 1 тыс. населения муниципального округа;</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количество посещений библиотек на 1 жителя в год;</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количество экземпляров новых поступлений в библиотечные фонды общедоступных библиотек на 1 тыс. населения муниципального округа;</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количество посещений краеведческого музея на одного жителя в год;</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охват детей художественным образованием в общем числе детей в возрасте от 7 до 16 лет;</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количество детей – участников конкурсов, фестивалей, выставок;</w:t>
      </w:r>
    </w:p>
    <w:p w:rsidR="008B47AB" w:rsidRPr="00AA6FE1" w:rsidRDefault="008B47AB" w:rsidP="00AA6FE1">
      <w:pPr>
        <w:pStyle w:val="a9"/>
        <w:spacing w:before="0" w:beforeAutospacing="0" w:after="0" w:afterAutospacing="0"/>
        <w:ind w:firstLine="567"/>
        <w:jc w:val="both"/>
        <w:rPr>
          <w:bCs/>
          <w:sz w:val="16"/>
          <w:szCs w:val="16"/>
        </w:rPr>
      </w:pPr>
      <w:r w:rsidRPr="00AA6FE1">
        <w:rPr>
          <w:bCs/>
          <w:sz w:val="16"/>
          <w:szCs w:val="16"/>
        </w:rPr>
        <w:t>- число посещений киносеансов в расчете на одного жителя в год;</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удельный вес учреждений культуры в удовлетворительном техническом состоянии;</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 доля объектов культурного наследия, находящихся в удовлетворительном состоянии, в общем количестве объектов культурного наследия регионального значения и местного значения;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доля расходов на культуру в валовом внутреннем продукте;</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соотношения оплаты труда в сфере культуры к оплате труда в среднем по экономике.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Целевые индикаторы Программы имеют запланированные по годам количественные значения.</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При определении плановых значений целевых индикаторов использовались: </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данные государственной статистики;</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данные Целинного муниципального округа Курганской области о фактических и планируемых результатах деятельности в сферах культуры на период до 2027 года.</w:t>
      </w: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p>
    <w:p w:rsidR="008B47AB" w:rsidRPr="00AA6FE1" w:rsidRDefault="008B47AB" w:rsidP="00AA6FE1">
      <w:pPr>
        <w:autoSpaceDE w:val="0"/>
        <w:autoSpaceDN w:val="0"/>
        <w:adjustRightInd w:val="0"/>
        <w:spacing w:after="0" w:line="240" w:lineRule="auto"/>
        <w:ind w:firstLine="567"/>
        <w:jc w:val="both"/>
        <w:rPr>
          <w:rFonts w:ascii="Times New Roman" w:hAnsi="Times New Roman"/>
          <w:bCs/>
          <w:sz w:val="16"/>
          <w:szCs w:val="16"/>
        </w:rPr>
      </w:pPr>
      <w:r w:rsidRPr="00AA6FE1">
        <w:rPr>
          <w:rFonts w:ascii="Times New Roman" w:hAnsi="Times New Roman"/>
          <w:bCs/>
          <w:sz w:val="16"/>
          <w:szCs w:val="16"/>
        </w:rPr>
        <w:t>Раздел IX. Информация по ресурсному обеспечению Программы</w:t>
      </w:r>
    </w:p>
    <w:p w:rsidR="008B47AB" w:rsidRPr="00AA6FE1" w:rsidRDefault="008B47AB" w:rsidP="00AA6FE1">
      <w:pPr>
        <w:autoSpaceDE w:val="0"/>
        <w:autoSpaceDN w:val="0"/>
        <w:adjustRightInd w:val="0"/>
        <w:spacing w:after="0" w:line="240" w:lineRule="auto"/>
        <w:ind w:firstLine="567"/>
        <w:jc w:val="both"/>
        <w:rPr>
          <w:rFonts w:ascii="Times New Roman" w:hAnsi="Times New Roman"/>
          <w:color w:val="000000"/>
          <w:sz w:val="16"/>
          <w:szCs w:val="16"/>
        </w:rPr>
      </w:pPr>
      <w:r w:rsidRPr="00AA6FE1">
        <w:rPr>
          <w:rFonts w:ascii="Times New Roman" w:hAnsi="Times New Roman"/>
          <w:sz w:val="16"/>
          <w:szCs w:val="16"/>
        </w:rPr>
        <w:t xml:space="preserve">Объем финансирования Программы за счет средств муниципального округа и областного бюджетов предусматривается в сумме </w:t>
      </w:r>
      <w:r w:rsidRPr="00AA6FE1">
        <w:rPr>
          <w:rFonts w:ascii="Times New Roman" w:hAnsi="Times New Roman"/>
          <w:color w:val="000000"/>
          <w:sz w:val="16"/>
          <w:szCs w:val="16"/>
        </w:rPr>
        <w:t>167431,8 тысяч рублей, в том числе:</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- 2025 год – </w:t>
      </w:r>
      <w:r w:rsidRPr="00AA6FE1">
        <w:rPr>
          <w:rFonts w:ascii="Times New Roman" w:hAnsi="Times New Roman"/>
          <w:color w:val="000000"/>
          <w:sz w:val="16"/>
          <w:szCs w:val="16"/>
        </w:rPr>
        <w:t xml:space="preserve">55874,9 </w:t>
      </w:r>
      <w:r w:rsidRPr="00AA6FE1">
        <w:rPr>
          <w:rFonts w:ascii="Times New Roman" w:hAnsi="Times New Roman"/>
          <w:sz w:val="16"/>
          <w:szCs w:val="16"/>
        </w:rPr>
        <w:t>тысяч рублей,</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- 2026 год – </w:t>
      </w:r>
      <w:r w:rsidRPr="00AA6FE1">
        <w:rPr>
          <w:rFonts w:ascii="Times New Roman" w:hAnsi="Times New Roman"/>
          <w:color w:val="000000"/>
          <w:sz w:val="16"/>
          <w:szCs w:val="16"/>
        </w:rPr>
        <w:t xml:space="preserve">56195,6 </w:t>
      </w:r>
      <w:r w:rsidRPr="00AA6FE1">
        <w:rPr>
          <w:rFonts w:ascii="Times New Roman" w:hAnsi="Times New Roman"/>
          <w:sz w:val="16"/>
          <w:szCs w:val="16"/>
        </w:rPr>
        <w:t>тысяч рублей,</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- 2027 год – 55361,3 тысяч рублей.</w:t>
      </w:r>
    </w:p>
    <w:p w:rsidR="008B47AB" w:rsidRPr="00AA6FE1" w:rsidRDefault="008B47AB" w:rsidP="00AA6FE1">
      <w:pPr>
        <w:autoSpaceDE w:val="0"/>
        <w:autoSpaceDN w:val="0"/>
        <w:adjustRightInd w:val="0"/>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 Объем бюджетных ассигнований на реализацию мероприятий Программы подлежит уточнению при формировании проектов бюджета Целинного муниципального округа на очередной финансовой год и плановый период в установленном порядке.</w:t>
      </w:r>
    </w:p>
    <w:p w:rsidR="008B47AB" w:rsidRPr="00AA6FE1" w:rsidRDefault="008B47AB" w:rsidP="00AA6FE1">
      <w:pPr>
        <w:spacing w:after="0" w:line="240" w:lineRule="auto"/>
        <w:jc w:val="both"/>
        <w:rPr>
          <w:rFonts w:ascii="Times New Roman" w:hAnsi="Times New Roman"/>
          <w:color w:val="000000"/>
          <w:sz w:val="16"/>
          <w:szCs w:val="16"/>
        </w:rPr>
      </w:pPr>
      <w:r w:rsidRPr="00AA6FE1">
        <w:rPr>
          <w:rFonts w:ascii="Times New Roman" w:hAnsi="Times New Roman"/>
          <w:sz w:val="16"/>
          <w:szCs w:val="16"/>
        </w:rPr>
        <w:t xml:space="preserve">Для реализации отдельных программных мероприятий могут быть привлечены дополнительные финансовые ресурсы за счет внебюджетных источников. </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907"/>
        <w:gridCol w:w="992"/>
        <w:gridCol w:w="850"/>
        <w:gridCol w:w="992"/>
        <w:gridCol w:w="850"/>
        <w:gridCol w:w="1618"/>
        <w:gridCol w:w="6"/>
      </w:tblGrid>
      <w:tr w:rsidR="008B47AB" w:rsidRPr="00AA6FE1" w:rsidTr="00AA6FE1">
        <w:trPr>
          <w:gridAfter w:val="1"/>
          <w:wAfter w:w="6" w:type="dxa"/>
          <w:trHeight w:val="436"/>
        </w:trPr>
        <w:tc>
          <w:tcPr>
            <w:tcW w:w="596" w:type="dxa"/>
            <w:vMerge w:val="restart"/>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п/п</w:t>
            </w:r>
          </w:p>
        </w:tc>
        <w:tc>
          <w:tcPr>
            <w:tcW w:w="3907" w:type="dxa"/>
            <w:vMerge w:val="restart"/>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Задачи, </w:t>
            </w:r>
          </w:p>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мероприятия (направления)</w:t>
            </w:r>
          </w:p>
        </w:tc>
        <w:tc>
          <w:tcPr>
            <w:tcW w:w="3684"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Финансирование из местного бюджета, руб.</w:t>
            </w:r>
          </w:p>
        </w:tc>
        <w:tc>
          <w:tcPr>
            <w:tcW w:w="1618" w:type="dxa"/>
            <w:vMerge w:val="restart"/>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color w:val="000000"/>
                <w:sz w:val="16"/>
                <w:szCs w:val="16"/>
              </w:rPr>
              <w:t>Учреждения культуры</w:t>
            </w:r>
          </w:p>
        </w:tc>
      </w:tr>
      <w:tr w:rsidR="008B47AB" w:rsidRPr="00AA6FE1" w:rsidTr="00AA6FE1">
        <w:trPr>
          <w:gridAfter w:val="1"/>
          <w:wAfter w:w="6" w:type="dxa"/>
          <w:trHeight w:val="369"/>
        </w:trPr>
        <w:tc>
          <w:tcPr>
            <w:tcW w:w="596" w:type="dxa"/>
            <w:vMerge/>
            <w:tcBorders>
              <w:top w:val="single" w:sz="4" w:space="0" w:color="auto"/>
              <w:left w:val="single" w:sz="4" w:space="0" w:color="auto"/>
              <w:bottom w:val="single" w:sz="4" w:space="0" w:color="auto"/>
              <w:right w:val="single" w:sz="4" w:space="0" w:color="auto"/>
            </w:tcBorders>
            <w:vAlign w:val="center"/>
            <w:hideMark/>
          </w:tcPr>
          <w:p w:rsidR="008B47AB" w:rsidRPr="00AA6FE1" w:rsidRDefault="008B47AB" w:rsidP="00AA6FE1">
            <w:pPr>
              <w:spacing w:after="0" w:line="240" w:lineRule="auto"/>
              <w:rPr>
                <w:rFonts w:ascii="Times New Roman" w:hAnsi="Times New Roman"/>
                <w:color w:val="000000"/>
                <w:sz w:val="16"/>
                <w:szCs w:val="16"/>
              </w:rPr>
            </w:pPr>
          </w:p>
        </w:tc>
        <w:tc>
          <w:tcPr>
            <w:tcW w:w="3907" w:type="dxa"/>
            <w:vMerge/>
            <w:tcBorders>
              <w:top w:val="single" w:sz="4" w:space="0" w:color="auto"/>
              <w:left w:val="single" w:sz="4" w:space="0" w:color="auto"/>
              <w:bottom w:val="single" w:sz="4" w:space="0" w:color="auto"/>
              <w:right w:val="single" w:sz="4" w:space="0" w:color="auto"/>
            </w:tcBorders>
            <w:vAlign w:val="center"/>
            <w:hideMark/>
          </w:tcPr>
          <w:p w:rsidR="008B47AB" w:rsidRPr="00AA6FE1" w:rsidRDefault="008B47AB" w:rsidP="00AA6FE1">
            <w:pPr>
              <w:spacing w:after="0" w:line="240" w:lineRule="auto"/>
              <w:rPr>
                <w:rFonts w:ascii="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2025</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2026</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2027</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8B47AB" w:rsidRPr="00AA6FE1" w:rsidRDefault="008B47AB" w:rsidP="00AA6FE1">
            <w:pPr>
              <w:spacing w:after="0" w:line="240" w:lineRule="auto"/>
              <w:rPr>
                <w:rFonts w:ascii="Times New Roman" w:hAnsi="Times New Roman"/>
                <w:color w:val="000000"/>
                <w:sz w:val="16"/>
                <w:szCs w:val="16"/>
              </w:rPr>
            </w:pPr>
          </w:p>
        </w:tc>
      </w:tr>
      <w:tr w:rsidR="008B47AB" w:rsidRPr="00AA6FE1" w:rsidTr="00AA6FE1">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w:t>
            </w: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6</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7</w:t>
            </w:r>
          </w:p>
        </w:tc>
      </w:tr>
      <w:tr w:rsidR="008B47AB" w:rsidRPr="00AA6FE1" w:rsidTr="00AA6FE1">
        <w:trPr>
          <w:gridAfter w:val="1"/>
          <w:wAfter w:w="6" w:type="dxa"/>
        </w:trPr>
        <w:tc>
          <w:tcPr>
            <w:tcW w:w="9805" w:type="dxa"/>
            <w:gridSpan w:val="7"/>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sz w:val="16"/>
                <w:szCs w:val="16"/>
                <w:lang w:eastAsia="ru-RU"/>
              </w:rPr>
              <w:t>Задача 1. 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r>
      <w:tr w:rsidR="008B47AB" w:rsidRPr="00AA6FE1" w:rsidTr="00AA6FE1">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w:t>
            </w: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Сохранение и развитие традиционной народной культуры, нематериального наследия, развитие культурно – досуговой деятельности </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88592,3</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29347,8  </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29611,3</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29633,2</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МКУК «ЦТКС»</w:t>
            </w:r>
          </w:p>
        </w:tc>
      </w:tr>
      <w:tr w:rsidR="008B47AB" w:rsidRPr="00AA6FE1" w:rsidTr="00AA6FE1">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w:t>
            </w: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bCs/>
                <w:color w:val="000000"/>
                <w:sz w:val="16"/>
                <w:szCs w:val="16"/>
              </w:rPr>
              <w:t xml:space="preserve">Совершенствование и развитие библиотечно-информационной деятельности </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51930,8</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17244,8  </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17316,3</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17369,7</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МКУК «ЦМЦБ»</w:t>
            </w:r>
          </w:p>
        </w:tc>
      </w:tr>
      <w:tr w:rsidR="008B47AB" w:rsidRPr="00AA6FE1" w:rsidTr="00AA6FE1">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3.</w:t>
            </w: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Развитие дополнительного образования в сфере культуры. Поддержка и развитие юных дарований</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24251,7</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8083,9  </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8083,9</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8083,9</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МКОУ ДО «ДШИ»</w:t>
            </w:r>
          </w:p>
        </w:tc>
      </w:tr>
      <w:tr w:rsidR="008B47AB" w:rsidRPr="00AA6FE1" w:rsidTr="00AA6FE1">
        <w:trPr>
          <w:gridAfter w:val="1"/>
          <w:wAfter w:w="6" w:type="dxa"/>
        </w:trPr>
        <w:tc>
          <w:tcPr>
            <w:tcW w:w="4503" w:type="dxa"/>
            <w:gridSpan w:val="2"/>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Итого по задаче 1:</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164774,8</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54676,5</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55011,5</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55086,8</w:t>
            </w:r>
          </w:p>
        </w:tc>
        <w:tc>
          <w:tcPr>
            <w:tcW w:w="1618"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p>
        </w:tc>
      </w:tr>
      <w:tr w:rsidR="008B47AB" w:rsidRPr="00AA6FE1" w:rsidTr="00AA6FE1">
        <w:trPr>
          <w:gridAfter w:val="1"/>
          <w:wAfter w:w="6" w:type="dxa"/>
        </w:trPr>
        <w:tc>
          <w:tcPr>
            <w:tcW w:w="9805" w:type="dxa"/>
            <w:gridSpan w:val="7"/>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sz w:val="16"/>
                <w:szCs w:val="16"/>
                <w:lang w:eastAsia="ru-RU"/>
              </w:rPr>
            </w:pPr>
            <w:r w:rsidRPr="00AA6FE1">
              <w:rPr>
                <w:rFonts w:ascii="Times New Roman" w:hAnsi="Times New Roman"/>
                <w:sz w:val="16"/>
                <w:szCs w:val="16"/>
                <w:lang w:eastAsia="ru-RU"/>
              </w:rPr>
              <w:t>Задача 2. Граждане получают возможность поддержки творческих инициатив, направленных на укрепление российской гражданской идентичности и сохранение духовно-нравственных ценностей народов Российской Федерации</w:t>
            </w:r>
          </w:p>
        </w:tc>
      </w:tr>
      <w:tr w:rsidR="008B47AB" w:rsidRPr="00AA6FE1" w:rsidTr="00AA6FE1">
        <w:trPr>
          <w:gridAfter w:val="1"/>
          <w:wAfter w:w="6" w:type="dxa"/>
        </w:trPr>
        <w:tc>
          <w:tcPr>
            <w:tcW w:w="596"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4.</w:t>
            </w: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Развитие материально-технической базы и технической оснащенности учреждений культуры. Культура малой Родины</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highlight w:val="yellow"/>
              </w:rPr>
            </w:pPr>
            <w:r w:rsidRPr="00AA6FE1">
              <w:rPr>
                <w:rFonts w:ascii="Times New Roman" w:hAnsi="Times New Roman"/>
                <w:color w:val="000000"/>
                <w:sz w:val="16"/>
                <w:szCs w:val="16"/>
              </w:rPr>
              <w:t xml:space="preserve">1835,5  </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911,9  </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923,6  </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  </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МКУК «ЦТКС»</w:t>
            </w:r>
          </w:p>
        </w:tc>
      </w:tr>
      <w:tr w:rsidR="008B47AB" w:rsidRPr="00AA6FE1" w:rsidTr="00AA6FE1">
        <w:trPr>
          <w:gridAfter w:val="1"/>
          <w:wAfter w:w="6" w:type="dxa"/>
          <w:trHeight w:val="325"/>
        </w:trPr>
        <w:tc>
          <w:tcPr>
            <w:tcW w:w="596"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bCs/>
                <w:color w:val="000000"/>
                <w:sz w:val="16"/>
                <w:szCs w:val="16"/>
              </w:rPr>
              <w:t>Итого по задаче 2:</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1835,5  </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911,9  </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923,6  </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  </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_</w:t>
            </w:r>
          </w:p>
        </w:tc>
      </w:tr>
      <w:tr w:rsidR="008B47AB" w:rsidRPr="00AA6FE1" w:rsidTr="00AA6FE1">
        <w:trPr>
          <w:gridAfter w:val="1"/>
          <w:wAfter w:w="6" w:type="dxa"/>
          <w:trHeight w:val="406"/>
        </w:trPr>
        <w:tc>
          <w:tcPr>
            <w:tcW w:w="9805" w:type="dxa"/>
            <w:gridSpan w:val="7"/>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sz w:val="16"/>
                <w:szCs w:val="16"/>
                <w:lang w:eastAsia="ru-RU"/>
              </w:rPr>
            </w:pPr>
            <w:r w:rsidRPr="00AA6FE1">
              <w:rPr>
                <w:rFonts w:ascii="Times New Roman" w:hAnsi="Times New Roman"/>
                <w:sz w:val="16"/>
                <w:szCs w:val="16"/>
                <w:lang w:eastAsia="ru-RU"/>
              </w:rPr>
              <w:lastRenderedPageBreak/>
              <w:t xml:space="preserve">Задача 3. Граждане получают доступ к культурным ценностям, создаются благоприятные условия для жителей и гостей муниципального округа в туристическом направлении, сохранение объектов культурного наследия  </w:t>
            </w:r>
          </w:p>
        </w:tc>
      </w:tr>
      <w:tr w:rsidR="008B47AB" w:rsidRPr="00AA6FE1" w:rsidTr="00AA6FE1">
        <w:trPr>
          <w:gridAfter w:val="1"/>
          <w:wAfter w:w="6" w:type="dxa"/>
          <w:trHeight w:val="686"/>
        </w:trPr>
        <w:tc>
          <w:tcPr>
            <w:tcW w:w="596"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6.</w:t>
            </w: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sz w:val="16"/>
                <w:szCs w:val="16"/>
              </w:rPr>
              <w:t xml:space="preserve"> Значимые культурно-массовые события и </w:t>
            </w:r>
            <w:r w:rsidRPr="00AA6FE1">
              <w:rPr>
                <w:rFonts w:ascii="Times New Roman" w:hAnsi="Times New Roman"/>
                <w:bCs/>
                <w:color w:val="000000"/>
                <w:sz w:val="16"/>
                <w:szCs w:val="16"/>
              </w:rPr>
              <w:t>обеспечение сохранности историко-культурного наследия и совершенствование музейного дела</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400,5</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133,5</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133,5</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133,5</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МКУК «ЦТКС»</w:t>
            </w:r>
          </w:p>
        </w:tc>
      </w:tr>
      <w:tr w:rsidR="008B47AB" w:rsidRPr="00AA6FE1" w:rsidTr="00AA6FE1">
        <w:trPr>
          <w:gridAfter w:val="1"/>
          <w:wAfter w:w="6" w:type="dxa"/>
          <w:trHeight w:val="686"/>
        </w:trPr>
        <w:tc>
          <w:tcPr>
            <w:tcW w:w="596"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7.</w:t>
            </w: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Совершенствование и развитие библиотечно-информационной деятельности, развитие туризма и обеспечение сохранности историко-культурного наследия</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127,0</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26,0</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26,0</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МКУК «ЦМЦБ»</w:t>
            </w:r>
          </w:p>
        </w:tc>
      </w:tr>
      <w:tr w:rsidR="008B47AB" w:rsidRPr="00AA6FE1" w:rsidTr="00AA6FE1">
        <w:trPr>
          <w:gridAfter w:val="1"/>
          <w:wAfter w:w="6" w:type="dxa"/>
          <w:trHeight w:val="389"/>
        </w:trPr>
        <w:tc>
          <w:tcPr>
            <w:tcW w:w="596"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8</w:t>
            </w: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Развитие дополнительного образования сфере культуры. Поддержка и развитие юных дарований</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294,0</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78,0</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101,0</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115,0</w:t>
            </w:r>
          </w:p>
        </w:tc>
        <w:tc>
          <w:tcPr>
            <w:tcW w:w="1618"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МКОУ ДО «ДШИ»</w:t>
            </w:r>
          </w:p>
        </w:tc>
      </w:tr>
      <w:tr w:rsidR="008B47AB" w:rsidRPr="00AA6FE1" w:rsidTr="00AA6FE1">
        <w:trPr>
          <w:gridAfter w:val="1"/>
          <w:wAfter w:w="6" w:type="dxa"/>
          <w:trHeight w:val="257"/>
        </w:trPr>
        <w:tc>
          <w:tcPr>
            <w:tcW w:w="596"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p>
        </w:tc>
        <w:tc>
          <w:tcPr>
            <w:tcW w:w="3907"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bCs/>
                <w:color w:val="000000"/>
                <w:sz w:val="16"/>
                <w:szCs w:val="16"/>
              </w:rPr>
              <w:t>Итого по задаче 3:</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821,5</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286,5</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260,5</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274,5</w:t>
            </w:r>
          </w:p>
        </w:tc>
        <w:tc>
          <w:tcPr>
            <w:tcW w:w="1618"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p>
        </w:tc>
      </w:tr>
      <w:tr w:rsidR="008B47AB" w:rsidRPr="00AA6FE1" w:rsidTr="00AA6FE1">
        <w:tc>
          <w:tcPr>
            <w:tcW w:w="4503" w:type="dxa"/>
            <w:gridSpan w:val="2"/>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Всего по Программе</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167431,8  </w:t>
            </w:r>
          </w:p>
        </w:tc>
        <w:tc>
          <w:tcPr>
            <w:tcW w:w="850"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55874,9 </w:t>
            </w:r>
          </w:p>
        </w:tc>
        <w:tc>
          <w:tcPr>
            <w:tcW w:w="99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 xml:space="preserve">56195,6 </w:t>
            </w:r>
          </w:p>
        </w:tc>
        <w:tc>
          <w:tcPr>
            <w:tcW w:w="850"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55361,3</w:t>
            </w:r>
          </w:p>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p>
        </w:tc>
        <w:tc>
          <w:tcPr>
            <w:tcW w:w="1624" w:type="dxa"/>
            <w:gridSpan w:val="2"/>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color w:val="000000"/>
                <w:sz w:val="16"/>
                <w:szCs w:val="16"/>
              </w:rPr>
              <w:t>_</w:t>
            </w:r>
          </w:p>
        </w:tc>
      </w:tr>
    </w:tbl>
    <w:p w:rsidR="00AA6FE1" w:rsidRDefault="00AA6FE1"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ind w:left="5103"/>
        <w:jc w:val="both"/>
        <w:rPr>
          <w:rFonts w:ascii="Times New Roman" w:hAnsi="Times New Roman"/>
          <w:color w:val="000000"/>
          <w:sz w:val="16"/>
          <w:szCs w:val="16"/>
        </w:rPr>
      </w:pPr>
      <w:r w:rsidRPr="00AA6FE1">
        <w:rPr>
          <w:rFonts w:ascii="Times New Roman" w:hAnsi="Times New Roman"/>
          <w:color w:val="000000"/>
          <w:sz w:val="16"/>
          <w:szCs w:val="16"/>
        </w:rPr>
        <w:t>Приложение № 2 к постановлению Администрации Целинного муниципального округа от 06.12.2024 №1518 «О программе Целинного муниципального округа «Культура и туризм Целинного муниципального округа  на 2025-2027 годы»</w:t>
      </w:r>
    </w:p>
    <w:p w:rsidR="008B47AB" w:rsidRPr="00AA6FE1" w:rsidRDefault="008B47AB" w:rsidP="00AA6FE1">
      <w:pPr>
        <w:autoSpaceDE w:val="0"/>
        <w:autoSpaceDN w:val="0"/>
        <w:adjustRightInd w:val="0"/>
        <w:spacing w:after="0" w:line="240" w:lineRule="auto"/>
        <w:jc w:val="center"/>
        <w:rPr>
          <w:rFonts w:ascii="Times New Roman" w:hAnsi="Times New Roman"/>
          <w:bCs/>
          <w:color w:val="000000"/>
          <w:sz w:val="16"/>
          <w:szCs w:val="16"/>
        </w:rPr>
      </w:pPr>
      <w:r w:rsidRPr="00AA6FE1">
        <w:rPr>
          <w:rFonts w:ascii="Times New Roman" w:hAnsi="Times New Roman"/>
          <w:bCs/>
          <w:color w:val="000000"/>
          <w:sz w:val="16"/>
          <w:szCs w:val="16"/>
        </w:rPr>
        <w:t>Перечень</w:t>
      </w:r>
    </w:p>
    <w:p w:rsidR="008B47AB" w:rsidRPr="00AA6FE1" w:rsidRDefault="008B47AB" w:rsidP="00AA6FE1">
      <w:pPr>
        <w:autoSpaceDE w:val="0"/>
        <w:autoSpaceDN w:val="0"/>
        <w:adjustRightInd w:val="0"/>
        <w:spacing w:after="0" w:line="240" w:lineRule="auto"/>
        <w:jc w:val="center"/>
        <w:rPr>
          <w:rFonts w:ascii="Times New Roman" w:hAnsi="Times New Roman"/>
          <w:color w:val="000000"/>
          <w:sz w:val="16"/>
          <w:szCs w:val="16"/>
        </w:rPr>
      </w:pPr>
      <w:r w:rsidRPr="00AA6FE1">
        <w:rPr>
          <w:rFonts w:ascii="Times New Roman" w:hAnsi="Times New Roman"/>
          <w:bCs/>
          <w:color w:val="000000"/>
          <w:sz w:val="16"/>
          <w:szCs w:val="16"/>
        </w:rPr>
        <w:t xml:space="preserve">мероприятий </w:t>
      </w:r>
      <w:r w:rsidRPr="00AA6FE1">
        <w:rPr>
          <w:rFonts w:ascii="Times New Roman" w:hAnsi="Times New Roman"/>
          <w:color w:val="000000"/>
          <w:sz w:val="16"/>
          <w:szCs w:val="16"/>
        </w:rPr>
        <w:t>программы Целинного муниципального округа «Культура и туризм Целинного муниципального округа на 2022-2024 годы»</w:t>
      </w:r>
    </w:p>
    <w:p w:rsidR="008B47AB" w:rsidRPr="00AA6FE1" w:rsidRDefault="008B47AB" w:rsidP="00AA6FE1">
      <w:pPr>
        <w:autoSpaceDE w:val="0"/>
        <w:autoSpaceDN w:val="0"/>
        <w:adjustRightInd w:val="0"/>
        <w:spacing w:after="0" w:line="240" w:lineRule="auto"/>
        <w:rPr>
          <w:rFonts w:ascii="Times New Roman" w:hAnsi="Times New Roman"/>
          <w:bCs/>
          <w:color w:val="000000"/>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4282"/>
        <w:gridCol w:w="931"/>
        <w:gridCol w:w="79"/>
        <w:gridCol w:w="89"/>
        <w:gridCol w:w="35"/>
        <w:gridCol w:w="2409"/>
        <w:gridCol w:w="1843"/>
      </w:tblGrid>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п/п</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Наименование основных направлений и мероприятий</w:t>
            </w:r>
          </w:p>
        </w:tc>
        <w:tc>
          <w:tcPr>
            <w:tcW w:w="1099" w:type="dxa"/>
            <w:gridSpan w:val="3"/>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Срок реализации,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год</w:t>
            </w:r>
          </w:p>
        </w:tc>
        <w:tc>
          <w:tcPr>
            <w:tcW w:w="2444" w:type="dxa"/>
            <w:gridSpan w:val="2"/>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Ожидаемый конечный результат</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Ответственный исполнитель, соисполнитель</w:t>
            </w:r>
          </w:p>
        </w:tc>
      </w:tr>
      <w:tr w:rsidR="008B47AB" w:rsidRPr="00AA6FE1" w:rsidTr="00AA6FE1">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sz w:val="16"/>
                <w:szCs w:val="16"/>
                <w:lang w:eastAsia="ru-RU"/>
              </w:rPr>
              <w:t>Задача 1. 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r>
      <w:tr w:rsidR="008B47AB" w:rsidRPr="00AA6FE1" w:rsidTr="00AA6FE1">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 Направление «Поддержка профессионального искусства и художественного творчества»</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Проведение в Целинном муниципальном округе муниципальных фестивалей, конкурсов, смотров, выставок в сфере профессионального искусства: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рождественские гуляния;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народные гуляния «Широкая масленица»;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окружной фестиваль «Цветочная феерия»;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-окружной детский фестиваль народного творчества «Планета Бибигон»</w:t>
            </w:r>
          </w:p>
        </w:tc>
        <w:tc>
          <w:tcPr>
            <w:tcW w:w="1134"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40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Целинного муниципального округа; 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Учреждения культуры;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bCs/>
                <w:color w:val="000000"/>
                <w:sz w:val="16"/>
                <w:szCs w:val="16"/>
              </w:rPr>
              <w:t>Отдел образования Администрации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r w:rsidRPr="00AA6FE1">
              <w:rPr>
                <w:rFonts w:ascii="Times New Roman" w:hAnsi="Times New Roman"/>
                <w:sz w:val="16"/>
                <w:szCs w:val="16"/>
              </w:rPr>
              <w:t>Обслуживание населения Целинного муниципального округа гастрольной деятельностью театров и концертных организаций</w:t>
            </w:r>
          </w:p>
        </w:tc>
        <w:tc>
          <w:tcPr>
            <w:tcW w:w="1134"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40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общества</w:t>
            </w:r>
            <w:r w:rsidRPr="00AA6FE1">
              <w:rPr>
                <w:rFonts w:ascii="Times New Roman" w:hAnsi="Times New Roman"/>
                <w:color w:val="0000FF"/>
                <w:sz w:val="16"/>
                <w:szCs w:val="16"/>
              </w:rPr>
              <w:t xml:space="preserve">; </w:t>
            </w:r>
            <w:r w:rsidRPr="00AA6FE1">
              <w:rPr>
                <w:rFonts w:ascii="Times New Roman" w:hAnsi="Times New Roman"/>
                <w:color w:val="000000"/>
                <w:sz w:val="16"/>
                <w:szCs w:val="16"/>
              </w:rPr>
              <w:t>повышение качества и разнообразия услуг в сфере  культуры</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Участие учреждений культуры, творческих коллективов и отдельных исполнителей в </w:t>
            </w:r>
            <w:r w:rsidRPr="00AA6FE1">
              <w:rPr>
                <w:rFonts w:ascii="Times New Roman" w:hAnsi="Times New Roman"/>
                <w:sz w:val="16"/>
                <w:szCs w:val="16"/>
              </w:rPr>
              <w:t>международных, всероссийских, межрегиональных, региональных (областных</w:t>
            </w:r>
            <w:r w:rsidRPr="00AA6FE1">
              <w:rPr>
                <w:rFonts w:ascii="Times New Roman" w:hAnsi="Times New Roman"/>
                <w:color w:val="000000"/>
                <w:sz w:val="16"/>
                <w:szCs w:val="16"/>
              </w:rPr>
              <w:t>)</w:t>
            </w:r>
            <w:r w:rsidRPr="00AA6FE1">
              <w:rPr>
                <w:rFonts w:ascii="Times New Roman" w:hAnsi="Times New Roman"/>
                <w:sz w:val="16"/>
                <w:szCs w:val="16"/>
              </w:rPr>
              <w:t xml:space="preserve"> </w:t>
            </w:r>
            <w:r w:rsidRPr="00AA6FE1">
              <w:rPr>
                <w:rFonts w:ascii="Times New Roman" w:hAnsi="Times New Roman"/>
                <w:color w:val="000000"/>
                <w:sz w:val="16"/>
                <w:szCs w:val="16"/>
              </w:rPr>
              <w:t>конкурсах, фестивалях, съездах,</w:t>
            </w:r>
            <w:r w:rsidRPr="00AA6FE1">
              <w:rPr>
                <w:rFonts w:ascii="Times New Roman" w:hAnsi="Times New Roman"/>
                <w:sz w:val="16"/>
                <w:szCs w:val="16"/>
              </w:rPr>
              <w:t xml:space="preserve"> </w:t>
            </w:r>
            <w:r w:rsidRPr="00AA6FE1">
              <w:rPr>
                <w:rFonts w:ascii="Times New Roman" w:hAnsi="Times New Roman"/>
                <w:color w:val="000000"/>
                <w:sz w:val="16"/>
                <w:szCs w:val="16"/>
              </w:rPr>
              <w:t>конференциях: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региональный смотр сельской художественной самодеятельности «Родники зауральских деревень;</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открытый фестиваль мужских ремесел «Растотурка»</w:t>
            </w:r>
          </w:p>
        </w:tc>
        <w:tc>
          <w:tcPr>
            <w:tcW w:w="1134"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409"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Российской Федерации и Курганской области</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Учреждения культуры</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Поддержка творческих, вокальных, хоровых коллективов, ансамблей народного творчества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1134"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40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имиджа муниципального образования как муниципального округа с высоким уровнем культуры как региона с высоким уровнем культуры</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МКОУ ДО «ДШИ».</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Софинансирование субсидий, предоставляемых из федерального бюджета бюджетам Российской Федерации на софинансирование расходных обязательств по развитию учреждений культуры, поощрению лучших учреждений культуры и их работников</w:t>
            </w:r>
          </w:p>
        </w:tc>
        <w:tc>
          <w:tcPr>
            <w:tcW w:w="1134"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40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Российской Федерации и Курганской области;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формирование культурной среды, отвечающей растущим потребностям личности и общества </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tc>
      </w:tr>
      <w:tr w:rsidR="008B47AB" w:rsidRPr="00AA6FE1" w:rsidTr="00AA6FE1">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 Направление «Сохранение и развитие традиционной народной культуры, нематериального культурного наследия,</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развитие культурно – досуговой деятельности»</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6.</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Проведение муниципальных мероприятий по традиционной народной культуре и участие в  межрегиональных, региональных (областных) фестивалях, конкурсах и выставках по художественному любительскому творчеству:</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фестиваль народной культуры (г. Курган);</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областной конкурс башкирской культуры «Сынрау торна» (Поющие журавли) в рамках межрегионального фестиваля календарных праздников народов Курганской области «Зауральские версты»;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фестиваль славянской и казачьей культуры «Русское поле»;</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-региональный конкурс мастеров традиционных народных художественных ремёсел «Зауралье мастеровое»;</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областной Сабантуй;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мероприятия, посвящённые Дню семьи, любви и верности;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праздник казачьей культуры. Открытый конкурс казачьей песни «Пой, казачий край»;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детские новогодние спектакли;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новогоднее представление на площади села</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Российской Федерации и Курганской области;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имиджа Курганской области как региона с высоким уровнем культуры</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МКОУ ДО «ДШИ»</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7.</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Проведение семинаров, лабораторий,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мастер-классов по поддержке</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художественного любительского творчества, промыслов и ремесел</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Сохранение материального и нематериального культурного наследия</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МКОУ ДО «ДШИ»</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8.</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окружной фестиваль гражданской и патриотической песни «Родина. Честь Слава»;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конкурс (в рамках конкурса УФО) молодых исполнителей «Песня не знает границ»;</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региональный фестиваль молодых исполнителей гражданской и патриотической песни «Родина. Честь. Слава»;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окружной конкурс чтецов «Поэзия России»;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мероприятия, посвященные празднованию Дня Победы;</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у населения Целинного муниципального округа  области широкого мировоззрения и общественного сознания, гражданского патриотизма и межнационального согласия</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Учреждения культуры;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bCs/>
                <w:color w:val="000000"/>
                <w:sz w:val="16"/>
                <w:szCs w:val="16"/>
              </w:rPr>
              <w:t>Отдел образования Администрации Целинного муниципального округа</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9.</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Проведение мероприятий по развитию художественного творчества людей с ограниченными возможностями здоровья и детей, находящихся в трудной жизненной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ситуации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Целинный филиал ГБУ «КЦСОН по Куртамышскому, Альменевскому и Целинному муниципальному округу» (по согласованию)</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10.</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 Проведение мероприятий в сфере культуры и искусства Целинного муниципального округа  с соседствующими муниципальными округами и районами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Целинного муниципального округа и Курганской области;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у населения широкого мировоззрения и общественного сознания, гражданского патриотизма и межнационального согласия</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Администрация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11.</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Пропаганда в средствах массовой информации мероприятий, направленных на формирование единого культурного пространства Целинного муниципального округа и Курганской области, и единой культурной среды</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Утверждение приоритетной роли государственной культурной политики;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имиджа Целинного муниципального округа как муниципального округа с высоким уровнем культуры</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r>
      <w:tr w:rsidR="008B47AB" w:rsidRPr="00AA6FE1" w:rsidTr="00AA6FE1">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 Направление «Сохранение и развитие кинематографии»</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12.</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jc w:val="both"/>
              <w:rPr>
                <w:rFonts w:ascii="Times New Roman" w:hAnsi="Times New Roman"/>
                <w:sz w:val="16"/>
                <w:szCs w:val="16"/>
              </w:rPr>
            </w:pPr>
            <w:r w:rsidRPr="00AA6FE1">
              <w:rPr>
                <w:rFonts w:ascii="Times New Roman" w:hAnsi="Times New Roman"/>
                <w:sz w:val="16"/>
                <w:szCs w:val="16"/>
              </w:rPr>
              <w:t>Организация досуговой, массовой и воспитательной работы среди населения средствами кино:</w:t>
            </w:r>
          </w:p>
          <w:p w:rsidR="008B47AB" w:rsidRPr="00AA6FE1" w:rsidRDefault="008B47AB" w:rsidP="00AA6FE1">
            <w:pPr>
              <w:spacing w:after="0" w:line="240" w:lineRule="auto"/>
              <w:jc w:val="both"/>
              <w:rPr>
                <w:rFonts w:ascii="Times New Roman" w:hAnsi="Times New Roman"/>
                <w:sz w:val="16"/>
                <w:szCs w:val="16"/>
              </w:rPr>
            </w:pPr>
            <w:r w:rsidRPr="00AA6FE1">
              <w:rPr>
                <w:rFonts w:ascii="Times New Roman" w:hAnsi="Times New Roman"/>
                <w:sz w:val="16"/>
                <w:szCs w:val="16"/>
              </w:rPr>
              <w:t>-проведение торжественных премьер отечественных и лучших зарубежных кинолент, кинофестивалей, благотворительных, льготных киносеансов, дней кино, киноаукционов, киновикторин, киноконцертов, ретроспективных показов, киномарофонов и др.</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Перевод сферы культуры на инновационный путь развития, превращение культуры в наиболее развитую и привлекательную сферу</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общественной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«ЦТКС»</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13.</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spacing w:after="0" w:line="240" w:lineRule="auto"/>
              <w:jc w:val="both"/>
              <w:rPr>
                <w:rFonts w:ascii="Times New Roman" w:hAnsi="Times New Roman"/>
                <w:sz w:val="16"/>
                <w:szCs w:val="16"/>
              </w:rPr>
            </w:pPr>
            <w:r w:rsidRPr="00AA6FE1">
              <w:rPr>
                <w:rFonts w:ascii="Times New Roman" w:hAnsi="Times New Roman"/>
                <w:sz w:val="16"/>
                <w:szCs w:val="16"/>
              </w:rPr>
              <w:t xml:space="preserve">Кинообслуживание детей и молодежи, использование кино </w:t>
            </w:r>
            <w:r w:rsidRPr="00AA6FE1">
              <w:rPr>
                <w:rFonts w:ascii="Times New Roman" w:hAnsi="Times New Roman"/>
                <w:sz w:val="16"/>
                <w:szCs w:val="16"/>
              </w:rPr>
              <w:lastRenderedPageBreak/>
              <w:t>в учебном процессе общеобразовательных школ, нравственном и эстетическом воспитании, пропаганде здорового образа жизни, профилактике антисоциальных явлений и правонарушений.</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Формирование культурной среды, </w:t>
            </w:r>
            <w:r w:rsidRPr="00AA6FE1">
              <w:rPr>
                <w:rFonts w:ascii="Times New Roman" w:hAnsi="Times New Roman"/>
                <w:color w:val="000000"/>
                <w:sz w:val="16"/>
                <w:szCs w:val="16"/>
              </w:rPr>
              <w:lastRenderedPageBreak/>
              <w:t xml:space="preserve">отвечающей растущим потребностям личности и общества; </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организация досуга населения</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«ЦТКС»</w:t>
            </w:r>
          </w:p>
        </w:tc>
      </w:tr>
      <w:tr w:rsidR="008B47AB" w:rsidRPr="00AA6FE1" w:rsidTr="00AA6FE1">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sz w:val="16"/>
                <w:szCs w:val="16"/>
                <w:lang w:eastAsia="ru-RU"/>
              </w:rPr>
              <w:lastRenderedPageBreak/>
              <w:t>Задача 2. Граждане получают возможность поддержки творческих инициатив, направленных на укрепление российской гражданской идентичности и сохранение духовно-нравственных ценностей народов Российской Федерации</w:t>
            </w:r>
          </w:p>
        </w:tc>
      </w:tr>
      <w:tr w:rsidR="008B47AB" w:rsidRPr="00AA6FE1" w:rsidTr="00AA6FE1">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 Направление «Развитие материально-технической базы и технической оснащенности учреждений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14.</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Приобретение транспортного средства для организации нестационарного обслуживания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населения</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2025- 2027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15.</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Приобретение для учреждений культуры и творческих коллективов свето – и звукотехнического, сценического и аудиовизуального оборудования, музыкальных инструментов, сценических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костюмов, реквизита, мебели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16.</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Создание компьютерных классов,</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приобретение и осуществление ремонта музыкальных инструментов для Детской школы искусств</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17.</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Организация и проведение капитального, текущего ремонта и реконструкции  муниципальных учреждений культуры, в том числе объектов культурного наследия</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Создание развитой инфраструктурной среды, комфортных условий для посетителей учреждений культуры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18.</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Обеспечение пожарной безопасности</w:t>
            </w:r>
            <w:r w:rsidR="00AA6FE1">
              <w:rPr>
                <w:rFonts w:ascii="Times New Roman" w:hAnsi="Times New Roman"/>
                <w:color w:val="000000"/>
                <w:sz w:val="16"/>
                <w:szCs w:val="16"/>
              </w:rPr>
              <w:t xml:space="preserve"> </w:t>
            </w:r>
            <w:r w:rsidRPr="00AA6FE1">
              <w:rPr>
                <w:rFonts w:ascii="Times New Roman" w:hAnsi="Times New Roman"/>
                <w:color w:val="000000"/>
                <w:sz w:val="16"/>
                <w:szCs w:val="16"/>
              </w:rPr>
              <w:t>сельских учреждений культуры: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оснащение охранно-пожарной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сигнализацией, системами оповещения и управления эвакуацией людей при пожаре;</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ремонт и восстановление систем</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внутреннего пожаротушения;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замена и ремонт электрооборудования и электропроводки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 Направление «Кадровое обеспечение»</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19.</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Совершенствование персонифицированной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системы повышения квалификации руководителей и работников сферы культуры: курсы повышения квалификации, переподготовка, целевое обучение, стажировка, дистанционное обучение, обучение с использованием телекоммуникационных технологий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(оплата обучения и командировочных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расходов за пределами Курганской области)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Проведение семинаров, совещаний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руководителей и специалистов сферы культуры по реализации задач, направленных на совершенствование деятельности учреждений культуры: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областной семинар-совещание «О подготовке к годовым отчётам муниципальных методических служб и КДУ Курганской области»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Перевод сферы культуры на инновационный путь развития, превращение культуры в наиболее развитую и привлекательную сферу</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общественной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21.</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Оказание адресной материальной помощи ветеранам творческих профессий и мастерам традиционной народной культуры, работникам сферы культуры и ветеранам</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труда, проведение Дня пожилых людей, Дня Победы, профессиональных праздников</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отрасли культуры, участие в организации досуга ветеранов</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Повышение уровня социального обеспечения работников культуры; улучшение финансовой поддержки творческих коллективов и работников, социально значимых проектов</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22.</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Меры социальной поддержки лиц, проживающих и работающих в сельской местности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Социальное обеспечение специалистов и работников культуры</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6. Направление «Обеспечение деятельности муниципальных учреждений культуры Целинного района»</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23.</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Обеспечение денежного содержания специалистов и работников учреждений культуры (оплата труда и начисления на оплату труда)</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Социальное обеспечение специалистов и работников культуры</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24.</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Обеспечение текущего содержания учреждений культуры </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lastRenderedPageBreak/>
              <w:t>(коммунальные услуги, связь, оплата дров)</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Создание комфортных условий </w:t>
            </w:r>
            <w:r w:rsidRPr="00AA6FE1">
              <w:rPr>
                <w:rFonts w:ascii="Times New Roman" w:hAnsi="Times New Roman"/>
                <w:color w:val="000000"/>
                <w:sz w:val="16"/>
                <w:szCs w:val="16"/>
              </w:rPr>
              <w:lastRenderedPageBreak/>
              <w:t>для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посетителей учреждений культуры</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 xml:space="preserve">Администрация </w:t>
            </w:r>
            <w:r w:rsidRPr="00AA6FE1">
              <w:rPr>
                <w:rFonts w:ascii="Times New Roman" w:hAnsi="Times New Roman"/>
                <w:bCs/>
                <w:color w:val="000000"/>
                <w:sz w:val="16"/>
                <w:szCs w:val="16"/>
              </w:rPr>
              <w:lastRenderedPageBreak/>
              <w:t>Целинного муниципального округа; 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25.</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Обеспечение повседневной деятельности учреждений культуры </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(канцелярские расходы)</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26.</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Обеспечение транспортных расходов учреждений культуры (оплата проезда по служебным командировкам; проверка библиотечного фонда; участие в региональных, областных, районных конкурсах, фестивалях, выставках)</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Повышение профессионального уровня, профессиональной компетентности специалистов</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учреждений культуры; формирование культурной среды, отвечающей растущим потребностям личности и общества </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rPr>
          <w:trHeight w:val="940"/>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27.</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Обеспечение хозяйственной деятельности учреждений культуры, оплата расходов для уборки помещений и прилегающей территории, побелки, покраски и т.д.</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color w:val="000000"/>
                <w:sz w:val="16"/>
                <w:szCs w:val="16"/>
              </w:rPr>
              <w:t>Создание развитой инфраструктурной среды, комфортных условий для посетителей учреждений культуры</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 учреждения культуры</w:t>
            </w:r>
          </w:p>
        </w:tc>
      </w:tr>
      <w:tr w:rsidR="008B47AB" w:rsidRPr="00AA6FE1" w:rsidTr="00AA6FE1">
        <w:trPr>
          <w:trHeight w:val="699"/>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28.</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Организация и проведение мероприятий, посвященных памятным датам, знаменательным историческим событиям и личностям, памяти известных личностей, профессиональным праздникам.</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Материальное поощрение работников и учреждений культуры.</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tc>
      </w:tr>
      <w:tr w:rsidR="008B47AB" w:rsidRPr="00AA6FE1" w:rsidTr="00AA6FE1">
        <w:trPr>
          <w:trHeight w:val="511"/>
        </w:trPr>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center"/>
              <w:rPr>
                <w:rFonts w:ascii="Times New Roman" w:hAnsi="Times New Roman"/>
                <w:bCs/>
                <w:color w:val="000000"/>
                <w:sz w:val="16"/>
                <w:szCs w:val="16"/>
              </w:rPr>
            </w:pPr>
            <w:r w:rsidRPr="00AA6FE1">
              <w:rPr>
                <w:rFonts w:ascii="Times New Roman" w:hAnsi="Times New Roman"/>
                <w:sz w:val="16"/>
                <w:szCs w:val="16"/>
                <w:lang w:eastAsia="ru-RU"/>
              </w:rPr>
              <w:t>Задача 3. Граждане получают дополнительную поддержку со стороны государства в развитии добровольческой (волонтерской) деятельности, что позволяет реализовывать социально значимые проекты в сфере культуры и сохранения объектов культурного наследия (памятников истории и культуры) народов Российской Федерации</w:t>
            </w:r>
          </w:p>
        </w:tc>
      </w:tr>
      <w:tr w:rsidR="008B47AB" w:rsidRPr="00AA6FE1" w:rsidTr="00AA6FE1">
        <w:trPr>
          <w:trHeight w:val="235"/>
        </w:trPr>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sz w:val="16"/>
                <w:szCs w:val="16"/>
              </w:rPr>
              <w:t>7. Направление «Значимые события и специализированные виды туризма»</w:t>
            </w:r>
          </w:p>
        </w:tc>
      </w:tr>
      <w:tr w:rsidR="008B47AB" w:rsidRPr="00AA6FE1" w:rsidTr="00AA6FE1">
        <w:trPr>
          <w:trHeight w:val="847"/>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29.</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r w:rsidRPr="00AA6FE1">
              <w:rPr>
                <w:rStyle w:val="fontstyle01"/>
                <w:rFonts w:ascii="Times New Roman" w:hAnsi="Times New Roman"/>
                <w:sz w:val="16"/>
                <w:szCs w:val="16"/>
              </w:rPr>
              <w:t>Проведения</w:t>
            </w:r>
            <w:r w:rsidRPr="00AA6FE1">
              <w:rPr>
                <w:rFonts w:ascii="Times New Roman" w:hAnsi="Times New Roman"/>
                <w:sz w:val="16"/>
                <w:szCs w:val="16"/>
              </w:rPr>
              <w:t xml:space="preserve"> </w:t>
            </w:r>
            <w:r w:rsidRPr="00AA6FE1">
              <w:rPr>
                <w:rStyle w:val="fontstyle01"/>
                <w:rFonts w:ascii="Times New Roman" w:hAnsi="Times New Roman"/>
                <w:sz w:val="16"/>
                <w:szCs w:val="16"/>
              </w:rPr>
              <w:t>экскурсий:</w:t>
            </w:r>
            <w:r w:rsidRPr="00AA6FE1">
              <w:rPr>
                <w:rFonts w:ascii="Times New Roman" w:hAnsi="Times New Roman"/>
                <w:sz w:val="16"/>
                <w:szCs w:val="16"/>
              </w:rPr>
              <w:t xml:space="preserve"> </w:t>
            </w:r>
            <w:r w:rsidRPr="00AA6FE1">
              <w:rPr>
                <w:rStyle w:val="fontstyle01"/>
                <w:rFonts w:ascii="Times New Roman" w:hAnsi="Times New Roman"/>
                <w:sz w:val="16"/>
                <w:szCs w:val="16"/>
              </w:rPr>
              <w:t>«Казачья культура»; «Татарская культура»; «Немецкая культура»</w:t>
            </w:r>
            <w:r w:rsidRPr="00AA6FE1">
              <w:rPr>
                <w:rFonts w:ascii="Times New Roman" w:hAnsi="Times New Roman"/>
                <w:sz w:val="16"/>
                <w:szCs w:val="16"/>
              </w:rPr>
              <w:t>; «Умельцы зауральской глубинки»; «Зауралье в лицах»; «Исторический маршрут».</w:t>
            </w:r>
          </w:p>
          <w:p w:rsidR="008B47AB" w:rsidRPr="00AA6FE1" w:rsidRDefault="008B47AB" w:rsidP="00AA6FE1">
            <w:pPr>
              <w:autoSpaceDE w:val="0"/>
              <w:autoSpaceDN w:val="0"/>
              <w:adjustRightInd w:val="0"/>
              <w:spacing w:after="0" w:line="240" w:lineRule="auto"/>
              <w:jc w:val="both"/>
              <w:rPr>
                <w:rFonts w:ascii="Times New Roman" w:hAnsi="Times New Roman"/>
                <w:sz w:val="16"/>
                <w:szCs w:val="16"/>
              </w:rPr>
            </w:pP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выездное совещание по развитию туризма в Целинном муниципальном округе;</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туристический маршрут «Тайна казачьей станицы»;</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туристический маршрут «Дорожками старого Целинного»;</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фестиваль предпринимателей;</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туристический маршрут «Гордимся тобой, земля наша!»;</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туристический маршрут «Дорога к богу»;</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эколого-туристский маршрут «Жемчужины Целинного района»;</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эколого-туристский маршрут «Уникальные природные объекты Целинного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sz w:val="16"/>
                <w:szCs w:val="16"/>
              </w:rPr>
            </w:pPr>
            <w:r w:rsidRPr="00AA6FE1">
              <w:rPr>
                <w:rStyle w:val="fontstyle01"/>
                <w:rFonts w:ascii="Times New Roman" w:hAnsi="Times New Roman"/>
                <w:sz w:val="16"/>
                <w:szCs w:val="16"/>
              </w:rPr>
              <w:t>- туристский маршрут «Умельцы зауральской глубинки»</w:t>
            </w:r>
          </w:p>
        </w:tc>
        <w:tc>
          <w:tcPr>
            <w:tcW w:w="931"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2026</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2026</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2026</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2027</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2027</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Увеличение потока туристов</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30.</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Проведение событийного туризма:</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день Арбуза;</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праздник «Ивана Купала» - река Решетовка;</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xml:space="preserve">- фестиваль бардовской песни </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«Бардовские костры»;</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-фестиваль национальных подворий в рамках празднования Дня России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Увеличение потока туристов</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rPr>
          <w:trHeight w:val="1010"/>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31.</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Проведение спортивного туризма:</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xml:space="preserve"> «Тихая охота»</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(Усть-Уйский бор)</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Увеличение потока туристов</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32.</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Туристические онлайн проекты:</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«С чего начинается Родина»;</w:t>
            </w:r>
          </w:p>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 «СамоВар».</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Увеличение потока туристов</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rPr>
          <w:trHeight w:val="425"/>
        </w:trPr>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8. Направление «Обеспечение сохранности историко-культурного наследия и совершенствование музейного дела»</w:t>
            </w: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33.</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Развитие в Целинном муниципальном округе выставочной и экспозиционной деятельности</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у населения широкого</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мировоззрения и общественного сознания, гражданского патриотизма и межнационального согласия;</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r>
      <w:tr w:rsidR="008B47AB" w:rsidRPr="00AA6FE1" w:rsidTr="00AA6FE1">
        <w:trPr>
          <w:trHeight w:val="982"/>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34.</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Комплектование музейных фондов 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создание условий для их сохранности</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Сохранение материального и нематериального культурного наследия;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r>
      <w:tr w:rsidR="008B47AB" w:rsidRPr="00AA6FE1" w:rsidTr="00AA6FE1">
        <w:trPr>
          <w:trHeight w:val="109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35.</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Участие во всероссийских,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межрегиональных и областных историко-краеведческих, научно-практических конференциях</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Российской Федерации и Курганской области;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сохранение материального и нематериального культурного наследия</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«ЦТКС»</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r>
      <w:tr w:rsidR="008B47AB" w:rsidRPr="00AA6FE1" w:rsidTr="00AA6FE1">
        <w:trPr>
          <w:trHeight w:val="273"/>
        </w:trPr>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9. Направление «Совершенствование и развитие библиотечно-информационной деятельности»</w:t>
            </w:r>
          </w:p>
        </w:tc>
      </w:tr>
      <w:tr w:rsidR="008B47AB" w:rsidRPr="00AA6FE1" w:rsidTr="00AA6FE1">
        <w:trPr>
          <w:trHeight w:val="986"/>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36.</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Комплектование фонда МКУК «Целинная межпоселенческая центральная библиотека» книгами и периодическими изданиями</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повышение качества и разнообразия услуг в сфере культуры</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tc>
      </w:tr>
      <w:tr w:rsidR="008B47AB" w:rsidRPr="00AA6FE1" w:rsidTr="00AA6FE1">
        <w:trPr>
          <w:trHeight w:val="94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37.</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Поддержка информационно-издательской деятельности библиотек, в том числе изданий в электронном виде</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сохранение материального и нематериального культурного наследия</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tc>
      </w:tr>
      <w:tr w:rsidR="008B47AB" w:rsidRPr="00AA6FE1" w:rsidTr="00AA6FE1">
        <w:trPr>
          <w:trHeight w:val="1124"/>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38.</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Обеспечение сохранности библиотечных фондов, оцифровка книг и документов, развитие базы электронных изданий</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сохранение материального и нематериального культурного наследия</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tc>
      </w:tr>
      <w:tr w:rsidR="008B47AB" w:rsidRPr="00AA6FE1" w:rsidTr="00AA6FE1">
        <w:trPr>
          <w:trHeight w:val="556"/>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39.</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Модернизация Целинной библиотечной системы на основе внедрения современных, информационных технологий, в том числе:</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развитие на базе библиотек сети Центров общественного доступа к информации;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автоматизация внутри библиотечных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процессов и процессов обслуживания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пользователей библиотек, приобретение </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программных продуктов;</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создание сводных библиотечно -</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информационных ресурсов, в том числе сводного электронного каталога библиотек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создание и модернизация собственных сайтов библиотек, предоставление доступа к электронным каталогам, базам данных, полнотекстовым электронным ресурсам</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Перевод отрасли на инновационный путь развития, превращение культуры в</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наиболее развитую и привлекательную сферу общественной деятельности;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создание дополнительных рабочих мест, требующих высококвалифицированных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специалистов в области современных информационных технологий</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tc>
      </w:tr>
      <w:tr w:rsidR="008B47AB" w:rsidRPr="00AA6FE1" w:rsidTr="00AA6FE1">
        <w:trPr>
          <w:trHeight w:val="924"/>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40.</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Участие в областном конкурсе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color w:val="000000"/>
                <w:sz w:val="16"/>
                <w:szCs w:val="16"/>
              </w:rPr>
              <w:t>«Лучшее учреждение культуры»</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Улучшение финансовой поддержки творческих коллективов и работников,</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социально значимых проектов</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41.</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Проведение библиотеками общественно-значимых мероприятий: акций, конкурсов, фестивалей, выставок и других мероприятий</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у населения Целинного муниципального округа широкого мировоззрения и общественного сознания, гражданского патриотизма и межнационального согласия; 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42.</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Поддержка проведения в детских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библиотеках программ и акций по развитию детского чтения</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у населения широкого мировоззрения и общественного сознания, гражданского патриотизма и межнационального согласия;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МКУК «ЦМЦБ»</w:t>
            </w:r>
          </w:p>
        </w:tc>
      </w:tr>
      <w:tr w:rsidR="008B47AB" w:rsidRPr="00AA6FE1" w:rsidTr="00AA6FE1">
        <w:trPr>
          <w:trHeight w:val="449"/>
        </w:trPr>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10. Направление «Развитие дополнительного образования сфере культуры. Поддержка и развитие юных дарований»</w:t>
            </w: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43.</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 Развитие классов и хореографического творчества, струнных инструментов (гитара), отделений традиционной народной культуры, скрипки, духовых инструментов, балалайки, домры в ДШИ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МКОУ ДО «ДШИ»</w:t>
            </w:r>
          </w:p>
        </w:tc>
      </w:tr>
      <w:tr w:rsidR="008B47AB" w:rsidRPr="00AA6FE1" w:rsidTr="00AA6FE1">
        <w:trPr>
          <w:trHeight w:val="1102"/>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44.</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Участие ДШИ в областном конкурсе</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профессионального мастерства «Школа года»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Утверждение приоритетной роли государственной культурной политики;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МКОУ ДО «ДШИ»</w:t>
            </w:r>
          </w:p>
        </w:tc>
      </w:tr>
      <w:tr w:rsidR="008B47AB" w:rsidRPr="00AA6FE1" w:rsidTr="00AA6FE1">
        <w:trPr>
          <w:trHeight w:val="982"/>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45.</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Участие ДШИ в конкурсных зональных мероприятиях, мастер-классах, направленных на поддержку методических объединений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организаций дополнительного образования детей</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Российской Федерации и Курганской области;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МКОУ ДО «ДШИ»</w:t>
            </w:r>
          </w:p>
        </w:tc>
      </w:tr>
      <w:tr w:rsidR="008B47AB" w:rsidRPr="00AA6FE1" w:rsidTr="00AA6FE1">
        <w:trPr>
          <w:trHeight w:val="528"/>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46.</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Развитие экспериментальных площадок по внедрению инновационных форм обучения</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МКОУ ДО «ДШИ»</w:t>
            </w: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47.</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Участие в областных педагогических чтениях, конференциях, совещаниях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руководителей учреждений культуры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и ДШИ по актуальным вопросам развития образования в сфере культуры</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МКОУ ДО «ДШИ»</w:t>
            </w: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48.</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Участие ДШИ в проводимых на территории Курганской области детских межрегиональных, региональных, межмуниципальных 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муниципальных конкурсах, фестивалях, концертах и выставках: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рождественская выставка детских работ «Светлого Рождества»;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«Рождественский концерт»;</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выставка художественных работ учащихся изобразительного отделения, посвященная Дню Защитника Отечества;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lastRenderedPageBreak/>
              <w:t>- классные часы на тему «День защитника Отечества»;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праздничный концерт, посвящённый Дню Защитника Отечества;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выставка художественных работ учащихся изобразительного отделения, посвященная Международному женскому Дню;</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праздничный концерт, посвященный международному женскому Дню;</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выставка художественных работ учащихся изобразительного отделения, посвящённая Всемирному Дню семьи;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участие в праздничном мероприятии, посвященному Дню Защиты детей;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выставка художественных работ учащихся изобразительного отделения, Дню семьи, любви и верности;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праздничный концерт «Душой и сердцем молодые», посвященный Дню пожилого человека;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выставка художественных работ учащихся изобразительного отделения «Мой папа – самый лучший!»;</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праздничный концерт «Лучше папы друга нет»;</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классные часы на тему «Милая мама моя»;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выставка художественных работ учащихся изобразительного отделения «Портрет мамы»;</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праздничный концерт, «Пусть всегда будет мама»;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выставка художественных работ учащихся изобразительного отделения «Новый год к нам мчится»;</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праздничный концерт «Новый год настаёт!»</w:t>
            </w:r>
          </w:p>
        </w:tc>
        <w:tc>
          <w:tcPr>
            <w:tcW w:w="931"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2025-2027</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Российской Федерации и Курганской области;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МКОУ ДО «ДШИ»</w:t>
            </w:r>
          </w:p>
        </w:tc>
      </w:tr>
      <w:tr w:rsidR="008B47AB" w:rsidRPr="00AA6FE1" w:rsidTr="00AA6FE1">
        <w:trPr>
          <w:trHeight w:val="1066"/>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49.</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Участие лауреатов областных конкурсов, выставок, фестивалей в международных, всероссийских, межрегиональных конкурсах,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выставках, фестивалях</w:t>
            </w: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Укрепление единого культурного пространства Российской Федерации и Курганской области;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МКОУ ДО «ДШИ»</w:t>
            </w:r>
          </w:p>
        </w:tc>
      </w:tr>
      <w:tr w:rsidR="008B47AB" w:rsidRPr="00AA6FE1" w:rsidTr="00AA6FE1">
        <w:trPr>
          <w:trHeight w:val="996"/>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50.</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Проведение для одаренных детей летних творческих смен в детских оздоровительных учреждениях</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Утверждение приоритетной роли государственной культурной политики;</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МКОУ ДО «ДШИ»</w:t>
            </w:r>
          </w:p>
        </w:tc>
      </w:tr>
      <w:tr w:rsidR="008B47AB" w:rsidRPr="00AA6FE1" w:rsidTr="00AA6FE1">
        <w:trPr>
          <w:trHeight w:val="1305"/>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51.</w:t>
            </w:r>
          </w:p>
        </w:tc>
        <w:tc>
          <w:tcPr>
            <w:tcW w:w="4282"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 xml:space="preserve"> Развитие классов и хореографического творчества, струнных инструментов (гитара), отделений традиционной народной культуры, скрипки, духовых инструментов, балалайки, домры в ДШИ </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931"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612" w:type="dxa"/>
            <w:gridSpan w:val="4"/>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Формирование культурной среды, отвечающей растущим потребностям личности и общества;</w:t>
            </w:r>
          </w:p>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перевод сферы культуры на инновационный путь развития, превращение культуры в наиболее развитую и привлекательную сферу общественной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МКОУ ДО «ДШИ»</w:t>
            </w:r>
          </w:p>
        </w:tc>
      </w:tr>
      <w:tr w:rsidR="008B47AB" w:rsidRPr="00AA6FE1" w:rsidTr="00AA6FE1">
        <w:trPr>
          <w:trHeight w:val="385"/>
        </w:trPr>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sz w:val="16"/>
                <w:szCs w:val="16"/>
                <w:highlight w:val="yellow"/>
              </w:rPr>
            </w:pPr>
            <w:r w:rsidRPr="00AA6FE1">
              <w:rPr>
                <w:rFonts w:ascii="Times New Roman" w:hAnsi="Times New Roman"/>
                <w:sz w:val="16"/>
                <w:szCs w:val="16"/>
              </w:rPr>
              <w:t>Задача 4. Граждане получают возможность как для развития внутреннего и въездного туризма, так и для получения услуг туристической деятельности в   округе</w:t>
            </w:r>
          </w:p>
        </w:tc>
      </w:tr>
      <w:tr w:rsidR="008B47AB" w:rsidRPr="00AA6FE1" w:rsidTr="00AA6FE1">
        <w:trPr>
          <w:trHeight w:val="347"/>
        </w:trPr>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pStyle w:val="a9"/>
              <w:spacing w:before="0" w:beforeAutospacing="0" w:after="0" w:afterAutospacing="0"/>
              <w:jc w:val="both"/>
              <w:rPr>
                <w:bCs/>
                <w:sz w:val="16"/>
                <w:szCs w:val="16"/>
              </w:rPr>
            </w:pPr>
            <w:r w:rsidRPr="00AA6FE1">
              <w:rPr>
                <w:bCs/>
                <w:sz w:val="16"/>
                <w:szCs w:val="16"/>
              </w:rPr>
              <w:t>11. Направление «Определение перспектив развития сферы туризма»</w:t>
            </w:r>
          </w:p>
        </w:tc>
      </w:tr>
      <w:tr w:rsidR="008B47AB" w:rsidRPr="00AA6FE1" w:rsidTr="00AA6FE1">
        <w:trPr>
          <w:trHeight w:val="974"/>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52.</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Создание и корректировка рабочей группы</w:t>
            </w:r>
          </w:p>
        </w:tc>
        <w:tc>
          <w:tcPr>
            <w:tcW w:w="1010" w:type="dxa"/>
            <w:gridSpan w:val="2"/>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533" w:type="dxa"/>
            <w:gridSpan w:val="3"/>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Перевод сферы туризма на инновационный путь развития, превращение туризма в наиболее развитую и привлекательную сферу общественной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tc>
      </w:tr>
      <w:tr w:rsidR="008B47AB" w:rsidRPr="00AA6FE1" w:rsidTr="00AA6FE1">
        <w:trPr>
          <w:trHeight w:val="801"/>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53.</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Style w:val="fontstyle01"/>
                <w:rFonts w:ascii="Times New Roman" w:hAnsi="Times New Roman"/>
                <w:sz w:val="16"/>
                <w:szCs w:val="16"/>
              </w:rPr>
              <w:t>Организация и</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проведение</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заседаний рабочей</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группы по</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развитию туризма в</w:t>
            </w:r>
            <w:r w:rsidRPr="00AA6FE1">
              <w:rPr>
                <w:rFonts w:ascii="Times New Roman" w:hAnsi="Times New Roman"/>
                <w:color w:val="000000"/>
                <w:sz w:val="16"/>
                <w:szCs w:val="16"/>
              </w:rPr>
              <w:br/>
            </w:r>
            <w:r w:rsidRPr="00AA6FE1">
              <w:rPr>
                <w:rStyle w:val="fontstyle01"/>
                <w:rFonts w:ascii="Times New Roman" w:hAnsi="Times New Roman"/>
                <w:sz w:val="16"/>
                <w:szCs w:val="16"/>
              </w:rPr>
              <w:t>Целинном</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муниципальном</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округе</w:t>
            </w:r>
          </w:p>
        </w:tc>
        <w:tc>
          <w:tcPr>
            <w:tcW w:w="1010" w:type="dxa"/>
            <w:gridSpan w:val="2"/>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533" w:type="dxa"/>
            <w:gridSpan w:val="3"/>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Fonts w:ascii="Times New Roman" w:hAnsi="Times New Roman"/>
                <w:color w:val="000000"/>
                <w:sz w:val="16"/>
                <w:szCs w:val="16"/>
              </w:rPr>
              <w:t>Решение текущих проблем</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rPr>
          <w:trHeight w:val="385"/>
        </w:trPr>
        <w:tc>
          <w:tcPr>
            <w:tcW w:w="10207" w:type="dxa"/>
            <w:gridSpan w:val="8"/>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sz w:val="16"/>
                <w:szCs w:val="16"/>
              </w:rPr>
              <w:t>12. Направление «Создание условий для развития внутреннего и въездного туризма в муниципальном округе»</w:t>
            </w:r>
          </w:p>
        </w:tc>
      </w:tr>
      <w:tr w:rsidR="008B47AB" w:rsidRPr="00AA6FE1" w:rsidTr="00AA6FE1">
        <w:trPr>
          <w:trHeight w:val="278"/>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54.</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color w:val="000000"/>
                <w:sz w:val="16"/>
                <w:szCs w:val="16"/>
              </w:rPr>
            </w:pPr>
            <w:r w:rsidRPr="00AA6FE1">
              <w:rPr>
                <w:rStyle w:val="fontstyle01"/>
                <w:rFonts w:ascii="Times New Roman" w:hAnsi="Times New Roman"/>
                <w:sz w:val="16"/>
                <w:szCs w:val="16"/>
              </w:rPr>
              <w:t>Формирование</w:t>
            </w:r>
            <w:r w:rsidRPr="00AA6FE1">
              <w:rPr>
                <w:rFonts w:ascii="Times New Roman" w:hAnsi="Times New Roman"/>
                <w:sz w:val="16"/>
                <w:szCs w:val="16"/>
              </w:rPr>
              <w:t xml:space="preserve"> </w:t>
            </w:r>
            <w:r w:rsidRPr="00AA6FE1">
              <w:rPr>
                <w:rStyle w:val="fontstyle01"/>
                <w:rFonts w:ascii="Times New Roman" w:hAnsi="Times New Roman"/>
                <w:sz w:val="16"/>
                <w:szCs w:val="16"/>
              </w:rPr>
              <w:t>перечня</w:t>
            </w:r>
            <w:r w:rsidRPr="00AA6FE1">
              <w:rPr>
                <w:rFonts w:ascii="Times New Roman" w:hAnsi="Times New Roman"/>
                <w:sz w:val="16"/>
                <w:szCs w:val="16"/>
              </w:rPr>
              <w:t xml:space="preserve"> </w:t>
            </w:r>
            <w:r w:rsidRPr="00AA6FE1">
              <w:rPr>
                <w:rStyle w:val="fontstyle01"/>
                <w:rFonts w:ascii="Times New Roman" w:hAnsi="Times New Roman"/>
                <w:sz w:val="16"/>
                <w:szCs w:val="16"/>
              </w:rPr>
              <w:t>туристических</w:t>
            </w:r>
            <w:r w:rsidRPr="00AA6FE1">
              <w:rPr>
                <w:rFonts w:ascii="Times New Roman" w:hAnsi="Times New Roman"/>
                <w:sz w:val="16"/>
                <w:szCs w:val="16"/>
              </w:rPr>
              <w:t xml:space="preserve"> </w:t>
            </w:r>
            <w:r w:rsidRPr="00AA6FE1">
              <w:rPr>
                <w:rStyle w:val="fontstyle01"/>
                <w:rFonts w:ascii="Times New Roman" w:hAnsi="Times New Roman"/>
                <w:sz w:val="16"/>
                <w:szCs w:val="16"/>
              </w:rPr>
              <w:t>привлекательных</w:t>
            </w:r>
            <w:r w:rsidRPr="00AA6FE1">
              <w:rPr>
                <w:rFonts w:ascii="Times New Roman" w:hAnsi="Times New Roman"/>
                <w:sz w:val="16"/>
                <w:szCs w:val="16"/>
              </w:rPr>
              <w:t xml:space="preserve"> </w:t>
            </w:r>
            <w:r w:rsidRPr="00AA6FE1">
              <w:rPr>
                <w:rStyle w:val="fontstyle01"/>
                <w:rFonts w:ascii="Times New Roman" w:hAnsi="Times New Roman"/>
                <w:sz w:val="16"/>
                <w:szCs w:val="16"/>
              </w:rPr>
              <w:t>объектов (событий) Целинного</w:t>
            </w:r>
            <w:r w:rsidRPr="00AA6FE1">
              <w:rPr>
                <w:rFonts w:ascii="Times New Roman" w:hAnsi="Times New Roman"/>
                <w:sz w:val="16"/>
                <w:szCs w:val="16"/>
              </w:rPr>
              <w:t xml:space="preserve"> </w:t>
            </w:r>
            <w:r w:rsidRPr="00AA6FE1">
              <w:rPr>
                <w:rStyle w:val="fontstyle01"/>
                <w:rFonts w:ascii="Times New Roman" w:hAnsi="Times New Roman"/>
                <w:sz w:val="16"/>
                <w:szCs w:val="16"/>
              </w:rPr>
              <w:t>муниципального округа</w:t>
            </w:r>
          </w:p>
        </w:tc>
        <w:tc>
          <w:tcPr>
            <w:tcW w:w="1010" w:type="dxa"/>
            <w:gridSpan w:val="2"/>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2533" w:type="dxa"/>
            <w:gridSpan w:val="3"/>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Администрация Целинного муниципального </w:t>
            </w:r>
            <w:r w:rsidRPr="00AA6FE1">
              <w:rPr>
                <w:rFonts w:ascii="Times New Roman" w:hAnsi="Times New Roman"/>
                <w:bCs/>
                <w:color w:val="000000"/>
                <w:sz w:val="16"/>
                <w:szCs w:val="16"/>
              </w:rPr>
              <w:lastRenderedPageBreak/>
              <w:t>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rPr>
          <w:trHeight w:val="278"/>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lastRenderedPageBreak/>
              <w:t>55.</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Конкурс на лучшую идею в разработке «Бренда - Символа» в Целинном муниципальном округе</w:t>
            </w:r>
          </w:p>
        </w:tc>
        <w:tc>
          <w:tcPr>
            <w:tcW w:w="1010" w:type="dxa"/>
            <w:gridSpan w:val="2"/>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p w:rsidR="008B47AB" w:rsidRPr="00AA6FE1" w:rsidRDefault="008B47AB" w:rsidP="00AA6FE1">
            <w:pPr>
              <w:autoSpaceDE w:val="0"/>
              <w:autoSpaceDN w:val="0"/>
              <w:adjustRightInd w:val="0"/>
              <w:spacing w:after="0" w:line="240" w:lineRule="auto"/>
              <w:jc w:val="both"/>
              <w:rPr>
                <w:rFonts w:ascii="Times New Roman" w:hAnsi="Times New Roman"/>
                <w:bCs/>
                <w:color w:val="C0504D"/>
                <w:sz w:val="16"/>
                <w:szCs w:val="16"/>
              </w:rPr>
            </w:pPr>
          </w:p>
        </w:tc>
        <w:tc>
          <w:tcPr>
            <w:tcW w:w="2533" w:type="dxa"/>
            <w:gridSpan w:val="3"/>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 xml:space="preserve">Утверждение лучшего проекта «Бренда-Символа»  </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rPr>
          <w:trHeight w:val="278"/>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56.</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Изготовление макета «Бренда-Символа» в Целинном муниципальном округе</w:t>
            </w:r>
          </w:p>
        </w:tc>
        <w:tc>
          <w:tcPr>
            <w:tcW w:w="1010" w:type="dxa"/>
            <w:gridSpan w:val="2"/>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p w:rsidR="008B47AB" w:rsidRPr="00AA6FE1" w:rsidRDefault="008B47AB" w:rsidP="00AA6FE1">
            <w:pPr>
              <w:autoSpaceDE w:val="0"/>
              <w:autoSpaceDN w:val="0"/>
              <w:adjustRightInd w:val="0"/>
              <w:spacing w:after="0" w:line="240" w:lineRule="auto"/>
              <w:jc w:val="both"/>
              <w:rPr>
                <w:rFonts w:ascii="Times New Roman" w:hAnsi="Times New Roman"/>
                <w:bCs/>
                <w:color w:val="C0504D"/>
                <w:sz w:val="16"/>
                <w:szCs w:val="16"/>
              </w:rPr>
            </w:pPr>
          </w:p>
        </w:tc>
        <w:tc>
          <w:tcPr>
            <w:tcW w:w="2533" w:type="dxa"/>
            <w:gridSpan w:val="3"/>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rPr>
          <w:trHeight w:val="278"/>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57.</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Изготовление формы для ТИЦ  с «Брендом- Символом» Целинного муниципального округа</w:t>
            </w:r>
          </w:p>
        </w:tc>
        <w:tc>
          <w:tcPr>
            <w:tcW w:w="1010" w:type="dxa"/>
            <w:gridSpan w:val="2"/>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p w:rsidR="008B47AB" w:rsidRPr="00AA6FE1" w:rsidRDefault="008B47AB" w:rsidP="00AA6FE1">
            <w:pPr>
              <w:autoSpaceDE w:val="0"/>
              <w:autoSpaceDN w:val="0"/>
              <w:adjustRightInd w:val="0"/>
              <w:spacing w:after="0" w:line="240" w:lineRule="auto"/>
              <w:jc w:val="both"/>
              <w:rPr>
                <w:rFonts w:ascii="Times New Roman" w:hAnsi="Times New Roman"/>
                <w:bCs/>
                <w:color w:val="C0504D"/>
                <w:sz w:val="16"/>
                <w:szCs w:val="16"/>
              </w:rPr>
            </w:pPr>
          </w:p>
        </w:tc>
        <w:tc>
          <w:tcPr>
            <w:tcW w:w="2533" w:type="dxa"/>
            <w:gridSpan w:val="3"/>
            <w:tcBorders>
              <w:top w:val="single" w:sz="4" w:space="0" w:color="auto"/>
              <w:left w:val="single" w:sz="4" w:space="0" w:color="auto"/>
              <w:bottom w:val="single" w:sz="4" w:space="0" w:color="auto"/>
              <w:right w:val="single" w:sz="4" w:space="0" w:color="auto"/>
            </w:tcBorders>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r w:rsidR="008B47AB" w:rsidRPr="00AA6FE1" w:rsidTr="00AA6FE1">
        <w:trPr>
          <w:trHeight w:val="278"/>
        </w:trPr>
        <w:tc>
          <w:tcPr>
            <w:tcW w:w="539"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58.</w:t>
            </w:r>
          </w:p>
        </w:tc>
        <w:tc>
          <w:tcPr>
            <w:tcW w:w="4282"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Style w:val="fontstyle01"/>
                <w:rFonts w:ascii="Times New Roman" w:hAnsi="Times New Roman"/>
                <w:sz w:val="16"/>
                <w:szCs w:val="16"/>
              </w:rPr>
            </w:pPr>
            <w:r w:rsidRPr="00AA6FE1">
              <w:rPr>
                <w:rStyle w:val="fontstyle01"/>
                <w:rFonts w:ascii="Times New Roman" w:hAnsi="Times New Roman"/>
                <w:sz w:val="16"/>
                <w:szCs w:val="16"/>
              </w:rPr>
              <w:t>-Изготовление</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сувениров;</w:t>
            </w:r>
            <w:r w:rsidRPr="00AA6FE1">
              <w:rPr>
                <w:rFonts w:ascii="Times New Roman" w:hAnsi="Times New Roman"/>
                <w:color w:val="000000"/>
                <w:sz w:val="16"/>
                <w:szCs w:val="16"/>
              </w:rPr>
              <w:br/>
            </w:r>
            <w:r w:rsidRPr="00AA6FE1">
              <w:rPr>
                <w:rStyle w:val="fontstyle01"/>
                <w:rFonts w:ascii="Times New Roman" w:hAnsi="Times New Roman"/>
                <w:sz w:val="16"/>
                <w:szCs w:val="16"/>
              </w:rPr>
              <w:t>- Изготовление</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буклетов,</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отражающих</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деятельность</w:t>
            </w:r>
            <w:r w:rsidRPr="00AA6FE1">
              <w:rPr>
                <w:rFonts w:ascii="Times New Roman" w:hAnsi="Times New Roman"/>
                <w:color w:val="000000"/>
                <w:sz w:val="16"/>
                <w:szCs w:val="16"/>
              </w:rPr>
              <w:t xml:space="preserve"> </w:t>
            </w:r>
            <w:r w:rsidRPr="00AA6FE1">
              <w:rPr>
                <w:rStyle w:val="fontstyle01"/>
                <w:rFonts w:ascii="Times New Roman" w:hAnsi="Times New Roman"/>
                <w:sz w:val="16"/>
                <w:szCs w:val="16"/>
              </w:rPr>
              <w:t>развития туризма в</w:t>
            </w:r>
            <w:r w:rsidR="00AA6FE1">
              <w:rPr>
                <w:rStyle w:val="fontstyle01"/>
                <w:rFonts w:ascii="Times New Roman" w:hAnsi="Times New Roman"/>
                <w:sz w:val="16"/>
                <w:szCs w:val="16"/>
              </w:rPr>
              <w:t xml:space="preserve"> </w:t>
            </w:r>
            <w:r w:rsidRPr="00AA6FE1">
              <w:rPr>
                <w:rStyle w:val="fontstyle01"/>
                <w:rFonts w:ascii="Times New Roman" w:hAnsi="Times New Roman"/>
                <w:sz w:val="16"/>
                <w:szCs w:val="16"/>
              </w:rPr>
              <w:t>Целинном муниципальном округе</w:t>
            </w:r>
          </w:p>
        </w:tc>
        <w:tc>
          <w:tcPr>
            <w:tcW w:w="1010" w:type="dxa"/>
            <w:gridSpan w:val="2"/>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2025-2027</w:t>
            </w:r>
          </w:p>
        </w:tc>
        <w:tc>
          <w:tcPr>
            <w:tcW w:w="2533" w:type="dxa"/>
            <w:gridSpan w:val="3"/>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Привлечение туристов</w:t>
            </w:r>
          </w:p>
        </w:tc>
        <w:tc>
          <w:tcPr>
            <w:tcW w:w="1843" w:type="dxa"/>
            <w:tcBorders>
              <w:top w:val="single" w:sz="4" w:space="0" w:color="auto"/>
              <w:left w:val="single" w:sz="4" w:space="0" w:color="auto"/>
              <w:bottom w:val="single" w:sz="4" w:space="0" w:color="auto"/>
              <w:right w:val="single" w:sz="4" w:space="0" w:color="auto"/>
            </w:tcBorders>
            <w:hideMark/>
          </w:tcPr>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Администрация Целинного муниципального округа;</w:t>
            </w:r>
          </w:p>
          <w:p w:rsidR="008B47AB" w:rsidRPr="00AA6FE1" w:rsidRDefault="008B47AB" w:rsidP="00AA6FE1">
            <w:pPr>
              <w:autoSpaceDE w:val="0"/>
              <w:autoSpaceDN w:val="0"/>
              <w:adjustRightInd w:val="0"/>
              <w:spacing w:after="0" w:line="240" w:lineRule="auto"/>
              <w:jc w:val="both"/>
              <w:rPr>
                <w:rFonts w:ascii="Times New Roman" w:hAnsi="Times New Roman"/>
                <w:bCs/>
                <w:color w:val="000000"/>
                <w:sz w:val="16"/>
                <w:szCs w:val="16"/>
              </w:rPr>
            </w:pPr>
            <w:r w:rsidRPr="00AA6FE1">
              <w:rPr>
                <w:rFonts w:ascii="Times New Roman" w:hAnsi="Times New Roman"/>
                <w:bCs/>
                <w:color w:val="000000"/>
                <w:sz w:val="16"/>
                <w:szCs w:val="16"/>
              </w:rPr>
              <w:t>учреждения культуры</w:t>
            </w:r>
          </w:p>
        </w:tc>
      </w:tr>
    </w:tbl>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color w:val="000000"/>
          <w:sz w:val="16"/>
          <w:szCs w:val="16"/>
        </w:rPr>
        <w:t>МКУК «ЦТКС» - Муниципальное казённое учреждение культуры «Целинная территориальная клубная система»</w:t>
      </w:r>
    </w:p>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color w:val="000000"/>
          <w:sz w:val="16"/>
          <w:szCs w:val="16"/>
        </w:rPr>
        <w:t>МКУК «ЦМЦБ» - Муниципальное казённое учреждение культуры «Целинная межпоселенческая центральная библиотека»</w:t>
      </w:r>
    </w:p>
    <w:p w:rsidR="008B47AB" w:rsidRPr="00AA6FE1" w:rsidRDefault="008B47AB" w:rsidP="00AA6FE1">
      <w:pPr>
        <w:autoSpaceDE w:val="0"/>
        <w:autoSpaceDN w:val="0"/>
        <w:adjustRightInd w:val="0"/>
        <w:spacing w:after="0" w:line="240" w:lineRule="auto"/>
        <w:rPr>
          <w:rFonts w:ascii="Times New Roman" w:hAnsi="Times New Roman"/>
          <w:color w:val="000000"/>
          <w:sz w:val="16"/>
          <w:szCs w:val="16"/>
        </w:rPr>
      </w:pPr>
      <w:r w:rsidRPr="00AA6FE1">
        <w:rPr>
          <w:rFonts w:ascii="Times New Roman" w:hAnsi="Times New Roman"/>
          <w:color w:val="000000"/>
          <w:sz w:val="16"/>
          <w:szCs w:val="16"/>
        </w:rPr>
        <w:t>МКОУ ДО «ДШИ» - Муниципальное казённое образовательное учреждение дополнительного образования  «Детская школа искусств»</w:t>
      </w:r>
    </w:p>
    <w:p w:rsidR="00AA6FE1" w:rsidRDefault="00AA6FE1" w:rsidP="007A125E">
      <w:pPr>
        <w:pStyle w:val="ConsNonformat"/>
        <w:widowControl/>
        <w:jc w:val="center"/>
        <w:rPr>
          <w:rFonts w:ascii="PT Astra Serif" w:hAnsi="PT Astra Serif"/>
          <w:sz w:val="28"/>
          <w:szCs w:val="30"/>
        </w:rPr>
      </w:pPr>
      <w:r>
        <w:rPr>
          <w:rFonts w:ascii="PT Astra Serif" w:hAnsi="PT Astra Serif"/>
          <w:sz w:val="28"/>
          <w:szCs w:val="30"/>
        </w:rPr>
        <w:t xml:space="preserve"> </w:t>
      </w: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КУРГАНСКАЯ ОБЛАСТЬ</w:t>
      </w: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ЦЕЛИННЫЙ МУНИЦИПАЛЬНЫЙ ОКРУГ</w:t>
      </w: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АДМИНИСТРАЦИЯ ЦЕЛИННОГО МУНИЦИПАЛЬНОГО ОКРУГА</w:t>
      </w:r>
    </w:p>
    <w:p w:rsidR="008B47AB" w:rsidRPr="009539AA" w:rsidRDefault="008B47AB" w:rsidP="007A125E">
      <w:pPr>
        <w:pStyle w:val="ConsNonformat"/>
        <w:widowControl/>
        <w:jc w:val="center"/>
        <w:rPr>
          <w:rFonts w:ascii="PT Astra Serif" w:hAnsi="PT Astra Serif"/>
          <w:b/>
          <w:sz w:val="32"/>
          <w:szCs w:val="32"/>
        </w:rPr>
      </w:pPr>
    </w:p>
    <w:p w:rsidR="008B47AB" w:rsidRPr="009539AA" w:rsidRDefault="008B47AB" w:rsidP="007A125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B47AB" w:rsidRPr="00032B92" w:rsidRDefault="008B47AB" w:rsidP="007A125E">
      <w:pPr>
        <w:pStyle w:val="ConsNonformat"/>
        <w:widowControl/>
        <w:jc w:val="center"/>
        <w:rPr>
          <w:rFonts w:ascii="PT Astra Serif" w:hAnsi="PT Astra Serif"/>
          <w:b/>
          <w:szCs w:val="22"/>
        </w:rPr>
      </w:pPr>
    </w:p>
    <w:p w:rsidR="008B47AB" w:rsidRPr="00AA6FE1" w:rsidRDefault="008B47AB" w:rsidP="007A125E">
      <w:pPr>
        <w:pStyle w:val="ConsNonformat"/>
        <w:widowControl/>
        <w:rPr>
          <w:rFonts w:ascii="PT Astra Serif" w:hAnsi="PT Astra Serif"/>
          <w:sz w:val="24"/>
          <w:szCs w:val="22"/>
        </w:rPr>
      </w:pPr>
      <w:r w:rsidRPr="00AA6FE1">
        <w:rPr>
          <w:rFonts w:ascii="PT Astra Serif" w:hAnsi="PT Astra Serif"/>
          <w:sz w:val="24"/>
          <w:szCs w:val="22"/>
        </w:rPr>
        <w:t xml:space="preserve">от 06 декабря 2024 года                       </w:t>
      </w:r>
      <w:r w:rsidR="00AA6FE1">
        <w:rPr>
          <w:rFonts w:ascii="PT Astra Serif" w:hAnsi="PT Astra Serif"/>
          <w:sz w:val="24"/>
          <w:szCs w:val="22"/>
        </w:rPr>
        <w:t xml:space="preserve">       </w:t>
      </w:r>
      <w:r w:rsidRPr="00AA6FE1">
        <w:rPr>
          <w:rFonts w:ascii="PT Astra Serif" w:hAnsi="PT Astra Serif"/>
          <w:sz w:val="24"/>
          <w:szCs w:val="22"/>
        </w:rPr>
        <w:t xml:space="preserve">№ 1519                                  </w:t>
      </w:r>
      <w:r w:rsidR="00AA6FE1">
        <w:rPr>
          <w:rFonts w:ascii="PT Astra Serif" w:hAnsi="PT Astra Serif"/>
          <w:sz w:val="24"/>
          <w:szCs w:val="22"/>
        </w:rPr>
        <w:t xml:space="preserve">               </w:t>
      </w:r>
      <w:r w:rsidRPr="00AA6FE1">
        <w:rPr>
          <w:rFonts w:ascii="PT Astra Serif" w:hAnsi="PT Astra Serif"/>
          <w:sz w:val="24"/>
          <w:szCs w:val="22"/>
        </w:rPr>
        <w:t xml:space="preserve">      с. Целинное</w:t>
      </w:r>
    </w:p>
    <w:p w:rsidR="008B47AB" w:rsidRPr="00AA6FE1" w:rsidRDefault="008B47AB" w:rsidP="00AA6FE1">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8B47AB" w:rsidRPr="00F236F0" w:rsidRDefault="008B47AB" w:rsidP="00AA6FE1">
      <w:pPr>
        <w:spacing w:after="0" w:line="240" w:lineRule="auto"/>
        <w:ind w:firstLine="567"/>
        <w:jc w:val="center"/>
        <w:rPr>
          <w:rFonts w:ascii="Times New Roman" w:hAnsi="Times New Roman"/>
          <w:b/>
          <w:bCs/>
          <w:sz w:val="20"/>
          <w:szCs w:val="16"/>
        </w:rPr>
      </w:pPr>
      <w:r w:rsidRPr="00F236F0">
        <w:rPr>
          <w:rFonts w:ascii="Times New Roman" w:hAnsi="Times New Roman"/>
          <w:b/>
          <w:bCs/>
          <w:sz w:val="20"/>
          <w:szCs w:val="16"/>
        </w:rPr>
        <w:t>Об утверждении Правил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Целинного муниципального округа Курганской области</w:t>
      </w:r>
    </w:p>
    <w:p w:rsidR="008B47AB" w:rsidRPr="00F236F0" w:rsidRDefault="008B47AB" w:rsidP="00AA6FE1">
      <w:pPr>
        <w:spacing w:after="0" w:line="240" w:lineRule="auto"/>
        <w:ind w:firstLine="567"/>
        <w:jc w:val="both"/>
        <w:rPr>
          <w:rFonts w:ascii="Times New Roman" w:hAnsi="Times New Roman"/>
          <w:b/>
          <w:bCs/>
          <w:sz w:val="20"/>
          <w:szCs w:val="16"/>
        </w:rPr>
      </w:pPr>
    </w:p>
    <w:p w:rsidR="008B47AB" w:rsidRPr="00AA6FE1" w:rsidRDefault="008B47AB" w:rsidP="00AA6FE1">
      <w:pPr>
        <w:spacing w:after="0" w:line="240" w:lineRule="auto"/>
        <w:ind w:firstLine="567"/>
        <w:jc w:val="both"/>
        <w:rPr>
          <w:rFonts w:ascii="Times New Roman" w:hAnsi="Times New Roman"/>
          <w:sz w:val="16"/>
          <w:szCs w:val="16"/>
          <w:lang w:bidi="ru-RU"/>
        </w:rPr>
      </w:pPr>
      <w:r w:rsidRPr="00AA6FE1">
        <w:rPr>
          <w:rFonts w:ascii="Times New Roman" w:hAnsi="Times New Roman"/>
          <w:sz w:val="16"/>
          <w:szCs w:val="16"/>
        </w:rPr>
        <w:t xml:space="preserve">В соответствии </w:t>
      </w:r>
      <w:r w:rsidRPr="00AA6FE1">
        <w:rPr>
          <w:rFonts w:ascii="Times New Roman" w:hAnsi="Times New Roman"/>
          <w:sz w:val="16"/>
          <w:szCs w:val="16"/>
          <w:lang w:bidi="ru-RU"/>
        </w:rPr>
        <w:t xml:space="preserve">с частью 9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администрация Целинного муниципального округа Курганской области  </w:t>
      </w:r>
    </w:p>
    <w:p w:rsidR="008B47AB" w:rsidRPr="00AA6FE1" w:rsidRDefault="008B47AB" w:rsidP="00AA6FE1">
      <w:pPr>
        <w:spacing w:after="0" w:line="240" w:lineRule="auto"/>
        <w:ind w:firstLine="567"/>
        <w:jc w:val="both"/>
        <w:rPr>
          <w:rFonts w:ascii="Times New Roman" w:hAnsi="Times New Roman"/>
          <w:sz w:val="16"/>
          <w:szCs w:val="16"/>
        </w:rPr>
      </w:pPr>
      <w:r w:rsidRPr="00AA6FE1">
        <w:rPr>
          <w:rFonts w:ascii="Times New Roman" w:hAnsi="Times New Roman"/>
          <w:sz w:val="16"/>
          <w:szCs w:val="16"/>
        </w:rPr>
        <w:t>ПОСТАНОВЛЯЕТ:</w:t>
      </w:r>
    </w:p>
    <w:p w:rsidR="008B47AB" w:rsidRPr="00AA6FE1" w:rsidRDefault="008B47AB" w:rsidP="00CE5C21">
      <w:pPr>
        <w:pStyle w:val="afc"/>
        <w:numPr>
          <w:ilvl w:val="0"/>
          <w:numId w:val="26"/>
        </w:numPr>
        <w:tabs>
          <w:tab w:val="left" w:pos="1134"/>
          <w:tab w:val="left" w:pos="1276"/>
        </w:tabs>
        <w:ind w:left="0" w:firstLine="567"/>
        <w:jc w:val="both"/>
        <w:rPr>
          <w:sz w:val="16"/>
          <w:szCs w:val="16"/>
        </w:rPr>
      </w:pPr>
      <w:r w:rsidRPr="00AA6FE1">
        <w:rPr>
          <w:sz w:val="16"/>
          <w:szCs w:val="16"/>
        </w:rPr>
        <w:t xml:space="preserve">Утвердить прилагаемые Правила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w:t>
      </w:r>
      <w:r w:rsidRPr="00AA6FE1">
        <w:rPr>
          <w:sz w:val="16"/>
          <w:szCs w:val="16"/>
          <w:lang w:bidi="ru-RU"/>
        </w:rPr>
        <w:t xml:space="preserve">Целинного муниципального округа Курганской области </w:t>
      </w:r>
      <w:r w:rsidRPr="00AA6FE1">
        <w:rPr>
          <w:sz w:val="16"/>
          <w:szCs w:val="16"/>
        </w:rPr>
        <w:t>(далее – Правила) в соответствии с приложением к настоящему постановлению.</w:t>
      </w:r>
    </w:p>
    <w:p w:rsidR="008B47AB" w:rsidRPr="00AA6FE1" w:rsidRDefault="008B47AB" w:rsidP="00CE5C21">
      <w:pPr>
        <w:pStyle w:val="afc"/>
        <w:numPr>
          <w:ilvl w:val="0"/>
          <w:numId w:val="26"/>
        </w:numPr>
        <w:tabs>
          <w:tab w:val="left" w:pos="1134"/>
          <w:tab w:val="left" w:pos="1276"/>
        </w:tabs>
        <w:ind w:left="0" w:firstLine="567"/>
        <w:jc w:val="both"/>
        <w:rPr>
          <w:sz w:val="16"/>
          <w:szCs w:val="16"/>
        </w:rPr>
      </w:pPr>
      <w:r w:rsidRPr="00AA6FE1">
        <w:rPr>
          <w:sz w:val="16"/>
          <w:szCs w:val="16"/>
        </w:rPr>
        <w:t xml:space="preserve">Установить,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«Единый портал государственных и муниципальных услуг (функций)», при отсутствии такой технической возможности - работа с потребителем, имеющим право на получение двух и более муниципальных услуг в социальной сфере, отнесенных к полномочиям органов местного самоуправления </w:t>
      </w:r>
      <w:r w:rsidRPr="00AA6FE1">
        <w:rPr>
          <w:sz w:val="16"/>
          <w:szCs w:val="16"/>
          <w:lang w:bidi="ru-RU"/>
        </w:rPr>
        <w:t>Целинного муниципального округа Курганской области</w:t>
      </w:r>
      <w:r w:rsidRPr="00AA6FE1">
        <w:rPr>
          <w:sz w:val="16"/>
          <w:szCs w:val="16"/>
        </w:rPr>
        <w:t xml:space="preserve">,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 а также посредством информационных систем уполномоченных органов </w:t>
      </w:r>
      <w:r w:rsidRPr="00AA6FE1">
        <w:rPr>
          <w:sz w:val="16"/>
          <w:szCs w:val="16"/>
          <w:lang w:bidi="ru-RU"/>
        </w:rPr>
        <w:t>Целинного муниципального округа Курганской области</w:t>
      </w:r>
      <w:r w:rsidRPr="00AA6FE1">
        <w:rPr>
          <w:sz w:val="16"/>
          <w:szCs w:val="16"/>
        </w:rPr>
        <w:t>.</w:t>
      </w:r>
    </w:p>
    <w:p w:rsidR="008B47AB" w:rsidRPr="00AA6FE1" w:rsidRDefault="008B47AB" w:rsidP="00CE5C21">
      <w:pPr>
        <w:pStyle w:val="afc"/>
        <w:numPr>
          <w:ilvl w:val="0"/>
          <w:numId w:val="26"/>
        </w:numPr>
        <w:tabs>
          <w:tab w:val="left" w:pos="993"/>
          <w:tab w:val="left" w:pos="1276"/>
          <w:tab w:val="left" w:pos="1701"/>
        </w:tabs>
        <w:ind w:left="0" w:firstLine="567"/>
        <w:jc w:val="both"/>
        <w:rPr>
          <w:sz w:val="16"/>
          <w:szCs w:val="16"/>
        </w:rPr>
      </w:pPr>
      <w:r w:rsidRPr="00AA6FE1">
        <w:rPr>
          <w:sz w:val="16"/>
          <w:szCs w:val="16"/>
        </w:rPr>
        <w:t>Настоящее постановление вступает в силу со дня подписания и распространяет свое действие на правоотношения, возникшие с 1 января 2024 года.</w:t>
      </w:r>
    </w:p>
    <w:p w:rsidR="008B47AB" w:rsidRPr="00AA6FE1" w:rsidRDefault="008B47AB" w:rsidP="00CE5C21">
      <w:pPr>
        <w:pStyle w:val="afc"/>
        <w:numPr>
          <w:ilvl w:val="0"/>
          <w:numId w:val="26"/>
        </w:numPr>
        <w:tabs>
          <w:tab w:val="left" w:pos="993"/>
          <w:tab w:val="left" w:pos="1276"/>
          <w:tab w:val="left" w:pos="1701"/>
        </w:tabs>
        <w:ind w:left="0" w:firstLine="567"/>
        <w:jc w:val="both"/>
        <w:rPr>
          <w:sz w:val="16"/>
          <w:szCs w:val="16"/>
        </w:rPr>
      </w:pPr>
      <w:r w:rsidRPr="00AA6FE1">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B47AB" w:rsidRPr="00AA6FE1" w:rsidRDefault="008B47AB" w:rsidP="00CE5C21">
      <w:pPr>
        <w:pStyle w:val="afc"/>
        <w:numPr>
          <w:ilvl w:val="0"/>
          <w:numId w:val="26"/>
        </w:numPr>
        <w:tabs>
          <w:tab w:val="left" w:pos="993"/>
          <w:tab w:val="left" w:pos="1276"/>
          <w:tab w:val="left" w:pos="1701"/>
        </w:tabs>
        <w:ind w:left="0" w:firstLine="567"/>
        <w:jc w:val="both"/>
        <w:rPr>
          <w:sz w:val="16"/>
          <w:szCs w:val="16"/>
        </w:rPr>
      </w:pPr>
      <w:r w:rsidRPr="00AA6FE1">
        <w:rPr>
          <w:sz w:val="16"/>
          <w:szCs w:val="16"/>
        </w:rPr>
        <w:t>Настоящее постановление вступает в законную силу после подписания.</w:t>
      </w:r>
    </w:p>
    <w:p w:rsidR="008B47AB" w:rsidRPr="00AA6FE1" w:rsidRDefault="008B47AB" w:rsidP="00CE5C21">
      <w:pPr>
        <w:pStyle w:val="afc"/>
        <w:numPr>
          <w:ilvl w:val="0"/>
          <w:numId w:val="26"/>
        </w:numPr>
        <w:tabs>
          <w:tab w:val="left" w:pos="993"/>
          <w:tab w:val="left" w:pos="1276"/>
          <w:tab w:val="left" w:pos="1701"/>
        </w:tabs>
        <w:ind w:left="0" w:firstLine="567"/>
        <w:jc w:val="both"/>
        <w:rPr>
          <w:b/>
          <w:sz w:val="16"/>
          <w:szCs w:val="16"/>
        </w:rPr>
      </w:pPr>
      <w:r w:rsidRPr="00AA6FE1">
        <w:rPr>
          <w:sz w:val="16"/>
          <w:szCs w:val="16"/>
        </w:rPr>
        <w:t>Контроль за исполнением настоящего постановления возложить на</w:t>
      </w:r>
      <w:r w:rsidRPr="00AA6FE1">
        <w:rPr>
          <w:color w:val="000000"/>
          <w:sz w:val="16"/>
          <w:szCs w:val="16"/>
        </w:rPr>
        <w:t xml:space="preserve"> </w:t>
      </w:r>
      <w:r w:rsidRPr="00AA6FE1">
        <w:rPr>
          <w:rStyle w:val="af3"/>
          <w:b w:val="0"/>
          <w:color w:val="000000"/>
          <w:sz w:val="16"/>
          <w:szCs w:val="16"/>
        </w:rPr>
        <w:t>заместителя Главы, курирующего вопросы социального развития</w:t>
      </w:r>
      <w:r w:rsidRPr="00AA6FE1">
        <w:rPr>
          <w:b/>
          <w:sz w:val="16"/>
          <w:szCs w:val="16"/>
        </w:rPr>
        <w:t>.</w:t>
      </w:r>
    </w:p>
    <w:p w:rsidR="008B47AB" w:rsidRPr="00AA6FE1" w:rsidRDefault="008B47AB" w:rsidP="00AA6FE1">
      <w:pPr>
        <w:pStyle w:val="afc"/>
        <w:tabs>
          <w:tab w:val="left" w:pos="1276"/>
        </w:tabs>
        <w:ind w:left="0" w:firstLine="567"/>
        <w:jc w:val="center"/>
        <w:rPr>
          <w:sz w:val="16"/>
          <w:szCs w:val="16"/>
        </w:rPr>
      </w:pPr>
    </w:p>
    <w:p w:rsidR="008B47AB" w:rsidRPr="00AA6FE1" w:rsidRDefault="008B47AB" w:rsidP="00AA6FE1">
      <w:pPr>
        <w:tabs>
          <w:tab w:val="left" w:pos="1134"/>
          <w:tab w:val="left" w:pos="1276"/>
        </w:tabs>
        <w:spacing w:after="0" w:line="240" w:lineRule="auto"/>
        <w:ind w:firstLine="567"/>
        <w:jc w:val="both"/>
        <w:rPr>
          <w:rFonts w:ascii="Times New Roman" w:hAnsi="Times New Roman"/>
          <w:sz w:val="16"/>
          <w:szCs w:val="16"/>
        </w:rPr>
      </w:pPr>
      <w:r w:rsidRPr="00AA6FE1">
        <w:rPr>
          <w:rFonts w:ascii="Times New Roman" w:hAnsi="Times New Roman"/>
          <w:sz w:val="16"/>
          <w:szCs w:val="16"/>
        </w:rPr>
        <w:t xml:space="preserve">Глава Целинного муниципального округа                        П.И. Скоробогатов </w:t>
      </w:r>
    </w:p>
    <w:p w:rsidR="008B47AB" w:rsidRPr="00AA6FE1" w:rsidRDefault="008B47AB" w:rsidP="00AA6FE1">
      <w:pPr>
        <w:tabs>
          <w:tab w:val="left" w:pos="1134"/>
          <w:tab w:val="left" w:pos="1276"/>
        </w:tabs>
        <w:spacing w:after="0" w:line="240" w:lineRule="auto"/>
        <w:ind w:firstLine="567"/>
        <w:jc w:val="both"/>
        <w:rPr>
          <w:rFonts w:ascii="Times New Roman" w:hAnsi="Times New Roman"/>
          <w:sz w:val="16"/>
          <w:szCs w:val="16"/>
        </w:rPr>
      </w:pPr>
    </w:p>
    <w:p w:rsidR="008B47AB" w:rsidRPr="00AA6FE1" w:rsidRDefault="008B47AB" w:rsidP="00AA6FE1">
      <w:pPr>
        <w:spacing w:after="0" w:line="240" w:lineRule="auto"/>
        <w:ind w:left="5103"/>
        <w:jc w:val="both"/>
        <w:rPr>
          <w:rFonts w:ascii="Times New Roman" w:hAnsi="Times New Roman"/>
          <w:bCs/>
          <w:sz w:val="16"/>
          <w:szCs w:val="16"/>
        </w:rPr>
      </w:pPr>
      <w:r w:rsidRPr="00AA6FE1">
        <w:rPr>
          <w:rFonts w:ascii="Times New Roman" w:hAnsi="Times New Roman"/>
          <w:bCs/>
          <w:sz w:val="16"/>
          <w:szCs w:val="16"/>
        </w:rPr>
        <w:t xml:space="preserve">Приложение к постановлению Администрации Целинного муниципального округа от 06.12.2024 №1519 «Об утверждении Правил выдачи единого социального сертификата на получение </w:t>
      </w:r>
      <w:r w:rsidRPr="00AA6FE1">
        <w:rPr>
          <w:rFonts w:ascii="Times New Roman" w:hAnsi="Times New Roman"/>
          <w:bCs/>
          <w:sz w:val="16"/>
          <w:szCs w:val="16"/>
        </w:rPr>
        <w:lastRenderedPageBreak/>
        <w:t>двух и более муниципальных услуг в социальной сфере, отнесенных к полномочиям органов местного самоуправления Целинного муниципального округа Курганской  области»</w:t>
      </w:r>
    </w:p>
    <w:p w:rsidR="008B47AB" w:rsidRPr="00AA6FE1" w:rsidRDefault="008B47AB" w:rsidP="00AA6FE1">
      <w:pPr>
        <w:pStyle w:val="afc"/>
        <w:tabs>
          <w:tab w:val="left" w:pos="1276"/>
        </w:tabs>
        <w:ind w:left="5103" w:firstLine="567"/>
        <w:jc w:val="both"/>
        <w:rPr>
          <w:sz w:val="16"/>
          <w:szCs w:val="16"/>
        </w:rPr>
      </w:pPr>
    </w:p>
    <w:p w:rsidR="008B47AB" w:rsidRPr="00AA6FE1" w:rsidRDefault="008B47AB" w:rsidP="00AA6FE1">
      <w:pPr>
        <w:spacing w:after="0" w:line="240" w:lineRule="auto"/>
        <w:ind w:firstLine="567"/>
        <w:jc w:val="center"/>
        <w:rPr>
          <w:rFonts w:ascii="Times New Roman" w:hAnsi="Times New Roman"/>
          <w:bCs/>
          <w:sz w:val="16"/>
          <w:szCs w:val="16"/>
        </w:rPr>
      </w:pPr>
      <w:bookmarkStart w:id="7" w:name="_Hlk109056855"/>
      <w:r w:rsidRPr="00AA6FE1">
        <w:rPr>
          <w:rFonts w:ascii="Times New Roman" w:hAnsi="Times New Roman"/>
          <w:bCs/>
          <w:sz w:val="16"/>
          <w:szCs w:val="16"/>
        </w:rPr>
        <w:t>ПРАВИЛА</w:t>
      </w:r>
      <w:r w:rsidRPr="00AA6FE1">
        <w:rPr>
          <w:rFonts w:ascii="Times New Roman" w:hAnsi="Times New Roman"/>
          <w:bCs/>
          <w:sz w:val="16"/>
          <w:szCs w:val="16"/>
        </w:rPr>
        <w:br/>
      </w:r>
      <w:bookmarkEnd w:id="7"/>
      <w:r w:rsidRPr="00AA6FE1">
        <w:rPr>
          <w:rFonts w:ascii="Times New Roman" w:hAnsi="Times New Roman"/>
          <w:bCs/>
          <w:sz w:val="16"/>
          <w:szCs w:val="16"/>
        </w:rPr>
        <w:t xml:space="preserve">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Целинного муниципального округа Курганской области </w:t>
      </w:r>
    </w:p>
    <w:p w:rsidR="008B47AB" w:rsidRPr="00AA6FE1" w:rsidRDefault="008B47AB" w:rsidP="00AA6FE1">
      <w:pPr>
        <w:spacing w:after="0" w:line="240" w:lineRule="auto"/>
        <w:ind w:firstLine="567"/>
        <w:rPr>
          <w:rFonts w:ascii="Times New Roman" w:hAnsi="Times New Roman"/>
          <w:sz w:val="16"/>
          <w:szCs w:val="16"/>
        </w:rPr>
      </w:pPr>
    </w:p>
    <w:p w:rsidR="008B47AB" w:rsidRPr="00AA6FE1" w:rsidRDefault="008B47AB" w:rsidP="00CE5C21">
      <w:pPr>
        <w:pStyle w:val="afc"/>
        <w:numPr>
          <w:ilvl w:val="0"/>
          <w:numId w:val="27"/>
        </w:numPr>
        <w:tabs>
          <w:tab w:val="left" w:pos="1134"/>
        </w:tabs>
        <w:ind w:left="0" w:firstLine="567"/>
        <w:jc w:val="both"/>
        <w:rPr>
          <w:iCs/>
          <w:sz w:val="16"/>
          <w:szCs w:val="16"/>
        </w:rPr>
      </w:pPr>
      <w:r w:rsidRPr="00AA6FE1">
        <w:rPr>
          <w:sz w:val="16"/>
          <w:szCs w:val="16"/>
        </w:rPr>
        <w:t>Настоящие Правила устанавливают порядок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Целинного муниципального округа Курганской области   (далее - муниципальные услуги в социальной сфере), потребителю муниципальных услуг в социальной сфере, имеющему право на получение двух и более муниципальных услуг в социальной сфере,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(далее соответственно - потребитель услуг, муниципальный социальный заказ, социальный сертификат).</w:t>
      </w:r>
    </w:p>
    <w:p w:rsidR="008B47AB" w:rsidRPr="00AA6FE1" w:rsidRDefault="008B47AB" w:rsidP="00CE5C21">
      <w:pPr>
        <w:pStyle w:val="afc"/>
        <w:numPr>
          <w:ilvl w:val="0"/>
          <w:numId w:val="27"/>
        </w:numPr>
        <w:tabs>
          <w:tab w:val="left" w:pos="1134"/>
        </w:tabs>
        <w:ind w:left="0" w:firstLine="567"/>
        <w:jc w:val="both"/>
        <w:rPr>
          <w:iCs/>
          <w:sz w:val="16"/>
          <w:szCs w:val="16"/>
        </w:rPr>
      </w:pPr>
      <w:r w:rsidRPr="00AA6FE1">
        <w:rPr>
          <w:sz w:val="16"/>
          <w:szCs w:val="16"/>
        </w:rPr>
        <w:t>Под уполномоченным органом в целях настоящих Правил понимается орган местного самоуправления Целинного муниципального округа Курганской области,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rsidR="008B47AB" w:rsidRPr="00AA6FE1" w:rsidRDefault="008B47AB" w:rsidP="00AA6FE1">
      <w:pPr>
        <w:tabs>
          <w:tab w:val="left" w:pos="1134"/>
        </w:tabs>
        <w:spacing w:after="0" w:line="240" w:lineRule="auto"/>
        <w:ind w:firstLine="567"/>
        <w:jc w:val="both"/>
        <w:rPr>
          <w:rFonts w:ascii="Times New Roman" w:hAnsi="Times New Roman"/>
          <w:sz w:val="16"/>
          <w:szCs w:val="16"/>
        </w:rPr>
      </w:pPr>
      <w:r w:rsidRPr="00AA6FE1">
        <w:rPr>
          <w:rFonts w:ascii="Times New Roman" w:hAnsi="Times New Roman"/>
          <w:sz w:val="16"/>
          <w:szCs w:val="16"/>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8B47AB" w:rsidRPr="00AA6FE1" w:rsidRDefault="008B47AB" w:rsidP="00CE5C21">
      <w:pPr>
        <w:pStyle w:val="afc"/>
        <w:numPr>
          <w:ilvl w:val="0"/>
          <w:numId w:val="27"/>
        </w:numPr>
        <w:tabs>
          <w:tab w:val="left" w:pos="1134"/>
        </w:tabs>
        <w:ind w:left="0" w:firstLine="567"/>
        <w:jc w:val="both"/>
        <w:rPr>
          <w:sz w:val="16"/>
          <w:szCs w:val="16"/>
        </w:rPr>
      </w:pPr>
      <w:bookmarkStart w:id="8" w:name="_Ref114222410"/>
      <w:r w:rsidRPr="00AA6FE1">
        <w:rPr>
          <w:sz w:val="16"/>
          <w:szCs w:val="16"/>
        </w:rPr>
        <w:t>Потребитель услуг в целях получения двух или более муниципальных услуг в социальной сфере, оказываемых в соответствии с социальным сертификатом, вправе в порядке, установленном постановлением администрации Целинного муниципального округа Курганской области, обратиться в уполномоченный орган (уполномоченные органы) с заявлением на оказание двух и более муниципальных услуг в социальной сфере с использованием социального сертификата (далее - заявление).</w:t>
      </w:r>
    </w:p>
    <w:bookmarkEnd w:id="8"/>
    <w:p w:rsidR="008B47AB" w:rsidRPr="00AA6FE1" w:rsidRDefault="008B47AB" w:rsidP="00AA6FE1">
      <w:pPr>
        <w:tabs>
          <w:tab w:val="left" w:pos="1134"/>
        </w:tabs>
        <w:spacing w:after="0" w:line="240" w:lineRule="auto"/>
        <w:ind w:firstLine="567"/>
        <w:jc w:val="both"/>
        <w:rPr>
          <w:rFonts w:ascii="Times New Roman" w:hAnsi="Times New Roman"/>
          <w:sz w:val="16"/>
          <w:szCs w:val="16"/>
        </w:rPr>
      </w:pPr>
      <w:r w:rsidRPr="00AA6FE1">
        <w:rPr>
          <w:rFonts w:ascii="Times New Roman" w:hAnsi="Times New Roman"/>
          <w:sz w:val="16"/>
          <w:szCs w:val="16"/>
        </w:rPr>
        <w:t>Потребитель в указанных целях вправе обратиться в уполномоченный орган (уполномоченные органы) с заявлением, подписанным усиленной неквалифицированной подписью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8B47AB" w:rsidRPr="00AA6FE1" w:rsidRDefault="008B47AB" w:rsidP="00CE5C21">
      <w:pPr>
        <w:pStyle w:val="afc"/>
        <w:numPr>
          <w:ilvl w:val="0"/>
          <w:numId w:val="27"/>
        </w:numPr>
        <w:tabs>
          <w:tab w:val="left" w:pos="1134"/>
        </w:tabs>
        <w:ind w:left="0" w:firstLine="567"/>
        <w:jc w:val="both"/>
        <w:rPr>
          <w:sz w:val="16"/>
          <w:szCs w:val="16"/>
        </w:rPr>
      </w:pPr>
      <w:r w:rsidRPr="00AA6FE1">
        <w:rPr>
          <w:sz w:val="16"/>
          <w:szCs w:val="16"/>
        </w:rPr>
        <w:t>Уполномоченным органом (уполномоченными органами) в течение 5 дней с даты получения заявления, поданного в соответствии с пунктом 3 настоящих Правил,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w:t>
      </w:r>
    </w:p>
    <w:p w:rsidR="008B47AB" w:rsidRPr="00AA6FE1" w:rsidRDefault="008B47AB" w:rsidP="00CE5C21">
      <w:pPr>
        <w:pStyle w:val="afc"/>
        <w:numPr>
          <w:ilvl w:val="0"/>
          <w:numId w:val="27"/>
        </w:numPr>
        <w:tabs>
          <w:tab w:val="left" w:pos="1134"/>
        </w:tabs>
        <w:autoSpaceDE w:val="0"/>
        <w:autoSpaceDN w:val="0"/>
        <w:adjustRightInd w:val="0"/>
        <w:ind w:left="0" w:firstLine="567"/>
        <w:jc w:val="both"/>
        <w:rPr>
          <w:sz w:val="16"/>
          <w:szCs w:val="16"/>
        </w:rPr>
      </w:pPr>
      <w:r w:rsidRPr="00AA6FE1">
        <w:rPr>
          <w:sz w:val="16"/>
          <w:szCs w:val="16"/>
        </w:rPr>
        <w:t>Уполномоченный орган в случае наличия у потребителя услуг права на получение двух и более муниципальных услуг в социальной сфере, которые включены в муниципальный социальный заказ одного уполномоченного органа,</w:t>
      </w:r>
      <w:r w:rsidRPr="00AA6FE1">
        <w:rPr>
          <w:sz w:val="16"/>
          <w:szCs w:val="16"/>
        </w:rPr>
        <w:tab/>
        <w:t>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утвержденными постановлением Правительства Российской Федерации от 24.11.2020 №1915 «Об утверждении общих требований к форме и содержанию социального сертификата на получение государственной (муниципальной) услуги в социальной сфере» (далее - Общие требования) и направляет потребителю услуг с использованием Единого портала государственных и муниципальных услуг информацию об услугах, оказываемых в соответствии с единым социальным сертификатом, в срок не позднее 1 рабочего дня со дня формирования единого социального сертификата.</w:t>
      </w:r>
    </w:p>
    <w:p w:rsidR="008B47AB" w:rsidRPr="00AA6FE1" w:rsidRDefault="008B47AB" w:rsidP="00AA6FE1">
      <w:pPr>
        <w:tabs>
          <w:tab w:val="left" w:pos="1134"/>
        </w:tabs>
        <w:spacing w:after="0" w:line="240" w:lineRule="auto"/>
        <w:ind w:firstLine="567"/>
        <w:jc w:val="both"/>
        <w:rPr>
          <w:rFonts w:ascii="Times New Roman" w:hAnsi="Times New Roman"/>
          <w:sz w:val="16"/>
          <w:szCs w:val="16"/>
        </w:rPr>
      </w:pPr>
      <w:r w:rsidRPr="00AA6FE1">
        <w:rPr>
          <w:rFonts w:ascii="Times New Roman" w:hAnsi="Times New Roman"/>
          <w:sz w:val="16"/>
          <w:szCs w:val="16"/>
        </w:rPr>
        <w:t>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 на получение которой выдан единый социальный сертификат.</w:t>
      </w:r>
    </w:p>
    <w:p w:rsidR="008B47AB" w:rsidRPr="00AA6FE1" w:rsidRDefault="008B47AB" w:rsidP="00CE5C21">
      <w:pPr>
        <w:pStyle w:val="afc"/>
        <w:numPr>
          <w:ilvl w:val="0"/>
          <w:numId w:val="27"/>
        </w:numPr>
        <w:tabs>
          <w:tab w:val="left" w:pos="1134"/>
        </w:tabs>
        <w:ind w:left="0" w:firstLine="567"/>
        <w:jc w:val="both"/>
        <w:rPr>
          <w:sz w:val="16"/>
          <w:szCs w:val="16"/>
        </w:rPr>
      </w:pPr>
      <w:r w:rsidRPr="00AA6FE1">
        <w:rPr>
          <w:sz w:val="16"/>
          <w:szCs w:val="16"/>
        </w:rPr>
        <w:t>Уполномоченные органы в случае наличия у потребителя услуг права на получение двух и более муниципальных услуг в социальной сфере, которые включены в муниципальные социальные заказы нескольких уполномоченных</w:t>
      </w:r>
      <w:r w:rsidRPr="00AA6FE1">
        <w:rPr>
          <w:sz w:val="16"/>
          <w:szCs w:val="16"/>
        </w:rPr>
        <w:tab/>
        <w:t>органов,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 включаемой в единый социальный сертификат, в соответствии с Общими требованиями.</w:t>
      </w:r>
    </w:p>
    <w:p w:rsidR="008B47AB" w:rsidRPr="00AA6FE1" w:rsidRDefault="008B47AB" w:rsidP="00AA6FE1">
      <w:pPr>
        <w:pStyle w:val="afc"/>
        <w:tabs>
          <w:tab w:val="left" w:pos="1134"/>
        </w:tabs>
        <w:ind w:left="0" w:firstLine="567"/>
        <w:jc w:val="both"/>
        <w:rPr>
          <w:sz w:val="16"/>
          <w:szCs w:val="16"/>
        </w:rPr>
      </w:pPr>
      <w:r w:rsidRPr="00AA6FE1">
        <w:rPr>
          <w:sz w:val="16"/>
          <w:szCs w:val="16"/>
        </w:rPr>
        <w:t>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 утвержденном Министерством финансов Российской Федерации, в срок не позднее 1 рабочего дня со дня формирования единого социального сертификата направляется информация об услугах, оказываемых в соответствии с единым социальным сертификатом.</w:t>
      </w:r>
    </w:p>
    <w:p w:rsidR="008B47AB" w:rsidRPr="00AA6FE1" w:rsidRDefault="008B47AB" w:rsidP="00CE5C21">
      <w:pPr>
        <w:pStyle w:val="afc"/>
        <w:numPr>
          <w:ilvl w:val="0"/>
          <w:numId w:val="27"/>
        </w:numPr>
        <w:tabs>
          <w:tab w:val="left" w:pos="1134"/>
        </w:tabs>
        <w:ind w:left="0" w:firstLine="567"/>
        <w:jc w:val="both"/>
        <w:rPr>
          <w:sz w:val="16"/>
          <w:szCs w:val="16"/>
        </w:rPr>
      </w:pPr>
      <w:r w:rsidRPr="00AA6FE1">
        <w:rPr>
          <w:sz w:val="16"/>
          <w:szCs w:val="16"/>
        </w:rPr>
        <w:t>Формирование единого социального сертификата в электронном виде производится на основании сведений, предоставляемых потребителем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посредством взаимодействия государственных информационных систем, муниципальных информационных систем и иных информационных систем, которые используются участниками информационного взаимодействия,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B47AB" w:rsidRPr="00AA6FE1" w:rsidRDefault="008B47AB" w:rsidP="00CE5C21">
      <w:pPr>
        <w:pStyle w:val="afc"/>
        <w:numPr>
          <w:ilvl w:val="0"/>
          <w:numId w:val="27"/>
        </w:numPr>
        <w:tabs>
          <w:tab w:val="left" w:pos="1134"/>
        </w:tabs>
        <w:ind w:left="0" w:firstLine="567"/>
        <w:jc w:val="both"/>
        <w:rPr>
          <w:sz w:val="16"/>
          <w:szCs w:val="16"/>
        </w:rPr>
      </w:pPr>
      <w:r w:rsidRPr="00AA6FE1">
        <w:rPr>
          <w:sz w:val="16"/>
          <w:szCs w:val="16"/>
        </w:rPr>
        <w:t>Идентификация социального сертификата в электронном виде, формируемого в виде реестровой записи соответствующей информационной системы,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(персонифицированного) учета (СНИЛС) потребителя услуг.</w:t>
      </w:r>
    </w:p>
    <w:p w:rsidR="008B47AB" w:rsidRPr="00AA6FE1" w:rsidRDefault="008B47AB" w:rsidP="00CE5C21">
      <w:pPr>
        <w:pStyle w:val="afc"/>
        <w:numPr>
          <w:ilvl w:val="0"/>
          <w:numId w:val="27"/>
        </w:numPr>
        <w:tabs>
          <w:tab w:val="left" w:pos="1134"/>
        </w:tabs>
        <w:ind w:left="0" w:firstLine="567"/>
        <w:jc w:val="both"/>
        <w:rPr>
          <w:sz w:val="16"/>
          <w:szCs w:val="16"/>
        </w:rPr>
      </w:pPr>
      <w:r w:rsidRPr="00AA6FE1">
        <w:rPr>
          <w:sz w:val="16"/>
          <w:szCs w:val="16"/>
        </w:rPr>
        <w:t>В случае если федеральными законами предусмотрена возможность получения единого социального сертификата на бумажном носителе, потребитель услуг вправе обратиться в любой из уполномоченных органов за получением единого социального сертификата на бумажном носителе, заверенного подписью лица, имеющего право действовать от имени уполномоченного органа.</w:t>
      </w:r>
    </w:p>
    <w:p w:rsidR="008B47AB" w:rsidRPr="00F413EB" w:rsidRDefault="008B47AB" w:rsidP="007A125E">
      <w:pPr>
        <w:pStyle w:val="afc"/>
        <w:ind w:left="709"/>
        <w:jc w:val="both"/>
        <w:rPr>
          <w:sz w:val="23"/>
          <w:szCs w:val="23"/>
        </w:rPr>
      </w:pPr>
    </w:p>
    <w:p w:rsidR="0050189E" w:rsidRPr="003713D1" w:rsidRDefault="0050189E" w:rsidP="0050189E">
      <w:pPr>
        <w:pStyle w:val="ConsNonformat"/>
        <w:widowControl/>
        <w:jc w:val="center"/>
        <w:rPr>
          <w:rFonts w:ascii="PT Astra Serif" w:hAnsi="PT Astra Serif"/>
          <w:sz w:val="28"/>
          <w:szCs w:val="30"/>
        </w:rPr>
      </w:pPr>
      <w:r w:rsidRPr="003713D1">
        <w:rPr>
          <w:rFonts w:ascii="PT Astra Serif" w:hAnsi="PT Astra Serif"/>
          <w:sz w:val="28"/>
          <w:szCs w:val="30"/>
        </w:rPr>
        <w:lastRenderedPageBreak/>
        <w:t>КУРГАНСКАЯ ОБЛАСТЬ</w:t>
      </w:r>
    </w:p>
    <w:p w:rsidR="0050189E" w:rsidRPr="003713D1" w:rsidRDefault="0050189E" w:rsidP="0050189E">
      <w:pPr>
        <w:pStyle w:val="ConsNonformat"/>
        <w:widowControl/>
        <w:jc w:val="center"/>
        <w:rPr>
          <w:rFonts w:ascii="PT Astra Serif" w:hAnsi="PT Astra Serif"/>
          <w:sz w:val="28"/>
          <w:szCs w:val="30"/>
        </w:rPr>
      </w:pPr>
      <w:r w:rsidRPr="003713D1">
        <w:rPr>
          <w:rFonts w:ascii="PT Astra Serif" w:hAnsi="PT Astra Serif"/>
          <w:sz w:val="28"/>
          <w:szCs w:val="30"/>
        </w:rPr>
        <w:t>ЦЕЛИННЫЙ МУНИЦИПАЛЬНЫЙ ОКРУГ</w:t>
      </w:r>
    </w:p>
    <w:p w:rsidR="0050189E" w:rsidRPr="003713D1" w:rsidRDefault="0050189E" w:rsidP="0050189E">
      <w:pPr>
        <w:pStyle w:val="ConsNonformat"/>
        <w:widowControl/>
        <w:jc w:val="center"/>
        <w:rPr>
          <w:rFonts w:ascii="PT Astra Serif" w:hAnsi="PT Astra Serif"/>
          <w:sz w:val="28"/>
          <w:szCs w:val="30"/>
        </w:rPr>
      </w:pPr>
      <w:r w:rsidRPr="003713D1">
        <w:rPr>
          <w:rFonts w:ascii="PT Astra Serif" w:hAnsi="PT Astra Serif"/>
          <w:sz w:val="28"/>
          <w:szCs w:val="30"/>
        </w:rPr>
        <w:t>АДМИНИСТРАЦИЯ ЦЕЛИННОГО МУНИЦИПАЛЬНОГО ОКРУГА</w:t>
      </w:r>
    </w:p>
    <w:p w:rsidR="0050189E" w:rsidRPr="009539AA" w:rsidRDefault="0050189E" w:rsidP="0050189E">
      <w:pPr>
        <w:pStyle w:val="ConsNonformat"/>
        <w:widowControl/>
        <w:jc w:val="center"/>
        <w:rPr>
          <w:rFonts w:ascii="PT Astra Serif" w:hAnsi="PT Astra Serif"/>
          <w:b/>
          <w:sz w:val="32"/>
          <w:szCs w:val="32"/>
        </w:rPr>
      </w:pPr>
    </w:p>
    <w:p w:rsidR="0050189E" w:rsidRPr="009539AA" w:rsidRDefault="0050189E" w:rsidP="0050189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0189E" w:rsidRPr="00032B92" w:rsidRDefault="0050189E" w:rsidP="0050189E">
      <w:pPr>
        <w:pStyle w:val="ConsNonformat"/>
        <w:widowControl/>
        <w:jc w:val="center"/>
        <w:rPr>
          <w:rFonts w:ascii="PT Astra Serif" w:hAnsi="PT Astra Serif"/>
          <w:b/>
          <w:szCs w:val="22"/>
        </w:rPr>
      </w:pPr>
    </w:p>
    <w:p w:rsidR="0050189E" w:rsidRPr="003713D1" w:rsidRDefault="0050189E" w:rsidP="0050189E">
      <w:pPr>
        <w:pStyle w:val="ConsNonformat"/>
        <w:widowControl/>
        <w:rPr>
          <w:rFonts w:ascii="PT Astra Serif" w:hAnsi="PT Astra Serif"/>
          <w:sz w:val="24"/>
          <w:szCs w:val="22"/>
        </w:rPr>
      </w:pPr>
      <w:r w:rsidRPr="003713D1">
        <w:rPr>
          <w:rFonts w:ascii="PT Astra Serif" w:hAnsi="PT Astra Serif"/>
          <w:sz w:val="24"/>
          <w:szCs w:val="22"/>
        </w:rPr>
        <w:t xml:space="preserve">от 06 декабря 2024 года                       </w:t>
      </w:r>
      <w:r w:rsidR="003713D1">
        <w:rPr>
          <w:rFonts w:ascii="PT Astra Serif" w:hAnsi="PT Astra Serif"/>
          <w:sz w:val="24"/>
          <w:szCs w:val="22"/>
        </w:rPr>
        <w:t xml:space="preserve">           </w:t>
      </w:r>
      <w:r w:rsidRPr="003713D1">
        <w:rPr>
          <w:rFonts w:ascii="PT Astra Serif" w:hAnsi="PT Astra Serif"/>
          <w:sz w:val="24"/>
          <w:szCs w:val="22"/>
        </w:rPr>
        <w:t xml:space="preserve">№ 1520                                   </w:t>
      </w:r>
      <w:r w:rsidR="003713D1">
        <w:rPr>
          <w:rFonts w:ascii="PT Astra Serif" w:hAnsi="PT Astra Serif"/>
          <w:sz w:val="24"/>
          <w:szCs w:val="22"/>
        </w:rPr>
        <w:t xml:space="preserve">           </w:t>
      </w:r>
      <w:r w:rsidRPr="003713D1">
        <w:rPr>
          <w:rFonts w:ascii="PT Astra Serif" w:hAnsi="PT Astra Serif"/>
          <w:sz w:val="24"/>
          <w:szCs w:val="22"/>
        </w:rPr>
        <w:t xml:space="preserve">     с. Целинное</w:t>
      </w:r>
    </w:p>
    <w:p w:rsidR="0050189E" w:rsidRPr="003713D1" w:rsidRDefault="0050189E" w:rsidP="003713D1">
      <w:pPr>
        <w:widowControl w:val="0"/>
        <w:autoSpaceDE w:val="0"/>
        <w:autoSpaceDN w:val="0"/>
        <w:adjustRightInd w:val="0"/>
        <w:ind w:firstLine="567"/>
        <w:jc w:val="center"/>
        <w:rPr>
          <w:rFonts w:ascii="Times New Roman" w:hAnsi="Times New Roman"/>
          <w:sz w:val="16"/>
          <w:szCs w:val="16"/>
          <w:lang w:eastAsia="ru-RU"/>
        </w:rPr>
      </w:pPr>
    </w:p>
    <w:p w:rsidR="0050189E" w:rsidRPr="003713D1" w:rsidRDefault="0050189E" w:rsidP="003713D1">
      <w:pPr>
        <w:pStyle w:val="14"/>
        <w:tabs>
          <w:tab w:val="left" w:pos="0"/>
        </w:tabs>
        <w:spacing w:before="0" w:after="0"/>
        <w:ind w:right="64" w:firstLine="567"/>
        <w:rPr>
          <w:rFonts w:ascii="Times New Roman" w:hAnsi="Times New Roman" w:cs="Times New Roman"/>
          <w:color w:val="auto"/>
          <w:sz w:val="20"/>
          <w:szCs w:val="16"/>
        </w:rPr>
      </w:pPr>
      <w:r w:rsidRPr="003713D1">
        <w:rPr>
          <w:rFonts w:ascii="Times New Roman" w:hAnsi="Times New Roman" w:cs="Times New Roman"/>
          <w:color w:val="auto"/>
          <w:sz w:val="20"/>
          <w:szCs w:val="16"/>
        </w:rPr>
        <w:t xml:space="preserve">О внесении изменений в </w:t>
      </w:r>
      <w:r w:rsidRPr="003713D1">
        <w:rPr>
          <w:rFonts w:ascii="Times New Roman" w:eastAsiaTheme="minorHAnsi" w:hAnsi="Times New Roman" w:cs="Times New Roman"/>
          <w:color w:val="auto"/>
          <w:sz w:val="20"/>
          <w:szCs w:val="16"/>
        </w:rPr>
        <w:t>постановление Администрации Целинного муниципального округа от 27.04.2022 № 122 «О комиссии 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50189E" w:rsidRPr="003713D1" w:rsidRDefault="0050189E" w:rsidP="003713D1">
      <w:pPr>
        <w:pStyle w:val="14"/>
        <w:tabs>
          <w:tab w:val="left" w:pos="0"/>
        </w:tabs>
        <w:spacing w:before="0" w:after="0"/>
        <w:ind w:right="64" w:firstLine="567"/>
        <w:rPr>
          <w:rFonts w:ascii="Times New Roman" w:hAnsi="Times New Roman" w:cs="Times New Roman"/>
          <w:bCs w:val="0"/>
          <w:sz w:val="20"/>
          <w:szCs w:val="16"/>
        </w:rPr>
      </w:pPr>
    </w:p>
    <w:p w:rsidR="0050189E" w:rsidRPr="003713D1" w:rsidRDefault="0050189E" w:rsidP="003713D1">
      <w:pPr>
        <w:shd w:val="clear" w:color="auto" w:fill="FFFFFF"/>
        <w:tabs>
          <w:tab w:val="left" w:pos="0"/>
        </w:tabs>
        <w:spacing w:after="0"/>
        <w:ind w:firstLine="567"/>
        <w:jc w:val="both"/>
        <w:rPr>
          <w:rFonts w:ascii="Times New Roman" w:hAnsi="Times New Roman"/>
          <w:sz w:val="16"/>
          <w:szCs w:val="16"/>
        </w:rPr>
      </w:pPr>
      <w:r w:rsidRPr="003713D1">
        <w:rPr>
          <w:rFonts w:ascii="Times New Roman" w:hAnsi="Times New Roman"/>
          <w:sz w:val="16"/>
          <w:szCs w:val="16"/>
        </w:rPr>
        <w:t>В соответствии с Федеральными законами от 06.10.2003 № 131-ФЗ «Об общих принципах организации</w:t>
      </w:r>
      <w:r w:rsidRPr="003713D1">
        <w:rPr>
          <w:rFonts w:ascii="Times New Roman" w:hAnsi="Times New Roman"/>
          <w:spacing w:val="-5"/>
          <w:sz w:val="16"/>
          <w:szCs w:val="16"/>
        </w:rPr>
        <w:t xml:space="preserve"> </w:t>
      </w:r>
      <w:r w:rsidRPr="003713D1">
        <w:rPr>
          <w:rFonts w:ascii="Times New Roman" w:hAnsi="Times New Roman"/>
          <w:sz w:val="16"/>
          <w:szCs w:val="16"/>
        </w:rPr>
        <w:t>местного</w:t>
      </w:r>
      <w:r w:rsidRPr="003713D1">
        <w:rPr>
          <w:rFonts w:ascii="Times New Roman" w:hAnsi="Times New Roman"/>
          <w:spacing w:val="-9"/>
          <w:sz w:val="16"/>
          <w:szCs w:val="16"/>
        </w:rPr>
        <w:t xml:space="preserve"> </w:t>
      </w:r>
      <w:r w:rsidRPr="003713D1">
        <w:rPr>
          <w:rFonts w:ascii="Times New Roman" w:hAnsi="Times New Roman"/>
          <w:sz w:val="16"/>
          <w:szCs w:val="16"/>
        </w:rPr>
        <w:t>самоуправления</w:t>
      </w:r>
      <w:r w:rsidRPr="003713D1">
        <w:rPr>
          <w:rFonts w:ascii="Times New Roman" w:hAnsi="Times New Roman"/>
          <w:spacing w:val="-3"/>
          <w:sz w:val="16"/>
          <w:szCs w:val="16"/>
        </w:rPr>
        <w:t xml:space="preserve"> </w:t>
      </w:r>
      <w:r w:rsidRPr="003713D1">
        <w:rPr>
          <w:rFonts w:ascii="Times New Roman" w:hAnsi="Times New Roman"/>
          <w:sz w:val="16"/>
          <w:szCs w:val="16"/>
        </w:rPr>
        <w:t>в</w:t>
      </w:r>
      <w:r w:rsidRPr="003713D1">
        <w:rPr>
          <w:rFonts w:ascii="Times New Roman" w:hAnsi="Times New Roman"/>
          <w:spacing w:val="-6"/>
          <w:sz w:val="16"/>
          <w:szCs w:val="16"/>
        </w:rPr>
        <w:t xml:space="preserve"> </w:t>
      </w:r>
      <w:r w:rsidRPr="003713D1">
        <w:rPr>
          <w:rFonts w:ascii="Times New Roman" w:hAnsi="Times New Roman"/>
          <w:sz w:val="16"/>
          <w:szCs w:val="16"/>
        </w:rPr>
        <w:t>Российской</w:t>
      </w:r>
      <w:r w:rsidRPr="003713D1">
        <w:rPr>
          <w:rFonts w:ascii="Times New Roman" w:hAnsi="Times New Roman"/>
          <w:spacing w:val="-5"/>
          <w:sz w:val="16"/>
          <w:szCs w:val="16"/>
        </w:rPr>
        <w:t xml:space="preserve"> </w:t>
      </w:r>
      <w:r w:rsidRPr="003713D1">
        <w:rPr>
          <w:rFonts w:ascii="Times New Roman" w:hAnsi="Times New Roman"/>
          <w:sz w:val="16"/>
          <w:szCs w:val="16"/>
        </w:rPr>
        <w:t xml:space="preserve">Федерации», </w:t>
      </w:r>
      <w:r w:rsidRPr="003713D1">
        <w:rPr>
          <w:rFonts w:ascii="Times New Roman" w:hAnsi="Times New Roman"/>
          <w:color w:val="000000"/>
          <w:sz w:val="16"/>
          <w:szCs w:val="16"/>
          <w:lang w:eastAsia="ru-RU"/>
        </w:rPr>
        <w:t>от 21.12.1994 № 68-ФЗ «О защите населения и территорий от чрезвычайных ситуаций природного и техногенного характера», от 12.02.1998 № 28-ФЗ «О гражданской обороне»,</w:t>
      </w:r>
      <w:r w:rsidRPr="003713D1">
        <w:rPr>
          <w:rFonts w:ascii="Times New Roman" w:hAnsi="Times New Roman"/>
          <w:bCs/>
          <w:sz w:val="16"/>
          <w:szCs w:val="16"/>
          <w:lang w:eastAsia="ru-RU"/>
        </w:rPr>
        <w:t xml:space="preserve"> Устава Целинного муниципального округа, </w:t>
      </w:r>
      <w:r w:rsidRPr="003713D1">
        <w:rPr>
          <w:rFonts w:ascii="Times New Roman" w:hAnsi="Times New Roman"/>
          <w:sz w:val="16"/>
          <w:szCs w:val="16"/>
        </w:rPr>
        <w:t>Администрация Целинного муниципального округа</w:t>
      </w:r>
    </w:p>
    <w:p w:rsidR="0050189E" w:rsidRPr="003713D1" w:rsidRDefault="0050189E" w:rsidP="003713D1">
      <w:pPr>
        <w:shd w:val="clear" w:color="auto" w:fill="FFFFFF"/>
        <w:tabs>
          <w:tab w:val="left" w:pos="0"/>
        </w:tabs>
        <w:spacing w:after="0"/>
        <w:ind w:firstLine="567"/>
        <w:jc w:val="both"/>
        <w:rPr>
          <w:rFonts w:ascii="Times New Roman" w:hAnsi="Times New Roman"/>
          <w:bCs/>
          <w:sz w:val="16"/>
          <w:szCs w:val="16"/>
          <w:lang w:eastAsia="ru-RU"/>
        </w:rPr>
      </w:pPr>
      <w:r w:rsidRPr="003713D1">
        <w:rPr>
          <w:rFonts w:ascii="Times New Roman" w:hAnsi="Times New Roman"/>
          <w:spacing w:val="-2"/>
          <w:sz w:val="16"/>
          <w:szCs w:val="16"/>
        </w:rPr>
        <w:t>ПОСТАНОВЛЯЕТ:</w:t>
      </w:r>
    </w:p>
    <w:p w:rsidR="0050189E" w:rsidRPr="003713D1" w:rsidRDefault="0050189E" w:rsidP="003713D1">
      <w:pPr>
        <w:pStyle w:val="ac"/>
        <w:tabs>
          <w:tab w:val="left" w:pos="0"/>
        </w:tabs>
        <w:spacing w:after="0"/>
        <w:ind w:right="62" w:firstLine="567"/>
        <w:jc w:val="both"/>
        <w:rPr>
          <w:rFonts w:ascii="Times New Roman" w:hAnsi="Times New Roman"/>
          <w:bCs/>
          <w:sz w:val="16"/>
          <w:szCs w:val="16"/>
        </w:rPr>
      </w:pPr>
      <w:r w:rsidRPr="003713D1">
        <w:rPr>
          <w:rFonts w:ascii="Times New Roman" w:hAnsi="Times New Roman"/>
          <w:sz w:val="16"/>
          <w:szCs w:val="16"/>
        </w:rPr>
        <w:t xml:space="preserve">1. Внести в постановление </w:t>
      </w:r>
      <w:r w:rsidRPr="003713D1">
        <w:rPr>
          <w:rFonts w:ascii="Times New Roman" w:eastAsiaTheme="minorHAnsi" w:hAnsi="Times New Roman"/>
          <w:sz w:val="16"/>
          <w:szCs w:val="16"/>
        </w:rPr>
        <w:t>Администрации Целинного муниципального округа от 27.04.2022 № 122 «О комиссии 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r w:rsidRPr="003713D1">
        <w:rPr>
          <w:rFonts w:ascii="Times New Roman" w:hAnsi="Times New Roman"/>
          <w:bCs/>
          <w:sz w:val="16"/>
          <w:szCs w:val="16"/>
        </w:rPr>
        <w:t>, следующие изменения:</w:t>
      </w:r>
    </w:p>
    <w:p w:rsidR="0050189E" w:rsidRPr="003713D1" w:rsidRDefault="0050189E" w:rsidP="003713D1">
      <w:pPr>
        <w:pStyle w:val="ac"/>
        <w:tabs>
          <w:tab w:val="left" w:pos="0"/>
        </w:tabs>
        <w:spacing w:after="0"/>
        <w:ind w:right="62" w:firstLine="567"/>
        <w:jc w:val="both"/>
        <w:rPr>
          <w:rFonts w:ascii="Times New Roman" w:eastAsiaTheme="minorHAnsi" w:hAnsi="Times New Roman"/>
          <w:sz w:val="16"/>
          <w:szCs w:val="16"/>
        </w:rPr>
      </w:pPr>
      <w:r w:rsidRPr="003713D1">
        <w:rPr>
          <w:rFonts w:ascii="Times New Roman" w:hAnsi="Times New Roman"/>
          <w:bCs/>
          <w:sz w:val="16"/>
          <w:szCs w:val="16"/>
        </w:rPr>
        <w:t xml:space="preserve">1.1. Название </w:t>
      </w:r>
      <w:r w:rsidRPr="003713D1">
        <w:rPr>
          <w:rFonts w:ascii="Times New Roman" w:hAnsi="Times New Roman"/>
          <w:sz w:val="16"/>
          <w:szCs w:val="16"/>
        </w:rPr>
        <w:t xml:space="preserve">постановления </w:t>
      </w:r>
      <w:r w:rsidRPr="003713D1">
        <w:rPr>
          <w:rFonts w:ascii="Times New Roman" w:eastAsiaTheme="minorHAnsi" w:hAnsi="Times New Roman"/>
          <w:sz w:val="16"/>
          <w:szCs w:val="16"/>
        </w:rPr>
        <w:t>Администрации Целинного муниципального округа от 27.04.2022 № 122 «О комиссии 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 заменить на:</w:t>
      </w:r>
    </w:p>
    <w:p w:rsidR="0050189E" w:rsidRPr="003713D1" w:rsidRDefault="0050189E" w:rsidP="003713D1">
      <w:pPr>
        <w:pStyle w:val="ac"/>
        <w:tabs>
          <w:tab w:val="left" w:pos="0"/>
        </w:tabs>
        <w:spacing w:after="0"/>
        <w:ind w:right="62" w:firstLine="567"/>
        <w:jc w:val="both"/>
        <w:rPr>
          <w:rStyle w:val="af3"/>
          <w:rFonts w:ascii="Times New Roman" w:hAnsi="Times New Roman"/>
          <w:b w:val="0"/>
          <w:sz w:val="16"/>
          <w:szCs w:val="16"/>
          <w:shd w:val="clear" w:color="auto" w:fill="FFFFFF"/>
        </w:rPr>
      </w:pPr>
      <w:r w:rsidRPr="003713D1">
        <w:rPr>
          <w:rStyle w:val="af3"/>
          <w:rFonts w:ascii="Times New Roman" w:hAnsi="Times New Roman"/>
          <w:b w:val="0"/>
          <w:sz w:val="16"/>
          <w:szCs w:val="16"/>
          <w:shd w:val="clear" w:color="auto" w:fill="FFFFFF"/>
        </w:rPr>
        <w:t>«О комиссии по повышению устойчивости функционирования экономики Целинного муниципального округа в условиях чрезвычайных ситуаций мирного и военного времени»</w:t>
      </w:r>
    </w:p>
    <w:p w:rsidR="0050189E" w:rsidRPr="003713D1" w:rsidRDefault="0050189E" w:rsidP="003713D1">
      <w:pPr>
        <w:pStyle w:val="ac"/>
        <w:tabs>
          <w:tab w:val="left" w:pos="0"/>
        </w:tabs>
        <w:spacing w:after="0"/>
        <w:ind w:right="62" w:firstLine="567"/>
        <w:jc w:val="both"/>
        <w:rPr>
          <w:rFonts w:ascii="Times New Roman" w:eastAsiaTheme="minorHAnsi" w:hAnsi="Times New Roman"/>
          <w:sz w:val="16"/>
          <w:szCs w:val="16"/>
        </w:rPr>
      </w:pPr>
      <w:r w:rsidRPr="003713D1">
        <w:rPr>
          <w:rStyle w:val="af3"/>
          <w:rFonts w:ascii="Times New Roman" w:hAnsi="Times New Roman"/>
          <w:b w:val="0"/>
          <w:sz w:val="16"/>
          <w:szCs w:val="16"/>
          <w:shd w:val="clear" w:color="auto" w:fill="FFFFFF"/>
        </w:rPr>
        <w:t>1.2. Заменить слова по тексту «</w:t>
      </w:r>
      <w:r w:rsidRPr="003713D1">
        <w:rPr>
          <w:rFonts w:ascii="Times New Roman" w:eastAsiaTheme="minorHAnsi" w:hAnsi="Times New Roman"/>
          <w:sz w:val="16"/>
          <w:szCs w:val="16"/>
        </w:rPr>
        <w:t>по обеспечению устойчивого функционирования организаций, необходимых для выживания населения Целинного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 на</w:t>
      </w:r>
    </w:p>
    <w:p w:rsidR="0050189E" w:rsidRPr="003713D1" w:rsidRDefault="0050189E" w:rsidP="003713D1">
      <w:pPr>
        <w:pStyle w:val="ac"/>
        <w:tabs>
          <w:tab w:val="left" w:pos="0"/>
        </w:tabs>
        <w:spacing w:after="0"/>
        <w:ind w:right="62" w:firstLine="567"/>
        <w:jc w:val="both"/>
        <w:rPr>
          <w:rFonts w:ascii="Times New Roman" w:hAnsi="Times New Roman"/>
          <w:bCs/>
          <w:sz w:val="16"/>
          <w:szCs w:val="16"/>
          <w:shd w:val="clear" w:color="auto" w:fill="FFFFFF"/>
        </w:rPr>
      </w:pPr>
      <w:r w:rsidRPr="003713D1">
        <w:rPr>
          <w:rFonts w:ascii="Times New Roman" w:eastAsiaTheme="minorHAnsi" w:hAnsi="Times New Roman"/>
          <w:sz w:val="16"/>
          <w:szCs w:val="16"/>
        </w:rPr>
        <w:t>«по</w:t>
      </w:r>
      <w:r w:rsidRPr="003713D1">
        <w:rPr>
          <w:rStyle w:val="af3"/>
          <w:rFonts w:ascii="Times New Roman" w:hAnsi="Times New Roman"/>
          <w:b w:val="0"/>
          <w:sz w:val="16"/>
          <w:szCs w:val="16"/>
          <w:shd w:val="clear" w:color="auto" w:fill="FFFFFF"/>
        </w:rPr>
        <w:t xml:space="preserve"> повышению устойчивости функционирования экономики Целинного муниципального округа в условиях чрезвычайных ситуаций мирного и военного времени»</w:t>
      </w:r>
    </w:p>
    <w:p w:rsidR="0050189E" w:rsidRPr="003713D1" w:rsidRDefault="0050189E" w:rsidP="003713D1">
      <w:pPr>
        <w:pStyle w:val="afc"/>
        <w:tabs>
          <w:tab w:val="left" w:pos="0"/>
          <w:tab w:val="left" w:pos="1347"/>
        </w:tabs>
        <w:ind w:left="0" w:right="62" w:firstLine="567"/>
        <w:rPr>
          <w:sz w:val="16"/>
          <w:szCs w:val="16"/>
        </w:rPr>
      </w:pPr>
      <w:r w:rsidRPr="003713D1">
        <w:rPr>
          <w:sz w:val="16"/>
          <w:szCs w:val="16"/>
        </w:rPr>
        <w:t>2. Опубликовать настоящее постановление в информационном бюллетене «Муниципальный вестник»</w:t>
      </w:r>
      <w:r w:rsidRPr="003713D1">
        <w:rPr>
          <w:spacing w:val="40"/>
          <w:sz w:val="16"/>
          <w:szCs w:val="16"/>
        </w:rPr>
        <w:t xml:space="preserve"> </w:t>
      </w:r>
      <w:r w:rsidRPr="003713D1">
        <w:rPr>
          <w:sz w:val="16"/>
          <w:szCs w:val="16"/>
        </w:rPr>
        <w:t>и</w:t>
      </w:r>
      <w:r w:rsidRPr="003713D1">
        <w:rPr>
          <w:spacing w:val="40"/>
          <w:sz w:val="16"/>
          <w:szCs w:val="16"/>
        </w:rPr>
        <w:t xml:space="preserve"> </w:t>
      </w:r>
      <w:r w:rsidRPr="003713D1">
        <w:rPr>
          <w:sz w:val="16"/>
          <w:szCs w:val="16"/>
        </w:rPr>
        <w:t>разместить</w:t>
      </w:r>
      <w:r w:rsidRPr="003713D1">
        <w:rPr>
          <w:spacing w:val="40"/>
          <w:sz w:val="16"/>
          <w:szCs w:val="16"/>
        </w:rPr>
        <w:t xml:space="preserve"> </w:t>
      </w:r>
      <w:r w:rsidRPr="003713D1">
        <w:rPr>
          <w:sz w:val="16"/>
          <w:szCs w:val="16"/>
        </w:rPr>
        <w:t>на</w:t>
      </w:r>
      <w:r w:rsidRPr="003713D1">
        <w:rPr>
          <w:spacing w:val="40"/>
          <w:sz w:val="16"/>
          <w:szCs w:val="16"/>
        </w:rPr>
        <w:t xml:space="preserve"> </w:t>
      </w:r>
      <w:r w:rsidRPr="003713D1">
        <w:rPr>
          <w:sz w:val="16"/>
          <w:szCs w:val="16"/>
        </w:rPr>
        <w:t>официальном</w:t>
      </w:r>
      <w:r w:rsidRPr="003713D1">
        <w:rPr>
          <w:spacing w:val="40"/>
          <w:sz w:val="16"/>
          <w:szCs w:val="16"/>
        </w:rPr>
        <w:t xml:space="preserve"> </w:t>
      </w:r>
      <w:r w:rsidRPr="003713D1">
        <w:rPr>
          <w:sz w:val="16"/>
          <w:szCs w:val="16"/>
        </w:rPr>
        <w:t>сайте Целинного муниципального округа Курганской области.</w:t>
      </w:r>
    </w:p>
    <w:p w:rsidR="0050189E" w:rsidRPr="003713D1" w:rsidRDefault="0050189E" w:rsidP="003713D1">
      <w:pPr>
        <w:pStyle w:val="afc"/>
        <w:tabs>
          <w:tab w:val="left" w:pos="0"/>
          <w:tab w:val="left" w:pos="1347"/>
        </w:tabs>
        <w:ind w:left="0" w:right="62" w:firstLine="567"/>
        <w:rPr>
          <w:sz w:val="16"/>
          <w:szCs w:val="16"/>
        </w:rPr>
      </w:pPr>
      <w:r w:rsidRPr="003713D1">
        <w:rPr>
          <w:sz w:val="16"/>
          <w:szCs w:val="16"/>
        </w:rPr>
        <w:t>3. Настоящее постановление вступает в силу после его официального опубликования.</w:t>
      </w:r>
    </w:p>
    <w:p w:rsidR="0050189E" w:rsidRPr="003713D1" w:rsidRDefault="0050189E" w:rsidP="003713D1">
      <w:pPr>
        <w:pStyle w:val="afc"/>
        <w:tabs>
          <w:tab w:val="left" w:pos="0"/>
          <w:tab w:val="left" w:pos="1347"/>
        </w:tabs>
        <w:ind w:left="0" w:right="62" w:firstLine="567"/>
        <w:rPr>
          <w:sz w:val="16"/>
          <w:szCs w:val="16"/>
        </w:rPr>
      </w:pPr>
      <w:r w:rsidRPr="003713D1">
        <w:rPr>
          <w:sz w:val="16"/>
          <w:szCs w:val="16"/>
        </w:rPr>
        <w:t>4. Контроль за выполнением настоящего постановления возложить на заместителя Главы, курирующего вопросы экономического развития.</w:t>
      </w:r>
    </w:p>
    <w:p w:rsidR="0050189E" w:rsidRPr="003713D1" w:rsidRDefault="0050189E" w:rsidP="003713D1">
      <w:pPr>
        <w:pStyle w:val="ac"/>
        <w:tabs>
          <w:tab w:val="left" w:pos="0"/>
        </w:tabs>
        <w:spacing w:after="0"/>
        <w:ind w:firstLine="567"/>
        <w:rPr>
          <w:rFonts w:ascii="Times New Roman" w:hAnsi="Times New Roman"/>
          <w:sz w:val="16"/>
          <w:szCs w:val="16"/>
        </w:rPr>
      </w:pPr>
    </w:p>
    <w:p w:rsidR="0050189E" w:rsidRPr="003713D1" w:rsidRDefault="0050189E" w:rsidP="003713D1">
      <w:pPr>
        <w:pStyle w:val="ac"/>
        <w:tabs>
          <w:tab w:val="left" w:pos="0"/>
        </w:tabs>
        <w:spacing w:after="0"/>
        <w:ind w:firstLine="567"/>
        <w:rPr>
          <w:rFonts w:ascii="Times New Roman" w:hAnsi="Times New Roman"/>
          <w:sz w:val="16"/>
          <w:szCs w:val="16"/>
        </w:rPr>
      </w:pPr>
      <w:r w:rsidRPr="003713D1">
        <w:rPr>
          <w:rFonts w:ascii="Times New Roman" w:hAnsi="Times New Roman"/>
          <w:sz w:val="16"/>
          <w:szCs w:val="16"/>
        </w:rPr>
        <w:t>Глава Целинного муниципального округа                         П.И. Скоробогатов</w:t>
      </w:r>
    </w:p>
    <w:p w:rsidR="008B47AB" w:rsidRPr="001A35CF" w:rsidRDefault="008B47AB" w:rsidP="007A125E">
      <w:pPr>
        <w:pStyle w:val="ConsNonformat"/>
        <w:widowControl/>
        <w:jc w:val="center"/>
        <w:rPr>
          <w:rFonts w:ascii="Times New Roman" w:hAnsi="Times New Roman"/>
          <w:sz w:val="18"/>
          <w:szCs w:val="32"/>
        </w:rPr>
      </w:pP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КУРГАНСКАЯ ОБЛАСТЬ</w:t>
      </w: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ЦЕЛИННЫЙ МУНИЦИПАЛЬНЫЙ ОКРУГ</w:t>
      </w:r>
    </w:p>
    <w:p w:rsidR="008B47AB" w:rsidRPr="00AA6FE1" w:rsidRDefault="008B47AB" w:rsidP="007A125E">
      <w:pPr>
        <w:pStyle w:val="ConsNonformat"/>
        <w:widowControl/>
        <w:jc w:val="center"/>
        <w:rPr>
          <w:rFonts w:ascii="PT Astra Serif" w:hAnsi="PT Astra Serif"/>
          <w:sz w:val="28"/>
          <w:szCs w:val="30"/>
        </w:rPr>
      </w:pPr>
      <w:r w:rsidRPr="00AA6FE1">
        <w:rPr>
          <w:rFonts w:ascii="PT Astra Serif" w:hAnsi="PT Astra Serif"/>
          <w:sz w:val="28"/>
          <w:szCs w:val="30"/>
        </w:rPr>
        <w:t>АДМИНИСТРАЦИЯ ЦЕЛИННОГО МУНИЦИПАЛЬНОГО ОКРУГА</w:t>
      </w:r>
    </w:p>
    <w:p w:rsidR="008B47AB" w:rsidRPr="009539AA" w:rsidRDefault="008B47AB" w:rsidP="007A125E">
      <w:pPr>
        <w:pStyle w:val="ConsNonformat"/>
        <w:widowControl/>
        <w:jc w:val="center"/>
        <w:rPr>
          <w:rFonts w:ascii="PT Astra Serif" w:hAnsi="PT Astra Serif"/>
          <w:b/>
          <w:sz w:val="32"/>
          <w:szCs w:val="32"/>
        </w:rPr>
      </w:pPr>
    </w:p>
    <w:p w:rsidR="008B47AB" w:rsidRPr="009539AA" w:rsidRDefault="008B47AB" w:rsidP="007A125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B47AB" w:rsidRPr="00032B92" w:rsidRDefault="008B47AB" w:rsidP="007A125E">
      <w:pPr>
        <w:pStyle w:val="ConsNonformat"/>
        <w:widowControl/>
        <w:jc w:val="center"/>
        <w:rPr>
          <w:rFonts w:ascii="PT Astra Serif" w:hAnsi="PT Astra Serif"/>
          <w:b/>
          <w:szCs w:val="22"/>
        </w:rPr>
      </w:pPr>
    </w:p>
    <w:p w:rsidR="008B47AB" w:rsidRPr="00AA6FE1" w:rsidRDefault="008B47AB" w:rsidP="007A125E">
      <w:pPr>
        <w:pStyle w:val="ConsNonformat"/>
        <w:widowControl/>
        <w:rPr>
          <w:rFonts w:ascii="PT Astra Serif" w:hAnsi="PT Astra Serif"/>
          <w:sz w:val="24"/>
          <w:szCs w:val="22"/>
        </w:rPr>
      </w:pPr>
      <w:r w:rsidRPr="00AA6FE1">
        <w:rPr>
          <w:rFonts w:ascii="PT Astra Serif" w:hAnsi="PT Astra Serif"/>
          <w:sz w:val="24"/>
          <w:szCs w:val="22"/>
        </w:rPr>
        <w:t xml:space="preserve">от 06 декабря 2024 года                           </w:t>
      </w:r>
      <w:r w:rsidR="00AA6FE1">
        <w:rPr>
          <w:rFonts w:ascii="PT Astra Serif" w:hAnsi="PT Astra Serif"/>
          <w:sz w:val="24"/>
          <w:szCs w:val="22"/>
        </w:rPr>
        <w:t xml:space="preserve">       </w:t>
      </w:r>
      <w:r w:rsidRPr="00AA6FE1">
        <w:rPr>
          <w:rFonts w:ascii="PT Astra Serif" w:hAnsi="PT Astra Serif"/>
          <w:sz w:val="24"/>
          <w:szCs w:val="22"/>
        </w:rPr>
        <w:t xml:space="preserve">№ 1521                                    </w:t>
      </w:r>
      <w:r w:rsidR="00AA6FE1">
        <w:rPr>
          <w:rFonts w:ascii="PT Astra Serif" w:hAnsi="PT Astra Serif"/>
          <w:sz w:val="24"/>
          <w:szCs w:val="22"/>
        </w:rPr>
        <w:t xml:space="preserve">               </w:t>
      </w:r>
      <w:r w:rsidRPr="00AA6FE1">
        <w:rPr>
          <w:rFonts w:ascii="PT Astra Serif" w:hAnsi="PT Astra Serif"/>
          <w:sz w:val="24"/>
          <w:szCs w:val="22"/>
        </w:rPr>
        <w:t>с. Целинное</w:t>
      </w:r>
    </w:p>
    <w:p w:rsidR="008B47AB" w:rsidRPr="00AA6FE1" w:rsidRDefault="008B47AB" w:rsidP="007A125E">
      <w:pPr>
        <w:pStyle w:val="ConsPlusNormal3"/>
        <w:rPr>
          <w:sz w:val="16"/>
        </w:rPr>
      </w:pPr>
    </w:p>
    <w:p w:rsidR="008B47AB" w:rsidRPr="00AA6FE1" w:rsidRDefault="008B47AB" w:rsidP="00AA6FE1">
      <w:pPr>
        <w:pStyle w:val="Textbody"/>
        <w:snapToGrid w:val="0"/>
        <w:spacing w:after="0"/>
        <w:ind w:firstLine="567"/>
        <w:jc w:val="center"/>
        <w:rPr>
          <w:b/>
          <w:bCs/>
          <w:sz w:val="20"/>
          <w:szCs w:val="16"/>
        </w:rPr>
      </w:pPr>
      <w:r w:rsidRPr="00AA6FE1">
        <w:rPr>
          <w:b/>
          <w:bCs/>
          <w:sz w:val="20"/>
          <w:szCs w:val="16"/>
        </w:rPr>
        <w:t>Об утверждении Порядка формирования перечня налоговых расходов Администрации Целинного муниципального округа Курганской области и оценки налоговых расходов Администрации Целинного муниципального округа Курганской области</w:t>
      </w:r>
    </w:p>
    <w:p w:rsidR="008B47AB" w:rsidRPr="00AA6FE1" w:rsidRDefault="008B47AB" w:rsidP="00AA6FE1">
      <w:pPr>
        <w:spacing w:after="0" w:line="240" w:lineRule="auto"/>
        <w:ind w:firstLine="567"/>
        <w:jc w:val="center"/>
        <w:rPr>
          <w:rFonts w:ascii="Times New Roman" w:hAnsi="Times New Roman"/>
          <w:sz w:val="16"/>
          <w:szCs w:val="16"/>
        </w:rPr>
      </w:pPr>
    </w:p>
    <w:p w:rsidR="008B47AB" w:rsidRPr="00AA6FE1" w:rsidRDefault="008B47AB" w:rsidP="00AA6FE1">
      <w:pPr>
        <w:pStyle w:val="Standard"/>
        <w:snapToGrid w:val="0"/>
        <w:ind w:firstLine="567"/>
        <w:jc w:val="both"/>
        <w:rPr>
          <w:rFonts w:ascii="Times New Roman" w:hAnsi="Times New Roman" w:cs="Times New Roman"/>
          <w:sz w:val="16"/>
          <w:szCs w:val="16"/>
        </w:rPr>
      </w:pPr>
      <w:r w:rsidRPr="00AA6FE1">
        <w:rPr>
          <w:rFonts w:ascii="Times New Roman" w:eastAsia="Liberation Sans" w:hAnsi="Times New Roman" w:cs="Times New Roman"/>
          <w:color w:val="000000"/>
          <w:sz w:val="16"/>
          <w:szCs w:val="16"/>
        </w:rPr>
        <w:t>В соответствии со статьей 174</w:t>
      </w:r>
      <w:r w:rsidRPr="00AA6FE1">
        <w:rPr>
          <w:rFonts w:ascii="Times New Roman" w:eastAsia="Liberation Sans" w:hAnsi="Times New Roman" w:cs="Times New Roman"/>
          <w:color w:val="000000"/>
          <w:sz w:val="16"/>
          <w:szCs w:val="16"/>
          <w:vertAlign w:val="superscript"/>
        </w:rPr>
        <w:t>3</w:t>
      </w:r>
      <w:r w:rsidRPr="00AA6FE1">
        <w:rPr>
          <w:rFonts w:ascii="Times New Roman" w:eastAsia="Liberation Sans" w:hAnsi="Times New Roman" w:cs="Times New Roman"/>
          <w:color w:val="000000"/>
          <w:sz w:val="16"/>
          <w:szCs w:val="16"/>
        </w:rPr>
        <w:t xml:space="preserve"> Бюджетного кодекса Российской Федерации, постановлением Правительства Российской Федерации </w:t>
      </w:r>
      <w:r w:rsidRPr="00AA6FE1">
        <w:rPr>
          <w:rFonts w:ascii="Times New Roman" w:eastAsia="Liberation Sans" w:hAnsi="Times New Roman" w:cs="Times New Roman"/>
          <w:color w:val="000000"/>
          <w:sz w:val="16"/>
          <w:szCs w:val="16"/>
        </w:rPr>
        <w:lastRenderedPageBreak/>
        <w:t>от 22 июня 2019 года № 796 «Об общих требованиях к оценке налоговых расходов субъектов Российской Федерации и муниципальных образований», Администрация Целинного района</w:t>
      </w:r>
      <w:r w:rsidRPr="00AA6FE1">
        <w:rPr>
          <w:rFonts w:ascii="Times New Roman" w:hAnsi="Times New Roman" w:cs="Times New Roman"/>
          <w:color w:val="000000"/>
          <w:sz w:val="16"/>
          <w:szCs w:val="16"/>
        </w:rPr>
        <w:t xml:space="preserve"> </w:t>
      </w:r>
      <w:r w:rsidRPr="00AA6FE1">
        <w:rPr>
          <w:rFonts w:ascii="Times New Roman" w:hAnsi="Times New Roman" w:cs="Times New Roman"/>
          <w:bCs/>
          <w:color w:val="000000"/>
          <w:sz w:val="16"/>
          <w:szCs w:val="16"/>
        </w:rPr>
        <w:t>постановляет</w:t>
      </w:r>
      <w:r w:rsidRPr="00AA6FE1">
        <w:rPr>
          <w:rFonts w:ascii="Times New Roman" w:hAnsi="Times New Roman" w:cs="Times New Roman"/>
          <w:b/>
          <w:bCs/>
          <w:color w:val="000000"/>
          <w:sz w:val="16"/>
          <w:szCs w:val="16"/>
        </w:rPr>
        <w:t>:</w:t>
      </w:r>
    </w:p>
    <w:p w:rsidR="008B47AB" w:rsidRPr="00AA6FE1" w:rsidRDefault="008B47AB" w:rsidP="00AA6FE1">
      <w:pPr>
        <w:pStyle w:val="Textbody"/>
        <w:tabs>
          <w:tab w:val="left" w:pos="0"/>
        </w:tabs>
        <w:snapToGrid w:val="0"/>
        <w:spacing w:after="0"/>
        <w:ind w:firstLine="567"/>
        <w:jc w:val="both"/>
        <w:rPr>
          <w:color w:val="000000"/>
          <w:sz w:val="16"/>
          <w:szCs w:val="16"/>
        </w:rPr>
      </w:pPr>
      <w:r w:rsidRPr="00AA6FE1">
        <w:rPr>
          <w:color w:val="000000"/>
          <w:sz w:val="16"/>
          <w:szCs w:val="16"/>
        </w:rPr>
        <w:t>1. Утвердить Порядок формирования перечня налоговых расходов Администрации Целинного муниципального округа Курганской области и оценки налоговых расходов  Администрации Целинного муниципального округа Курганской области  согласно приложению к настоящему постановлению.</w:t>
      </w:r>
    </w:p>
    <w:p w:rsidR="008B47AB" w:rsidRPr="00AA6FE1" w:rsidRDefault="008B47AB" w:rsidP="00AA6FE1">
      <w:pPr>
        <w:pStyle w:val="Textbody"/>
        <w:tabs>
          <w:tab w:val="left" w:pos="0"/>
        </w:tabs>
        <w:snapToGrid w:val="0"/>
        <w:spacing w:after="0"/>
        <w:ind w:firstLine="567"/>
        <w:jc w:val="both"/>
        <w:rPr>
          <w:sz w:val="16"/>
          <w:szCs w:val="16"/>
        </w:rPr>
      </w:pPr>
      <w:r w:rsidRPr="00AA6FE1">
        <w:rPr>
          <w:color w:val="000000"/>
          <w:sz w:val="16"/>
          <w:szCs w:val="16"/>
        </w:rPr>
        <w:t>2. Отменить постановление Администрации Целинного района от 30марта 2021года №47 «Об утверждении Порядка формирования перечня налоговых расходов Администрации Целинного района Курганской области и оценки налоговых расходов Администрации Целинного района Курганской области».</w:t>
      </w:r>
    </w:p>
    <w:p w:rsidR="008B47AB" w:rsidRPr="00AA6FE1" w:rsidRDefault="008B47AB" w:rsidP="00AA6FE1">
      <w:pPr>
        <w:pStyle w:val="afc"/>
        <w:tabs>
          <w:tab w:val="left" w:pos="0"/>
          <w:tab w:val="left" w:pos="142"/>
        </w:tabs>
        <w:ind w:left="0" w:firstLine="567"/>
        <w:jc w:val="both"/>
        <w:rPr>
          <w:sz w:val="16"/>
          <w:szCs w:val="16"/>
        </w:rPr>
      </w:pPr>
      <w:r w:rsidRPr="00AA6FE1">
        <w:rPr>
          <w:color w:val="000000"/>
          <w:sz w:val="16"/>
          <w:szCs w:val="16"/>
        </w:rPr>
        <w:t>3. </w:t>
      </w:r>
      <w:r w:rsidRPr="00AA6FE1">
        <w:rPr>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B47AB" w:rsidRPr="00AA6FE1" w:rsidRDefault="008B47AB" w:rsidP="00AA6FE1">
      <w:pPr>
        <w:pStyle w:val="afc"/>
        <w:tabs>
          <w:tab w:val="left" w:pos="0"/>
          <w:tab w:val="left" w:pos="1134"/>
        </w:tabs>
        <w:ind w:left="0" w:firstLine="567"/>
        <w:jc w:val="both"/>
        <w:rPr>
          <w:sz w:val="16"/>
          <w:szCs w:val="16"/>
        </w:rPr>
      </w:pPr>
      <w:r w:rsidRPr="00AA6FE1">
        <w:rPr>
          <w:color w:val="000000"/>
          <w:sz w:val="16"/>
          <w:szCs w:val="16"/>
        </w:rPr>
        <w:t>4. </w:t>
      </w:r>
      <w:r w:rsidRPr="00AA6FE1">
        <w:rPr>
          <w:sz w:val="16"/>
          <w:szCs w:val="16"/>
        </w:rPr>
        <w:t>Настоящее постановление вступает в силу с момента  его официального опубликования.</w:t>
      </w:r>
    </w:p>
    <w:p w:rsidR="008B47AB" w:rsidRPr="00AA6FE1" w:rsidRDefault="008B47AB" w:rsidP="00AA6FE1">
      <w:pPr>
        <w:pStyle w:val="Textbody"/>
        <w:tabs>
          <w:tab w:val="left" w:pos="0"/>
        </w:tabs>
        <w:snapToGrid w:val="0"/>
        <w:spacing w:after="0"/>
        <w:ind w:firstLine="567"/>
        <w:jc w:val="both"/>
        <w:rPr>
          <w:sz w:val="16"/>
          <w:szCs w:val="16"/>
        </w:rPr>
      </w:pPr>
      <w:r w:rsidRPr="00AA6FE1">
        <w:rPr>
          <w:sz w:val="16"/>
          <w:szCs w:val="16"/>
        </w:rPr>
        <w:t xml:space="preserve">5. </w:t>
      </w:r>
      <w:r w:rsidRPr="00AA6FE1">
        <w:rPr>
          <w:color w:val="000000"/>
          <w:sz w:val="16"/>
          <w:szCs w:val="16"/>
        </w:rPr>
        <w:t>Контроль за исполнением настоящего постановления возложить на начальника Финансового отдела Администрации Целинного муниципального округа.</w:t>
      </w:r>
    </w:p>
    <w:p w:rsidR="008B47AB" w:rsidRPr="00AA6FE1" w:rsidRDefault="008B47AB" w:rsidP="00AA6FE1">
      <w:pPr>
        <w:pStyle w:val="afc"/>
        <w:tabs>
          <w:tab w:val="left" w:pos="0"/>
          <w:tab w:val="left" w:pos="1134"/>
        </w:tabs>
        <w:ind w:left="0" w:firstLine="567"/>
        <w:jc w:val="both"/>
        <w:rPr>
          <w:sz w:val="16"/>
          <w:szCs w:val="16"/>
        </w:rPr>
      </w:pPr>
    </w:p>
    <w:p w:rsidR="008B47AB" w:rsidRPr="00AA6FE1" w:rsidRDefault="008B47AB" w:rsidP="00AA6FE1">
      <w:pPr>
        <w:spacing w:after="0" w:line="240" w:lineRule="auto"/>
        <w:ind w:firstLine="567"/>
        <w:rPr>
          <w:rFonts w:ascii="Times New Roman" w:hAnsi="Times New Roman"/>
          <w:sz w:val="16"/>
          <w:szCs w:val="16"/>
        </w:rPr>
      </w:pPr>
      <w:r w:rsidRPr="00AA6FE1">
        <w:rPr>
          <w:rFonts w:ascii="Times New Roman" w:hAnsi="Times New Roman"/>
          <w:sz w:val="16"/>
          <w:szCs w:val="16"/>
        </w:rPr>
        <w:t>Глава Целинного муниципального округа</w:t>
      </w:r>
      <w:r w:rsidRPr="00AA6FE1">
        <w:rPr>
          <w:rFonts w:ascii="Times New Roman" w:hAnsi="Times New Roman"/>
          <w:sz w:val="16"/>
          <w:szCs w:val="16"/>
        </w:rPr>
        <w:tab/>
        <w:t xml:space="preserve">                         П.И.Скоробогатов</w:t>
      </w:r>
    </w:p>
    <w:p w:rsidR="00AA6FE1" w:rsidRDefault="00AA6FE1" w:rsidP="00AA6FE1">
      <w:pPr>
        <w:pStyle w:val="Standard"/>
        <w:ind w:left="4962"/>
        <w:jc w:val="both"/>
        <w:rPr>
          <w:rFonts w:ascii="Times New Roman" w:eastAsia="Arial" w:hAnsi="Times New Roman" w:cs="Times New Roman"/>
          <w:sz w:val="16"/>
          <w:szCs w:val="16"/>
        </w:rPr>
      </w:pPr>
    </w:p>
    <w:p w:rsidR="008B47AB" w:rsidRPr="00AA6FE1" w:rsidRDefault="008B47AB" w:rsidP="00AA6FE1">
      <w:pPr>
        <w:pStyle w:val="Standard"/>
        <w:ind w:left="4962"/>
        <w:jc w:val="both"/>
        <w:rPr>
          <w:rFonts w:ascii="Times New Roman" w:hAnsi="Times New Roman" w:cs="Times New Roman"/>
          <w:bCs/>
          <w:sz w:val="16"/>
          <w:szCs w:val="16"/>
        </w:rPr>
      </w:pPr>
      <w:r w:rsidRPr="00AA6FE1">
        <w:rPr>
          <w:rFonts w:ascii="Times New Roman" w:eastAsia="Arial" w:hAnsi="Times New Roman" w:cs="Times New Roman"/>
          <w:sz w:val="16"/>
          <w:szCs w:val="16"/>
        </w:rPr>
        <w:t>Приложение к постановлению</w:t>
      </w:r>
      <w:r w:rsidRPr="00AA6FE1">
        <w:rPr>
          <w:rFonts w:ascii="Times New Roman" w:hAnsi="Times New Roman" w:cs="Times New Roman"/>
          <w:sz w:val="16"/>
          <w:szCs w:val="16"/>
        </w:rPr>
        <w:t xml:space="preserve"> Администрации Целинного муниципального округа от 06.12.2024</w:t>
      </w:r>
      <w:r w:rsidRPr="00AA6FE1">
        <w:rPr>
          <w:rFonts w:ascii="Times New Roman" w:eastAsia="Arial" w:hAnsi="Times New Roman" w:cs="Times New Roman"/>
          <w:sz w:val="16"/>
          <w:szCs w:val="16"/>
        </w:rPr>
        <w:t xml:space="preserve"> № 1521 «</w:t>
      </w:r>
      <w:r w:rsidRPr="00AA6FE1">
        <w:rPr>
          <w:rFonts w:ascii="Times New Roman" w:hAnsi="Times New Roman" w:cs="Times New Roman"/>
          <w:bCs/>
          <w:sz w:val="16"/>
          <w:szCs w:val="16"/>
        </w:rPr>
        <w:t>Об утверждении Порядка формирования перечня налоговых расходов Администрации Целинного муниципального округа Курганской области и оценки налоговых расходов Администрации Целинного муниципального округа  Курганской области»</w:t>
      </w:r>
    </w:p>
    <w:p w:rsidR="008B47AB" w:rsidRPr="00AA6FE1" w:rsidRDefault="008B47AB" w:rsidP="00AA6FE1">
      <w:pPr>
        <w:pStyle w:val="Standard"/>
        <w:ind w:left="5220"/>
        <w:jc w:val="right"/>
        <w:rPr>
          <w:rFonts w:ascii="Times New Roman" w:eastAsia="Arial" w:hAnsi="Times New Roman" w:cs="Times New Roman"/>
          <w:b/>
          <w:bCs/>
          <w:sz w:val="16"/>
          <w:szCs w:val="16"/>
        </w:rPr>
      </w:pPr>
    </w:p>
    <w:p w:rsidR="008B47AB" w:rsidRPr="00AA6FE1" w:rsidRDefault="008B47AB" w:rsidP="00AA6FE1">
      <w:pPr>
        <w:pStyle w:val="Standard"/>
        <w:autoSpaceDE w:val="0"/>
        <w:ind w:firstLine="567"/>
        <w:jc w:val="center"/>
        <w:rPr>
          <w:rFonts w:ascii="Times New Roman" w:eastAsia="Arial" w:hAnsi="Times New Roman" w:cs="Times New Roman"/>
          <w:bCs/>
          <w:color w:val="000000"/>
          <w:sz w:val="16"/>
          <w:szCs w:val="16"/>
        </w:rPr>
      </w:pPr>
      <w:r w:rsidRPr="00AA6FE1">
        <w:rPr>
          <w:rFonts w:ascii="Times New Roman" w:eastAsia="Arial" w:hAnsi="Times New Roman" w:cs="Times New Roman"/>
          <w:bCs/>
          <w:color w:val="000000"/>
          <w:sz w:val="16"/>
          <w:szCs w:val="16"/>
        </w:rPr>
        <w:t>Порядок</w:t>
      </w:r>
    </w:p>
    <w:p w:rsidR="008B47AB" w:rsidRPr="00AA6FE1" w:rsidRDefault="008B47AB" w:rsidP="00AA6FE1">
      <w:pPr>
        <w:pStyle w:val="Standard"/>
        <w:autoSpaceDE w:val="0"/>
        <w:ind w:firstLine="567"/>
        <w:jc w:val="center"/>
        <w:rPr>
          <w:rFonts w:ascii="Times New Roman" w:hAnsi="Times New Roman" w:cs="Times New Roman"/>
          <w:bCs/>
          <w:color w:val="000000"/>
          <w:sz w:val="16"/>
          <w:szCs w:val="16"/>
        </w:rPr>
      </w:pPr>
      <w:r w:rsidRPr="00AA6FE1">
        <w:rPr>
          <w:rFonts w:ascii="Times New Roman" w:eastAsia="Arial" w:hAnsi="Times New Roman" w:cs="Times New Roman"/>
          <w:bCs/>
          <w:color w:val="000000"/>
          <w:sz w:val="16"/>
          <w:szCs w:val="16"/>
        </w:rPr>
        <w:t>формирования перечня налоговых расходов</w:t>
      </w:r>
      <w:r w:rsidRPr="00AA6FE1">
        <w:rPr>
          <w:rFonts w:ascii="Times New Roman" w:hAnsi="Times New Roman" w:cs="Times New Roman"/>
          <w:bCs/>
          <w:color w:val="000000"/>
          <w:sz w:val="16"/>
          <w:szCs w:val="16"/>
        </w:rPr>
        <w:t xml:space="preserve"> Администрации Целинного муниципального округа Курганской области и оценки налоговых расходов Администрации  Целинного муниципального округа Курганской области</w:t>
      </w:r>
    </w:p>
    <w:p w:rsidR="008B47AB" w:rsidRPr="00AA6FE1" w:rsidRDefault="008B47AB" w:rsidP="00AA6FE1">
      <w:pPr>
        <w:pStyle w:val="Standard"/>
        <w:autoSpaceDE w:val="0"/>
        <w:ind w:firstLine="567"/>
        <w:jc w:val="center"/>
        <w:rPr>
          <w:rFonts w:ascii="Times New Roman" w:hAnsi="Times New Roman" w:cs="Times New Roman"/>
          <w:bCs/>
          <w:color w:val="000000"/>
          <w:sz w:val="16"/>
          <w:szCs w:val="16"/>
        </w:rPr>
      </w:pPr>
    </w:p>
    <w:p w:rsidR="008B47AB" w:rsidRPr="00AA6FE1" w:rsidRDefault="008B47AB" w:rsidP="00AA6FE1">
      <w:pPr>
        <w:pStyle w:val="Standard"/>
        <w:autoSpaceDE w:val="0"/>
        <w:ind w:firstLine="567"/>
        <w:jc w:val="center"/>
        <w:rPr>
          <w:rFonts w:ascii="Times New Roman" w:hAnsi="Times New Roman" w:cs="Times New Roman"/>
          <w:bCs/>
          <w:color w:val="000000"/>
          <w:sz w:val="16"/>
          <w:szCs w:val="16"/>
        </w:rPr>
      </w:pPr>
      <w:r w:rsidRPr="00AA6FE1">
        <w:rPr>
          <w:rFonts w:ascii="Times New Roman" w:hAnsi="Times New Roman" w:cs="Times New Roman"/>
          <w:bCs/>
          <w:color w:val="000000"/>
          <w:sz w:val="16"/>
          <w:szCs w:val="16"/>
          <w:lang w:val="en-US"/>
        </w:rPr>
        <w:t>I</w:t>
      </w:r>
      <w:r w:rsidRPr="00AA6FE1">
        <w:rPr>
          <w:rFonts w:ascii="Times New Roman" w:hAnsi="Times New Roman" w:cs="Times New Roman"/>
          <w:bCs/>
          <w:color w:val="000000"/>
          <w:sz w:val="16"/>
          <w:szCs w:val="16"/>
        </w:rPr>
        <w:t>.</w:t>
      </w:r>
      <w:r w:rsidRPr="00AA6FE1">
        <w:rPr>
          <w:rFonts w:ascii="Times New Roman" w:hAnsi="Times New Roman" w:cs="Times New Roman"/>
          <w:bCs/>
          <w:color w:val="000000"/>
          <w:sz w:val="16"/>
          <w:szCs w:val="16"/>
          <w:lang w:val="en-US"/>
        </w:rPr>
        <w:t> </w:t>
      </w:r>
      <w:r w:rsidRPr="00AA6FE1">
        <w:rPr>
          <w:rFonts w:ascii="Times New Roman" w:hAnsi="Times New Roman" w:cs="Times New Roman"/>
          <w:bCs/>
          <w:color w:val="000000"/>
          <w:sz w:val="16"/>
          <w:szCs w:val="16"/>
        </w:rPr>
        <w:t>Общие положения</w:t>
      </w:r>
    </w:p>
    <w:p w:rsidR="008B47AB" w:rsidRPr="00AA6FE1" w:rsidRDefault="008B47AB" w:rsidP="00AA6FE1">
      <w:pPr>
        <w:pStyle w:val="Textbody"/>
        <w:snapToGrid w:val="0"/>
        <w:spacing w:after="0"/>
        <w:ind w:firstLine="567"/>
        <w:jc w:val="both"/>
        <w:rPr>
          <w:sz w:val="16"/>
          <w:szCs w:val="16"/>
        </w:rPr>
      </w:pPr>
      <w:r w:rsidRPr="00AA6FE1">
        <w:rPr>
          <w:color w:val="000000"/>
          <w:sz w:val="16"/>
          <w:szCs w:val="16"/>
        </w:rPr>
        <w:t xml:space="preserve">1. Настоящий </w:t>
      </w:r>
      <w:r w:rsidRPr="00AA6FE1">
        <w:rPr>
          <w:color w:val="000000"/>
          <w:sz w:val="16"/>
          <w:szCs w:val="16"/>
          <w:shd w:val="clear" w:color="auto" w:fill="FFFFFF"/>
        </w:rPr>
        <w:t xml:space="preserve">Порядок формирования перечня налоговых расходов </w:t>
      </w:r>
      <w:r w:rsidRPr="00AA6FE1">
        <w:rPr>
          <w:bCs/>
          <w:color w:val="000000"/>
          <w:sz w:val="16"/>
          <w:szCs w:val="16"/>
        </w:rPr>
        <w:t>Администрации  Целинного муниципального округа Курганской области</w:t>
      </w:r>
      <w:r w:rsidRPr="00AA6FE1">
        <w:rPr>
          <w:color w:val="000000"/>
          <w:sz w:val="16"/>
          <w:szCs w:val="16"/>
          <w:shd w:val="clear" w:color="auto" w:fill="FFFFFF"/>
        </w:rPr>
        <w:t xml:space="preserve"> </w:t>
      </w:r>
      <w:r w:rsidRPr="00AA6FE1">
        <w:rPr>
          <w:color w:val="000000"/>
          <w:sz w:val="16"/>
          <w:szCs w:val="16"/>
        </w:rPr>
        <w:t xml:space="preserve">и оценки налоговых расходов </w:t>
      </w:r>
      <w:r w:rsidRPr="00AA6FE1">
        <w:rPr>
          <w:bCs/>
          <w:color w:val="000000"/>
          <w:sz w:val="16"/>
          <w:szCs w:val="16"/>
        </w:rPr>
        <w:t>Администрации  Целинного муниципального округа Курганской области</w:t>
      </w:r>
      <w:r w:rsidRPr="00AA6FE1">
        <w:rPr>
          <w:color w:val="000000"/>
          <w:sz w:val="16"/>
          <w:szCs w:val="16"/>
        </w:rPr>
        <w:t xml:space="preserve">  </w:t>
      </w:r>
      <w:r w:rsidRPr="00AA6FE1">
        <w:rPr>
          <w:color w:val="000000"/>
          <w:sz w:val="16"/>
          <w:szCs w:val="16"/>
          <w:shd w:val="clear" w:color="auto" w:fill="FFFFFF"/>
        </w:rPr>
        <w:t xml:space="preserve">(далее — Порядок) определяет правила формирования перечня налоговых расходов </w:t>
      </w:r>
      <w:r w:rsidRPr="00AA6FE1">
        <w:rPr>
          <w:bCs/>
          <w:color w:val="000000"/>
          <w:sz w:val="16"/>
          <w:szCs w:val="16"/>
        </w:rPr>
        <w:t xml:space="preserve">Администрации  Целинного муниципального округа Курганской области </w:t>
      </w:r>
      <w:r w:rsidRPr="00AA6FE1">
        <w:rPr>
          <w:color w:val="000000"/>
          <w:sz w:val="16"/>
          <w:szCs w:val="16"/>
          <w:shd w:val="clear" w:color="auto" w:fill="FFFFFF"/>
        </w:rPr>
        <w:t xml:space="preserve">(далее — Администрации Целинного муниципального округа), правила формирования информации о нормативных, целевых и фискальных характеристиках налоговых расходов </w:t>
      </w:r>
      <w:r w:rsidRPr="00AA6FE1">
        <w:rPr>
          <w:bCs/>
          <w:color w:val="000000"/>
          <w:sz w:val="16"/>
          <w:szCs w:val="16"/>
        </w:rPr>
        <w:t xml:space="preserve">Администрации Целинного муниципального округа </w:t>
      </w:r>
      <w:r w:rsidRPr="00AA6FE1">
        <w:rPr>
          <w:color w:val="000000"/>
          <w:sz w:val="16"/>
          <w:szCs w:val="16"/>
          <w:shd w:val="clear" w:color="auto" w:fill="FFFFFF"/>
        </w:rPr>
        <w:t xml:space="preserve">и порядок оценки налоговых расходов </w:t>
      </w:r>
      <w:r w:rsidRPr="00AA6FE1">
        <w:rPr>
          <w:bCs/>
          <w:color w:val="000000"/>
          <w:sz w:val="16"/>
          <w:szCs w:val="16"/>
        </w:rPr>
        <w:t>Администрации  Целинного муниципального округа.</w:t>
      </w:r>
      <w:r w:rsidRPr="00AA6FE1">
        <w:rPr>
          <w:color w:val="000000"/>
          <w:sz w:val="16"/>
          <w:szCs w:val="16"/>
          <w:shd w:val="clear" w:color="auto" w:fill="FFFFFF"/>
        </w:rPr>
        <w:t xml:space="preserve"> </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2. В целях настоящего Порядка используются следующие понятия и термины:</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налоговые расходы </w:t>
      </w:r>
      <w:r w:rsidRPr="00AA6FE1">
        <w:rPr>
          <w:bCs/>
          <w:color w:val="000000"/>
          <w:sz w:val="16"/>
          <w:szCs w:val="16"/>
        </w:rPr>
        <w:t xml:space="preserve">Администрации Целинного муниципального округа </w:t>
      </w:r>
      <w:r w:rsidRPr="00AA6FE1">
        <w:rPr>
          <w:rFonts w:eastAsia="Arial"/>
          <w:color w:val="000000"/>
          <w:sz w:val="16"/>
          <w:szCs w:val="16"/>
          <w:shd w:val="clear" w:color="auto" w:fill="FFFFFF"/>
        </w:rPr>
        <w:t>- выпадающие доходы бюджета</w:t>
      </w:r>
      <w:r w:rsidRPr="00AA6FE1">
        <w:rPr>
          <w:bCs/>
          <w:color w:val="000000"/>
          <w:sz w:val="16"/>
          <w:szCs w:val="16"/>
        </w:rPr>
        <w:t xml:space="preserve"> Администрации Целинного муниципального округа</w:t>
      </w:r>
      <w:r w:rsidRPr="00AA6FE1">
        <w:rPr>
          <w:rFonts w:eastAsia="Arial"/>
          <w:color w:val="000000"/>
          <w:sz w:val="16"/>
          <w:szCs w:val="16"/>
          <w:shd w:val="clear" w:color="auto" w:fill="FFFFFF"/>
        </w:rPr>
        <w:t xml:space="preserve">, обусловленные налоговыми льготами, освобождениями и иными преференциями по местным налогам, предусмотренные муниципальными правовыми актами </w:t>
      </w:r>
      <w:r w:rsidRPr="00AA6FE1">
        <w:rPr>
          <w:bCs/>
          <w:color w:val="000000"/>
          <w:sz w:val="16"/>
          <w:szCs w:val="16"/>
        </w:rPr>
        <w:t xml:space="preserve">Администрации Целинного муниципального округа </w:t>
      </w:r>
      <w:r w:rsidRPr="00AA6FE1">
        <w:rPr>
          <w:rFonts w:eastAsia="Arial"/>
          <w:color w:val="000000"/>
          <w:sz w:val="16"/>
          <w:szCs w:val="16"/>
          <w:shd w:val="clear" w:color="auto" w:fill="FFFFFF"/>
        </w:rPr>
        <w:t>в соответствии с целями муниципальных программ и (или) целями социально-экономическ</w:t>
      </w:r>
      <w:r w:rsidRPr="00AA6FE1">
        <w:rPr>
          <w:rFonts w:eastAsia="Arial"/>
          <w:color w:val="000000"/>
          <w:sz w:val="16"/>
          <w:szCs w:val="16"/>
        </w:rPr>
        <w:t>ой политики</w:t>
      </w:r>
      <w:r w:rsidRPr="00AA6FE1">
        <w:rPr>
          <w:rFonts w:eastAsia="Arial"/>
          <w:color w:val="000000"/>
          <w:sz w:val="16"/>
          <w:szCs w:val="16"/>
          <w:shd w:val="clear" w:color="auto" w:fill="FFFFFF"/>
        </w:rPr>
        <w:t xml:space="preserve">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не относящимися к муниципальным программам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w:t>
      </w:r>
    </w:p>
    <w:p w:rsidR="008B47AB" w:rsidRPr="00AA6FE1" w:rsidRDefault="008B47AB" w:rsidP="00AA6FE1">
      <w:pPr>
        <w:pStyle w:val="Textbody"/>
        <w:snapToGrid w:val="0"/>
        <w:spacing w:after="0"/>
        <w:ind w:firstLine="567"/>
        <w:jc w:val="both"/>
        <w:rPr>
          <w:sz w:val="16"/>
          <w:szCs w:val="16"/>
        </w:rPr>
      </w:pPr>
      <w:r w:rsidRPr="00AA6FE1">
        <w:rPr>
          <w:color w:val="000000"/>
          <w:sz w:val="16"/>
          <w:szCs w:val="16"/>
        </w:rPr>
        <w:t xml:space="preserve">социальные налоговые расходы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w:t>
      </w:r>
      <w:r w:rsidRPr="00AA6FE1">
        <w:rPr>
          <w:color w:val="000000"/>
          <w:sz w:val="16"/>
          <w:szCs w:val="16"/>
        </w:rPr>
        <w:t xml:space="preserve">- целевая категория налоговых расходов, обусловленных необходимостью обеспечения социальной защиты (поддержки) населения </w:t>
      </w:r>
      <w:r w:rsidRPr="00AA6FE1">
        <w:rPr>
          <w:bCs/>
          <w:color w:val="000000"/>
          <w:sz w:val="16"/>
          <w:szCs w:val="16"/>
        </w:rPr>
        <w:t>Целинного муниципального округа</w:t>
      </w:r>
      <w:r w:rsidRPr="00AA6FE1">
        <w:rPr>
          <w:color w:val="000000"/>
          <w:sz w:val="16"/>
          <w:szCs w:val="16"/>
        </w:rPr>
        <w:t>;</w:t>
      </w:r>
    </w:p>
    <w:p w:rsidR="008B47AB" w:rsidRPr="00AA6FE1" w:rsidRDefault="008B47AB" w:rsidP="00AA6FE1">
      <w:pPr>
        <w:pStyle w:val="Textbody"/>
        <w:snapToGrid w:val="0"/>
        <w:spacing w:after="0"/>
        <w:ind w:firstLine="567"/>
        <w:jc w:val="both"/>
        <w:rPr>
          <w:sz w:val="16"/>
          <w:szCs w:val="16"/>
        </w:rPr>
      </w:pPr>
      <w:r w:rsidRPr="00AA6FE1">
        <w:rPr>
          <w:color w:val="000000"/>
          <w:sz w:val="16"/>
          <w:szCs w:val="16"/>
        </w:rPr>
        <w:t xml:space="preserve">стимулирующие налоговые расходы </w:t>
      </w:r>
      <w:r w:rsidRPr="00AA6FE1">
        <w:rPr>
          <w:bCs/>
          <w:color w:val="000000"/>
          <w:sz w:val="16"/>
          <w:szCs w:val="16"/>
        </w:rPr>
        <w:t xml:space="preserve">Администрации Целинного муниципального округа </w:t>
      </w:r>
      <w:r w:rsidRPr="00AA6FE1">
        <w:rPr>
          <w:color w:val="000000"/>
          <w:sz w:val="16"/>
          <w:szCs w:val="16"/>
        </w:rPr>
        <w:t xml:space="preserve">- целевая категория налоговых расходов, предполагающих стимулирование экономической активности субъектов предпринимательской деятельности на территории  </w:t>
      </w:r>
      <w:r w:rsidRPr="00AA6FE1">
        <w:rPr>
          <w:bCs/>
          <w:color w:val="000000"/>
          <w:sz w:val="16"/>
          <w:szCs w:val="16"/>
        </w:rPr>
        <w:t xml:space="preserve">Целинного муниципального округа </w:t>
      </w:r>
      <w:r w:rsidRPr="00AA6FE1">
        <w:rPr>
          <w:color w:val="000000"/>
          <w:sz w:val="16"/>
          <w:szCs w:val="16"/>
        </w:rPr>
        <w:t xml:space="preserve">и последующее увеличение доходов бюджета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w:t>
      </w:r>
    </w:p>
    <w:p w:rsidR="008B47AB" w:rsidRPr="00AA6FE1" w:rsidRDefault="008B47AB" w:rsidP="00AA6FE1">
      <w:pPr>
        <w:pStyle w:val="Textbody"/>
        <w:snapToGrid w:val="0"/>
        <w:spacing w:after="0"/>
        <w:ind w:firstLine="567"/>
        <w:jc w:val="both"/>
        <w:rPr>
          <w:sz w:val="16"/>
          <w:szCs w:val="16"/>
        </w:rPr>
      </w:pPr>
      <w:r w:rsidRPr="00AA6FE1">
        <w:rPr>
          <w:color w:val="000000"/>
          <w:sz w:val="16"/>
          <w:szCs w:val="16"/>
        </w:rPr>
        <w:t xml:space="preserve">технические налоговые расходы </w:t>
      </w:r>
      <w:r w:rsidRPr="00AA6FE1">
        <w:rPr>
          <w:bCs/>
          <w:color w:val="000000"/>
          <w:sz w:val="16"/>
          <w:szCs w:val="16"/>
        </w:rPr>
        <w:t xml:space="preserve">Администрации  Целинного муниципального округа </w:t>
      </w:r>
      <w:r w:rsidRPr="00AA6FE1">
        <w:rPr>
          <w:color w:val="000000"/>
          <w:sz w:val="16"/>
          <w:szCs w:val="16"/>
        </w:rPr>
        <w:t>-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w:t>
      </w:r>
    </w:p>
    <w:p w:rsidR="008B47AB" w:rsidRPr="00AA6FE1" w:rsidRDefault="008B47AB" w:rsidP="00AA6FE1">
      <w:pPr>
        <w:pStyle w:val="Textbody"/>
        <w:tabs>
          <w:tab w:val="left" w:pos="714"/>
        </w:tabs>
        <w:snapToGrid w:val="0"/>
        <w:spacing w:after="0"/>
        <w:ind w:firstLine="567"/>
        <w:jc w:val="both"/>
        <w:rPr>
          <w:sz w:val="16"/>
          <w:szCs w:val="16"/>
        </w:rPr>
      </w:pPr>
      <w:r w:rsidRPr="00AA6FE1">
        <w:rPr>
          <w:color w:val="000000"/>
          <w:sz w:val="16"/>
          <w:szCs w:val="16"/>
        </w:rPr>
        <w:t xml:space="preserve">перечень налоговых расходов </w:t>
      </w:r>
      <w:r w:rsidRPr="00AA6FE1">
        <w:rPr>
          <w:bCs/>
          <w:color w:val="000000"/>
          <w:sz w:val="16"/>
          <w:szCs w:val="16"/>
        </w:rPr>
        <w:t xml:space="preserve">Администрации  Целинного муниципального округа </w:t>
      </w:r>
      <w:r w:rsidRPr="00AA6FE1">
        <w:rPr>
          <w:color w:val="000000"/>
          <w:sz w:val="16"/>
          <w:szCs w:val="16"/>
        </w:rPr>
        <w:t xml:space="preserve">(далее — Перечень) - документ, содержащий сведения о распределении налоговых расходов </w:t>
      </w:r>
      <w:r w:rsidRPr="00AA6FE1">
        <w:rPr>
          <w:bCs/>
          <w:color w:val="000000"/>
          <w:sz w:val="16"/>
          <w:szCs w:val="16"/>
        </w:rPr>
        <w:t xml:space="preserve">Администрации Целинного муниципального округа </w:t>
      </w:r>
      <w:r w:rsidRPr="00AA6FE1">
        <w:rPr>
          <w:color w:val="000000"/>
          <w:sz w:val="16"/>
          <w:szCs w:val="16"/>
        </w:rPr>
        <w:t xml:space="preserve">в соответствии с целями муниципальных программ, структурных элементов муниципальных программ (подпрограмм) и (или) целями социально-экономической политики, не относящимися </w:t>
      </w:r>
      <w:r w:rsidRPr="00AA6FE1">
        <w:rPr>
          <w:rFonts w:eastAsia="Arial"/>
          <w:color w:val="000000"/>
          <w:sz w:val="16"/>
          <w:szCs w:val="16"/>
          <w:shd w:val="clear" w:color="auto" w:fill="FFFFFF"/>
        </w:rPr>
        <w:t xml:space="preserve">к муниципальным программам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а также о кураторах налоговых расходов;</w:t>
      </w:r>
    </w:p>
    <w:p w:rsidR="008B47AB" w:rsidRPr="00AA6FE1" w:rsidRDefault="008B47AB" w:rsidP="00AA6FE1">
      <w:pPr>
        <w:pStyle w:val="Textbody"/>
        <w:snapToGrid w:val="0"/>
        <w:spacing w:after="0"/>
        <w:ind w:firstLine="567"/>
        <w:jc w:val="both"/>
        <w:rPr>
          <w:sz w:val="16"/>
          <w:szCs w:val="16"/>
        </w:rPr>
      </w:pPr>
      <w:r w:rsidRPr="00AA6FE1">
        <w:rPr>
          <w:color w:val="000000"/>
          <w:sz w:val="16"/>
          <w:szCs w:val="16"/>
        </w:rPr>
        <w:tab/>
        <w:t xml:space="preserve">куратор налогового расхода — орган местного самоуправления (орган местной администрации, организация) </w:t>
      </w:r>
      <w:r w:rsidRPr="00AA6FE1">
        <w:rPr>
          <w:bCs/>
          <w:color w:val="000000"/>
          <w:sz w:val="16"/>
          <w:szCs w:val="16"/>
        </w:rPr>
        <w:t>Администрации Целинного муниципального округа</w:t>
      </w:r>
      <w:r w:rsidRPr="00AA6FE1">
        <w:rPr>
          <w:color w:val="000000"/>
          <w:sz w:val="16"/>
          <w:szCs w:val="16"/>
        </w:rPr>
        <w:t xml:space="preserve">, ответственный в соответствии с полномочиями, установленными муниципальными правовыми актами </w:t>
      </w:r>
      <w:r w:rsidRPr="00AA6FE1">
        <w:rPr>
          <w:bCs/>
          <w:color w:val="000000"/>
          <w:sz w:val="16"/>
          <w:szCs w:val="16"/>
        </w:rPr>
        <w:t>Администрации  Целинного муниципального округа</w:t>
      </w:r>
      <w:r w:rsidRPr="00AA6FE1">
        <w:rPr>
          <w:color w:val="000000"/>
          <w:sz w:val="16"/>
          <w:szCs w:val="16"/>
        </w:rPr>
        <w:t xml:space="preserve">, за достижение соответствующих налоговому расходу целей муниципальной программы (подпрограммы) и (или) целей социально-экономической политики, не относящихся к </w:t>
      </w:r>
      <w:r w:rsidRPr="00AA6FE1">
        <w:rPr>
          <w:rFonts w:eastAsia="Arial"/>
          <w:color w:val="000000"/>
          <w:sz w:val="16"/>
          <w:szCs w:val="16"/>
          <w:shd w:val="clear" w:color="auto" w:fill="FFFFFF"/>
        </w:rPr>
        <w:t xml:space="preserve"> </w:t>
      </w:r>
      <w:r w:rsidRPr="00AA6FE1">
        <w:rPr>
          <w:color w:val="000000"/>
          <w:sz w:val="16"/>
          <w:szCs w:val="16"/>
        </w:rPr>
        <w:t>муниципальным программам.</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ab/>
        <w:t xml:space="preserve">Иные понятия и термины, используемые в настоящем Порядке, применяются в значениях, определенных Налоговым кодексом Российской Федерации и общими </w:t>
      </w:r>
      <w:hyperlink r:id="rId18" w:history="1">
        <w:r w:rsidRPr="00AA6FE1">
          <w:rPr>
            <w:rFonts w:eastAsia="Arial"/>
            <w:color w:val="000000"/>
            <w:sz w:val="16"/>
            <w:szCs w:val="16"/>
            <w:shd w:val="clear" w:color="auto" w:fill="FFFFFF"/>
          </w:rPr>
          <w:t>требованиями</w:t>
        </w:r>
      </w:hyperlink>
      <w:r w:rsidRPr="00AA6FE1">
        <w:rPr>
          <w:rFonts w:eastAsia="Arial"/>
          <w:color w:val="000000"/>
          <w:sz w:val="16"/>
          <w:szCs w:val="16"/>
          <w:shd w:val="clear" w:color="auto" w:fill="FFFFFF"/>
        </w:rP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(далее - Общие требования).</w:t>
      </w:r>
    </w:p>
    <w:p w:rsidR="008B47AB" w:rsidRPr="00AA6FE1" w:rsidRDefault="008B47AB" w:rsidP="00AA6FE1">
      <w:pPr>
        <w:pStyle w:val="Textbody"/>
        <w:snapToGrid w:val="0"/>
        <w:spacing w:after="0"/>
        <w:ind w:firstLine="567"/>
        <w:jc w:val="both"/>
        <w:rPr>
          <w:sz w:val="16"/>
          <w:szCs w:val="16"/>
        </w:rPr>
      </w:pPr>
    </w:p>
    <w:p w:rsidR="008B47AB" w:rsidRPr="00AA6FE1" w:rsidRDefault="008B47AB" w:rsidP="00AA6FE1">
      <w:pPr>
        <w:pStyle w:val="Textbody"/>
        <w:snapToGrid w:val="0"/>
        <w:spacing w:after="0"/>
        <w:ind w:firstLine="567"/>
        <w:jc w:val="center"/>
        <w:rPr>
          <w:sz w:val="16"/>
          <w:szCs w:val="16"/>
        </w:rPr>
      </w:pPr>
      <w:r w:rsidRPr="00AA6FE1">
        <w:rPr>
          <w:rFonts w:eastAsia="Arial"/>
          <w:bCs/>
          <w:color w:val="000000"/>
          <w:sz w:val="16"/>
          <w:szCs w:val="16"/>
          <w:shd w:val="clear" w:color="auto" w:fill="FFFFFF"/>
          <w:lang w:val="en-US"/>
        </w:rPr>
        <w:t>II</w:t>
      </w:r>
      <w:r w:rsidRPr="00AA6FE1">
        <w:rPr>
          <w:rFonts w:eastAsia="Arial"/>
          <w:bCs/>
          <w:color w:val="000000"/>
          <w:sz w:val="16"/>
          <w:szCs w:val="16"/>
          <w:shd w:val="clear" w:color="auto" w:fill="FFFFFF"/>
        </w:rPr>
        <w:t>. Порядок формирования Перечня</w:t>
      </w:r>
    </w:p>
    <w:p w:rsidR="008B47AB" w:rsidRPr="00AA6FE1" w:rsidRDefault="008B47AB" w:rsidP="00AA6FE1">
      <w:pPr>
        <w:pStyle w:val="Textbody"/>
        <w:snapToGrid w:val="0"/>
        <w:spacing w:after="0"/>
        <w:ind w:firstLine="567"/>
        <w:jc w:val="both"/>
        <w:rPr>
          <w:sz w:val="16"/>
          <w:szCs w:val="16"/>
        </w:rPr>
      </w:pP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shd w:val="clear" w:color="auto" w:fill="FFFFFF"/>
        </w:rPr>
        <w:t>3. Финансовый отдел Администрации Целинного муниципального округа</w:t>
      </w:r>
      <w:r w:rsidRPr="00AA6FE1">
        <w:rPr>
          <w:rFonts w:ascii="Times New Roman" w:eastAsia="Arial" w:hAnsi="Times New Roman" w:cs="Times New Roman"/>
          <w:color w:val="000000"/>
          <w:sz w:val="16"/>
          <w:szCs w:val="16"/>
        </w:rPr>
        <w:t xml:space="preserve"> (далее — уполномоченный орган)  </w:t>
      </w:r>
      <w:r w:rsidRPr="00AA6FE1">
        <w:rPr>
          <w:rFonts w:ascii="Times New Roman" w:eastAsia="Arial" w:hAnsi="Times New Roman" w:cs="Times New Roman"/>
          <w:color w:val="000000"/>
          <w:sz w:val="16"/>
          <w:szCs w:val="16"/>
          <w:shd w:val="clear" w:color="auto" w:fill="FFFFFF"/>
        </w:rPr>
        <w:t>ежегодно, в срок до 1 апреля текущего финансового года, формирует проект Перечня на очередной финансовый год и плановый период по форме согласно приложению 1 к настоящему Порядку и направляет на согласование кураторам налоговых расходов.</w:t>
      </w:r>
    </w:p>
    <w:p w:rsidR="008B47AB" w:rsidRPr="00AA6FE1" w:rsidRDefault="008B47AB" w:rsidP="00AA6FE1">
      <w:pPr>
        <w:pStyle w:val="Standard"/>
        <w:tabs>
          <w:tab w:val="left" w:pos="757"/>
        </w:tabs>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shd w:val="clear" w:color="auto" w:fill="FFFFFF"/>
        </w:rPr>
        <w:t>4.</w:t>
      </w:r>
      <w:r w:rsidRPr="00AA6FE1">
        <w:rPr>
          <w:rFonts w:ascii="Times New Roman" w:eastAsia="Arial" w:hAnsi="Times New Roman" w:cs="Times New Roman"/>
          <w:sz w:val="16"/>
          <w:szCs w:val="16"/>
          <w:shd w:val="clear" w:color="auto" w:fill="FFFFFF"/>
        </w:rPr>
        <w:t> </w:t>
      </w:r>
      <w:r w:rsidRPr="00AA6FE1">
        <w:rPr>
          <w:rFonts w:ascii="Times New Roman" w:eastAsia="Arial" w:hAnsi="Times New Roman" w:cs="Times New Roman"/>
          <w:color w:val="000000"/>
          <w:sz w:val="16"/>
          <w:szCs w:val="16"/>
          <w:shd w:val="clear" w:color="auto" w:fill="FFFFFF"/>
        </w:rPr>
        <w:t xml:space="preserve">Кураторы налоговых расходов до 1 мая текущего финансового года рассматривают проект Перечня на предмет распределения налоговых расходов </w:t>
      </w:r>
      <w:r w:rsidRPr="00AA6FE1">
        <w:rPr>
          <w:rFonts w:ascii="Times New Roman" w:hAnsi="Times New Roman" w:cs="Times New Roman"/>
          <w:bCs/>
          <w:color w:val="000000"/>
          <w:sz w:val="16"/>
          <w:szCs w:val="16"/>
        </w:rPr>
        <w:t xml:space="preserve">Администрации Целинного муниципального округа </w:t>
      </w:r>
      <w:r w:rsidRPr="00AA6FE1">
        <w:rPr>
          <w:rFonts w:ascii="Times New Roman" w:eastAsia="Arial" w:hAnsi="Times New Roman" w:cs="Times New Roman"/>
          <w:color w:val="000000"/>
          <w:sz w:val="16"/>
          <w:szCs w:val="16"/>
          <w:shd w:val="clear" w:color="auto" w:fill="FFFFFF"/>
        </w:rPr>
        <w:t xml:space="preserve">в соответствии с целями муниципальных программ </w:t>
      </w:r>
      <w:r w:rsidRPr="00AA6FE1">
        <w:rPr>
          <w:rFonts w:ascii="Times New Roman" w:hAnsi="Times New Roman" w:cs="Times New Roman"/>
          <w:color w:val="000000"/>
          <w:sz w:val="16"/>
          <w:szCs w:val="16"/>
          <w:shd w:val="clear" w:color="auto" w:fill="FFFFFF"/>
        </w:rPr>
        <w:t xml:space="preserve">(подпрограмм) и (или) целями социально-экономической политики </w:t>
      </w:r>
      <w:r w:rsidRPr="00AA6FE1">
        <w:rPr>
          <w:rFonts w:ascii="Times New Roman" w:hAnsi="Times New Roman" w:cs="Times New Roman"/>
          <w:bCs/>
          <w:color w:val="000000"/>
          <w:sz w:val="16"/>
          <w:szCs w:val="16"/>
        </w:rPr>
        <w:t>Администрации Целинного муниципального округа</w:t>
      </w:r>
      <w:r w:rsidRPr="00AA6FE1">
        <w:rPr>
          <w:rFonts w:ascii="Times New Roman" w:hAnsi="Times New Roman" w:cs="Times New Roman"/>
          <w:color w:val="000000"/>
          <w:sz w:val="16"/>
          <w:szCs w:val="16"/>
          <w:shd w:val="clear" w:color="auto" w:fill="FFFFFF"/>
        </w:rPr>
        <w:t xml:space="preserve">, не относящимися к муниципальным программам </w:t>
      </w:r>
      <w:r w:rsidRPr="00AA6FE1">
        <w:rPr>
          <w:rFonts w:ascii="Times New Roman" w:hAnsi="Times New Roman" w:cs="Times New Roman"/>
          <w:bCs/>
          <w:color w:val="000000"/>
          <w:sz w:val="16"/>
          <w:szCs w:val="16"/>
        </w:rPr>
        <w:t>Администрации  Целинного муниципального округа</w:t>
      </w:r>
      <w:r w:rsidRPr="00AA6FE1">
        <w:rPr>
          <w:rFonts w:ascii="Times New Roman" w:eastAsia="Arial" w:hAnsi="Times New Roman" w:cs="Times New Roman"/>
          <w:color w:val="000000"/>
          <w:sz w:val="16"/>
          <w:szCs w:val="16"/>
          <w:shd w:val="clear" w:color="auto" w:fill="FFFFFF"/>
        </w:rPr>
        <w:t>.</w:t>
      </w:r>
    </w:p>
    <w:p w:rsidR="008B47AB" w:rsidRPr="00AA6FE1" w:rsidRDefault="008B47AB" w:rsidP="00AA6FE1">
      <w:pPr>
        <w:pStyle w:val="Textbody"/>
        <w:spacing w:after="0"/>
        <w:ind w:firstLine="567"/>
        <w:jc w:val="both"/>
        <w:rPr>
          <w:sz w:val="16"/>
          <w:szCs w:val="16"/>
        </w:rPr>
      </w:pPr>
      <w:r w:rsidRPr="00AA6FE1">
        <w:rPr>
          <w:rFonts w:eastAsia="Arial"/>
          <w:color w:val="000000"/>
          <w:sz w:val="16"/>
          <w:szCs w:val="16"/>
          <w:shd w:val="clear" w:color="auto" w:fill="FFFFFF"/>
        </w:rPr>
        <w:t>Замечания и предложения по уточнению проекта Перечня направляются в уполномоченный орган.</w:t>
      </w:r>
    </w:p>
    <w:p w:rsidR="008B47AB" w:rsidRPr="00AA6FE1" w:rsidRDefault="008B47AB" w:rsidP="00AA6FE1">
      <w:pPr>
        <w:pStyle w:val="Textbody"/>
        <w:spacing w:after="0"/>
        <w:ind w:firstLine="567"/>
        <w:jc w:val="both"/>
        <w:rPr>
          <w:sz w:val="16"/>
          <w:szCs w:val="16"/>
        </w:rPr>
      </w:pPr>
      <w:r w:rsidRPr="00AA6FE1">
        <w:rPr>
          <w:rFonts w:eastAsia="Arial"/>
          <w:color w:val="000000"/>
          <w:sz w:val="16"/>
          <w:szCs w:val="16"/>
        </w:rPr>
        <w:lastRenderedPageBreak/>
        <w:t>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 и направлению в уполномоченный орган в течение срока, указанного в абзаце первом настоящего пункта.</w:t>
      </w:r>
    </w:p>
    <w:p w:rsidR="008B47AB" w:rsidRPr="00AA6FE1" w:rsidRDefault="008B47AB" w:rsidP="00AA6FE1">
      <w:pPr>
        <w:pStyle w:val="Textbody"/>
        <w:spacing w:after="0"/>
        <w:ind w:firstLine="567"/>
        <w:jc w:val="both"/>
        <w:rPr>
          <w:sz w:val="16"/>
          <w:szCs w:val="16"/>
        </w:rPr>
      </w:pPr>
      <w:r w:rsidRPr="00AA6FE1">
        <w:rPr>
          <w:rFonts w:eastAsia="Arial"/>
          <w:color w:val="000000"/>
          <w:sz w:val="16"/>
          <w:szCs w:val="16"/>
        </w:rPr>
        <w:t>При наличии разногласий по проекту Перечня уполномоченный орган обеспечивает проведение согласительных совещаний с соответствующими кураторами налоговых расходов - до 25 мая текущего финансового года.</w:t>
      </w:r>
    </w:p>
    <w:p w:rsidR="008B47AB" w:rsidRPr="00AA6FE1" w:rsidRDefault="008B47AB" w:rsidP="00AA6FE1">
      <w:pPr>
        <w:pStyle w:val="Textbody"/>
        <w:spacing w:after="0"/>
        <w:ind w:firstLine="567"/>
        <w:jc w:val="both"/>
        <w:rPr>
          <w:sz w:val="16"/>
          <w:szCs w:val="16"/>
        </w:rPr>
      </w:pPr>
      <w:r w:rsidRPr="00AA6FE1">
        <w:rPr>
          <w:rFonts w:eastAsia="Arial"/>
          <w:color w:val="000000"/>
          <w:sz w:val="16"/>
          <w:szCs w:val="16"/>
        </w:rPr>
        <w:t>В случае если результаты рассмотрения проекта Перечня не направлены соответствующим куратором налоговых расходов в уполномоченный орган в течение срока, указанного в абзаце первом настоящего пункта, проект Перечня считается согласованным соответствующим куратором налоговых расходов.</w:t>
      </w: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shd w:val="clear" w:color="auto" w:fill="FFFFFF"/>
        </w:rPr>
        <w:t>5. Перечень утверждается правовым актом уполномоченного органа в срок до 1 июня текущего финансового года и в течение 5 рабочих дней со дня утверждения размещается на официальном сайте уполномоченного органа в информационно-телекоммуникационной сети «Интернет» (далее - сайт) и публикуется в информационном бюллетене «Муниципальный вестник».</w:t>
      </w: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shd w:val="clear" w:color="auto" w:fill="FFFFFF"/>
        </w:rPr>
        <w:t>6. В случае принятия муниципальных правовых актов, предусматривающих изменение информации, включенной в Перечень, кураторы налоговых расходов в течение 10 рабочих дней с даты вступления их в силу направляют в уполномоченный орган информацию для уточнения Перечня.</w:t>
      </w: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shd w:val="clear" w:color="auto" w:fill="FFFFFF"/>
        </w:rPr>
        <w:t>Уполномоченный орган в течение 10 рабочих дней со дня получения от кураторов налоговых расходов вышеуказанной информации формирует, утверждает и размещает на сайте и публикует в информационном бюллетене «Муниципальный вестник» уточненный Перечень.</w:t>
      </w:r>
    </w:p>
    <w:p w:rsidR="008B47AB" w:rsidRPr="00AA6FE1" w:rsidRDefault="008B47AB" w:rsidP="00AA6FE1">
      <w:pPr>
        <w:pStyle w:val="Textbody"/>
        <w:spacing w:after="0"/>
        <w:ind w:firstLine="567"/>
        <w:jc w:val="both"/>
        <w:rPr>
          <w:sz w:val="16"/>
          <w:szCs w:val="16"/>
        </w:rPr>
      </w:pPr>
    </w:p>
    <w:p w:rsidR="008B47AB" w:rsidRPr="00AA6FE1" w:rsidRDefault="008B47AB" w:rsidP="00AA6FE1">
      <w:pPr>
        <w:pStyle w:val="Standard"/>
        <w:ind w:firstLine="567"/>
        <w:jc w:val="center"/>
        <w:rPr>
          <w:rFonts w:ascii="Times New Roman" w:hAnsi="Times New Roman" w:cs="Times New Roman"/>
          <w:sz w:val="16"/>
          <w:szCs w:val="16"/>
        </w:rPr>
      </w:pPr>
      <w:r w:rsidRPr="00AA6FE1">
        <w:rPr>
          <w:rFonts w:ascii="Times New Roman" w:eastAsia="Arial" w:hAnsi="Times New Roman" w:cs="Times New Roman"/>
          <w:bCs/>
          <w:color w:val="000000"/>
          <w:sz w:val="16"/>
          <w:szCs w:val="16"/>
          <w:shd w:val="clear" w:color="auto" w:fill="FFFFFF"/>
          <w:lang w:val="en-US"/>
        </w:rPr>
        <w:t>III</w:t>
      </w:r>
      <w:r w:rsidRPr="00AA6FE1">
        <w:rPr>
          <w:rFonts w:ascii="Times New Roman" w:eastAsia="Arial" w:hAnsi="Times New Roman" w:cs="Times New Roman"/>
          <w:color w:val="000000"/>
          <w:sz w:val="16"/>
          <w:szCs w:val="16"/>
          <w:shd w:val="clear" w:color="auto" w:fill="FFFFFF"/>
        </w:rPr>
        <w:t xml:space="preserve">. Формирование информации о нормативных, целевых </w:t>
      </w:r>
      <w:r w:rsidRPr="00AA6FE1">
        <w:rPr>
          <w:rFonts w:ascii="Times New Roman" w:hAnsi="Times New Roman" w:cs="Times New Roman"/>
          <w:sz w:val="16"/>
          <w:szCs w:val="16"/>
        </w:rPr>
        <w:t>и фискальных характеристиках налоговых расходов</w:t>
      </w:r>
    </w:p>
    <w:p w:rsidR="008B47AB" w:rsidRPr="00AA6FE1" w:rsidRDefault="008B47AB" w:rsidP="00AA6FE1">
      <w:pPr>
        <w:pStyle w:val="Standard"/>
        <w:ind w:firstLine="567"/>
        <w:jc w:val="center"/>
        <w:rPr>
          <w:rFonts w:ascii="Times New Roman" w:hAnsi="Times New Roman" w:cs="Times New Roman"/>
          <w:b/>
          <w:sz w:val="16"/>
          <w:szCs w:val="16"/>
        </w:rPr>
      </w:pP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shd w:val="clear" w:color="auto" w:fill="FFFFFF"/>
        </w:rPr>
        <w:t xml:space="preserve">7. Формирование информации о нормативных, целевых и фискальных характеристиках налоговых расходов в целях оценки налоговых расходов осуществляется </w:t>
      </w:r>
      <w:r w:rsidRPr="00AA6FE1">
        <w:rPr>
          <w:rFonts w:ascii="Times New Roman" w:eastAsia="Arial" w:hAnsi="Times New Roman" w:cs="Times New Roman"/>
          <w:color w:val="000000"/>
          <w:sz w:val="16"/>
          <w:szCs w:val="16"/>
        </w:rPr>
        <w:t xml:space="preserve">кураторами налоговых расходов </w:t>
      </w:r>
      <w:r w:rsidRPr="00AA6FE1">
        <w:rPr>
          <w:rFonts w:ascii="Times New Roman" w:eastAsia="Arial" w:hAnsi="Times New Roman" w:cs="Times New Roman"/>
          <w:color w:val="000000"/>
          <w:sz w:val="16"/>
          <w:szCs w:val="16"/>
          <w:shd w:val="clear" w:color="auto" w:fill="FFFFFF"/>
        </w:rPr>
        <w:t xml:space="preserve">в соответствии с </w:t>
      </w:r>
      <w:hyperlink w:anchor="P183" w:history="1">
        <w:r w:rsidRPr="00AA6FE1">
          <w:rPr>
            <w:rFonts w:ascii="Times New Roman" w:eastAsia="Arial" w:hAnsi="Times New Roman" w:cs="Times New Roman"/>
            <w:color w:val="000000"/>
            <w:sz w:val="16"/>
            <w:szCs w:val="16"/>
            <w:shd w:val="clear" w:color="auto" w:fill="FFFFFF"/>
          </w:rPr>
          <w:t>перечнем</w:t>
        </w:r>
      </w:hyperlink>
      <w:r w:rsidRPr="00AA6FE1">
        <w:rPr>
          <w:rFonts w:ascii="Times New Roman" w:eastAsia="Arial" w:hAnsi="Times New Roman" w:cs="Times New Roman"/>
          <w:color w:val="000000"/>
          <w:sz w:val="16"/>
          <w:szCs w:val="16"/>
          <w:shd w:val="clear" w:color="auto" w:fill="FFFFFF"/>
        </w:rPr>
        <w:t xml:space="preserve"> показателей для проведения оценки налоговых расходов </w:t>
      </w:r>
      <w:r w:rsidRPr="00AA6FE1">
        <w:rPr>
          <w:rFonts w:ascii="Times New Roman" w:hAnsi="Times New Roman" w:cs="Times New Roman"/>
          <w:bCs/>
          <w:color w:val="000000"/>
          <w:sz w:val="16"/>
          <w:szCs w:val="16"/>
        </w:rPr>
        <w:t xml:space="preserve">Администрации Целинного муниципального округа </w:t>
      </w:r>
      <w:r w:rsidRPr="00AA6FE1">
        <w:rPr>
          <w:rFonts w:ascii="Times New Roman" w:eastAsia="Arial" w:hAnsi="Times New Roman" w:cs="Times New Roman"/>
          <w:color w:val="000000"/>
          <w:sz w:val="16"/>
          <w:szCs w:val="16"/>
          <w:shd w:val="clear" w:color="auto" w:fill="FFFFFF"/>
        </w:rPr>
        <w:t>согласно приложению 2 к настоящему Порядку.</w:t>
      </w: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shd w:val="clear" w:color="auto" w:fill="FFFFFF"/>
        </w:rPr>
        <w:t>8. Информация о нормативных, целевых и фискальных характеристиках формируется в отношении каждого налогового расхода, включенного в Перечень на очередной финансовый год и плановый период.</w:t>
      </w:r>
    </w:p>
    <w:p w:rsidR="008B47AB" w:rsidRPr="00AA6FE1" w:rsidRDefault="008B47AB" w:rsidP="00AA6FE1">
      <w:pPr>
        <w:pStyle w:val="Textbody"/>
        <w:spacing w:after="0"/>
        <w:ind w:firstLine="567"/>
        <w:jc w:val="both"/>
        <w:rPr>
          <w:sz w:val="16"/>
          <w:szCs w:val="16"/>
        </w:rPr>
      </w:pPr>
      <w:r w:rsidRPr="00AA6FE1">
        <w:rPr>
          <w:rFonts w:eastAsia="Arial"/>
          <w:color w:val="000000"/>
          <w:sz w:val="16"/>
          <w:szCs w:val="16"/>
          <w:shd w:val="clear" w:color="auto" w:fill="FFFFFF"/>
        </w:rPr>
        <w:t>9. </w:t>
      </w:r>
      <w:r w:rsidRPr="00AA6FE1">
        <w:rPr>
          <w:sz w:val="16"/>
          <w:szCs w:val="16"/>
          <w:shd w:val="clear" w:color="auto" w:fill="FFFFFF"/>
        </w:rPr>
        <w:t>C</w:t>
      </w:r>
      <w:r w:rsidRPr="00AA6FE1">
        <w:rPr>
          <w:rFonts w:eastAsia="Arial"/>
          <w:color w:val="000000"/>
          <w:sz w:val="16"/>
          <w:szCs w:val="16"/>
          <w:shd w:val="clear" w:color="auto" w:fill="FFFFFF"/>
        </w:rPr>
        <w:t xml:space="preserve"> целью получения фискальных характеристик налоговых расходов  уполномоченный орган ежегодно, в срок до 1 февраля текущего финансового года, направляет в Управление Федеральной налоговой службы по Курганской области (далее - УФНС России по Курганской области) сведения о категориях плательщиков с указанием муниципальных правовых актов</w:t>
      </w:r>
      <w:r w:rsidRPr="00AA6FE1">
        <w:rPr>
          <w:bCs/>
          <w:color w:val="000000"/>
          <w:sz w:val="16"/>
          <w:szCs w:val="16"/>
        </w:rPr>
        <w:t xml:space="preserve"> Администрации Целинного муниципального округа,</w:t>
      </w:r>
      <w:r w:rsidRPr="00AA6FE1">
        <w:rPr>
          <w:rFonts w:eastAsia="Arial"/>
          <w:color w:val="000000"/>
          <w:sz w:val="16"/>
          <w:szCs w:val="16"/>
          <w:shd w:val="clear" w:color="auto" w:fill="FFFFFF"/>
        </w:rPr>
        <w:t xml:space="preserve"> обусловливающих соответствующие налоговые расходы, в том числе действовавших в отчетном году и в году, предшествующем отчетному году.</w:t>
      </w: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shd w:val="clear" w:color="auto" w:fill="FFFFFF"/>
        </w:rPr>
        <w:t>10. Уполномоченный орган до 15 апреля текущего финансового года формирует и направляет кураторам налоговых расходов сведения об объеме налоговых расходов за финансовый год, предшествующий отчетному финансовый году, оценку объемов налоговых расходов за отчетный финансовый год, прогнозные данные на текущий финансовый год, очередной финансовый год и на плановый период, а также информацию о значениях фискальных характеристик налоговых расходов на основании информации УФНС России по Курганской области, представленной в соответствии с Общими требованиями.</w:t>
      </w: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rPr>
        <w:t xml:space="preserve">11. Информация </w:t>
      </w:r>
      <w:r w:rsidRPr="00AA6FE1">
        <w:rPr>
          <w:rFonts w:ascii="Times New Roman" w:eastAsia="Arial" w:hAnsi="Times New Roman" w:cs="Times New Roman"/>
          <w:color w:val="000000"/>
          <w:sz w:val="16"/>
          <w:szCs w:val="16"/>
          <w:shd w:val="clear" w:color="auto" w:fill="FFFFFF"/>
        </w:rPr>
        <w:t xml:space="preserve">о нормативных, целевых и фискальных характеристиках </w:t>
      </w:r>
      <w:r w:rsidRPr="00AA6FE1">
        <w:rPr>
          <w:rFonts w:ascii="Times New Roman" w:eastAsia="Arial" w:hAnsi="Times New Roman" w:cs="Times New Roman"/>
          <w:color w:val="000000"/>
          <w:sz w:val="16"/>
          <w:szCs w:val="16"/>
        </w:rPr>
        <w:t>налоговых расходов представляется кураторами налоговых расходов в уполномоченный орган в срок до 1 мая текущего финансового года.</w:t>
      </w:r>
    </w:p>
    <w:p w:rsidR="008B47AB" w:rsidRPr="00AA6FE1" w:rsidRDefault="008B47AB" w:rsidP="00AA6FE1">
      <w:pPr>
        <w:pStyle w:val="Standard"/>
        <w:autoSpaceDE w:val="0"/>
        <w:ind w:firstLine="567"/>
        <w:jc w:val="both"/>
        <w:rPr>
          <w:rFonts w:ascii="Times New Roman" w:hAnsi="Times New Roman" w:cs="Times New Roman"/>
          <w:sz w:val="16"/>
          <w:szCs w:val="16"/>
        </w:rPr>
      </w:pPr>
      <w:r w:rsidRPr="00AA6FE1">
        <w:rPr>
          <w:rFonts w:ascii="Times New Roman" w:eastAsia="Arial" w:hAnsi="Times New Roman" w:cs="Times New Roman"/>
          <w:color w:val="000000"/>
          <w:sz w:val="16"/>
          <w:szCs w:val="16"/>
        </w:rPr>
        <w:t xml:space="preserve">Сводная информация о нормативных, целевых и фискальных характеристиках налоговых расходов </w:t>
      </w:r>
      <w:r w:rsidRPr="00AA6FE1">
        <w:rPr>
          <w:rFonts w:ascii="Times New Roman" w:hAnsi="Times New Roman" w:cs="Times New Roman"/>
          <w:bCs/>
          <w:color w:val="000000"/>
          <w:sz w:val="16"/>
          <w:szCs w:val="16"/>
        </w:rPr>
        <w:t xml:space="preserve">Администрации  Целинного муниципального округа </w:t>
      </w:r>
      <w:r w:rsidRPr="00AA6FE1">
        <w:rPr>
          <w:rFonts w:ascii="Times New Roman" w:eastAsia="Arial" w:hAnsi="Times New Roman" w:cs="Times New Roman"/>
          <w:color w:val="000000"/>
          <w:sz w:val="16"/>
          <w:szCs w:val="16"/>
        </w:rPr>
        <w:t>формируется уполномоченным органом в срок до 1 июня текущего финансового года и содержит показатели согласно приложению 2 к настоящему Порядку.</w:t>
      </w:r>
    </w:p>
    <w:p w:rsidR="008B47AB" w:rsidRPr="00AA6FE1" w:rsidRDefault="008B47AB" w:rsidP="00AA6FE1">
      <w:pPr>
        <w:pStyle w:val="Textbody"/>
        <w:autoSpaceDE w:val="0"/>
        <w:spacing w:after="0"/>
        <w:ind w:firstLine="567"/>
        <w:jc w:val="both"/>
        <w:rPr>
          <w:sz w:val="16"/>
          <w:szCs w:val="16"/>
        </w:rPr>
      </w:pPr>
    </w:p>
    <w:p w:rsidR="008B47AB" w:rsidRPr="00AA6FE1" w:rsidRDefault="008B47AB" w:rsidP="00AA6FE1">
      <w:pPr>
        <w:pStyle w:val="Textbody"/>
        <w:autoSpaceDE w:val="0"/>
        <w:spacing w:after="0"/>
        <w:ind w:firstLine="567"/>
        <w:jc w:val="center"/>
        <w:rPr>
          <w:sz w:val="16"/>
          <w:szCs w:val="16"/>
        </w:rPr>
      </w:pPr>
      <w:r w:rsidRPr="00AA6FE1">
        <w:rPr>
          <w:rFonts w:eastAsia="Arial"/>
          <w:color w:val="000000"/>
          <w:sz w:val="16"/>
          <w:szCs w:val="16"/>
          <w:shd w:val="clear" w:color="auto" w:fill="FFFFFF"/>
          <w:lang w:val="en-US"/>
        </w:rPr>
        <w:t>IV</w:t>
      </w:r>
      <w:r w:rsidRPr="00AA6FE1">
        <w:rPr>
          <w:rFonts w:eastAsia="Arial"/>
          <w:color w:val="000000"/>
          <w:sz w:val="16"/>
          <w:szCs w:val="16"/>
          <w:shd w:val="clear" w:color="auto" w:fill="FFFFFF"/>
        </w:rPr>
        <w:t xml:space="preserve">. Оценка налоговых расходов и формирование предложений </w:t>
      </w:r>
      <w:r w:rsidRPr="00AA6FE1">
        <w:rPr>
          <w:sz w:val="16"/>
          <w:szCs w:val="16"/>
        </w:rPr>
        <w:t>по сохранению, уточнению (отмене) налоговых расходов, установлению нового налогового расхода</w:t>
      </w:r>
    </w:p>
    <w:p w:rsidR="008B47AB" w:rsidRPr="00AA6FE1" w:rsidRDefault="008B47AB" w:rsidP="00AA6FE1">
      <w:pPr>
        <w:pStyle w:val="Textbody"/>
        <w:snapToGrid w:val="0"/>
        <w:spacing w:after="0"/>
        <w:ind w:firstLine="567"/>
        <w:jc w:val="center"/>
        <w:rPr>
          <w:sz w:val="16"/>
          <w:szCs w:val="16"/>
        </w:rPr>
      </w:pP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12. На основании информации о нормативных, целевых и фискальных характеристиках налоговых расходов кураторы налоговых расходов ежегодно до 1 мая текущего финансового года осуществляют оценку эффективности налоговых расходов по каждому налоговому расходу.</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13.</w:t>
      </w:r>
      <w:r w:rsidRPr="00AA6FE1">
        <w:rPr>
          <w:rFonts w:eastAsia="Arial"/>
          <w:color w:val="000000"/>
          <w:sz w:val="16"/>
          <w:szCs w:val="16"/>
          <w:shd w:val="clear" w:color="auto" w:fill="FFFFFF"/>
          <w:lang w:val="en-US"/>
        </w:rPr>
        <w:t> </w:t>
      </w:r>
      <w:r w:rsidRPr="00AA6FE1">
        <w:rPr>
          <w:rFonts w:eastAsia="Arial"/>
          <w:color w:val="000000"/>
          <w:sz w:val="16"/>
          <w:szCs w:val="16"/>
          <w:shd w:val="clear" w:color="auto" w:fill="FFFFFF"/>
        </w:rPr>
        <w:t>Оценка налоговых расходов включает:</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 оценку объемов налоговых расходов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 оценку эффективности налоговых расходов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14. Оценка эффективности налоговых расходов включает оценку целесообразности и оценку результативности налоговых расходов.</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15. Критериями целесообразности налоговых расходов являются:</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1) соответствие налоговых расходов целям муниципальных программ, (подпрограмм) и (или) целям социально-экономической политики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не относящимся к муниципальным программам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16. В случае несоответствия налоговых расходов хотя бы одному из критериев, указанных в пункте 15 настоящего Порядка, куратор налогового расхода представляет в уполномоченный орган до 1 мая текущего финансового года предложения о сохранении (уточнении, отмене) льгот для плательщиков.</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17.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(подпрограммы) и (или) целей социально-экономической политики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не относящихся к муниципальным программам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либо иной показатель (индикатор), на значение которого оказывают влияние налоговые расходы.</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(подпрограммы) и (или) целей социально-экономической политики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не относящихся к муниципальным программам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18. Оценка результативности налоговых расходов включает оценку бюджетной эффективности налоговых расходов.</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19.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(подпрограммы) и (или) целей социально-экономической политики, не относящихся к муниципальным программам </w:t>
      </w:r>
      <w:r w:rsidRPr="00AA6FE1">
        <w:rPr>
          <w:bCs/>
          <w:color w:val="000000"/>
          <w:sz w:val="16"/>
          <w:szCs w:val="16"/>
        </w:rPr>
        <w:lastRenderedPageBreak/>
        <w:t>Администрации  Целинного муниципального округа</w:t>
      </w:r>
      <w:r w:rsidRPr="00AA6FE1">
        <w:rPr>
          <w:rFonts w:eastAsia="Arial"/>
          <w:color w:val="000000"/>
          <w:sz w:val="16"/>
          <w:szCs w:val="16"/>
          <w:shd w:val="clear" w:color="auto" w:fill="FFFFFF"/>
        </w:rPr>
        <w:t>.</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20. Сравнительный анализ включает сравнение объемов расходов бюджета</w:t>
      </w:r>
      <w:r w:rsidR="00AA6FE1">
        <w:rPr>
          <w:rFonts w:eastAsia="Arial"/>
          <w:color w:val="000000"/>
          <w:sz w:val="16"/>
          <w:szCs w:val="16"/>
          <w:shd w:val="clear" w:color="auto" w:fill="FFFFFF"/>
        </w:rPr>
        <w:t xml:space="preserve"> </w:t>
      </w:r>
      <w:r w:rsidRPr="00AA6FE1">
        <w:rPr>
          <w:bCs/>
          <w:color w:val="000000"/>
          <w:sz w:val="16"/>
          <w:szCs w:val="16"/>
        </w:rPr>
        <w:t xml:space="preserve">Администрации  Целинного муниципального округа </w:t>
      </w:r>
      <w:r w:rsidRPr="00AA6FE1">
        <w:rPr>
          <w:rFonts w:eastAsia="Arial"/>
          <w:color w:val="000000"/>
          <w:sz w:val="16"/>
          <w:szCs w:val="16"/>
          <w:shd w:val="clear" w:color="auto" w:fill="FFFFFF"/>
        </w:rPr>
        <w:t xml:space="preserve">в случае применения альтернативных механизмов достижения целей муниципальной программы (подпрограммы) и (или) целей социально-экономической политики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не относящихся к муниципальным программам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и объемов предоставленных льгот (расчет прироста показателя (индикатора) достижения целей муниципальной программы (подпрограммы) и (или) целей социально-экономической политики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не относящихся к муниципальным программам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на 1 рубль налоговых расходов и на 1 рубль расходов бюджета  </w:t>
      </w:r>
      <w:r w:rsidRPr="00AA6FE1">
        <w:rPr>
          <w:bCs/>
          <w:color w:val="000000"/>
          <w:sz w:val="16"/>
          <w:szCs w:val="16"/>
        </w:rPr>
        <w:t xml:space="preserve">Администрации  Целинного муниципального округа </w:t>
      </w:r>
      <w:r w:rsidRPr="00AA6FE1">
        <w:rPr>
          <w:rFonts w:eastAsia="Arial"/>
          <w:color w:val="000000"/>
          <w:sz w:val="16"/>
          <w:szCs w:val="16"/>
          <w:shd w:val="clear" w:color="auto" w:fill="FFFFFF"/>
        </w:rPr>
        <w:t>для достижения того же показателя (индикатора) в случае применения альтернативных механизмов).</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21. В качестве альтернативных механизмов достижения целей муниципальной программы (подпрограммы) и (или) целей социально-экономической политики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xml:space="preserve">, не относящихся к муниципальным программам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могут учитываться в том числе:</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 субсидии или иные формы непосредственной финансовой поддержки плательщиков, имеющих право на льготы, за счет средств </w:t>
      </w:r>
      <w:r w:rsidRPr="00AA6FE1">
        <w:rPr>
          <w:rFonts w:eastAsia="Arial"/>
          <w:sz w:val="16"/>
          <w:szCs w:val="16"/>
          <w:shd w:val="clear" w:color="auto" w:fill="FFFFFF"/>
        </w:rPr>
        <w:t xml:space="preserve">бюджета </w:t>
      </w:r>
      <w:r w:rsidRPr="00AA6FE1">
        <w:rPr>
          <w:bCs/>
          <w:sz w:val="16"/>
          <w:szCs w:val="16"/>
        </w:rPr>
        <w:t xml:space="preserve"> Целинного муниципального округа</w:t>
      </w:r>
      <w:r w:rsidRPr="00AA6FE1">
        <w:rPr>
          <w:rFonts w:eastAsia="Arial"/>
          <w:sz w:val="16"/>
          <w:szCs w:val="16"/>
          <w:shd w:val="clear" w:color="auto" w:fill="FFFFFF"/>
        </w:rPr>
        <w:t>;</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предоставление муниципальных гарантий по обязательствам плательщиков, имеющих право на льготы;</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22. Оценка эффективности налоговых расходов проводится:</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на стадии принятия решения о целесообразности и возможности установления льготы и необходимости подготовки проекта муниципального правового акта, устанавливающего льготу (налоговый расход);</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 ежегодно в сроки, предусмотренные пунктом 12 настоящего Порядка, в отношении льгот, действующих в соответствии с муниципальными правовыми актами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за финансовый год, предшествующий отчетному финансовому году.</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23. По итогам оценки эффективности налогового расхода куратор налогового расхода формирует информацию о результатах оценки эффективности налоговых расходов, содержащую:</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 выводы о достижении (не достижении) целевых характеристик налогового расхода </w:t>
      </w:r>
      <w:r w:rsidRPr="00AA6FE1">
        <w:rPr>
          <w:bCs/>
          <w:color w:val="000000"/>
          <w:sz w:val="16"/>
          <w:szCs w:val="16"/>
        </w:rPr>
        <w:t>Администрации  Целинного муниципального округа Курганской области</w:t>
      </w:r>
      <w:r w:rsidRPr="00AA6FE1">
        <w:rPr>
          <w:rFonts w:eastAsia="Arial"/>
          <w:color w:val="000000"/>
          <w:sz w:val="16"/>
          <w:szCs w:val="16"/>
          <w:shd w:val="clear" w:color="auto" w:fill="FFFFFF"/>
        </w:rPr>
        <w:t>;</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xml:space="preserve">- выводы о вкладе налогового расхода в достижение целей муниципальной программы (подпрограммы) и (или) целей социально-экономической политики </w:t>
      </w:r>
      <w:r w:rsidRPr="00AA6FE1">
        <w:rPr>
          <w:bCs/>
          <w:color w:val="000000"/>
          <w:sz w:val="16"/>
          <w:szCs w:val="16"/>
        </w:rPr>
        <w:t>Администрации  Целинного муниципального округа Курганской области</w:t>
      </w:r>
      <w:r w:rsidRPr="00AA6FE1">
        <w:rPr>
          <w:rFonts w:eastAsia="Arial"/>
          <w:color w:val="000000"/>
          <w:sz w:val="16"/>
          <w:szCs w:val="16"/>
          <w:shd w:val="clear" w:color="auto" w:fill="FFFFFF"/>
        </w:rPr>
        <w:t>, не относящихся  к муниципальным программам;</w:t>
      </w:r>
    </w:p>
    <w:p w:rsidR="008B47AB" w:rsidRPr="00AA6FE1" w:rsidRDefault="008B47AB" w:rsidP="00AA6FE1">
      <w:pPr>
        <w:pStyle w:val="Textbody"/>
        <w:spacing w:after="0"/>
        <w:ind w:firstLine="567"/>
        <w:jc w:val="both"/>
        <w:rPr>
          <w:sz w:val="16"/>
          <w:szCs w:val="16"/>
        </w:rPr>
      </w:pPr>
      <w:r w:rsidRPr="00AA6FE1">
        <w:rPr>
          <w:rFonts w:eastAsia="Arial"/>
          <w:color w:val="000000"/>
          <w:sz w:val="16"/>
          <w:szCs w:val="16"/>
          <w:shd w:val="clear" w:color="auto" w:fill="FFFFFF"/>
        </w:rPr>
        <w:t xml:space="preserve">- выводы о наличии (отсутствии) более результативных (менее затратных для бюджета </w:t>
      </w:r>
      <w:r w:rsidRPr="00AA6FE1">
        <w:rPr>
          <w:bCs/>
          <w:color w:val="000000"/>
          <w:sz w:val="16"/>
          <w:szCs w:val="16"/>
        </w:rPr>
        <w:t xml:space="preserve">Администрации  Целинного муниципального округа </w:t>
      </w:r>
      <w:r w:rsidRPr="00AA6FE1">
        <w:rPr>
          <w:rFonts w:eastAsia="Arial"/>
          <w:color w:val="000000"/>
          <w:sz w:val="16"/>
          <w:szCs w:val="16"/>
          <w:shd w:val="clear" w:color="auto" w:fill="FFFFFF"/>
        </w:rPr>
        <w:t xml:space="preserve">альтернативных механизмов достижения целей муниципальной программы и (или) целей социально-экономической политики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не относящихся к муниципальным программам;</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 предложения о сохранении (уточнении, отмене), предоставленных плательщикам льгот, об установлении нового налогового расхода.</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24. Информация о результатах оценки эффективности налоговых расходов направляется кураторами налоговых расходов в уполномоченный орган до 1 мая текущего финансового года.</w:t>
      </w:r>
    </w:p>
    <w:p w:rsidR="008B47AB" w:rsidRPr="00AA6FE1" w:rsidRDefault="008B47AB" w:rsidP="00AA6FE1">
      <w:pPr>
        <w:pStyle w:val="Textbody"/>
        <w:snapToGrid w:val="0"/>
        <w:spacing w:after="0"/>
        <w:ind w:firstLine="567"/>
        <w:jc w:val="both"/>
        <w:rPr>
          <w:sz w:val="16"/>
          <w:szCs w:val="16"/>
        </w:rPr>
      </w:pPr>
      <w:r w:rsidRPr="00AA6FE1">
        <w:rPr>
          <w:rFonts w:eastAsia="Arial"/>
          <w:color w:val="000000"/>
          <w:sz w:val="16"/>
          <w:szCs w:val="16"/>
          <w:shd w:val="clear" w:color="auto" w:fill="FFFFFF"/>
        </w:rPr>
        <w:t>25. Уполномоченный орган формирует итоговую оценку эффективности налоговых расходов в срок до 1 июня текущего финансового года.</w:t>
      </w:r>
    </w:p>
    <w:p w:rsidR="00070989" w:rsidRDefault="008B47AB" w:rsidP="00070989">
      <w:pPr>
        <w:pStyle w:val="Textbody"/>
        <w:snapToGrid w:val="0"/>
        <w:spacing w:after="0"/>
        <w:ind w:firstLine="567"/>
        <w:jc w:val="both"/>
        <w:rPr>
          <w:rFonts w:eastAsia="Arial"/>
          <w:color w:val="000000"/>
          <w:sz w:val="16"/>
          <w:szCs w:val="16"/>
          <w:shd w:val="clear" w:color="auto" w:fill="FFFFFF"/>
        </w:rPr>
      </w:pPr>
      <w:r w:rsidRPr="00AA6FE1">
        <w:rPr>
          <w:rFonts w:eastAsia="Arial"/>
          <w:color w:val="000000"/>
          <w:sz w:val="16"/>
          <w:szCs w:val="16"/>
          <w:shd w:val="clear" w:color="auto" w:fill="FFFFFF"/>
        </w:rPr>
        <w:t xml:space="preserve">26. Итоговая оценка эффективности налоговых расходов в течение 5 рабочих дней со дня ее формирования размещается на сайте уполномоченного органа, в информационном бюллетене «Муниципальный вестник» и учитывается при формировании основных направлений бюджетной и налоговой политики </w:t>
      </w:r>
      <w:r w:rsidRPr="00AA6FE1">
        <w:rPr>
          <w:bCs/>
          <w:color w:val="000000"/>
          <w:sz w:val="16"/>
          <w:szCs w:val="16"/>
        </w:rPr>
        <w:t>Администрации Целинного муниципального округа</w:t>
      </w:r>
      <w:r w:rsidRPr="00AA6FE1">
        <w:rPr>
          <w:rFonts w:eastAsia="Arial"/>
          <w:color w:val="000000"/>
          <w:sz w:val="16"/>
          <w:szCs w:val="16"/>
          <w:shd w:val="clear" w:color="auto" w:fill="FFFFFF"/>
        </w:rPr>
        <w:t>, а также при проведении оценки эффективности реализации муниципальных программ.</w:t>
      </w:r>
    </w:p>
    <w:p w:rsidR="00070989" w:rsidRDefault="00070989" w:rsidP="00070989">
      <w:pPr>
        <w:pStyle w:val="Textbody"/>
        <w:snapToGrid w:val="0"/>
        <w:spacing w:after="0"/>
        <w:ind w:firstLine="567"/>
        <w:jc w:val="both"/>
        <w:rPr>
          <w:rFonts w:eastAsia="Arial"/>
          <w:color w:val="000000"/>
          <w:sz w:val="16"/>
          <w:szCs w:val="16"/>
          <w:shd w:val="clear" w:color="auto" w:fill="FFFFFF"/>
        </w:rPr>
      </w:pPr>
    </w:p>
    <w:p w:rsidR="008B47AB" w:rsidRPr="00AA6FE1" w:rsidRDefault="008B47AB" w:rsidP="00070989">
      <w:pPr>
        <w:pStyle w:val="Textbody"/>
        <w:snapToGrid w:val="0"/>
        <w:spacing w:after="0"/>
        <w:ind w:left="5103"/>
        <w:jc w:val="both"/>
        <w:rPr>
          <w:sz w:val="16"/>
          <w:szCs w:val="16"/>
        </w:rPr>
      </w:pPr>
      <w:r w:rsidRPr="00AA6FE1">
        <w:rPr>
          <w:rFonts w:eastAsia="Arial"/>
          <w:sz w:val="16"/>
          <w:szCs w:val="16"/>
        </w:rPr>
        <w:t>Приложение 1 к П</w:t>
      </w:r>
      <w:r w:rsidRPr="00AA6FE1">
        <w:rPr>
          <w:sz w:val="16"/>
          <w:szCs w:val="16"/>
        </w:rPr>
        <w:t xml:space="preserve">орядку формирования перечня налоговых расходов </w:t>
      </w:r>
      <w:r w:rsidRPr="00AA6FE1">
        <w:rPr>
          <w:bCs/>
          <w:color w:val="000000"/>
          <w:sz w:val="16"/>
          <w:szCs w:val="16"/>
        </w:rPr>
        <w:t>Администрации  Целинного муниципального округа Курганской области</w:t>
      </w:r>
      <w:r w:rsidRPr="00AA6FE1">
        <w:rPr>
          <w:rFonts w:eastAsia="Arial"/>
          <w:color w:val="000000"/>
          <w:sz w:val="16"/>
          <w:szCs w:val="16"/>
          <w:shd w:val="clear" w:color="auto" w:fill="FFFFFF"/>
        </w:rPr>
        <w:t xml:space="preserve"> </w:t>
      </w:r>
      <w:r w:rsidRPr="00AA6FE1">
        <w:rPr>
          <w:sz w:val="16"/>
          <w:szCs w:val="16"/>
        </w:rPr>
        <w:t xml:space="preserve">и оценки налоговых расходов </w:t>
      </w:r>
      <w:r w:rsidRPr="00AA6FE1">
        <w:rPr>
          <w:bCs/>
          <w:color w:val="000000"/>
          <w:sz w:val="16"/>
          <w:szCs w:val="16"/>
        </w:rPr>
        <w:t>Администрации Целинного муниципального округа Курганской области</w:t>
      </w:r>
      <w:r w:rsidRPr="00AA6FE1">
        <w:rPr>
          <w:rFonts w:eastAsia="Arial"/>
          <w:color w:val="000000"/>
          <w:sz w:val="16"/>
          <w:szCs w:val="16"/>
          <w:shd w:val="clear" w:color="auto" w:fill="FFFFFF"/>
        </w:rPr>
        <w:t xml:space="preserve">  </w:t>
      </w:r>
    </w:p>
    <w:p w:rsidR="008B47AB" w:rsidRPr="00AA6FE1" w:rsidRDefault="008B47AB" w:rsidP="00AA6FE1">
      <w:pPr>
        <w:pStyle w:val="Textbody"/>
        <w:snapToGrid w:val="0"/>
        <w:spacing w:after="0"/>
        <w:ind w:left="9639"/>
        <w:rPr>
          <w:sz w:val="16"/>
          <w:szCs w:val="16"/>
        </w:rPr>
      </w:pPr>
    </w:p>
    <w:p w:rsidR="008B47AB" w:rsidRPr="00AA6FE1" w:rsidRDefault="008B47AB" w:rsidP="00AA6FE1">
      <w:pPr>
        <w:pStyle w:val="Textbody"/>
        <w:snapToGrid w:val="0"/>
        <w:spacing w:after="0"/>
        <w:jc w:val="center"/>
        <w:rPr>
          <w:sz w:val="16"/>
          <w:szCs w:val="16"/>
        </w:rPr>
      </w:pPr>
      <w:r w:rsidRPr="00AA6FE1">
        <w:rPr>
          <w:bCs/>
          <w:sz w:val="16"/>
          <w:szCs w:val="16"/>
        </w:rPr>
        <w:t>ПЕРЕЧЕНЬ</w:t>
      </w:r>
    </w:p>
    <w:p w:rsidR="008B47AB" w:rsidRPr="00AA6FE1" w:rsidRDefault="008B47AB" w:rsidP="00AA6FE1">
      <w:pPr>
        <w:pStyle w:val="Textbody"/>
        <w:snapToGrid w:val="0"/>
        <w:spacing w:after="0"/>
        <w:jc w:val="center"/>
        <w:rPr>
          <w:sz w:val="16"/>
          <w:szCs w:val="16"/>
        </w:rPr>
      </w:pPr>
      <w:r w:rsidRPr="00AA6FE1">
        <w:rPr>
          <w:bCs/>
          <w:sz w:val="16"/>
          <w:szCs w:val="16"/>
        </w:rPr>
        <w:t xml:space="preserve">налоговых расходов </w:t>
      </w:r>
      <w:r w:rsidRPr="00AA6FE1">
        <w:rPr>
          <w:bCs/>
          <w:color w:val="000000"/>
          <w:sz w:val="16"/>
          <w:szCs w:val="16"/>
        </w:rPr>
        <w:t>Администрации  Целинного муниципального округа Курганской области</w:t>
      </w:r>
      <w:r w:rsidRPr="00AA6FE1">
        <w:rPr>
          <w:rFonts w:eastAsia="Arial"/>
          <w:color w:val="000000"/>
          <w:sz w:val="16"/>
          <w:szCs w:val="16"/>
          <w:shd w:val="clear" w:color="auto" w:fill="FFFFFF"/>
        </w:rPr>
        <w:t xml:space="preserve">  </w:t>
      </w:r>
    </w:p>
    <w:p w:rsidR="008B47AB" w:rsidRPr="00AA6FE1" w:rsidRDefault="008B47AB" w:rsidP="00AA6FE1">
      <w:pPr>
        <w:pStyle w:val="Textbody"/>
        <w:snapToGrid w:val="0"/>
        <w:spacing w:after="0"/>
        <w:jc w:val="center"/>
        <w:rPr>
          <w:color w:val="000000"/>
          <w:sz w:val="16"/>
          <w:szCs w:val="16"/>
        </w:rPr>
      </w:pPr>
      <w:r w:rsidRPr="00AA6FE1">
        <w:rPr>
          <w:bCs/>
          <w:sz w:val="16"/>
          <w:szCs w:val="16"/>
        </w:rPr>
        <w:t>на очередной финансовый год и плановый период</w:t>
      </w:r>
    </w:p>
    <w:p w:rsidR="008B47AB" w:rsidRPr="00AA6FE1" w:rsidRDefault="008B47AB" w:rsidP="00AA6FE1">
      <w:pPr>
        <w:pStyle w:val="Textbody"/>
        <w:snapToGrid w:val="0"/>
        <w:spacing w:after="0"/>
        <w:jc w:val="center"/>
        <w:rPr>
          <w:color w:val="000000"/>
          <w:sz w:val="16"/>
          <w:szCs w:val="16"/>
        </w:rPr>
      </w:pPr>
      <w:r w:rsidRPr="00AA6FE1">
        <w:rPr>
          <w:color w:val="000000"/>
          <w:sz w:val="16"/>
          <w:szCs w:val="16"/>
        </w:rPr>
        <w:t> </w:t>
      </w:r>
    </w:p>
    <w:tbl>
      <w:tblPr>
        <w:tblW w:w="9809" w:type="dxa"/>
        <w:tblLayout w:type="fixed"/>
        <w:tblCellMar>
          <w:left w:w="10" w:type="dxa"/>
          <w:right w:w="10" w:type="dxa"/>
        </w:tblCellMar>
        <w:tblLook w:val="0000"/>
      </w:tblPr>
      <w:tblGrid>
        <w:gridCol w:w="312"/>
        <w:gridCol w:w="1090"/>
        <w:gridCol w:w="851"/>
        <w:gridCol w:w="1134"/>
        <w:gridCol w:w="1276"/>
        <w:gridCol w:w="992"/>
        <w:gridCol w:w="1036"/>
        <w:gridCol w:w="1417"/>
        <w:gridCol w:w="1091"/>
        <w:gridCol w:w="610"/>
      </w:tblGrid>
      <w:tr w:rsidR="008B47AB" w:rsidRPr="00AA6FE1" w:rsidTr="00070989">
        <w:trPr>
          <w:trHeight w:val="2343"/>
        </w:trPr>
        <w:tc>
          <w:tcPr>
            <w:tcW w:w="312"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 п/п</w:t>
            </w:r>
          </w:p>
        </w:tc>
        <w:tc>
          <w:tcPr>
            <w:tcW w:w="1090"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Наименование  налога, по которому предусматри-ваются налоговые расходы</w:t>
            </w:r>
          </w:p>
        </w:tc>
        <w:tc>
          <w:tcPr>
            <w:tcW w:w="851"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Наименова-ние налогового расхода</w:t>
            </w:r>
          </w:p>
        </w:tc>
        <w:tc>
          <w:tcPr>
            <w:tcW w:w="1134"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Реквизиты муниципально-го правового акта, которым устанавливает-ся налоговая льгота </w:t>
            </w:r>
          </w:p>
        </w:tc>
        <w:tc>
          <w:tcPr>
            <w:tcW w:w="1276"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Целевая категория плательщиков налога, для которых предусмотрена налоговая льгота</w:t>
            </w:r>
          </w:p>
        </w:tc>
        <w:tc>
          <w:tcPr>
            <w:tcW w:w="992"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Цели предоставле-ния налогового расхода</w:t>
            </w:r>
          </w:p>
        </w:tc>
        <w:tc>
          <w:tcPr>
            <w:tcW w:w="1036"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Целевая категория налогового расхода</w:t>
            </w:r>
          </w:p>
        </w:tc>
        <w:tc>
          <w:tcPr>
            <w:tcW w:w="1417"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tabs>
                <w:tab w:val="left" w:pos="13855"/>
              </w:tabs>
              <w:jc w:val="center"/>
              <w:rPr>
                <w:sz w:val="16"/>
                <w:szCs w:val="16"/>
                <w:shd w:val="clear" w:color="auto" w:fill="FFFFFF"/>
              </w:rPr>
            </w:pPr>
            <w:r w:rsidRPr="00AA6FE1">
              <w:rPr>
                <w:sz w:val="16"/>
                <w:szCs w:val="16"/>
                <w:shd w:val="clear" w:color="auto" w:fill="FFFFFF"/>
              </w:rPr>
              <w:t>Наименование муниципальной</w:t>
            </w:r>
          </w:p>
          <w:p w:rsidR="008B47AB" w:rsidRPr="00AA6FE1" w:rsidRDefault="008B47AB" w:rsidP="00AA6FE1">
            <w:pPr>
              <w:pStyle w:val="TableContents"/>
              <w:jc w:val="center"/>
              <w:rPr>
                <w:sz w:val="16"/>
                <w:szCs w:val="16"/>
                <w:shd w:val="clear" w:color="auto" w:fill="FFFFFF"/>
              </w:rPr>
            </w:pPr>
            <w:r w:rsidRPr="00AA6FE1">
              <w:rPr>
                <w:sz w:val="16"/>
                <w:szCs w:val="16"/>
                <w:shd w:val="clear" w:color="auto" w:fill="FFFFFF"/>
              </w:rPr>
              <w:t xml:space="preserve"> программы / документа отражающего цель социально-экономического развития муниципального образования</w:t>
            </w:r>
          </w:p>
        </w:tc>
        <w:tc>
          <w:tcPr>
            <w:tcW w:w="1091"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shd w:val="clear" w:color="auto" w:fill="FFFFFF"/>
              </w:rPr>
            </w:pPr>
            <w:r w:rsidRPr="00AA6FE1">
              <w:rPr>
                <w:sz w:val="16"/>
                <w:szCs w:val="16"/>
                <w:shd w:val="clear" w:color="auto" w:fill="FFFFFF"/>
              </w:rPr>
              <w:t>Наименование структурного элемента муниципальной программы / документа  отражающего цель социально-экономического развития муниципального образования</w:t>
            </w:r>
          </w:p>
        </w:tc>
        <w:tc>
          <w:tcPr>
            <w:tcW w:w="6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B47AB" w:rsidRPr="00AA6FE1" w:rsidRDefault="008B47AB" w:rsidP="00AA6FE1">
            <w:pPr>
              <w:pStyle w:val="TableContents"/>
              <w:ind w:left="-13" w:right="2"/>
              <w:jc w:val="center"/>
              <w:rPr>
                <w:sz w:val="16"/>
                <w:szCs w:val="16"/>
              </w:rPr>
            </w:pPr>
            <w:r w:rsidRPr="00AA6FE1">
              <w:rPr>
                <w:sz w:val="16"/>
                <w:szCs w:val="16"/>
              </w:rPr>
              <w:t>Куратор налогового расхода</w:t>
            </w:r>
          </w:p>
        </w:tc>
      </w:tr>
      <w:tr w:rsidR="008B47AB" w:rsidRPr="00AA6FE1" w:rsidTr="00070989">
        <w:trPr>
          <w:trHeight w:val="255"/>
        </w:trPr>
        <w:tc>
          <w:tcPr>
            <w:tcW w:w="312"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1</w:t>
            </w:r>
          </w:p>
        </w:tc>
        <w:tc>
          <w:tcPr>
            <w:tcW w:w="1090"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2</w:t>
            </w:r>
          </w:p>
        </w:tc>
        <w:tc>
          <w:tcPr>
            <w:tcW w:w="851"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3</w:t>
            </w:r>
          </w:p>
        </w:tc>
        <w:tc>
          <w:tcPr>
            <w:tcW w:w="1134"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4</w:t>
            </w:r>
          </w:p>
        </w:tc>
        <w:tc>
          <w:tcPr>
            <w:tcW w:w="1276"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5</w:t>
            </w:r>
          </w:p>
        </w:tc>
        <w:tc>
          <w:tcPr>
            <w:tcW w:w="992"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6</w:t>
            </w:r>
          </w:p>
        </w:tc>
        <w:tc>
          <w:tcPr>
            <w:tcW w:w="1036"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7</w:t>
            </w:r>
          </w:p>
        </w:tc>
        <w:tc>
          <w:tcPr>
            <w:tcW w:w="1417"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8</w:t>
            </w:r>
          </w:p>
        </w:tc>
        <w:tc>
          <w:tcPr>
            <w:tcW w:w="1091"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9</w:t>
            </w:r>
          </w:p>
        </w:tc>
        <w:tc>
          <w:tcPr>
            <w:tcW w:w="61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47AB" w:rsidRPr="00AA6FE1" w:rsidRDefault="008B47AB" w:rsidP="00AA6FE1">
            <w:pPr>
              <w:pStyle w:val="TableContents"/>
              <w:jc w:val="center"/>
              <w:rPr>
                <w:sz w:val="16"/>
                <w:szCs w:val="16"/>
              </w:rPr>
            </w:pPr>
            <w:r w:rsidRPr="00AA6FE1">
              <w:rPr>
                <w:sz w:val="16"/>
                <w:szCs w:val="16"/>
              </w:rPr>
              <w:t>10</w:t>
            </w:r>
          </w:p>
        </w:tc>
      </w:tr>
      <w:tr w:rsidR="008B47AB" w:rsidRPr="00AA6FE1" w:rsidTr="00070989">
        <w:trPr>
          <w:trHeight w:val="255"/>
        </w:trPr>
        <w:tc>
          <w:tcPr>
            <w:tcW w:w="312"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p>
        </w:tc>
        <w:tc>
          <w:tcPr>
            <w:tcW w:w="1090"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p>
        </w:tc>
        <w:tc>
          <w:tcPr>
            <w:tcW w:w="851"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r w:rsidRPr="00AA6FE1">
              <w:rPr>
                <w:sz w:val="16"/>
                <w:szCs w:val="16"/>
              </w:rPr>
              <w:t> </w:t>
            </w:r>
          </w:p>
        </w:tc>
        <w:tc>
          <w:tcPr>
            <w:tcW w:w="1134"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r w:rsidRPr="00AA6FE1">
              <w:rPr>
                <w:sz w:val="16"/>
                <w:szCs w:val="16"/>
              </w:rPr>
              <w:t> </w:t>
            </w:r>
          </w:p>
        </w:tc>
        <w:tc>
          <w:tcPr>
            <w:tcW w:w="1276"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r w:rsidRPr="00AA6FE1">
              <w:rPr>
                <w:sz w:val="16"/>
                <w:szCs w:val="16"/>
              </w:rPr>
              <w:t> </w:t>
            </w:r>
          </w:p>
        </w:tc>
        <w:tc>
          <w:tcPr>
            <w:tcW w:w="992"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r w:rsidRPr="00AA6FE1">
              <w:rPr>
                <w:sz w:val="16"/>
                <w:szCs w:val="16"/>
              </w:rPr>
              <w:t> </w:t>
            </w:r>
          </w:p>
        </w:tc>
        <w:tc>
          <w:tcPr>
            <w:tcW w:w="1036"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r w:rsidRPr="00AA6FE1">
              <w:rPr>
                <w:sz w:val="16"/>
                <w:szCs w:val="16"/>
              </w:rPr>
              <w:t> </w:t>
            </w:r>
          </w:p>
        </w:tc>
        <w:tc>
          <w:tcPr>
            <w:tcW w:w="1417"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r w:rsidRPr="00AA6FE1">
              <w:rPr>
                <w:sz w:val="16"/>
                <w:szCs w:val="16"/>
              </w:rPr>
              <w:t> </w:t>
            </w:r>
          </w:p>
        </w:tc>
        <w:tc>
          <w:tcPr>
            <w:tcW w:w="1091" w:type="dxa"/>
            <w:tcBorders>
              <w:left w:val="single" w:sz="2" w:space="0" w:color="000000"/>
              <w:bottom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r w:rsidRPr="00AA6FE1">
              <w:rPr>
                <w:sz w:val="16"/>
                <w:szCs w:val="16"/>
              </w:rPr>
              <w:t> </w:t>
            </w:r>
          </w:p>
        </w:tc>
        <w:tc>
          <w:tcPr>
            <w:tcW w:w="610"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47AB" w:rsidRPr="00AA6FE1" w:rsidRDefault="008B47AB" w:rsidP="00AA6FE1">
            <w:pPr>
              <w:pStyle w:val="TableContents"/>
              <w:rPr>
                <w:sz w:val="16"/>
                <w:szCs w:val="16"/>
              </w:rPr>
            </w:pPr>
            <w:r w:rsidRPr="00AA6FE1">
              <w:rPr>
                <w:sz w:val="16"/>
                <w:szCs w:val="16"/>
              </w:rPr>
              <w:t> </w:t>
            </w:r>
          </w:p>
        </w:tc>
      </w:tr>
    </w:tbl>
    <w:p w:rsidR="008B47AB" w:rsidRPr="00AA6FE1" w:rsidRDefault="008B47AB" w:rsidP="00AA6FE1">
      <w:pPr>
        <w:pStyle w:val="Standard"/>
        <w:tabs>
          <w:tab w:val="left" w:pos="8557"/>
          <w:tab w:val="left" w:pos="8742"/>
          <w:tab w:val="left" w:pos="8816"/>
        </w:tabs>
        <w:snapToGrid w:val="0"/>
        <w:ind w:firstLine="9811"/>
        <w:jc w:val="both"/>
        <w:rPr>
          <w:rFonts w:ascii="Times New Roman" w:hAnsi="Times New Roman" w:cs="Times New Roman"/>
          <w:sz w:val="16"/>
          <w:szCs w:val="16"/>
        </w:rPr>
      </w:pPr>
    </w:p>
    <w:p w:rsidR="008B47AB" w:rsidRPr="00AA6FE1" w:rsidRDefault="008B47AB" w:rsidP="00AA6FE1">
      <w:pPr>
        <w:pStyle w:val="Standard"/>
        <w:ind w:left="5086"/>
        <w:jc w:val="both"/>
        <w:rPr>
          <w:rFonts w:ascii="Times New Roman" w:hAnsi="Times New Roman" w:cs="Times New Roman"/>
          <w:sz w:val="16"/>
          <w:szCs w:val="16"/>
        </w:rPr>
      </w:pPr>
      <w:r w:rsidRPr="00AA6FE1">
        <w:rPr>
          <w:rFonts w:ascii="Times New Roman" w:eastAsia="Arial" w:hAnsi="Times New Roman" w:cs="Times New Roman"/>
          <w:sz w:val="16"/>
          <w:szCs w:val="16"/>
        </w:rPr>
        <w:t>Приложение 2 к П</w:t>
      </w:r>
      <w:r w:rsidRPr="00AA6FE1">
        <w:rPr>
          <w:rFonts w:ascii="Times New Roman" w:hAnsi="Times New Roman" w:cs="Times New Roman"/>
          <w:sz w:val="16"/>
          <w:szCs w:val="16"/>
        </w:rPr>
        <w:t xml:space="preserve">орядку формирования перечня налоговых </w:t>
      </w:r>
      <w:r w:rsidRPr="00AA6FE1">
        <w:rPr>
          <w:rFonts w:ascii="Times New Roman" w:hAnsi="Times New Roman" w:cs="Times New Roman"/>
          <w:sz w:val="16"/>
          <w:szCs w:val="16"/>
        </w:rPr>
        <w:lastRenderedPageBreak/>
        <w:t xml:space="preserve">расходов </w:t>
      </w:r>
      <w:r w:rsidRPr="00AA6FE1">
        <w:rPr>
          <w:rFonts w:ascii="Times New Roman" w:hAnsi="Times New Roman" w:cs="Times New Roman"/>
          <w:bCs/>
          <w:color w:val="000000"/>
          <w:sz w:val="16"/>
          <w:szCs w:val="16"/>
        </w:rPr>
        <w:t>Администрации Целинного муниципального округа Курганской области</w:t>
      </w:r>
      <w:r w:rsidRPr="00AA6FE1">
        <w:rPr>
          <w:rFonts w:ascii="Times New Roman" w:hAnsi="Times New Roman" w:cs="Times New Roman"/>
          <w:sz w:val="16"/>
          <w:szCs w:val="16"/>
        </w:rPr>
        <w:t xml:space="preserve"> и оценки налоговых расходов </w:t>
      </w:r>
      <w:r w:rsidRPr="00AA6FE1">
        <w:rPr>
          <w:rFonts w:ascii="Times New Roman" w:hAnsi="Times New Roman" w:cs="Times New Roman"/>
          <w:bCs/>
          <w:color w:val="000000"/>
          <w:sz w:val="16"/>
          <w:szCs w:val="16"/>
        </w:rPr>
        <w:t>Администрации Целинного муниципального округа Курганской области</w:t>
      </w:r>
      <w:r w:rsidRPr="00AA6FE1">
        <w:rPr>
          <w:rFonts w:ascii="Times New Roman" w:eastAsia="Arial" w:hAnsi="Times New Roman" w:cs="Times New Roman"/>
          <w:color w:val="000000"/>
          <w:sz w:val="16"/>
          <w:szCs w:val="16"/>
          <w:shd w:val="clear" w:color="auto" w:fill="FFFFFF"/>
        </w:rPr>
        <w:t xml:space="preserve">  </w:t>
      </w:r>
    </w:p>
    <w:p w:rsidR="008B47AB" w:rsidRPr="00AA6FE1" w:rsidRDefault="008B47AB" w:rsidP="00AA6FE1">
      <w:pPr>
        <w:pStyle w:val="Standard"/>
        <w:ind w:left="5086"/>
        <w:rPr>
          <w:rFonts w:ascii="Times New Roman" w:hAnsi="Times New Roman" w:cs="Times New Roman"/>
          <w:sz w:val="16"/>
          <w:szCs w:val="16"/>
        </w:rPr>
      </w:pPr>
    </w:p>
    <w:p w:rsidR="008B47AB" w:rsidRPr="00AA6FE1" w:rsidRDefault="008B47AB" w:rsidP="00AA6FE1">
      <w:pPr>
        <w:pStyle w:val="Textbody"/>
        <w:spacing w:after="0"/>
        <w:ind w:left="5143"/>
        <w:rPr>
          <w:sz w:val="16"/>
          <w:szCs w:val="16"/>
        </w:rPr>
      </w:pPr>
      <w:r w:rsidRPr="00AA6FE1">
        <w:rPr>
          <w:sz w:val="16"/>
          <w:szCs w:val="16"/>
        </w:rPr>
        <w:t> ПЕРЕЧЕНЬ</w:t>
      </w:r>
    </w:p>
    <w:p w:rsidR="008B47AB" w:rsidRPr="00AA6FE1" w:rsidRDefault="008B47AB" w:rsidP="00AA6FE1">
      <w:pPr>
        <w:pStyle w:val="Textbody"/>
        <w:spacing w:after="0"/>
        <w:jc w:val="center"/>
        <w:rPr>
          <w:sz w:val="16"/>
          <w:szCs w:val="16"/>
        </w:rPr>
      </w:pPr>
      <w:r w:rsidRPr="00AA6FE1">
        <w:rPr>
          <w:sz w:val="16"/>
          <w:szCs w:val="16"/>
        </w:rPr>
        <w:t>ПОКАЗАТЕЛЕЙ ДЛЯ ПРОВЕДЕНИЯ ОЦЕНКИ НАЛОГОВЫХ РАСХОДОВ</w:t>
      </w:r>
    </w:p>
    <w:p w:rsidR="008B47AB" w:rsidRPr="00AA6FE1" w:rsidRDefault="008B47AB" w:rsidP="00AA6FE1">
      <w:pPr>
        <w:pStyle w:val="Textbody"/>
        <w:spacing w:after="0"/>
        <w:rPr>
          <w:sz w:val="16"/>
          <w:szCs w:val="16"/>
        </w:rPr>
      </w:pPr>
      <w:r w:rsidRPr="00AA6FE1">
        <w:rPr>
          <w:sz w:val="16"/>
          <w:szCs w:val="16"/>
        </w:rPr>
        <w:t> </w:t>
      </w:r>
    </w:p>
    <w:tbl>
      <w:tblPr>
        <w:tblW w:w="9649" w:type="dxa"/>
        <w:tblInd w:w="-5" w:type="dxa"/>
        <w:tblLayout w:type="fixed"/>
        <w:tblCellMar>
          <w:left w:w="10" w:type="dxa"/>
          <w:right w:w="10" w:type="dxa"/>
        </w:tblCellMar>
        <w:tblLook w:val="0000"/>
      </w:tblPr>
      <w:tblGrid>
        <w:gridCol w:w="570"/>
        <w:gridCol w:w="6375"/>
        <w:gridCol w:w="2704"/>
      </w:tblGrid>
      <w:tr w:rsidR="008B47AB" w:rsidRPr="00AA6FE1" w:rsidTr="007A125E">
        <w:tc>
          <w:tcPr>
            <w:tcW w:w="694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Предоставляемая информация</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Источник данных</w:t>
            </w:r>
          </w:p>
        </w:tc>
      </w:tr>
      <w:tr w:rsidR="008B47AB" w:rsidRPr="00AA6FE1" w:rsidTr="007A125E">
        <w:tc>
          <w:tcPr>
            <w:tcW w:w="9649" w:type="dxa"/>
            <w:gridSpan w:val="3"/>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I. Нормативные характеристики налоговых расходов муниципального образования</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2</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3</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Наименование налога, по которому предусматриваются налоговые льготы, освобождения и иные преференции, установленные муниципальным правовым актом муниципального образования</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Перечень налоговых расходов муниципального образования</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2.</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Муниципальный правовой акт муниципального образования, его структурные единицы, которым предусматриваются налоговые льготы, освобождения и иные преференции по налогу</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Перечень налоговых расходов муниципального образования</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3.</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Условия предоставления налоговых льгот, освобождений и иных преференций для плательщиков налогов, установленные муниципальным правовым актом муниципального образования</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4.</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Целевая категория плательщиков налогов, для которых предусмотрены налоговые льготы, освобождения и иные преференции, установленные муниципальным правовым актом муниципального образования</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Перечень налоговых расходов муниципального образования</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5.</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Дата вступления в силу положений муниципального правового акта муниципального образования, устанавливающих налоговые льготы, освобождения и иные преференции по налогу</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6.</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Дата начала действия предоставленного муниципальным правовым актом муниципального образования права на налоговые льготы, освобождения и иные преференции по налогу</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7.</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Период действия налоговых льгот, освобождений и иных преференций по налогу, предоставленных муниципальным правовым актом муниципального образования</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8.</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Дата прекращения действия налоговых льгот, освобождений и иных преференций по налогу, установленная муниципальным правовым актом муниципального образования</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9649" w:type="dxa"/>
            <w:gridSpan w:val="3"/>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II. Целевые характеристики налоговых расходов муниципального образования</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9.</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Наименование налоговых льгот, освобождений и иных преференций по налогу</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10.</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Целевая категория налогового расхода</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Перечень налоговых расходов муниципального образования</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11.</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Цели предоставления налоговых льгот, освобождений и иных преференций для плательщиков налога, установленных муниципальным правовым актом муниципального образования</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Перечень налоговых расходов муниципального образования</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12.</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13.</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Размер налоговой ставки, в пределах которой предоставляются налоговые льготы, освобождения и иные преференции по налогу</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14.</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Показатель (индикатор)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по налогу</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15.</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 xml:space="preserve">Код вида экономической деятельности (по </w:t>
            </w:r>
            <w:hyperlink r:id="rId19" w:history="1">
              <w:r w:rsidRPr="00AA6FE1">
                <w:rPr>
                  <w:color w:val="000000"/>
                  <w:sz w:val="16"/>
                  <w:szCs w:val="16"/>
                </w:rPr>
                <w:t>ОКВЭД</w:t>
              </w:r>
            </w:hyperlink>
            <w:r w:rsidRPr="00AA6FE1">
              <w:rPr>
                <w:sz w:val="16"/>
                <w:szCs w:val="16"/>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16.</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 xml:space="preserve">Принадлежность налогового расхода к группе полномочий в соответствии с </w:t>
            </w:r>
            <w:hyperlink r:id="rId20" w:history="1">
              <w:r w:rsidRPr="00AA6FE1">
                <w:rPr>
                  <w:color w:val="000000"/>
                  <w:sz w:val="16"/>
                  <w:szCs w:val="16"/>
                </w:rPr>
                <w:t>методикой</w:t>
              </w:r>
            </w:hyperlink>
            <w:r w:rsidRPr="00AA6FE1">
              <w:rPr>
                <w:sz w:val="16"/>
                <w:szCs w:val="16"/>
              </w:rPr>
              <w:t xml:space="preserve"> распределения дотаций, утвержденной 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r w:rsidR="008B47AB" w:rsidRPr="00AA6FE1" w:rsidTr="007A125E">
        <w:tc>
          <w:tcPr>
            <w:tcW w:w="9649" w:type="dxa"/>
            <w:gridSpan w:val="3"/>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III. Фискальные характеристики налогового расхода муниципального образования</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17.</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Объем налоговых льгот, освобождений и иных преференций, предоставленных для плательщиков налога, в соответствии с муниципальным правовым актом муниципального образования (тыс. рублей)</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УФНС России по Курганской области (по согласованию)</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18.</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Оценка объема предоставленных налоговых льгот, освобождений и иных преференций для плательщиков налога на текущий финансовый год, очередной финансовый год и плановый период (тыс. рублей)</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Уполномоченный орган</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19.</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Численность плательщиков налога, воспользовавшихся налоговой льготой, освобождением и иной преференцией (единиц), установленными муниципальным правовым актом муниципального образования</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УФНС России по Курганской области (по согласованию)</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20.</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Базовый объем налогов, задекларированный для уплаты в бюджет муниципального образования плательщиками налога, имеющими право на налоговые льготы, освобождения и иные преференции, установленные муниципальным правовым актом муниципального образования (тыс. рублей)</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УФНС России по Курганской области (по согласованию)</w:t>
            </w:r>
          </w:p>
        </w:tc>
      </w:tr>
      <w:tr w:rsidR="008B47AB" w:rsidRPr="00AA6FE1" w:rsidTr="007A125E">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21.</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 xml:space="preserve">Объем налогов, задекларированный для уплаты в бюджет муниципального образования плательщиками налогов, имеющими право на налоговые льготы, освобождения и иные </w:t>
            </w:r>
            <w:r w:rsidRPr="00AA6FE1">
              <w:rPr>
                <w:sz w:val="16"/>
                <w:szCs w:val="16"/>
              </w:rPr>
              <w:lastRenderedPageBreak/>
              <w:t>преференции, за 6 лет, предшествующих отчетному финансовому году (тыс. рублей)</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lastRenderedPageBreak/>
              <w:t>УФНС России по Курганской области (по согласованию)</w:t>
            </w:r>
          </w:p>
        </w:tc>
      </w:tr>
      <w:tr w:rsidR="008B47AB" w:rsidRPr="00AA6FE1" w:rsidTr="007A125E">
        <w:trPr>
          <w:trHeight w:val="70"/>
        </w:trPr>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lastRenderedPageBreak/>
              <w:t>22.</w:t>
            </w:r>
          </w:p>
        </w:tc>
        <w:tc>
          <w:tcPr>
            <w:tcW w:w="6375" w:type="dxa"/>
            <w:tcBorders>
              <w:left w:val="single" w:sz="4" w:space="0" w:color="000000"/>
              <w:bottom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rPr>
            </w:pPr>
            <w:r w:rsidRPr="00AA6FE1">
              <w:rPr>
                <w:sz w:val="16"/>
                <w:szCs w:val="16"/>
              </w:rPr>
              <w:t>Результат оценки эффективности налогового расхода</w:t>
            </w:r>
          </w:p>
        </w:tc>
        <w:tc>
          <w:tcPr>
            <w:tcW w:w="2704"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B47AB" w:rsidRPr="00AA6FE1" w:rsidRDefault="008B47AB" w:rsidP="00AA6FE1">
            <w:pPr>
              <w:pStyle w:val="TableContents"/>
              <w:jc w:val="both"/>
              <w:rPr>
                <w:sz w:val="16"/>
                <w:szCs w:val="16"/>
                <w:shd w:val="clear" w:color="auto" w:fill="FFFFFF"/>
              </w:rPr>
            </w:pPr>
            <w:r w:rsidRPr="00AA6FE1">
              <w:rPr>
                <w:sz w:val="16"/>
                <w:szCs w:val="16"/>
                <w:shd w:val="clear" w:color="auto" w:fill="FFFFFF"/>
              </w:rPr>
              <w:t>Куратор налогового расхода</w:t>
            </w:r>
          </w:p>
        </w:tc>
      </w:tr>
    </w:tbl>
    <w:p w:rsidR="008B47AB" w:rsidRPr="00661F82" w:rsidRDefault="008B47AB" w:rsidP="007A125E">
      <w:pPr>
        <w:pStyle w:val="Textbody"/>
        <w:tabs>
          <w:tab w:val="left" w:pos="8557"/>
          <w:tab w:val="left" w:pos="8742"/>
          <w:tab w:val="left" w:pos="8816"/>
        </w:tabs>
        <w:snapToGrid w:val="0"/>
        <w:spacing w:after="0"/>
        <w:ind w:firstLine="9811"/>
        <w:jc w:val="both"/>
        <w:rPr>
          <w:rFonts w:ascii="PT Astra Serif" w:hAnsi="PT Astra Serif"/>
        </w:rPr>
      </w:pPr>
    </w:p>
    <w:p w:rsidR="008B47AB" w:rsidRPr="00070989" w:rsidRDefault="008B47AB" w:rsidP="007A125E">
      <w:pPr>
        <w:pStyle w:val="ConsNonformat"/>
        <w:widowControl/>
        <w:jc w:val="center"/>
        <w:rPr>
          <w:rFonts w:ascii="PT Astra Serif" w:hAnsi="PT Astra Serif"/>
          <w:sz w:val="28"/>
          <w:szCs w:val="30"/>
        </w:rPr>
      </w:pPr>
      <w:r w:rsidRPr="00070989">
        <w:rPr>
          <w:rFonts w:ascii="PT Astra Serif" w:hAnsi="PT Astra Serif"/>
          <w:sz w:val="28"/>
          <w:szCs w:val="30"/>
        </w:rPr>
        <w:t>КУРГАНСКАЯ ОБЛАСТЬ</w:t>
      </w:r>
    </w:p>
    <w:p w:rsidR="008B47AB" w:rsidRPr="00070989" w:rsidRDefault="008B47AB" w:rsidP="007A125E">
      <w:pPr>
        <w:pStyle w:val="ConsNonformat"/>
        <w:widowControl/>
        <w:jc w:val="center"/>
        <w:rPr>
          <w:rFonts w:ascii="PT Astra Serif" w:hAnsi="PT Astra Serif"/>
          <w:sz w:val="28"/>
          <w:szCs w:val="30"/>
        </w:rPr>
      </w:pPr>
      <w:r w:rsidRPr="00070989">
        <w:rPr>
          <w:rFonts w:ascii="PT Astra Serif" w:hAnsi="PT Astra Serif"/>
          <w:sz w:val="28"/>
          <w:szCs w:val="30"/>
        </w:rPr>
        <w:t>ЦЕЛИННЫЙ МУНИЦИПАЛЬНЫЙ ОКРУГ</w:t>
      </w:r>
    </w:p>
    <w:p w:rsidR="008B47AB" w:rsidRPr="00070989" w:rsidRDefault="008B47AB" w:rsidP="007A125E">
      <w:pPr>
        <w:pStyle w:val="ConsNonformat"/>
        <w:widowControl/>
        <w:jc w:val="center"/>
        <w:rPr>
          <w:rFonts w:ascii="PT Astra Serif" w:hAnsi="PT Astra Serif"/>
          <w:sz w:val="28"/>
          <w:szCs w:val="30"/>
        </w:rPr>
      </w:pPr>
      <w:r w:rsidRPr="00070989">
        <w:rPr>
          <w:rFonts w:ascii="PT Astra Serif" w:hAnsi="PT Astra Serif"/>
          <w:sz w:val="28"/>
          <w:szCs w:val="30"/>
        </w:rPr>
        <w:t>АДМИНИСТРАЦИЯ ЦЕЛИННОГО МУНИЦИПАЛЬНОГО ОКРУГА</w:t>
      </w:r>
    </w:p>
    <w:p w:rsidR="008B47AB" w:rsidRPr="009539AA" w:rsidRDefault="008B47AB" w:rsidP="007A125E">
      <w:pPr>
        <w:pStyle w:val="ConsNonformat"/>
        <w:widowControl/>
        <w:jc w:val="center"/>
        <w:rPr>
          <w:rFonts w:ascii="PT Astra Serif" w:hAnsi="PT Astra Serif"/>
          <w:b/>
          <w:sz w:val="32"/>
          <w:szCs w:val="32"/>
        </w:rPr>
      </w:pPr>
    </w:p>
    <w:p w:rsidR="008B47AB" w:rsidRPr="009539AA" w:rsidRDefault="008B47AB" w:rsidP="007A125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B47AB" w:rsidRPr="00032B92" w:rsidRDefault="008B47AB" w:rsidP="007A125E">
      <w:pPr>
        <w:pStyle w:val="ConsNonformat"/>
        <w:widowControl/>
        <w:jc w:val="center"/>
        <w:rPr>
          <w:rFonts w:ascii="PT Astra Serif" w:hAnsi="PT Astra Serif"/>
          <w:b/>
          <w:szCs w:val="22"/>
        </w:rPr>
      </w:pPr>
    </w:p>
    <w:p w:rsidR="008B47AB" w:rsidRPr="00070989" w:rsidRDefault="008B47AB" w:rsidP="007A125E">
      <w:pPr>
        <w:pStyle w:val="ConsNonformat"/>
        <w:widowControl/>
        <w:rPr>
          <w:rFonts w:ascii="PT Astra Serif" w:hAnsi="PT Astra Serif"/>
          <w:sz w:val="24"/>
          <w:szCs w:val="22"/>
        </w:rPr>
      </w:pPr>
      <w:r w:rsidRPr="00070989">
        <w:rPr>
          <w:rFonts w:ascii="PT Astra Serif" w:hAnsi="PT Astra Serif"/>
          <w:sz w:val="24"/>
          <w:szCs w:val="22"/>
        </w:rPr>
        <w:t xml:space="preserve">от 06 декабря 2024 года                      </w:t>
      </w:r>
      <w:r w:rsidR="00070989">
        <w:rPr>
          <w:rFonts w:ascii="PT Astra Serif" w:hAnsi="PT Astra Serif"/>
          <w:sz w:val="24"/>
          <w:szCs w:val="22"/>
        </w:rPr>
        <w:t xml:space="preserve">             </w:t>
      </w:r>
      <w:r w:rsidRPr="00070989">
        <w:rPr>
          <w:rFonts w:ascii="PT Astra Serif" w:hAnsi="PT Astra Serif"/>
          <w:sz w:val="24"/>
          <w:szCs w:val="22"/>
        </w:rPr>
        <w:t xml:space="preserve"> № 1522                      </w:t>
      </w:r>
      <w:r w:rsidR="00070989">
        <w:rPr>
          <w:rFonts w:ascii="PT Astra Serif" w:hAnsi="PT Astra Serif"/>
          <w:sz w:val="24"/>
          <w:szCs w:val="22"/>
        </w:rPr>
        <w:t xml:space="preserve">              </w:t>
      </w:r>
      <w:r w:rsidRPr="00070989">
        <w:rPr>
          <w:rFonts w:ascii="PT Astra Serif" w:hAnsi="PT Astra Serif"/>
          <w:sz w:val="24"/>
          <w:szCs w:val="22"/>
        </w:rPr>
        <w:t xml:space="preserve">              с. Целинное</w:t>
      </w:r>
    </w:p>
    <w:p w:rsidR="008B47AB" w:rsidRPr="00070989" w:rsidRDefault="008B47AB" w:rsidP="007A125E">
      <w:pPr>
        <w:pStyle w:val="ConsPlusNormal3"/>
        <w:rPr>
          <w:sz w:val="16"/>
        </w:rPr>
      </w:pPr>
    </w:p>
    <w:p w:rsidR="008B47AB" w:rsidRPr="000B1191" w:rsidRDefault="008B47AB" w:rsidP="00070989">
      <w:pPr>
        <w:widowControl w:val="0"/>
        <w:spacing w:after="0" w:line="240" w:lineRule="auto"/>
        <w:jc w:val="center"/>
        <w:rPr>
          <w:rFonts w:ascii="Times New Roman" w:eastAsia="Arial Unicode MS" w:hAnsi="Times New Roman"/>
          <w:b/>
          <w:color w:val="000000"/>
          <w:sz w:val="20"/>
          <w:szCs w:val="16"/>
          <w:lang w:bidi="ru-RU"/>
        </w:rPr>
      </w:pPr>
      <w:r w:rsidRPr="000B1191">
        <w:rPr>
          <w:rFonts w:ascii="Times New Roman" w:hAnsi="Times New Roman"/>
          <w:b/>
          <w:sz w:val="20"/>
          <w:szCs w:val="16"/>
        </w:rPr>
        <w:t xml:space="preserve">Об утверждении муниципальной программы </w:t>
      </w:r>
      <w:r w:rsidRPr="000B1191">
        <w:rPr>
          <w:rFonts w:ascii="Times New Roman" w:eastAsia="Arial Unicode MS" w:hAnsi="Times New Roman"/>
          <w:b/>
          <w:color w:val="000000"/>
          <w:sz w:val="20"/>
          <w:szCs w:val="16"/>
          <w:lang w:bidi="ru-RU"/>
        </w:rPr>
        <w:t>«Профилактика терроризма в Целинном муниципальном округе Курганской области на 2025 – 2028 годы»</w:t>
      </w:r>
    </w:p>
    <w:p w:rsidR="008B47AB" w:rsidRPr="00070989" w:rsidRDefault="008B47AB" w:rsidP="00070989">
      <w:pPr>
        <w:spacing w:after="0" w:line="240" w:lineRule="auto"/>
        <w:jc w:val="center"/>
        <w:rPr>
          <w:rFonts w:ascii="Times New Roman" w:hAnsi="Times New Roman"/>
          <w:sz w:val="16"/>
          <w:szCs w:val="16"/>
        </w:rPr>
      </w:pPr>
    </w:p>
    <w:p w:rsidR="008B47AB" w:rsidRPr="00070989" w:rsidRDefault="008B47AB" w:rsidP="00070989">
      <w:pPr>
        <w:spacing w:after="0" w:line="240" w:lineRule="auto"/>
        <w:ind w:firstLine="567"/>
        <w:jc w:val="both"/>
        <w:rPr>
          <w:rFonts w:ascii="Times New Roman" w:hAnsi="Times New Roman"/>
          <w:sz w:val="16"/>
          <w:szCs w:val="16"/>
        </w:rPr>
      </w:pPr>
      <w:r w:rsidRPr="00070989">
        <w:rPr>
          <w:rFonts w:ascii="Times New Roman" w:hAnsi="Times New Roman"/>
          <w:sz w:val="16"/>
          <w:szCs w:val="16"/>
        </w:rPr>
        <w:t xml:space="preserve">В соответствии с Федеральным законом от 06.11.2003 № 131-ФЗ «Об общих принципах организации местного самоуправления в Российской Федерации» и с целью реализации положений статьи 5.2. Федерального закона от 06.03. 2006 № 35-ФЗ «О противодействии терроризму» </w:t>
      </w:r>
    </w:p>
    <w:p w:rsidR="008B47AB" w:rsidRPr="00070989" w:rsidRDefault="008B47AB" w:rsidP="00070989">
      <w:pPr>
        <w:spacing w:after="0" w:line="240" w:lineRule="auto"/>
        <w:ind w:firstLine="567"/>
        <w:jc w:val="both"/>
        <w:rPr>
          <w:rFonts w:ascii="Times New Roman" w:hAnsi="Times New Roman"/>
          <w:sz w:val="16"/>
          <w:szCs w:val="16"/>
        </w:rPr>
      </w:pPr>
      <w:r w:rsidRPr="00070989">
        <w:rPr>
          <w:rFonts w:ascii="Times New Roman" w:hAnsi="Times New Roman"/>
          <w:sz w:val="16"/>
          <w:szCs w:val="16"/>
        </w:rPr>
        <w:t>ПОСТАНОВЛЯЮ:</w:t>
      </w:r>
    </w:p>
    <w:p w:rsidR="008B47AB" w:rsidRPr="00070989" w:rsidRDefault="008B47AB" w:rsidP="00070989">
      <w:pPr>
        <w:widowControl w:val="0"/>
        <w:spacing w:after="0" w:line="240" w:lineRule="auto"/>
        <w:ind w:firstLine="567"/>
        <w:jc w:val="both"/>
        <w:rPr>
          <w:rFonts w:ascii="Times New Roman" w:hAnsi="Times New Roman"/>
          <w:sz w:val="16"/>
          <w:szCs w:val="16"/>
        </w:rPr>
      </w:pPr>
      <w:r w:rsidRPr="00070989">
        <w:rPr>
          <w:rFonts w:ascii="Times New Roman" w:hAnsi="Times New Roman"/>
          <w:sz w:val="16"/>
          <w:szCs w:val="16"/>
        </w:rPr>
        <w:t xml:space="preserve">1. Утвердить муниципальную программу </w:t>
      </w:r>
      <w:r w:rsidRPr="00070989">
        <w:rPr>
          <w:rFonts w:ascii="Times New Roman" w:eastAsia="Arial Unicode MS" w:hAnsi="Times New Roman"/>
          <w:color w:val="000000"/>
          <w:sz w:val="16"/>
          <w:szCs w:val="16"/>
          <w:lang w:bidi="ru-RU"/>
        </w:rPr>
        <w:t xml:space="preserve">«Профилактика терроризма в Целинном муниципальном округе Курганской области на 2025 – 2028 годы» </w:t>
      </w:r>
      <w:r w:rsidRPr="00070989">
        <w:rPr>
          <w:rFonts w:ascii="Times New Roman" w:hAnsi="Times New Roman"/>
          <w:sz w:val="16"/>
          <w:szCs w:val="16"/>
        </w:rPr>
        <w:t>согласно приложению к настоящему постановлению.</w:t>
      </w:r>
    </w:p>
    <w:p w:rsidR="008B47AB" w:rsidRPr="00070989" w:rsidRDefault="008B47AB" w:rsidP="00070989">
      <w:pPr>
        <w:spacing w:after="0" w:line="240" w:lineRule="auto"/>
        <w:ind w:firstLine="567"/>
        <w:jc w:val="both"/>
        <w:rPr>
          <w:rFonts w:ascii="Times New Roman" w:hAnsi="Times New Roman"/>
          <w:sz w:val="16"/>
          <w:szCs w:val="16"/>
        </w:rPr>
      </w:pPr>
      <w:r w:rsidRPr="00070989">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B47AB" w:rsidRPr="00070989" w:rsidRDefault="008B47AB" w:rsidP="00070989">
      <w:pPr>
        <w:spacing w:after="0" w:line="240" w:lineRule="auto"/>
        <w:ind w:firstLine="567"/>
        <w:jc w:val="both"/>
        <w:rPr>
          <w:rFonts w:ascii="Times New Roman" w:hAnsi="Times New Roman"/>
          <w:sz w:val="16"/>
          <w:szCs w:val="16"/>
        </w:rPr>
      </w:pPr>
      <w:r w:rsidRPr="00070989">
        <w:rPr>
          <w:rFonts w:ascii="Times New Roman" w:hAnsi="Times New Roman"/>
          <w:sz w:val="16"/>
          <w:szCs w:val="16"/>
        </w:rPr>
        <w:t>3. Настоящее постановление вступает в силу после официального опубликования.</w:t>
      </w:r>
    </w:p>
    <w:p w:rsidR="008B47AB" w:rsidRPr="00070989" w:rsidRDefault="008B47AB" w:rsidP="00070989">
      <w:pPr>
        <w:spacing w:after="0" w:line="240" w:lineRule="auto"/>
        <w:ind w:firstLine="567"/>
        <w:jc w:val="both"/>
        <w:rPr>
          <w:rFonts w:ascii="Times New Roman" w:hAnsi="Times New Roman"/>
          <w:sz w:val="16"/>
          <w:szCs w:val="16"/>
        </w:rPr>
      </w:pPr>
      <w:r w:rsidRPr="00070989">
        <w:rPr>
          <w:rFonts w:ascii="Times New Roman" w:hAnsi="Times New Roman"/>
          <w:sz w:val="16"/>
          <w:szCs w:val="16"/>
        </w:rPr>
        <w:t xml:space="preserve">4. Признать утратившим силу постановление Администрации Целинного муниципального округа от 15.05.2023 № 108 «Об утверждении муниципальной программы </w:t>
      </w:r>
      <w:r w:rsidRPr="00070989">
        <w:rPr>
          <w:rFonts w:ascii="Times New Roman" w:eastAsia="Arial Unicode MS" w:hAnsi="Times New Roman"/>
          <w:color w:val="000000"/>
          <w:sz w:val="16"/>
          <w:szCs w:val="16"/>
          <w:lang w:bidi="ru-RU"/>
        </w:rPr>
        <w:t>«Профилактика терроризма в Целинном муниципальном округе Курганской области на 2023 – 2024 годы»</w:t>
      </w:r>
    </w:p>
    <w:p w:rsidR="008B47AB" w:rsidRPr="00070989" w:rsidRDefault="008B47AB" w:rsidP="00070989">
      <w:pPr>
        <w:pStyle w:val="afc"/>
        <w:ind w:left="0" w:firstLine="567"/>
        <w:jc w:val="both"/>
        <w:rPr>
          <w:sz w:val="16"/>
          <w:szCs w:val="16"/>
        </w:rPr>
      </w:pPr>
      <w:r w:rsidRPr="00070989">
        <w:rPr>
          <w:sz w:val="16"/>
          <w:szCs w:val="16"/>
        </w:rPr>
        <w:t>5. Контроль за исполнением настоящего постановления возложить на заместителя Главы, курирующего вопросы градостроительства и ЖКХ.</w:t>
      </w:r>
    </w:p>
    <w:p w:rsidR="008B47AB" w:rsidRPr="00070989" w:rsidRDefault="008B47AB" w:rsidP="00070989">
      <w:pPr>
        <w:pStyle w:val="afc"/>
        <w:ind w:left="0" w:firstLine="567"/>
        <w:jc w:val="both"/>
        <w:rPr>
          <w:sz w:val="16"/>
          <w:szCs w:val="16"/>
        </w:rPr>
      </w:pPr>
    </w:p>
    <w:p w:rsidR="008B47AB" w:rsidRPr="00070989" w:rsidRDefault="008B47AB" w:rsidP="00070989">
      <w:pPr>
        <w:spacing w:after="0" w:line="240" w:lineRule="auto"/>
        <w:ind w:firstLine="567"/>
        <w:rPr>
          <w:rFonts w:ascii="Times New Roman" w:hAnsi="Times New Roman"/>
          <w:sz w:val="16"/>
          <w:szCs w:val="16"/>
        </w:rPr>
      </w:pPr>
    </w:p>
    <w:p w:rsidR="008B47AB" w:rsidRPr="00070989" w:rsidRDefault="008B47AB" w:rsidP="00070989">
      <w:pPr>
        <w:spacing w:after="0" w:line="240" w:lineRule="auto"/>
        <w:ind w:firstLine="567"/>
        <w:rPr>
          <w:rFonts w:ascii="Times New Roman" w:hAnsi="Times New Roman"/>
          <w:sz w:val="16"/>
          <w:szCs w:val="16"/>
        </w:rPr>
      </w:pPr>
      <w:r w:rsidRPr="00070989">
        <w:rPr>
          <w:rFonts w:ascii="Times New Roman" w:hAnsi="Times New Roman"/>
          <w:sz w:val="16"/>
          <w:szCs w:val="16"/>
        </w:rPr>
        <w:t>Глава Целинного муниципального округа                       П.И. Скоробогатов</w:t>
      </w:r>
    </w:p>
    <w:p w:rsidR="008B47AB" w:rsidRPr="00070989" w:rsidRDefault="008B47AB" w:rsidP="00070989">
      <w:pPr>
        <w:spacing w:after="0" w:line="240" w:lineRule="auto"/>
        <w:ind w:firstLine="567"/>
        <w:rPr>
          <w:rFonts w:ascii="Times New Roman" w:hAnsi="Times New Roman"/>
          <w:sz w:val="16"/>
          <w:szCs w:val="16"/>
        </w:rPr>
      </w:pPr>
    </w:p>
    <w:p w:rsidR="008B47AB" w:rsidRPr="00070989" w:rsidRDefault="008B47AB" w:rsidP="00070989">
      <w:pPr>
        <w:spacing w:after="0" w:line="240" w:lineRule="auto"/>
        <w:ind w:firstLine="567"/>
        <w:rPr>
          <w:rFonts w:ascii="Times New Roman" w:hAnsi="Times New Roman"/>
          <w:sz w:val="16"/>
          <w:szCs w:val="16"/>
        </w:rPr>
      </w:pPr>
    </w:p>
    <w:p w:rsidR="008B47AB" w:rsidRPr="00070989" w:rsidRDefault="008B47AB" w:rsidP="00070989">
      <w:pPr>
        <w:spacing w:after="0" w:line="240" w:lineRule="auto"/>
        <w:ind w:firstLine="567"/>
        <w:rPr>
          <w:rFonts w:ascii="Times New Roman" w:hAnsi="Times New Roman"/>
          <w:sz w:val="16"/>
          <w:szCs w:val="16"/>
        </w:rPr>
      </w:pPr>
    </w:p>
    <w:p w:rsidR="008B47AB" w:rsidRPr="00070989" w:rsidRDefault="008B47AB" w:rsidP="00070989">
      <w:pPr>
        <w:widowControl w:val="0"/>
        <w:spacing w:after="0" w:line="240" w:lineRule="auto"/>
        <w:ind w:left="5103"/>
        <w:jc w:val="both"/>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Приложение к постановлению Главы Целинного муниципального округа от 06.12.2024 № 1522</w:t>
      </w:r>
      <w:r w:rsidRPr="00070989">
        <w:rPr>
          <w:rFonts w:ascii="Times New Roman" w:hAnsi="Times New Roman"/>
          <w:sz w:val="16"/>
          <w:szCs w:val="16"/>
        </w:rPr>
        <w:t xml:space="preserve"> «Об утверждении муниципальной программы</w:t>
      </w:r>
      <w:r w:rsidRPr="00070989">
        <w:rPr>
          <w:rFonts w:ascii="Times New Roman" w:eastAsia="Arial Unicode MS" w:hAnsi="Times New Roman"/>
          <w:color w:val="000000"/>
          <w:sz w:val="16"/>
          <w:szCs w:val="16"/>
          <w:lang w:bidi="ru-RU"/>
        </w:rPr>
        <w:t xml:space="preserve"> «Профилактика терроризма в Целинном муниципальном округе Курганской области на 2025 – 2028 годы»</w:t>
      </w:r>
    </w:p>
    <w:p w:rsidR="008B47AB" w:rsidRPr="00070989" w:rsidRDefault="008B47AB" w:rsidP="00070989">
      <w:pPr>
        <w:widowControl w:val="0"/>
        <w:spacing w:after="0" w:line="240" w:lineRule="auto"/>
        <w:jc w:val="right"/>
        <w:rPr>
          <w:rFonts w:ascii="Times New Roman" w:eastAsia="Arial Unicode MS" w:hAnsi="Times New Roman"/>
          <w:color w:val="000000"/>
          <w:sz w:val="16"/>
          <w:szCs w:val="16"/>
          <w:lang w:bidi="ru-RU"/>
        </w:rPr>
      </w:pP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 xml:space="preserve">Муниципальная программа «Профилактика терроризма </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в Целинном муниципальном округе Курганской области на 2025 – 2028 годы»</w:t>
      </w:r>
    </w:p>
    <w:p w:rsidR="008B47AB" w:rsidRPr="00070989" w:rsidRDefault="008B47AB" w:rsidP="00070989">
      <w:pPr>
        <w:spacing w:after="0" w:line="240" w:lineRule="auto"/>
        <w:jc w:val="center"/>
        <w:rPr>
          <w:rFonts w:ascii="Times New Roman" w:hAnsi="Times New Roman"/>
          <w:sz w:val="16"/>
          <w:szCs w:val="16"/>
        </w:rPr>
      </w:pPr>
    </w:p>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ПАСПОРТ</w:t>
      </w:r>
    </w:p>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 xml:space="preserve">муниципальной программы </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3"/>
        <w:gridCol w:w="8250"/>
      </w:tblGrid>
      <w:tr w:rsidR="008B47AB" w:rsidRPr="00070989" w:rsidTr="000B1191">
        <w:tc>
          <w:tcPr>
            <w:tcW w:w="1673"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Наименование</w:t>
            </w:r>
          </w:p>
          <w:p w:rsidR="008B47AB" w:rsidRPr="00070989" w:rsidRDefault="008B47AB" w:rsidP="00070989">
            <w:pPr>
              <w:spacing w:after="0" w:line="240" w:lineRule="auto"/>
              <w:jc w:val="center"/>
              <w:rPr>
                <w:rFonts w:ascii="Times New Roman" w:hAnsi="Times New Roman"/>
                <w:sz w:val="16"/>
                <w:szCs w:val="16"/>
              </w:rPr>
            </w:pPr>
          </w:p>
        </w:tc>
        <w:tc>
          <w:tcPr>
            <w:tcW w:w="8250" w:type="dxa"/>
          </w:tcPr>
          <w:p w:rsidR="008B47AB" w:rsidRPr="00070989" w:rsidRDefault="008B47AB" w:rsidP="00070989">
            <w:pPr>
              <w:widowControl w:val="0"/>
              <w:spacing w:after="0" w:line="240" w:lineRule="auto"/>
              <w:rPr>
                <w:rFonts w:ascii="Times New Roman" w:hAnsi="Times New Roman"/>
                <w:sz w:val="16"/>
                <w:szCs w:val="16"/>
              </w:rPr>
            </w:pPr>
            <w:r w:rsidRPr="00070989">
              <w:rPr>
                <w:rFonts w:ascii="Times New Roman" w:eastAsia="Arial Unicode MS" w:hAnsi="Times New Roman"/>
                <w:color w:val="000000"/>
                <w:sz w:val="16"/>
                <w:szCs w:val="16"/>
                <w:lang w:bidi="ru-RU"/>
              </w:rPr>
              <w:t>Муниципальная программа «Профилактика терроризма в Целинном муниципальном округе Курганской области на 2025 - 2028 годы» (далее - МП)</w:t>
            </w:r>
          </w:p>
        </w:tc>
      </w:tr>
      <w:tr w:rsidR="008B47AB" w:rsidRPr="00070989" w:rsidTr="000B1191">
        <w:trPr>
          <w:trHeight w:val="447"/>
        </w:trPr>
        <w:tc>
          <w:tcPr>
            <w:tcW w:w="1673"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Ответственный</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исполнитель</w:t>
            </w:r>
          </w:p>
          <w:p w:rsidR="008B47AB" w:rsidRPr="00070989" w:rsidRDefault="008B47AB" w:rsidP="00070989">
            <w:pPr>
              <w:widowControl w:val="0"/>
              <w:spacing w:after="0" w:line="240" w:lineRule="auto"/>
              <w:jc w:val="center"/>
              <w:rPr>
                <w:rFonts w:ascii="Times New Roman" w:hAnsi="Times New Roman"/>
                <w:sz w:val="16"/>
                <w:szCs w:val="16"/>
              </w:rPr>
            </w:pPr>
          </w:p>
        </w:tc>
        <w:tc>
          <w:tcPr>
            <w:tcW w:w="82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Отдел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(далее – Отдел ГОЗНЧС, МР и ВУ)</w:t>
            </w:r>
          </w:p>
        </w:tc>
      </w:tr>
      <w:tr w:rsidR="008B47AB" w:rsidRPr="00070989" w:rsidTr="000B1191">
        <w:trPr>
          <w:trHeight w:val="894"/>
        </w:trPr>
        <w:tc>
          <w:tcPr>
            <w:tcW w:w="1673" w:type="dxa"/>
          </w:tcPr>
          <w:p w:rsidR="008B47AB" w:rsidRPr="00070989" w:rsidRDefault="008B47AB" w:rsidP="00070989">
            <w:pPr>
              <w:widowControl w:val="0"/>
              <w:spacing w:after="0" w:line="240" w:lineRule="auto"/>
              <w:jc w:val="both"/>
              <w:rPr>
                <w:rFonts w:ascii="Times New Roman" w:hAnsi="Times New Roman"/>
                <w:color w:val="000000"/>
                <w:sz w:val="16"/>
                <w:szCs w:val="16"/>
                <w:lang w:bidi="ru-RU"/>
              </w:rPr>
            </w:pPr>
            <w:r w:rsidRPr="00070989">
              <w:rPr>
                <w:rFonts w:ascii="Times New Roman" w:hAnsi="Times New Roman"/>
                <w:bCs/>
                <w:color w:val="000000"/>
                <w:sz w:val="16"/>
                <w:szCs w:val="16"/>
                <w:lang w:bidi="ru-RU"/>
              </w:rPr>
              <w:t>Соисполнители</w:t>
            </w:r>
          </w:p>
          <w:p w:rsidR="008B47AB" w:rsidRPr="00070989" w:rsidRDefault="008B47AB" w:rsidP="00070989">
            <w:pPr>
              <w:spacing w:after="0" w:line="240" w:lineRule="auto"/>
              <w:jc w:val="center"/>
              <w:rPr>
                <w:rFonts w:ascii="Times New Roman" w:hAnsi="Times New Roman"/>
                <w:sz w:val="16"/>
                <w:szCs w:val="16"/>
              </w:rPr>
            </w:pPr>
          </w:p>
        </w:tc>
        <w:tc>
          <w:tcPr>
            <w:tcW w:w="82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Антитеррористическая комиссия в Целинном муниципальном округе; Отдел образования, Отдел социального развития, сектор по делам несовершеннолетних и защите их прав Администрации Целинного муниципального округа; ОП «Целинное» МО МВД России «Куртамышский»; ПЦО Куртамышского ОВО – филиала ФГКУ «УВО ВНГ РФ по Курганской области»; Куртамышский МФ ФКУ УИИ УФСИН России по Курганской области; МКУ «Территориальное управление»</w:t>
            </w:r>
          </w:p>
        </w:tc>
      </w:tr>
      <w:tr w:rsidR="008B47AB" w:rsidRPr="00070989" w:rsidTr="000B1191">
        <w:trPr>
          <w:trHeight w:val="525"/>
        </w:trPr>
        <w:tc>
          <w:tcPr>
            <w:tcW w:w="1673" w:type="dxa"/>
            <w:tcBorders>
              <w:bottom w:val="single" w:sz="4" w:space="0" w:color="auto"/>
            </w:tcBorders>
          </w:tcPr>
          <w:p w:rsidR="008B47AB" w:rsidRPr="00070989" w:rsidRDefault="008B47AB" w:rsidP="00070989">
            <w:pPr>
              <w:spacing w:after="0" w:line="240" w:lineRule="auto"/>
              <w:jc w:val="center"/>
              <w:rPr>
                <w:rFonts w:ascii="Times New Roman" w:hAnsi="Times New Roman"/>
                <w:bCs/>
                <w:color w:val="000000"/>
                <w:sz w:val="16"/>
                <w:szCs w:val="16"/>
                <w:lang w:bidi="ru-RU"/>
              </w:rPr>
            </w:pPr>
            <w:r w:rsidRPr="00070989">
              <w:rPr>
                <w:rFonts w:ascii="Times New Roman" w:eastAsia="Arial Unicode MS" w:hAnsi="Times New Roman"/>
                <w:bCs/>
                <w:color w:val="000000"/>
                <w:sz w:val="16"/>
                <w:szCs w:val="16"/>
                <w:lang w:bidi="ru-RU"/>
              </w:rPr>
              <w:t xml:space="preserve">Цели </w:t>
            </w:r>
          </w:p>
        </w:tc>
        <w:tc>
          <w:tcPr>
            <w:tcW w:w="8250" w:type="dxa"/>
            <w:tcBorders>
              <w:bottom w:val="single" w:sz="4" w:space="0" w:color="auto"/>
            </w:tcBorders>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 Защита населения от пропагандистского (идеологического) воздействия террористических организаций, сообществ и отдельных лиц.</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 Создание условий для антитеррористической безопасности в муниципальном образовании</w:t>
            </w:r>
          </w:p>
        </w:tc>
      </w:tr>
      <w:tr w:rsidR="008B47AB" w:rsidRPr="00070989" w:rsidTr="000B1191">
        <w:tc>
          <w:tcPr>
            <w:tcW w:w="1673"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eastAsia="Arial Unicode MS" w:hAnsi="Times New Roman"/>
                <w:bCs/>
                <w:color w:val="000000"/>
                <w:sz w:val="16"/>
                <w:szCs w:val="16"/>
                <w:lang w:bidi="ru-RU"/>
              </w:rPr>
              <w:t xml:space="preserve">Задачи </w:t>
            </w:r>
          </w:p>
        </w:tc>
        <w:tc>
          <w:tcPr>
            <w:tcW w:w="8250" w:type="dxa"/>
          </w:tcPr>
          <w:p w:rsidR="008B47AB" w:rsidRPr="00070989" w:rsidRDefault="008B47AB" w:rsidP="00070989">
            <w:pPr>
              <w:widowControl w:val="0"/>
              <w:tabs>
                <w:tab w:val="left" w:pos="355"/>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1. Повышение эффективности профилактической работы с лицами, подверженными воздействию идеологии терроризма, особенно с молодежью, а также подпавшими под ее влияние.</w:t>
            </w:r>
          </w:p>
          <w:p w:rsidR="008B47AB" w:rsidRPr="00070989" w:rsidRDefault="008B47AB" w:rsidP="00070989">
            <w:pPr>
              <w:widowControl w:val="0"/>
              <w:tabs>
                <w:tab w:val="left" w:pos="566"/>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2. Совершенствование мер информационно- пропагандистского характера и защиты информационного пространства от идеологии терроризма.</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eastAsia="Arial Unicode MS" w:hAnsi="Times New Roman"/>
                <w:color w:val="000000"/>
                <w:sz w:val="16"/>
                <w:szCs w:val="16"/>
                <w:lang w:bidi="ru-RU"/>
              </w:rPr>
              <w:t>3. Создание условий для антитеррористической безопасности мест массового пребывания людей. Усиление антитеррористической защищенности объектов, находящихся в ведении муниципального образования.</w:t>
            </w:r>
          </w:p>
        </w:tc>
      </w:tr>
      <w:tr w:rsidR="008B47AB" w:rsidRPr="00070989" w:rsidTr="000B1191">
        <w:tc>
          <w:tcPr>
            <w:tcW w:w="1673"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Основные</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мероприятия</w:t>
            </w:r>
          </w:p>
          <w:p w:rsidR="008B47AB" w:rsidRPr="00070989" w:rsidRDefault="008B47AB" w:rsidP="00070989">
            <w:pPr>
              <w:spacing w:after="0" w:line="240" w:lineRule="auto"/>
              <w:jc w:val="center"/>
              <w:rPr>
                <w:rFonts w:ascii="Times New Roman" w:hAnsi="Times New Roman"/>
                <w:sz w:val="16"/>
                <w:szCs w:val="16"/>
              </w:rPr>
            </w:pPr>
          </w:p>
        </w:tc>
        <w:tc>
          <w:tcPr>
            <w:tcW w:w="8250" w:type="dxa"/>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rPr>
              <w:t>1. Профилактическая работа с лицами, подверженными воздействию идеологии терроризма (молодежь</w:t>
            </w:r>
            <w:r w:rsidRPr="00070989">
              <w:rPr>
                <w:rFonts w:ascii="Times New Roman" w:hAnsi="Times New Roman"/>
                <w:sz w:val="16"/>
                <w:szCs w:val="16"/>
                <w:vertAlign w:val="superscript"/>
              </w:rPr>
              <w:t>1</w:t>
            </w:r>
            <w:r w:rsidRPr="00070989">
              <w:rPr>
                <w:rFonts w:ascii="Times New Roman" w:hAnsi="Times New Roman"/>
                <w:sz w:val="16"/>
                <w:szCs w:val="16"/>
              </w:rPr>
              <w:t xml:space="preserve">; лица, прибывающие из стран с повышенной террористической активностью для обучения в образовательных организациях высшего и среднего профессионального образования, а также получивших религиозное, </w:t>
            </w:r>
            <w:r w:rsidRPr="00070989">
              <w:rPr>
                <w:rFonts w:ascii="Times New Roman" w:hAnsi="Times New Roman"/>
                <w:sz w:val="16"/>
                <w:szCs w:val="16"/>
              </w:rPr>
              <w:lastRenderedPageBreak/>
              <w:t>преимущественно исламское, образование; преступники, отбывшие наказание за террористическую (экстремистскую) деятельность; родственники членов террористических организаций; мигранты), а также подпавшими под ее влияние.</w:t>
            </w:r>
          </w:p>
          <w:p w:rsidR="008B47AB" w:rsidRPr="00070989" w:rsidRDefault="008B47AB" w:rsidP="00070989">
            <w:pPr>
              <w:widowControl w:val="0"/>
              <w:tabs>
                <w:tab w:val="left" w:pos="278"/>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2. Формирование у населения антитеррористического сознания.</w:t>
            </w:r>
          </w:p>
          <w:p w:rsidR="008B47AB" w:rsidRPr="00070989" w:rsidRDefault="008B47AB" w:rsidP="00070989">
            <w:pPr>
              <w:widowControl w:val="0"/>
              <w:tabs>
                <w:tab w:val="left" w:pos="278"/>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3. Информационно-пропагандистское сопровождение деятельности Целинного </w:t>
            </w:r>
            <w:r w:rsidRPr="00070989">
              <w:rPr>
                <w:rFonts w:ascii="Times New Roman" w:hAnsi="Times New Roman"/>
                <w:sz w:val="16"/>
                <w:szCs w:val="16"/>
              </w:rPr>
              <w:t>муниципального округа</w:t>
            </w:r>
            <w:r w:rsidRPr="00070989">
              <w:rPr>
                <w:rFonts w:ascii="Times New Roman" w:hAnsi="Times New Roman"/>
                <w:color w:val="000000"/>
                <w:sz w:val="16"/>
                <w:szCs w:val="16"/>
                <w:lang w:bidi="ru-RU"/>
              </w:rPr>
              <w:t xml:space="preserve"> по профилактике терроризма, защита информационного пространства.</w:t>
            </w:r>
          </w:p>
          <w:p w:rsidR="008B47AB" w:rsidRPr="00070989" w:rsidRDefault="008B47AB" w:rsidP="00070989">
            <w:pPr>
              <w:widowControl w:val="0"/>
              <w:tabs>
                <w:tab w:val="left" w:pos="278"/>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4. Методическое обеспечение и подготовка муниципальных служащих и работников муниципальных учреждений по вопросам профилактики терроризма.</w:t>
            </w:r>
          </w:p>
          <w:p w:rsidR="008B47AB" w:rsidRPr="00070989" w:rsidRDefault="008B47AB" w:rsidP="00070989">
            <w:pPr>
              <w:widowControl w:val="0"/>
              <w:tabs>
                <w:tab w:val="left" w:pos="590"/>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5. Обеспечение эффективного мониторинга состояния общественно-политических, социально-экономических и иных процессов, оказывающих влияние на ситуацию в сфере противодействия терроризму.</w:t>
            </w:r>
          </w:p>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eastAsia="Arial Unicode MS" w:hAnsi="Times New Roman"/>
                <w:color w:val="000000"/>
                <w:sz w:val="16"/>
                <w:szCs w:val="16"/>
                <w:lang w:bidi="ru-RU"/>
              </w:rPr>
              <w:t>6. Повышение уровня антитеррористической защищенности объектов, находящихся в муниципальной собственности или в ведении Целинного муниципального округа.</w:t>
            </w:r>
          </w:p>
        </w:tc>
      </w:tr>
      <w:tr w:rsidR="008B47AB" w:rsidRPr="00070989" w:rsidTr="000B1191">
        <w:tc>
          <w:tcPr>
            <w:tcW w:w="1673" w:type="dxa"/>
          </w:tcPr>
          <w:p w:rsidR="008B47AB" w:rsidRPr="00070989" w:rsidRDefault="008B47AB" w:rsidP="00070989">
            <w:pPr>
              <w:widowControl w:val="0"/>
              <w:spacing w:after="0" w:line="240" w:lineRule="auto"/>
              <w:jc w:val="center"/>
              <w:rPr>
                <w:rFonts w:ascii="Times New Roman" w:hAnsi="Times New Roman"/>
                <w:color w:val="000000"/>
                <w:sz w:val="16"/>
                <w:szCs w:val="16"/>
                <w:lang w:bidi="ru-RU"/>
              </w:rPr>
            </w:pPr>
            <w:r w:rsidRPr="00070989">
              <w:rPr>
                <w:rFonts w:ascii="Times New Roman" w:hAnsi="Times New Roman"/>
                <w:bCs/>
                <w:color w:val="000000"/>
                <w:sz w:val="16"/>
                <w:szCs w:val="16"/>
                <w:lang w:bidi="ru-RU"/>
              </w:rPr>
              <w:lastRenderedPageBreak/>
              <w:t>Целевые индикаторы</w:t>
            </w:r>
          </w:p>
          <w:p w:rsidR="008B47AB" w:rsidRPr="00070989" w:rsidRDefault="008B47AB" w:rsidP="00070989">
            <w:pPr>
              <w:spacing w:after="0" w:line="240" w:lineRule="auto"/>
              <w:jc w:val="center"/>
              <w:rPr>
                <w:rFonts w:ascii="Times New Roman" w:hAnsi="Times New Roman"/>
                <w:sz w:val="16"/>
                <w:szCs w:val="16"/>
              </w:rPr>
            </w:pPr>
          </w:p>
        </w:tc>
        <w:tc>
          <w:tcPr>
            <w:tcW w:w="8250" w:type="dxa"/>
          </w:tcPr>
          <w:p w:rsidR="008B47AB" w:rsidRPr="00070989" w:rsidRDefault="008B47AB" w:rsidP="00070989">
            <w:pPr>
              <w:widowControl w:val="0"/>
              <w:tabs>
                <w:tab w:val="left" w:pos="653"/>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1. Увеличение численности обучающихся и молодежи, вовлеченных в мероприятия, направленные на профилактику терроризма, до __</w:t>
            </w:r>
            <w:r w:rsidRPr="00070989">
              <w:rPr>
                <w:rFonts w:ascii="Times New Roman" w:hAnsi="Times New Roman"/>
                <w:color w:val="000000"/>
                <w:sz w:val="16"/>
                <w:szCs w:val="16"/>
                <w:u w:val="single"/>
                <w:lang w:bidi="ru-RU"/>
              </w:rPr>
              <w:t>1530</w:t>
            </w:r>
            <w:r w:rsidRPr="00070989">
              <w:rPr>
                <w:rFonts w:ascii="Times New Roman" w:hAnsi="Times New Roman"/>
                <w:color w:val="000000"/>
                <w:sz w:val="16"/>
                <w:szCs w:val="16"/>
                <w:lang w:bidi="ru-RU"/>
              </w:rPr>
              <w:t>_ человек.</w:t>
            </w:r>
          </w:p>
          <w:p w:rsidR="008B47AB" w:rsidRPr="00070989" w:rsidRDefault="008B47AB" w:rsidP="00070989">
            <w:pPr>
              <w:widowControl w:val="0"/>
              <w:tabs>
                <w:tab w:val="left" w:pos="624"/>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2. Увеличение количества муниципальных служащих и работников муниципальных учреждений, обученных по вопросам профилактики терроризма до </w:t>
            </w:r>
            <w:r w:rsidRPr="00070989">
              <w:rPr>
                <w:rFonts w:ascii="Times New Roman" w:hAnsi="Times New Roman"/>
                <w:sz w:val="16"/>
                <w:szCs w:val="16"/>
                <w:lang w:bidi="ru-RU"/>
              </w:rPr>
              <w:t>___</w:t>
            </w:r>
            <w:r w:rsidRPr="00070989">
              <w:rPr>
                <w:rFonts w:ascii="Times New Roman" w:hAnsi="Times New Roman"/>
                <w:sz w:val="16"/>
                <w:szCs w:val="16"/>
                <w:u w:val="single"/>
                <w:lang w:bidi="ru-RU"/>
              </w:rPr>
              <w:t>7</w:t>
            </w:r>
            <w:r w:rsidRPr="00070989">
              <w:rPr>
                <w:rFonts w:ascii="Times New Roman" w:hAnsi="Times New Roman"/>
                <w:sz w:val="16"/>
                <w:szCs w:val="16"/>
                <w:lang w:bidi="ru-RU"/>
              </w:rPr>
              <w:t>___</w:t>
            </w:r>
            <w:r w:rsidRPr="00070989">
              <w:rPr>
                <w:rFonts w:ascii="Times New Roman" w:hAnsi="Times New Roman"/>
                <w:color w:val="000000"/>
                <w:sz w:val="16"/>
                <w:szCs w:val="16"/>
                <w:lang w:bidi="ru-RU"/>
              </w:rPr>
              <w:t>человек.</w:t>
            </w:r>
          </w:p>
          <w:p w:rsidR="008B47AB" w:rsidRPr="00070989" w:rsidRDefault="008B47AB" w:rsidP="00070989">
            <w:pPr>
              <w:widowControl w:val="0"/>
              <w:tabs>
                <w:tab w:val="left" w:pos="787"/>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3. Увеличение количества материалов, направленных на профилактику терроризма:</w:t>
            </w:r>
          </w:p>
          <w:p w:rsidR="008B47AB" w:rsidRPr="00070989" w:rsidRDefault="008B47AB" w:rsidP="00070989">
            <w:pPr>
              <w:widowControl w:val="0"/>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публикаций в средствах массовой информации до_</w:t>
            </w:r>
            <w:r w:rsidRPr="00070989">
              <w:rPr>
                <w:rFonts w:ascii="Times New Roman" w:hAnsi="Times New Roman"/>
                <w:color w:val="000000"/>
                <w:sz w:val="16"/>
                <w:szCs w:val="16"/>
                <w:u w:val="single"/>
                <w:lang w:bidi="ru-RU"/>
              </w:rPr>
              <w:t>38</w:t>
            </w:r>
            <w:r w:rsidRPr="00070989">
              <w:rPr>
                <w:rFonts w:ascii="Times New Roman" w:hAnsi="Times New Roman"/>
                <w:color w:val="000000"/>
                <w:sz w:val="16"/>
                <w:szCs w:val="16"/>
                <w:lang w:bidi="ru-RU"/>
              </w:rPr>
              <w:t>__ единиц;</w:t>
            </w:r>
          </w:p>
          <w:p w:rsidR="008B47AB" w:rsidRPr="00070989" w:rsidRDefault="008B47AB" w:rsidP="00070989">
            <w:pPr>
              <w:widowControl w:val="0"/>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макетов информационно-справочных материалов, в том числе аудио-, видеороликов, телевизионных телепередач, фильмов, специальных репортажей, до __</w:t>
            </w:r>
            <w:r w:rsidRPr="00070989">
              <w:rPr>
                <w:rFonts w:ascii="Times New Roman" w:hAnsi="Times New Roman"/>
                <w:color w:val="000000"/>
                <w:sz w:val="16"/>
                <w:szCs w:val="16"/>
                <w:u w:val="single"/>
                <w:lang w:bidi="ru-RU"/>
              </w:rPr>
              <w:t>100</w:t>
            </w:r>
            <w:r w:rsidRPr="00070989">
              <w:rPr>
                <w:rFonts w:ascii="Times New Roman" w:hAnsi="Times New Roman"/>
                <w:color w:val="000000"/>
                <w:sz w:val="16"/>
                <w:szCs w:val="16"/>
                <w:lang w:bidi="ru-RU"/>
              </w:rPr>
              <w:t>__ единиц.</w:t>
            </w:r>
          </w:p>
          <w:p w:rsidR="008B47AB" w:rsidRPr="00070989" w:rsidRDefault="008B47AB" w:rsidP="00070989">
            <w:pPr>
              <w:spacing w:after="0" w:line="240" w:lineRule="auto"/>
              <w:jc w:val="both"/>
              <w:rPr>
                <w:rFonts w:ascii="Times New Roman" w:hAnsi="Times New Roman"/>
                <w:color w:val="000000"/>
                <w:sz w:val="16"/>
                <w:szCs w:val="16"/>
                <w:lang w:bidi="ru-RU"/>
              </w:rPr>
            </w:pPr>
            <w:r w:rsidRPr="00070989">
              <w:rPr>
                <w:rFonts w:ascii="Times New Roman" w:eastAsia="Arial Unicode MS" w:hAnsi="Times New Roman"/>
                <w:color w:val="000000"/>
                <w:sz w:val="16"/>
                <w:szCs w:val="16"/>
                <w:lang w:bidi="ru-RU"/>
              </w:rPr>
              <w:t>4. Увеличение доли граждан, положительно</w:t>
            </w:r>
            <w:r w:rsidRPr="00070989">
              <w:rPr>
                <w:rFonts w:ascii="Times New Roman" w:hAnsi="Times New Roman"/>
                <w:color w:val="000000"/>
                <w:sz w:val="16"/>
                <w:szCs w:val="16"/>
                <w:lang w:bidi="ru-RU"/>
              </w:rPr>
              <w:t xml:space="preserve"> оценивающих деятельность органов власти по обеспечению антитеррористической безопасности на территории Целинного муниципального округа до _</w:t>
            </w:r>
            <w:r w:rsidRPr="00070989">
              <w:rPr>
                <w:rFonts w:ascii="Times New Roman" w:hAnsi="Times New Roman"/>
                <w:sz w:val="16"/>
                <w:szCs w:val="16"/>
                <w:u w:val="single"/>
                <w:lang w:bidi="ru-RU"/>
              </w:rPr>
              <w:t>55_</w:t>
            </w:r>
            <w:r w:rsidRPr="00070989">
              <w:rPr>
                <w:rFonts w:ascii="Times New Roman" w:hAnsi="Times New Roman"/>
                <w:color w:val="000000"/>
                <w:sz w:val="16"/>
                <w:szCs w:val="16"/>
                <w:lang w:bidi="ru-RU"/>
              </w:rPr>
              <w:t xml:space="preserve"> </w:t>
            </w:r>
            <w:r w:rsidRPr="00070989">
              <w:rPr>
                <w:rFonts w:ascii="Times New Roman" w:hAnsi="Times New Roman"/>
                <w:bCs/>
                <w:i/>
                <w:iCs/>
                <w:color w:val="000000"/>
                <w:spacing w:val="20"/>
                <w:sz w:val="16"/>
                <w:szCs w:val="16"/>
                <w:lang w:bidi="ru-RU"/>
              </w:rPr>
              <w:t>%.</w:t>
            </w:r>
          </w:p>
          <w:p w:rsidR="008B47AB" w:rsidRPr="00070989" w:rsidRDefault="008B47AB" w:rsidP="00070989">
            <w:pPr>
              <w:widowControl w:val="0"/>
              <w:tabs>
                <w:tab w:val="left" w:pos="370"/>
              </w:tabs>
              <w:spacing w:after="0" w:line="240" w:lineRule="auto"/>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5. Недопущение на территории Целинного муниципального округа преступлений террористической направленности (снижение количества преступлений террористической направленности до __</w:t>
            </w:r>
            <w:r w:rsidRPr="00070989">
              <w:rPr>
                <w:rFonts w:ascii="Times New Roman" w:hAnsi="Times New Roman"/>
                <w:color w:val="000000"/>
                <w:sz w:val="16"/>
                <w:szCs w:val="16"/>
                <w:u w:val="single"/>
                <w:lang w:bidi="ru-RU"/>
              </w:rPr>
              <w:t>0</w:t>
            </w:r>
            <w:r w:rsidRPr="00070989">
              <w:rPr>
                <w:rFonts w:ascii="Times New Roman" w:hAnsi="Times New Roman"/>
                <w:color w:val="000000"/>
                <w:sz w:val="16"/>
                <w:szCs w:val="16"/>
                <w:lang w:bidi="ru-RU"/>
              </w:rPr>
              <w:t>___ единиц).</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eastAsia="Arial Unicode MS" w:hAnsi="Times New Roman"/>
                <w:color w:val="000000"/>
                <w:sz w:val="16"/>
                <w:szCs w:val="16"/>
                <w:lang w:bidi="ru-RU"/>
              </w:rPr>
              <w:t>6. Увеличение доли обеспеченности средствами антитеррористической защищенности объектов, находящихся в ведении Целинного муниципального округа, до ___</w:t>
            </w:r>
            <w:r w:rsidRPr="00070989">
              <w:rPr>
                <w:rFonts w:ascii="Times New Roman" w:eastAsia="Arial Unicode MS" w:hAnsi="Times New Roman"/>
                <w:color w:val="000000"/>
                <w:sz w:val="16"/>
                <w:szCs w:val="16"/>
                <w:u w:val="single"/>
                <w:lang w:bidi="ru-RU"/>
              </w:rPr>
              <w:t>9</w:t>
            </w:r>
            <w:r w:rsidRPr="00070989">
              <w:rPr>
                <w:rFonts w:ascii="Times New Roman" w:eastAsia="Arial Unicode MS" w:hAnsi="Times New Roman"/>
                <w:sz w:val="16"/>
                <w:szCs w:val="16"/>
                <w:u w:val="single"/>
                <w:lang w:bidi="ru-RU"/>
              </w:rPr>
              <w:t>0</w:t>
            </w:r>
            <w:r w:rsidRPr="00070989">
              <w:rPr>
                <w:rFonts w:ascii="Times New Roman" w:eastAsia="Arial Unicode MS" w:hAnsi="Times New Roman"/>
                <w:color w:val="000000"/>
                <w:sz w:val="16"/>
                <w:szCs w:val="16"/>
                <w:lang w:bidi="ru-RU"/>
              </w:rPr>
              <w:t>__ %.</w:t>
            </w:r>
          </w:p>
        </w:tc>
      </w:tr>
      <w:tr w:rsidR="008B47AB" w:rsidRPr="00070989" w:rsidTr="000B1191">
        <w:tc>
          <w:tcPr>
            <w:tcW w:w="1673"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Сроки реализации</w:t>
            </w:r>
          </w:p>
          <w:p w:rsidR="008B47AB" w:rsidRPr="00070989" w:rsidRDefault="008B47AB" w:rsidP="00070989">
            <w:pPr>
              <w:spacing w:after="0" w:line="240" w:lineRule="auto"/>
              <w:jc w:val="center"/>
              <w:rPr>
                <w:rFonts w:ascii="Times New Roman" w:hAnsi="Times New Roman"/>
                <w:sz w:val="16"/>
                <w:szCs w:val="16"/>
              </w:rPr>
            </w:pPr>
          </w:p>
        </w:tc>
        <w:tc>
          <w:tcPr>
            <w:tcW w:w="82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eastAsia="Arial Unicode MS" w:hAnsi="Times New Roman"/>
                <w:color w:val="000000"/>
                <w:sz w:val="16"/>
                <w:szCs w:val="16"/>
                <w:lang w:bidi="ru-RU"/>
              </w:rPr>
              <w:t xml:space="preserve">2025-2028 годы </w:t>
            </w:r>
          </w:p>
        </w:tc>
      </w:tr>
      <w:tr w:rsidR="008B47AB" w:rsidRPr="00070989" w:rsidTr="000B1191">
        <w:tc>
          <w:tcPr>
            <w:tcW w:w="1673"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Параметры</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финансового</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обеспечения</w:t>
            </w:r>
          </w:p>
          <w:p w:rsidR="008B47AB" w:rsidRPr="00070989" w:rsidRDefault="008B47AB" w:rsidP="00070989">
            <w:pPr>
              <w:widowControl w:val="0"/>
              <w:spacing w:after="0" w:line="240" w:lineRule="auto"/>
              <w:jc w:val="center"/>
              <w:rPr>
                <w:rFonts w:ascii="Times New Roman" w:hAnsi="Times New Roman"/>
                <w:sz w:val="16"/>
                <w:szCs w:val="16"/>
              </w:rPr>
            </w:pPr>
          </w:p>
        </w:tc>
        <w:tc>
          <w:tcPr>
            <w:tcW w:w="8250" w:type="dxa"/>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rPr>
              <w:t>Общий объем финансирования муниципальной программы составляет 576,600 тыс. рублей, в том числе:</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2025 год – 575,40 тыс. рублей;</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2026 год – 0,40 тыс. рублей;</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2027 год – 0,40 тыс. рублей;</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2028 год – 0,40 тыс. рублей</w:t>
            </w:r>
          </w:p>
        </w:tc>
      </w:tr>
    </w:tbl>
    <w:p w:rsidR="008B47AB" w:rsidRPr="00070989" w:rsidRDefault="008B47AB" w:rsidP="00070989">
      <w:pPr>
        <w:widowControl w:val="0"/>
        <w:spacing w:after="0" w:line="240" w:lineRule="auto"/>
        <w:rPr>
          <w:rFonts w:ascii="Times New Roman" w:hAnsi="Times New Roman"/>
          <w:sz w:val="16"/>
          <w:szCs w:val="16"/>
          <w:vertAlign w:val="superscript"/>
        </w:rPr>
      </w:pPr>
    </w:p>
    <w:p w:rsidR="008B47AB" w:rsidRPr="00070989" w:rsidRDefault="008B47AB" w:rsidP="00070989">
      <w:pPr>
        <w:widowControl w:val="0"/>
        <w:spacing w:after="0" w:line="240" w:lineRule="auto"/>
        <w:rPr>
          <w:rFonts w:ascii="Times New Roman" w:hAnsi="Times New Roman"/>
          <w:sz w:val="16"/>
          <w:szCs w:val="16"/>
        </w:rPr>
      </w:pPr>
      <w:r w:rsidRPr="00070989">
        <w:rPr>
          <w:rFonts w:ascii="Times New Roman" w:hAnsi="Times New Roman"/>
          <w:sz w:val="16"/>
          <w:szCs w:val="16"/>
          <w:vertAlign w:val="superscript"/>
        </w:rPr>
        <w:t>1</w:t>
      </w:r>
      <w:r w:rsidRPr="00070989">
        <w:rPr>
          <w:rFonts w:ascii="Times New Roman" w:hAnsi="Times New Roman"/>
          <w:sz w:val="16"/>
          <w:szCs w:val="16"/>
        </w:rPr>
        <w:t>К числу молодежи отнесено население Российской Федерации (социальные группы) в возрасте от 14 до 35 лет.</w:t>
      </w:r>
    </w:p>
    <w:p w:rsidR="008B47AB" w:rsidRPr="00070989" w:rsidRDefault="008B47AB" w:rsidP="00070989">
      <w:pPr>
        <w:widowControl w:val="0"/>
        <w:spacing w:after="0" w:line="240" w:lineRule="auto"/>
        <w:rPr>
          <w:rFonts w:ascii="Times New Roman" w:hAnsi="Times New Roman"/>
          <w:sz w:val="16"/>
          <w:szCs w:val="16"/>
        </w:rPr>
      </w:pPr>
    </w:p>
    <w:p w:rsidR="008B47AB" w:rsidRPr="00070989" w:rsidRDefault="008B47AB" w:rsidP="00070989">
      <w:pPr>
        <w:widowControl w:val="0"/>
        <w:spacing w:after="0" w:line="240" w:lineRule="auto"/>
        <w:ind w:right="740" w:firstLine="567"/>
        <w:jc w:val="center"/>
        <w:rPr>
          <w:rFonts w:ascii="Times New Roman" w:hAnsi="Times New Roman"/>
          <w:color w:val="000000"/>
          <w:sz w:val="16"/>
          <w:szCs w:val="16"/>
          <w:lang w:bidi="ru-RU"/>
        </w:rPr>
      </w:pPr>
      <w:r w:rsidRPr="00070989">
        <w:rPr>
          <w:rFonts w:ascii="Times New Roman" w:hAnsi="Times New Roman"/>
          <w:color w:val="000000"/>
          <w:sz w:val="16"/>
          <w:szCs w:val="16"/>
          <w:lang w:bidi="ru-RU"/>
        </w:rPr>
        <w:t>Раздел 1. Механизм реализации муниципальной программы</w:t>
      </w:r>
    </w:p>
    <w:p w:rsidR="008B47AB" w:rsidRPr="00070989" w:rsidRDefault="008B47AB" w:rsidP="00070989">
      <w:pPr>
        <w:widowControl w:val="0"/>
        <w:spacing w:after="0" w:line="240" w:lineRule="auto"/>
        <w:ind w:right="740" w:firstLine="567"/>
        <w:jc w:val="both"/>
        <w:rPr>
          <w:rFonts w:ascii="Times New Roman" w:hAnsi="Times New Roman"/>
          <w:color w:val="000000"/>
          <w:sz w:val="16"/>
          <w:szCs w:val="16"/>
          <w:lang w:bidi="ru-RU"/>
        </w:rPr>
      </w:pP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Механизм реализации муниципальной программы включает в себя:    </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ежегодное формирование перечня основных мероприятий муниципальной программы на очередной финансовый год и на плановый период с уточнением затрат по основным мероприятиям муниципальной программы в соответствии с мониторингом фактически достигнутых целевых индикаторов муниципальной программы;</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корректировку муниципальной программы с учетом социологических исследований, проводимых в Курганской области;</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информирование общественности о ходе и результатах реализации муниципальной программы, финансировании основных мероприятий муниципальной программы.</w:t>
      </w:r>
    </w:p>
    <w:p w:rsidR="008B47AB" w:rsidRPr="00070989" w:rsidRDefault="008B47AB" w:rsidP="00070989">
      <w:pPr>
        <w:widowControl w:val="0"/>
        <w:spacing w:after="0" w:line="240" w:lineRule="auto"/>
        <w:ind w:firstLine="567"/>
        <w:jc w:val="both"/>
        <w:rPr>
          <w:rFonts w:ascii="Times New Roman" w:hAnsi="Times New Roman"/>
          <w:sz w:val="16"/>
          <w:szCs w:val="16"/>
          <w:lang w:bidi="ru-RU"/>
        </w:rPr>
      </w:pPr>
      <w:r w:rsidRPr="00070989">
        <w:rPr>
          <w:rFonts w:ascii="Times New Roman" w:hAnsi="Times New Roman"/>
          <w:sz w:val="16"/>
          <w:szCs w:val="16"/>
          <w:lang w:bidi="ru-RU"/>
        </w:rPr>
        <w:t xml:space="preserve">     Ответственным исполнителем муниципальной программы является Отдел ГОЗНЧС, МР и ВУ Администрации Целинного </w:t>
      </w:r>
      <w:r w:rsidRPr="00070989">
        <w:rPr>
          <w:rFonts w:ascii="Times New Roman" w:hAnsi="Times New Roman"/>
          <w:sz w:val="16"/>
          <w:szCs w:val="16"/>
        </w:rPr>
        <w:t>муниципального округа</w:t>
      </w:r>
      <w:r w:rsidRPr="00070989">
        <w:rPr>
          <w:rFonts w:ascii="Times New Roman" w:hAnsi="Times New Roman"/>
          <w:sz w:val="16"/>
          <w:szCs w:val="16"/>
          <w:lang w:bidi="ru-RU"/>
        </w:rPr>
        <w:t>.</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Ответственный исполнитель муниципальной программы:</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обеспечивает координацию деятельности соисполнителей муниципальной программы и контролирует исполнение основных мероприятий муниципальной программы;</w:t>
      </w:r>
    </w:p>
    <w:p w:rsidR="008B47AB" w:rsidRPr="00070989" w:rsidRDefault="008B47AB" w:rsidP="00070989">
      <w:pPr>
        <w:widowControl w:val="0"/>
        <w:tabs>
          <w:tab w:val="left" w:pos="1372"/>
        </w:tabs>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вносит в установленном порядке предложения о распределении финансовых средств и материальных ресурсов, направляемых на реализацию основных мероприятий муниципальной программы;</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совместно с соисполнителями муниципальной программы формирует сводную бюджетную заявку на очередной финансовый год;</w:t>
      </w:r>
    </w:p>
    <w:p w:rsidR="008B47AB" w:rsidRPr="00070989" w:rsidRDefault="008B47AB" w:rsidP="00070989">
      <w:pPr>
        <w:widowControl w:val="0"/>
        <w:tabs>
          <w:tab w:val="left" w:pos="1372"/>
        </w:tabs>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готовит отчет о ходе реализации муниципальной программы и использовании финансовых средств;</w:t>
      </w:r>
    </w:p>
    <w:p w:rsidR="008B47AB" w:rsidRPr="00070989" w:rsidRDefault="008B47AB" w:rsidP="00070989">
      <w:pPr>
        <w:widowControl w:val="0"/>
        <w:tabs>
          <w:tab w:val="left" w:pos="1372"/>
        </w:tabs>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осуществляет текущий мониторинг реализации муниципальной программы, предусматривает корректировку муниципальной программы по результатам социологических исследований;</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ежегодно проводит оценку эффективности реализации муниципальной программы.</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Ответственный исполнитель муниципальной программы и соисполнители муниципальной программы несут ответственность за несвоевременное, нерациональное, нецелевое и неэффективное использование выделенных бюджетных средств, в соответствии с действующими нормативными правовыми актами Российской Федерации, Курганской области и правовыми актами Целинного муниципального округа.</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Перечень мероприятий, проводимых в рамках муниципальной программы, разрабатывается соисполнителями муниципальной программы, согласовывается с ответственным исполнителем муниципальной программы и утверждается главой (заместителем главы) Целинного муниципального округа.</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Соисполнителями муниципальной программы по согласованию с ответственным исполнителем муниципальной программы утверждаются программы семинаров с указанием привлекаемых экспертов, предусмотренных муниципальной программой, положения о проведении предусмотренных муниципальной программой конкурсов, форумов, фестивалей и т.д.</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Соисполнители муниципальной программы обязаны представлять ответственному исполнителю муниципальной программы информацию о реализации основных мероприятий муниципальной программы для текущего мониторинга и формирования сводного отчета.</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Оценка эффективности реализации муниципальной программы основана на мониторинге фактически достигнутых целевых индикаторов муниципальной программы и осуществляется в соответствии с Порядком проведения оценки эффективности реализации </w:t>
      </w:r>
      <w:r w:rsidRPr="00070989">
        <w:rPr>
          <w:rFonts w:ascii="Times New Roman" w:hAnsi="Times New Roman"/>
          <w:color w:val="000000"/>
          <w:sz w:val="16"/>
          <w:szCs w:val="16"/>
          <w:lang w:bidi="ru-RU"/>
        </w:rPr>
        <w:lastRenderedPageBreak/>
        <w:t>муниципальных программ утвержденного постановлением Администрации Целинного муниципального округа от 05.04.2022 № 104 «О муниципальных программах Целинного муниципального округа».</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В соответствии с данными мониторинга в муниципальную программу могут быть внесены корректировки.</w:t>
      </w:r>
    </w:p>
    <w:p w:rsidR="008B47AB" w:rsidRPr="00070989" w:rsidRDefault="008B47AB" w:rsidP="00070989">
      <w:pPr>
        <w:widowControl w:val="0"/>
        <w:spacing w:after="0" w:line="240" w:lineRule="auto"/>
        <w:ind w:firstLine="567"/>
        <w:jc w:val="both"/>
        <w:rPr>
          <w:rFonts w:ascii="Times New Roman" w:hAnsi="Times New Roman"/>
          <w:sz w:val="16"/>
          <w:szCs w:val="16"/>
          <w:lang w:bidi="ru-RU"/>
        </w:rPr>
      </w:pPr>
      <w:r w:rsidRPr="00070989">
        <w:rPr>
          <w:rFonts w:ascii="Times New Roman" w:hAnsi="Times New Roman"/>
          <w:sz w:val="16"/>
          <w:szCs w:val="16"/>
          <w:lang w:bidi="ru-RU"/>
        </w:rPr>
        <w:t xml:space="preserve"> Контроль за реализацией муниципальной программы осуществляет заместитель Главы Администрации Целинного муниципального округа, курирующий вопросы градостроительства и ЖКХ.</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Финансовое обеспечение муниципальной программы осуществляется за счет средств бюджета Целинного муниципального округа.</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Целевые индикаторы муниципальной программы приведены в таблице 1.</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Перечень основных мероприятий муниципальной программы приведен в таблице 2.</w:t>
      </w:r>
    </w:p>
    <w:p w:rsidR="008B47AB" w:rsidRPr="00070989" w:rsidRDefault="008B47AB" w:rsidP="00070989">
      <w:pPr>
        <w:widowControl w:val="0"/>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lang w:bidi="ru-RU"/>
        </w:rPr>
        <w:t xml:space="preserve"> Характеристика основных мероприятий муниципальной программы приведена в таблице 3.</w:t>
      </w:r>
    </w:p>
    <w:p w:rsidR="008B47AB" w:rsidRPr="00070989" w:rsidRDefault="008B47AB" w:rsidP="00070989">
      <w:pPr>
        <w:spacing w:after="0" w:line="240" w:lineRule="auto"/>
        <w:ind w:firstLine="567"/>
        <w:jc w:val="both"/>
        <w:rPr>
          <w:rFonts w:ascii="Times New Roman" w:hAnsi="Times New Roman"/>
          <w:sz w:val="16"/>
          <w:szCs w:val="16"/>
        </w:rPr>
      </w:pPr>
      <w:r w:rsidRPr="00070989">
        <w:rPr>
          <w:rFonts w:ascii="Times New Roman" w:eastAsia="Arial Unicode MS" w:hAnsi="Times New Roman"/>
          <w:color w:val="000000"/>
          <w:sz w:val="16"/>
          <w:szCs w:val="16"/>
          <w:lang w:bidi="ru-RU"/>
        </w:rPr>
        <w:t xml:space="preserve"> Перечень возможных рисков при реализации муниципальной программы и мер по их преодолению приведен в таблице 4.</w:t>
      </w:r>
    </w:p>
    <w:p w:rsidR="008B47AB" w:rsidRPr="00070989" w:rsidRDefault="008B47AB" w:rsidP="00070989">
      <w:pPr>
        <w:widowControl w:val="0"/>
        <w:spacing w:after="0" w:line="240" w:lineRule="auto"/>
        <w:ind w:firstLine="567"/>
        <w:rPr>
          <w:rFonts w:ascii="Times New Roman" w:hAnsi="Times New Roman"/>
          <w:sz w:val="16"/>
          <w:szCs w:val="16"/>
        </w:rPr>
      </w:pPr>
    </w:p>
    <w:p w:rsidR="008B47AB" w:rsidRPr="00070989" w:rsidRDefault="008B47AB" w:rsidP="00070989">
      <w:pPr>
        <w:widowControl w:val="0"/>
        <w:spacing w:after="0" w:line="240" w:lineRule="auto"/>
        <w:jc w:val="right"/>
        <w:rPr>
          <w:rFonts w:ascii="Times New Roman" w:hAnsi="Times New Roman"/>
          <w:sz w:val="16"/>
          <w:szCs w:val="16"/>
        </w:rPr>
      </w:pPr>
      <w:r w:rsidRPr="00070989">
        <w:rPr>
          <w:rFonts w:ascii="Times New Roman" w:hAnsi="Times New Roman"/>
          <w:sz w:val="16"/>
          <w:szCs w:val="16"/>
        </w:rPr>
        <w:t>Таблица 1</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hAnsi="Times New Roman"/>
          <w:sz w:val="16"/>
          <w:szCs w:val="16"/>
        </w:rPr>
        <w:t>Целевые индикаторы</w:t>
      </w:r>
      <w:r w:rsidRPr="00070989">
        <w:rPr>
          <w:rFonts w:ascii="Times New Roman" w:eastAsia="Arial Unicode MS" w:hAnsi="Times New Roman"/>
          <w:color w:val="000000"/>
          <w:sz w:val="16"/>
          <w:szCs w:val="16"/>
          <w:lang w:bidi="ru-RU"/>
        </w:rPr>
        <w:t xml:space="preserve"> муниципальная программа </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«Профилактика терроризма в Целинном муниципальном округе Курганской области</w:t>
      </w:r>
      <w:r w:rsidR="000B1191">
        <w:rPr>
          <w:rFonts w:ascii="Times New Roman" w:eastAsia="Arial Unicode MS" w:hAnsi="Times New Roman"/>
          <w:color w:val="000000"/>
          <w:sz w:val="16"/>
          <w:szCs w:val="16"/>
          <w:lang w:bidi="ru-RU"/>
        </w:rPr>
        <w:t xml:space="preserve"> </w:t>
      </w:r>
      <w:r w:rsidRPr="00070989">
        <w:rPr>
          <w:rFonts w:ascii="Times New Roman" w:eastAsia="Arial Unicode MS" w:hAnsi="Times New Roman"/>
          <w:color w:val="000000"/>
          <w:sz w:val="16"/>
          <w:szCs w:val="16"/>
          <w:lang w:bidi="ru-RU"/>
        </w:rPr>
        <w:t>на 2025 - 2028 годы (далее - МП)</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3115"/>
        <w:gridCol w:w="1502"/>
        <w:gridCol w:w="640"/>
        <w:gridCol w:w="640"/>
        <w:gridCol w:w="640"/>
        <w:gridCol w:w="621"/>
        <w:gridCol w:w="669"/>
        <w:gridCol w:w="1490"/>
      </w:tblGrid>
      <w:tr w:rsidR="008B47AB" w:rsidRPr="00070989" w:rsidTr="00070989">
        <w:trPr>
          <w:trHeight w:val="420"/>
        </w:trPr>
        <w:tc>
          <w:tcPr>
            <w:tcW w:w="537" w:type="dxa"/>
            <w:vMerge w:val="restart"/>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rPr>
                <w:rFonts w:ascii="Times New Roman" w:hAnsi="Times New Roman"/>
                <w:sz w:val="16"/>
                <w:szCs w:val="16"/>
              </w:rPr>
            </w:pPr>
            <w:r w:rsidRPr="00070989">
              <w:rPr>
                <w:rFonts w:ascii="Times New Roman" w:hAnsi="Times New Roman"/>
                <w:color w:val="000000"/>
                <w:sz w:val="16"/>
                <w:szCs w:val="16"/>
                <w:shd w:val="clear" w:color="auto" w:fill="FFFFFF"/>
                <w:lang w:bidi="ru-RU"/>
              </w:rPr>
              <w:t>№</w:t>
            </w:r>
          </w:p>
          <w:p w:rsidR="008B47AB" w:rsidRPr="00070989" w:rsidRDefault="008B47AB" w:rsidP="00070989">
            <w:pPr>
              <w:widowControl w:val="0"/>
              <w:spacing w:after="0" w:line="240" w:lineRule="auto"/>
              <w:rPr>
                <w:rFonts w:ascii="Times New Roman" w:hAnsi="Times New Roman"/>
                <w:sz w:val="16"/>
                <w:szCs w:val="16"/>
              </w:rPr>
            </w:pPr>
            <w:r w:rsidRPr="00070989">
              <w:rPr>
                <w:rFonts w:ascii="Times New Roman" w:hAnsi="Times New Roman"/>
                <w:bCs/>
                <w:color w:val="000000"/>
                <w:sz w:val="16"/>
                <w:szCs w:val="16"/>
                <w:shd w:val="clear" w:color="auto" w:fill="FFFFFF"/>
                <w:lang w:bidi="ru-RU"/>
              </w:rPr>
              <w:t>п/п</w:t>
            </w:r>
          </w:p>
        </w:tc>
        <w:tc>
          <w:tcPr>
            <w:tcW w:w="3115" w:type="dxa"/>
            <w:vMerge w:val="restart"/>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Наименование показателя</w:t>
            </w:r>
          </w:p>
        </w:tc>
        <w:tc>
          <w:tcPr>
            <w:tcW w:w="1502" w:type="dxa"/>
            <w:vMerge w:val="restart"/>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Значение базового индикатора на начало реализации муниципальной программы</w:t>
            </w:r>
          </w:p>
        </w:tc>
        <w:tc>
          <w:tcPr>
            <w:tcW w:w="3210" w:type="dxa"/>
            <w:gridSpan w:val="5"/>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Значение показателя по годам</w:t>
            </w:r>
          </w:p>
        </w:tc>
        <w:tc>
          <w:tcPr>
            <w:tcW w:w="1490" w:type="dxa"/>
            <w:vMerge w:val="restart"/>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sz w:val="16"/>
                <w:szCs w:val="16"/>
                <w:lang w:bidi="ru-RU"/>
              </w:rPr>
              <w:t>Целевое значение индикатора на момент окончания действия муниципальной программы</w:t>
            </w:r>
          </w:p>
        </w:tc>
      </w:tr>
      <w:tr w:rsidR="008B47AB" w:rsidRPr="00070989" w:rsidTr="000B1191">
        <w:trPr>
          <w:trHeight w:val="687"/>
        </w:trPr>
        <w:tc>
          <w:tcPr>
            <w:tcW w:w="537" w:type="dxa"/>
            <w:vMerge/>
            <w:tcBorders>
              <w:left w:val="single" w:sz="4" w:space="0" w:color="auto"/>
            </w:tcBorders>
            <w:shd w:val="clear" w:color="auto" w:fill="FFFFFF"/>
          </w:tcPr>
          <w:p w:rsidR="008B47AB" w:rsidRPr="00070989" w:rsidRDefault="008B47AB" w:rsidP="00070989">
            <w:pPr>
              <w:widowControl w:val="0"/>
              <w:spacing w:after="0" w:line="240" w:lineRule="auto"/>
              <w:rPr>
                <w:rFonts w:ascii="Times New Roman" w:hAnsi="Times New Roman"/>
                <w:color w:val="000000"/>
                <w:sz w:val="16"/>
                <w:szCs w:val="16"/>
                <w:shd w:val="clear" w:color="auto" w:fill="FFFFFF"/>
                <w:lang w:bidi="ru-RU"/>
              </w:rPr>
            </w:pPr>
          </w:p>
        </w:tc>
        <w:tc>
          <w:tcPr>
            <w:tcW w:w="3115" w:type="dxa"/>
            <w:vMerge/>
            <w:tcBorders>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bCs/>
                <w:color w:val="000000"/>
                <w:sz w:val="16"/>
                <w:szCs w:val="16"/>
                <w:shd w:val="clear" w:color="auto" w:fill="FFFFFF"/>
                <w:lang w:bidi="ru-RU"/>
              </w:rPr>
            </w:pPr>
          </w:p>
        </w:tc>
        <w:tc>
          <w:tcPr>
            <w:tcW w:w="1502" w:type="dxa"/>
            <w:vMerge/>
            <w:tcBorders>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bCs/>
                <w:color w:val="000000"/>
                <w:sz w:val="16"/>
                <w:szCs w:val="16"/>
                <w:shd w:val="clear" w:color="auto" w:fill="FFFFFF"/>
                <w:lang w:bidi="ru-RU"/>
              </w:rPr>
            </w:pPr>
          </w:p>
        </w:tc>
        <w:tc>
          <w:tcPr>
            <w:tcW w:w="640" w:type="dxa"/>
            <w:tcBorders>
              <w:top w:val="single" w:sz="4" w:space="0" w:color="auto"/>
              <w:bottom w:val="nil"/>
            </w:tcBorders>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2025</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год</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2026 год</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2027 год</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2028 год</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2025 – 2028 годы</w:t>
            </w:r>
          </w:p>
        </w:tc>
        <w:tc>
          <w:tcPr>
            <w:tcW w:w="1490" w:type="dxa"/>
            <w:vMerge/>
          </w:tcPr>
          <w:p w:rsidR="008B47AB" w:rsidRPr="00070989" w:rsidRDefault="008B47AB" w:rsidP="00070989">
            <w:pPr>
              <w:widowControl w:val="0"/>
              <w:spacing w:after="0" w:line="240" w:lineRule="auto"/>
              <w:jc w:val="center"/>
              <w:rPr>
                <w:rFonts w:ascii="Times New Roman" w:hAnsi="Times New Roman"/>
                <w:bCs/>
                <w:sz w:val="16"/>
                <w:szCs w:val="16"/>
                <w:lang w:bidi="ru-RU"/>
              </w:rPr>
            </w:pPr>
          </w:p>
        </w:tc>
      </w:tr>
      <w:tr w:rsidR="008B47AB" w:rsidRPr="00070989" w:rsidTr="00070989">
        <w:tc>
          <w:tcPr>
            <w:tcW w:w="537" w:type="dxa"/>
            <w:tcBorders>
              <w:left w:val="single" w:sz="4" w:space="0" w:color="auto"/>
            </w:tcBorders>
            <w:shd w:val="clear" w:color="auto" w:fill="FFFFFF"/>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1</w:t>
            </w:r>
          </w:p>
        </w:tc>
        <w:tc>
          <w:tcPr>
            <w:tcW w:w="3115" w:type="dxa"/>
            <w:tcBorders>
              <w:left w:val="single" w:sz="4" w:space="0" w:color="auto"/>
            </w:tcBorders>
            <w:shd w:val="clear" w:color="auto" w:fill="FFFFFF"/>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2</w:t>
            </w:r>
          </w:p>
        </w:tc>
        <w:tc>
          <w:tcPr>
            <w:tcW w:w="1502" w:type="dxa"/>
            <w:tcBorders>
              <w:left w:val="single" w:sz="4" w:space="0" w:color="auto"/>
            </w:tcBorders>
            <w:shd w:val="clear" w:color="auto" w:fill="FFFFFF"/>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3</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6</w:t>
            </w:r>
          </w:p>
        </w:tc>
        <w:tc>
          <w:tcPr>
            <w:tcW w:w="149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w:t>
            </w:r>
          </w:p>
        </w:tc>
      </w:tr>
      <w:tr w:rsidR="008B47AB" w:rsidRPr="00070989" w:rsidTr="00070989">
        <w:tc>
          <w:tcPr>
            <w:tcW w:w="537"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w:t>
            </w:r>
          </w:p>
        </w:tc>
        <w:tc>
          <w:tcPr>
            <w:tcW w:w="3115" w:type="dxa"/>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Численность обучающихся и молодежи, вовлеченных в мероприятия, направленные на профилактику терроризма (человек)</w:t>
            </w:r>
            <w:r w:rsidRPr="00070989">
              <w:rPr>
                <w:rFonts w:ascii="Times New Roman" w:hAnsi="Times New Roman"/>
                <w:color w:val="000000"/>
                <w:sz w:val="16"/>
                <w:szCs w:val="16"/>
                <w:shd w:val="clear" w:color="auto" w:fill="FFFFFF"/>
                <w:vertAlign w:val="superscript"/>
                <w:lang w:bidi="ru-RU"/>
              </w:rPr>
              <w:t>1</w:t>
            </w:r>
          </w:p>
        </w:tc>
        <w:tc>
          <w:tcPr>
            <w:tcW w:w="1502"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1330</w:t>
            </w:r>
          </w:p>
        </w:tc>
        <w:tc>
          <w:tcPr>
            <w:tcW w:w="640" w:type="dxa"/>
            <w:tcBorders>
              <w:bottom w:val="single" w:sz="4" w:space="0" w:color="auto"/>
            </w:tcBorders>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1380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1420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1480</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1530</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1530</w:t>
            </w:r>
          </w:p>
        </w:tc>
        <w:tc>
          <w:tcPr>
            <w:tcW w:w="1490" w:type="dxa"/>
            <w:tcBorders>
              <w:right w:val="single" w:sz="4" w:space="0" w:color="auto"/>
            </w:tcBorders>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1530</w:t>
            </w:r>
          </w:p>
        </w:tc>
      </w:tr>
      <w:tr w:rsidR="008B47AB" w:rsidRPr="00070989" w:rsidTr="00070989">
        <w:tc>
          <w:tcPr>
            <w:tcW w:w="537"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2.</w:t>
            </w:r>
          </w:p>
        </w:tc>
        <w:tc>
          <w:tcPr>
            <w:tcW w:w="3115" w:type="dxa"/>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Количество муниципальных служащих и работников муниципальных учреждений, обученных по вопросам профилактики терроризма (чел.)</w:t>
            </w:r>
            <w:r w:rsidRPr="00070989">
              <w:rPr>
                <w:rFonts w:ascii="Times New Roman" w:hAnsi="Times New Roman"/>
                <w:color w:val="000000"/>
                <w:sz w:val="16"/>
                <w:szCs w:val="16"/>
                <w:shd w:val="clear" w:color="auto" w:fill="FFFFFF"/>
                <w:vertAlign w:val="superscript"/>
                <w:lang w:bidi="ru-RU"/>
              </w:rPr>
              <w:t>3</w:t>
            </w:r>
          </w:p>
        </w:tc>
        <w:tc>
          <w:tcPr>
            <w:tcW w:w="1502"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3</w:t>
            </w:r>
          </w:p>
        </w:tc>
        <w:tc>
          <w:tcPr>
            <w:tcW w:w="640" w:type="dxa"/>
            <w:tcBorders>
              <w:bottom w:val="single" w:sz="4" w:space="0" w:color="auto"/>
            </w:tcBorders>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6</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w:t>
            </w:r>
          </w:p>
        </w:tc>
        <w:tc>
          <w:tcPr>
            <w:tcW w:w="149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w:t>
            </w:r>
          </w:p>
        </w:tc>
      </w:tr>
      <w:tr w:rsidR="008B47AB" w:rsidRPr="00070989" w:rsidTr="00070989">
        <w:tc>
          <w:tcPr>
            <w:tcW w:w="537"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3.</w:t>
            </w:r>
          </w:p>
        </w:tc>
        <w:tc>
          <w:tcPr>
            <w:tcW w:w="3115" w:type="dxa"/>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Количество материалов, направленных на профилактику терроризма:</w:t>
            </w:r>
          </w:p>
        </w:tc>
        <w:tc>
          <w:tcPr>
            <w:tcW w:w="1502"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72</w:t>
            </w:r>
          </w:p>
        </w:tc>
        <w:tc>
          <w:tcPr>
            <w:tcW w:w="640" w:type="dxa"/>
            <w:tcBorders>
              <w:bottom w:val="nil"/>
            </w:tcBorders>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14</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14</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14</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14</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128</w:t>
            </w:r>
          </w:p>
        </w:tc>
        <w:tc>
          <w:tcPr>
            <w:tcW w:w="149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128</w:t>
            </w:r>
          </w:p>
        </w:tc>
      </w:tr>
      <w:tr w:rsidR="008B47AB" w:rsidRPr="00070989" w:rsidTr="00070989">
        <w:tc>
          <w:tcPr>
            <w:tcW w:w="537"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3.1.</w:t>
            </w:r>
          </w:p>
        </w:tc>
        <w:tc>
          <w:tcPr>
            <w:tcW w:w="3115"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rPr>
                <w:rFonts w:ascii="Times New Roman" w:hAnsi="Times New Roman"/>
                <w:sz w:val="16"/>
                <w:szCs w:val="16"/>
              </w:rPr>
            </w:pPr>
            <w:r w:rsidRPr="00070989">
              <w:rPr>
                <w:rFonts w:ascii="Times New Roman" w:hAnsi="Times New Roman"/>
                <w:color w:val="000000"/>
                <w:sz w:val="16"/>
                <w:szCs w:val="16"/>
                <w:shd w:val="clear" w:color="auto" w:fill="FFFFFF"/>
                <w:lang w:bidi="ru-RU"/>
              </w:rPr>
              <w:t>- публикаций в местных средствах массовой информации (ед.)</w:t>
            </w:r>
            <w:r w:rsidRPr="00070989">
              <w:rPr>
                <w:rFonts w:ascii="Times New Roman" w:hAnsi="Times New Roman"/>
                <w:color w:val="000000"/>
                <w:sz w:val="16"/>
                <w:szCs w:val="16"/>
                <w:shd w:val="clear" w:color="auto" w:fill="FFFFFF"/>
                <w:vertAlign w:val="superscript"/>
                <w:lang w:bidi="ru-RU"/>
              </w:rPr>
              <w:t>4</w:t>
            </w:r>
          </w:p>
        </w:tc>
        <w:tc>
          <w:tcPr>
            <w:tcW w:w="1502"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12</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38</w:t>
            </w:r>
          </w:p>
        </w:tc>
        <w:tc>
          <w:tcPr>
            <w:tcW w:w="149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38</w:t>
            </w:r>
          </w:p>
        </w:tc>
      </w:tr>
      <w:tr w:rsidR="008B47AB" w:rsidRPr="00070989" w:rsidTr="00070989">
        <w:tc>
          <w:tcPr>
            <w:tcW w:w="537"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3.2.</w:t>
            </w:r>
          </w:p>
        </w:tc>
        <w:tc>
          <w:tcPr>
            <w:tcW w:w="3115"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 макетов информационно-справочных материалов, в том числе аудио-, видеороликов, телевизионных телепередач, фильмов, специальных репортажей (ед.)</w:t>
            </w:r>
            <w:r w:rsidRPr="00070989">
              <w:rPr>
                <w:rFonts w:ascii="Times New Roman" w:hAnsi="Times New Roman"/>
                <w:color w:val="000000"/>
                <w:sz w:val="16"/>
                <w:szCs w:val="16"/>
                <w:shd w:val="clear" w:color="auto" w:fill="FFFFFF"/>
                <w:vertAlign w:val="superscript"/>
                <w:lang w:bidi="ru-RU"/>
              </w:rPr>
              <w:t>5</w:t>
            </w:r>
          </w:p>
        </w:tc>
        <w:tc>
          <w:tcPr>
            <w:tcW w:w="1502"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60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80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90</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tc>
        <w:tc>
          <w:tcPr>
            <w:tcW w:w="149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tc>
      </w:tr>
      <w:tr w:rsidR="008B47AB" w:rsidRPr="00070989" w:rsidTr="00070989">
        <w:tc>
          <w:tcPr>
            <w:tcW w:w="537"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w:t>
            </w:r>
          </w:p>
        </w:tc>
        <w:tc>
          <w:tcPr>
            <w:tcW w:w="3115"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vertAlign w:val="superscript"/>
              </w:rPr>
            </w:pPr>
            <w:r w:rsidRPr="00070989">
              <w:rPr>
                <w:rFonts w:ascii="Times New Roman" w:hAnsi="Times New Roman"/>
                <w:color w:val="000000"/>
                <w:sz w:val="16"/>
                <w:szCs w:val="16"/>
                <w:shd w:val="clear" w:color="auto" w:fill="FFFFFF"/>
                <w:lang w:bidi="ru-RU"/>
              </w:rPr>
              <w:t>Доля граждан, положительно оценивающих деятельность органов власти по обеспечению антитеррористической безопасности на территории муниципального образования до (%)</w:t>
            </w:r>
            <w:r w:rsidRPr="00070989">
              <w:rPr>
                <w:rFonts w:ascii="Times New Roman" w:hAnsi="Times New Roman"/>
                <w:color w:val="000000"/>
                <w:sz w:val="16"/>
                <w:szCs w:val="16"/>
                <w:shd w:val="clear" w:color="auto" w:fill="FFFFFF"/>
                <w:vertAlign w:val="superscript"/>
                <w:lang w:bidi="ru-RU"/>
              </w:rPr>
              <w:t>6</w:t>
            </w:r>
          </w:p>
        </w:tc>
        <w:tc>
          <w:tcPr>
            <w:tcW w:w="1502"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42</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55</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55</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55</w:t>
            </w:r>
          </w:p>
        </w:tc>
        <w:tc>
          <w:tcPr>
            <w:tcW w:w="149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55</w:t>
            </w:r>
          </w:p>
        </w:tc>
      </w:tr>
      <w:tr w:rsidR="008B47AB" w:rsidRPr="00070989" w:rsidTr="00070989">
        <w:tc>
          <w:tcPr>
            <w:tcW w:w="537"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w:t>
            </w:r>
          </w:p>
        </w:tc>
        <w:tc>
          <w:tcPr>
            <w:tcW w:w="3115" w:type="dxa"/>
            <w:tcBorders>
              <w:top w:val="single" w:sz="4" w:space="0" w:color="auto"/>
              <w:left w:val="single" w:sz="4" w:space="0" w:color="auto"/>
              <w:bottom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Количество преступлений террористической направленности (ед.)</w:t>
            </w:r>
            <w:r w:rsidRPr="00070989">
              <w:rPr>
                <w:rFonts w:ascii="Times New Roman" w:hAnsi="Times New Roman"/>
                <w:color w:val="000000"/>
                <w:sz w:val="16"/>
                <w:szCs w:val="16"/>
                <w:shd w:val="clear" w:color="auto" w:fill="FFFFFF"/>
                <w:vertAlign w:val="superscript"/>
                <w:lang w:bidi="ru-RU"/>
              </w:rPr>
              <w:t>7</w:t>
            </w:r>
          </w:p>
        </w:tc>
        <w:tc>
          <w:tcPr>
            <w:tcW w:w="1502"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0</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0</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0</w:t>
            </w:r>
          </w:p>
        </w:tc>
        <w:tc>
          <w:tcPr>
            <w:tcW w:w="1490"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0</w:t>
            </w:r>
          </w:p>
        </w:tc>
      </w:tr>
      <w:tr w:rsidR="008B47AB" w:rsidRPr="00070989" w:rsidTr="00070989">
        <w:tc>
          <w:tcPr>
            <w:tcW w:w="537" w:type="dxa"/>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6.</w:t>
            </w:r>
          </w:p>
        </w:tc>
        <w:tc>
          <w:tcPr>
            <w:tcW w:w="3115" w:type="dxa"/>
            <w:tcBorders>
              <w:top w:val="single" w:sz="4" w:space="0" w:color="auto"/>
              <w:left w:val="single" w:sz="4" w:space="0" w:color="auto"/>
              <w:bottom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Доля обеспеченности средствами антитеррористической защищенности объектов, находящихся в ведении муниципального образования % :</w:t>
            </w:r>
          </w:p>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ограждение;</w:t>
            </w:r>
          </w:p>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освещение;</w:t>
            </w:r>
          </w:p>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видеонаблюдение;</w:t>
            </w:r>
          </w:p>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охрана;</w:t>
            </w:r>
          </w:p>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система оповещения и управления эвакуацией;</w:t>
            </w:r>
          </w:p>
          <w:p w:rsidR="008B47AB" w:rsidRPr="00070989" w:rsidRDefault="008B47AB" w:rsidP="00070989">
            <w:pPr>
              <w:widowControl w:val="0"/>
              <w:spacing w:after="0" w:line="240" w:lineRule="auto"/>
              <w:jc w:val="both"/>
              <w:rPr>
                <w:rFonts w:ascii="Times New Roman" w:hAnsi="Times New Roman"/>
                <w:sz w:val="16"/>
                <w:szCs w:val="16"/>
                <w:vertAlign w:val="superscript"/>
              </w:rPr>
            </w:pPr>
            <w:r w:rsidRPr="00070989">
              <w:rPr>
                <w:rFonts w:ascii="Times New Roman" w:hAnsi="Times New Roman"/>
                <w:color w:val="000000"/>
                <w:sz w:val="16"/>
                <w:szCs w:val="16"/>
                <w:shd w:val="clear" w:color="auto" w:fill="FFFFFF"/>
                <w:lang w:bidi="ru-RU"/>
              </w:rPr>
              <w:t>- тревожная кнопка</w:t>
            </w:r>
          </w:p>
        </w:tc>
        <w:tc>
          <w:tcPr>
            <w:tcW w:w="1502" w:type="dxa"/>
          </w:tcPr>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26,5</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79</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60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40</w:t>
            </w:r>
          </w:p>
          <w:p w:rsidR="008B47AB" w:rsidRPr="00070989" w:rsidRDefault="008B47AB" w:rsidP="00070989">
            <w:pPr>
              <w:widowControl w:val="0"/>
              <w:spacing w:after="0" w:line="240" w:lineRule="auto"/>
              <w:jc w:val="center"/>
              <w:rPr>
                <w:rFonts w:ascii="Times New Roman" w:hAnsi="Times New Roman"/>
                <w:sz w:val="16"/>
                <w:szCs w:val="16"/>
              </w:rPr>
            </w:pP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42</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92</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65</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70</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47</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75</w:t>
            </w:r>
          </w:p>
        </w:tc>
        <w:tc>
          <w:tcPr>
            <w:tcW w:w="640" w:type="dxa"/>
          </w:tcPr>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75</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80</w:t>
            </w:r>
          </w:p>
        </w:tc>
        <w:tc>
          <w:tcPr>
            <w:tcW w:w="621" w:type="dxa"/>
          </w:tcPr>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55</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80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85</w:t>
            </w:r>
          </w:p>
        </w:tc>
        <w:tc>
          <w:tcPr>
            <w:tcW w:w="669" w:type="dxa"/>
          </w:tcPr>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80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90</w:t>
            </w:r>
          </w:p>
        </w:tc>
        <w:tc>
          <w:tcPr>
            <w:tcW w:w="1490" w:type="dxa"/>
          </w:tcPr>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50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100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80</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sz w:val="16"/>
                <w:szCs w:val="16"/>
              </w:rPr>
              <w:t>90</w:t>
            </w:r>
          </w:p>
        </w:tc>
      </w:tr>
    </w:tbl>
    <w:p w:rsidR="008B47AB" w:rsidRPr="00070989" w:rsidRDefault="008B47AB" w:rsidP="00070989">
      <w:pPr>
        <w:widowControl w:val="0"/>
        <w:spacing w:after="0" w:line="240" w:lineRule="auto"/>
        <w:ind w:firstLine="567"/>
        <w:jc w:val="both"/>
        <w:rPr>
          <w:rFonts w:ascii="Times New Roman" w:hAnsi="Times New Roman"/>
          <w:sz w:val="16"/>
          <w:szCs w:val="16"/>
        </w:rPr>
      </w:pPr>
      <w:r w:rsidRPr="00070989">
        <w:rPr>
          <w:rFonts w:ascii="Times New Roman" w:hAnsi="Times New Roman"/>
          <w:sz w:val="16"/>
          <w:szCs w:val="16"/>
          <w:vertAlign w:val="superscript"/>
        </w:rPr>
        <w:t>1</w:t>
      </w:r>
      <w:r w:rsidRPr="00070989">
        <w:rPr>
          <w:rFonts w:ascii="Times New Roman" w:hAnsi="Times New Roman"/>
          <w:sz w:val="16"/>
          <w:szCs w:val="16"/>
        </w:rPr>
        <w:t>Определяется по фактическому количеству обучающихся и молодежи, вовлеченных в мероприятия, проведенные в течение года, направленные на профилактику терроризма, по состоянию на конец года (с нарастающим итогом).</w:t>
      </w:r>
    </w:p>
    <w:p w:rsidR="008B47AB" w:rsidRPr="00070989" w:rsidRDefault="008B47AB" w:rsidP="00070989">
      <w:pPr>
        <w:widowControl w:val="0"/>
        <w:spacing w:after="0" w:line="240" w:lineRule="auto"/>
        <w:ind w:firstLine="567"/>
        <w:jc w:val="both"/>
        <w:rPr>
          <w:rFonts w:ascii="Times New Roman" w:hAnsi="Times New Roman"/>
          <w:sz w:val="16"/>
          <w:szCs w:val="16"/>
        </w:rPr>
      </w:pPr>
      <w:r w:rsidRPr="00070989">
        <w:rPr>
          <w:rFonts w:ascii="Times New Roman" w:hAnsi="Times New Roman"/>
          <w:sz w:val="16"/>
          <w:szCs w:val="16"/>
          <w:vertAlign w:val="superscript"/>
        </w:rPr>
        <w:t>3</w:t>
      </w:r>
      <w:r w:rsidRPr="00070989">
        <w:rPr>
          <w:rFonts w:ascii="Times New Roman" w:hAnsi="Times New Roman"/>
          <w:sz w:val="16"/>
          <w:szCs w:val="16"/>
        </w:rPr>
        <w:t>Рассчитывается исходя из количества муниципальных служащих и работников муниципальных учреждений, обученных по вопросам профилактики терроризма, по состоянию на конец года (с нарастающим итогом).</w:t>
      </w:r>
    </w:p>
    <w:p w:rsidR="008B47AB" w:rsidRPr="00070989" w:rsidRDefault="008B47AB" w:rsidP="00070989">
      <w:pPr>
        <w:widowControl w:val="0"/>
        <w:spacing w:after="0" w:line="240" w:lineRule="auto"/>
        <w:ind w:firstLine="567"/>
        <w:jc w:val="both"/>
        <w:rPr>
          <w:rFonts w:ascii="Times New Roman" w:hAnsi="Times New Roman"/>
          <w:sz w:val="16"/>
          <w:szCs w:val="16"/>
        </w:rPr>
      </w:pPr>
      <w:r w:rsidRPr="00070989">
        <w:rPr>
          <w:rFonts w:ascii="Times New Roman" w:hAnsi="Times New Roman"/>
          <w:sz w:val="16"/>
          <w:szCs w:val="16"/>
          <w:vertAlign w:val="superscript"/>
        </w:rPr>
        <w:t>4</w:t>
      </w:r>
      <w:r w:rsidRPr="00070989">
        <w:rPr>
          <w:rFonts w:ascii="Times New Roman" w:hAnsi="Times New Roman"/>
          <w:sz w:val="16"/>
          <w:szCs w:val="16"/>
        </w:rPr>
        <w:t>Определяется по количеству фактически размещенных в течение года в местных средствах массовой информации публикаций, направленных на профилактику терроризма и противодействия его идеологии.</w:t>
      </w:r>
    </w:p>
    <w:p w:rsidR="008B47AB" w:rsidRPr="00070989" w:rsidRDefault="008B47AB" w:rsidP="00070989">
      <w:pPr>
        <w:widowControl w:val="0"/>
        <w:spacing w:after="0" w:line="240" w:lineRule="auto"/>
        <w:ind w:firstLine="567"/>
        <w:rPr>
          <w:rFonts w:ascii="Times New Roman" w:hAnsi="Times New Roman"/>
          <w:color w:val="000000"/>
          <w:sz w:val="16"/>
          <w:szCs w:val="16"/>
          <w:lang w:bidi="ru-RU"/>
        </w:rPr>
      </w:pPr>
      <w:r w:rsidRPr="00070989">
        <w:rPr>
          <w:rFonts w:ascii="Times New Roman" w:hAnsi="Times New Roman"/>
          <w:color w:val="000000"/>
          <w:sz w:val="16"/>
          <w:szCs w:val="16"/>
          <w:vertAlign w:val="superscript"/>
          <w:lang w:bidi="ru-RU"/>
        </w:rPr>
        <w:t>5</w:t>
      </w:r>
      <w:r w:rsidRPr="00070989">
        <w:rPr>
          <w:rFonts w:ascii="Times New Roman" w:hAnsi="Times New Roman"/>
          <w:color w:val="000000"/>
          <w:sz w:val="16"/>
          <w:szCs w:val="16"/>
          <w:lang w:bidi="ru-RU"/>
        </w:rPr>
        <w:t>Определяется по количеству фактически разработанных макетов информационно-справочных материалов, направленных на профилактику терроризма и противодействие его идеологии, по состоянию на конец года (с нарастающим итогом).</w:t>
      </w:r>
    </w:p>
    <w:p w:rsidR="008B47AB" w:rsidRPr="00070989" w:rsidRDefault="008B47AB" w:rsidP="00070989">
      <w:pPr>
        <w:widowControl w:val="0"/>
        <w:tabs>
          <w:tab w:val="left" w:pos="893"/>
        </w:tabs>
        <w:spacing w:after="0" w:line="240" w:lineRule="auto"/>
        <w:ind w:firstLine="567"/>
        <w:rPr>
          <w:rFonts w:ascii="Times New Roman" w:hAnsi="Times New Roman"/>
          <w:color w:val="000000"/>
          <w:sz w:val="16"/>
          <w:szCs w:val="16"/>
          <w:lang w:bidi="ru-RU"/>
        </w:rPr>
      </w:pPr>
      <w:r w:rsidRPr="00070989">
        <w:rPr>
          <w:rFonts w:ascii="Times New Roman" w:hAnsi="Times New Roman"/>
          <w:color w:val="000000"/>
          <w:sz w:val="16"/>
          <w:szCs w:val="16"/>
          <w:vertAlign w:val="superscript"/>
          <w:lang w:bidi="ru-RU"/>
        </w:rPr>
        <w:t xml:space="preserve"> 6</w:t>
      </w:r>
      <w:r w:rsidRPr="00070989">
        <w:rPr>
          <w:rFonts w:ascii="Times New Roman" w:hAnsi="Times New Roman"/>
          <w:color w:val="000000"/>
          <w:sz w:val="16"/>
          <w:szCs w:val="16"/>
          <w:lang w:bidi="ru-RU"/>
        </w:rPr>
        <w:t>Определяется по информации, представленной управлением информационно-аналитической деятельности Аппарата Губернатора Курганской области на основании результатов социологического исследования.</w:t>
      </w:r>
    </w:p>
    <w:p w:rsidR="008B47AB" w:rsidRPr="00070989" w:rsidRDefault="008B47AB" w:rsidP="00070989">
      <w:pPr>
        <w:widowControl w:val="0"/>
        <w:tabs>
          <w:tab w:val="left" w:pos="894"/>
        </w:tabs>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vertAlign w:val="superscript"/>
          <w:lang w:bidi="ru-RU"/>
        </w:rPr>
        <w:t>7</w:t>
      </w:r>
      <w:r w:rsidRPr="00070989">
        <w:rPr>
          <w:rFonts w:ascii="Times New Roman" w:hAnsi="Times New Roman"/>
          <w:color w:val="000000"/>
          <w:sz w:val="16"/>
          <w:szCs w:val="16"/>
          <w:lang w:bidi="ru-RU"/>
        </w:rPr>
        <w:t>Определяется по информации, представленной Управлением МВД России по Курганской области.</w:t>
      </w:r>
    </w:p>
    <w:p w:rsidR="008B47AB" w:rsidRPr="00070989" w:rsidRDefault="008B47AB" w:rsidP="00070989">
      <w:pPr>
        <w:widowControl w:val="0"/>
        <w:tabs>
          <w:tab w:val="left" w:pos="894"/>
        </w:tabs>
        <w:spacing w:after="0" w:line="240" w:lineRule="auto"/>
        <w:ind w:firstLine="567"/>
        <w:jc w:val="both"/>
        <w:rPr>
          <w:rFonts w:ascii="Times New Roman" w:hAnsi="Times New Roman"/>
          <w:color w:val="000000"/>
          <w:sz w:val="16"/>
          <w:szCs w:val="16"/>
          <w:lang w:bidi="ru-RU"/>
        </w:rPr>
      </w:pPr>
      <w:r w:rsidRPr="00070989">
        <w:rPr>
          <w:rFonts w:ascii="Times New Roman" w:hAnsi="Times New Roman"/>
          <w:color w:val="000000"/>
          <w:sz w:val="16"/>
          <w:szCs w:val="16"/>
          <w:vertAlign w:val="superscript"/>
          <w:lang w:bidi="ru-RU"/>
        </w:rPr>
        <w:t>8</w:t>
      </w:r>
      <w:r w:rsidRPr="00070989">
        <w:rPr>
          <w:rFonts w:ascii="Times New Roman" w:hAnsi="Times New Roman"/>
          <w:sz w:val="16"/>
          <w:szCs w:val="16"/>
        </w:rPr>
        <w:t xml:space="preserve"> Определяется как отношение фактически приобретенного оборудования к общему количеству оборудования, которое обеспечивает максимальную антитеррористическую защищенность объектов, находящихся в ведении Целинного муниципального округа.</w:t>
      </w:r>
    </w:p>
    <w:p w:rsidR="008B47AB" w:rsidRPr="00070989" w:rsidRDefault="008B47AB" w:rsidP="00070989">
      <w:pPr>
        <w:widowControl w:val="0"/>
        <w:spacing w:after="0" w:line="240" w:lineRule="auto"/>
        <w:jc w:val="center"/>
        <w:rPr>
          <w:rFonts w:ascii="Times New Roman" w:hAnsi="Times New Roman"/>
          <w:sz w:val="16"/>
          <w:szCs w:val="16"/>
        </w:rPr>
      </w:pPr>
    </w:p>
    <w:p w:rsidR="008B47AB" w:rsidRPr="00070989" w:rsidRDefault="008B47AB" w:rsidP="00070989">
      <w:pPr>
        <w:spacing w:after="0" w:line="240" w:lineRule="auto"/>
        <w:jc w:val="right"/>
        <w:rPr>
          <w:rFonts w:ascii="Times New Roman" w:hAnsi="Times New Roman"/>
          <w:sz w:val="16"/>
          <w:szCs w:val="16"/>
        </w:rPr>
      </w:pPr>
      <w:r w:rsidRPr="00070989">
        <w:rPr>
          <w:rFonts w:ascii="Times New Roman" w:hAnsi="Times New Roman"/>
          <w:sz w:val="16"/>
          <w:szCs w:val="16"/>
        </w:rPr>
        <w:lastRenderedPageBreak/>
        <w:t>Таблица 2</w:t>
      </w:r>
    </w:p>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ПЕРЕЧЕНЬ</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hAnsi="Times New Roman"/>
          <w:sz w:val="16"/>
          <w:szCs w:val="16"/>
        </w:rPr>
        <w:t>основных мероприятий</w:t>
      </w:r>
      <w:r w:rsidRPr="00070989">
        <w:rPr>
          <w:rFonts w:ascii="Times New Roman" w:eastAsia="Arial Unicode MS" w:hAnsi="Times New Roman"/>
          <w:color w:val="000000"/>
          <w:sz w:val="16"/>
          <w:szCs w:val="16"/>
          <w:lang w:bidi="ru-RU"/>
        </w:rPr>
        <w:t xml:space="preserve"> муниципальной программы «Профилактика терроризма в Целинном муниципальном округе Курганской области</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 xml:space="preserve">на 2025 - 2028 годы» </w:t>
      </w:r>
    </w:p>
    <w:p w:rsidR="008B47AB" w:rsidRPr="00070989" w:rsidRDefault="008B47AB" w:rsidP="00070989">
      <w:pPr>
        <w:spacing w:after="0" w:line="240" w:lineRule="auto"/>
        <w:jc w:val="center"/>
        <w:rPr>
          <w:rFonts w:ascii="Times New Roman" w:hAnsi="Times New Roman"/>
          <w:sz w:val="16"/>
          <w:szCs w:val="16"/>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1"/>
        <w:gridCol w:w="425"/>
        <w:gridCol w:w="1559"/>
        <w:gridCol w:w="850"/>
        <w:gridCol w:w="709"/>
        <w:gridCol w:w="142"/>
        <w:gridCol w:w="567"/>
        <w:gridCol w:w="709"/>
        <w:gridCol w:w="709"/>
        <w:gridCol w:w="567"/>
        <w:gridCol w:w="141"/>
        <w:gridCol w:w="6"/>
        <w:gridCol w:w="703"/>
      </w:tblGrid>
      <w:tr w:rsidR="008B47AB" w:rsidRPr="00070989" w:rsidTr="00070989">
        <w:trPr>
          <w:trHeight w:val="360"/>
        </w:trPr>
        <w:tc>
          <w:tcPr>
            <w:tcW w:w="567" w:type="dxa"/>
            <w:vMerge w:val="restart"/>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ind w:left="180"/>
              <w:jc w:val="both"/>
              <w:rPr>
                <w:rFonts w:ascii="Times New Roman" w:hAnsi="Times New Roman"/>
                <w:color w:val="000000"/>
                <w:sz w:val="16"/>
                <w:szCs w:val="16"/>
                <w:shd w:val="clear" w:color="auto" w:fill="FFFFFF"/>
                <w:lang w:bidi="ru-RU"/>
              </w:rPr>
            </w:pPr>
          </w:p>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rPr>
              <w:t>№</w:t>
            </w:r>
          </w:p>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rPr>
              <w:t>п/п</w:t>
            </w:r>
          </w:p>
        </w:tc>
        <w:tc>
          <w:tcPr>
            <w:tcW w:w="2411" w:type="dxa"/>
            <w:vMerge w:val="restart"/>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bCs/>
                <w:color w:val="000000"/>
                <w:sz w:val="16"/>
                <w:szCs w:val="16"/>
                <w:shd w:val="clear" w:color="auto" w:fill="FFFFFF"/>
                <w:lang w:bidi="ru-RU"/>
              </w:rPr>
              <w:t>Основные мероприятия муниципальной программы (связь мероприятий с показателями муниципальной программы)</w:t>
            </w:r>
          </w:p>
        </w:tc>
        <w:tc>
          <w:tcPr>
            <w:tcW w:w="1984" w:type="dxa"/>
            <w:gridSpan w:val="2"/>
            <w:vMerge w:val="restart"/>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bCs/>
                <w:color w:val="000000"/>
                <w:sz w:val="16"/>
                <w:szCs w:val="16"/>
                <w:shd w:val="clear" w:color="auto" w:fill="FFFFFF"/>
                <w:lang w:bidi="ru-RU"/>
              </w:rPr>
            </w:pPr>
            <w:r w:rsidRPr="00070989">
              <w:rPr>
                <w:rFonts w:ascii="Times New Roman" w:hAnsi="Times New Roman"/>
                <w:bCs/>
                <w:color w:val="000000"/>
                <w:sz w:val="16"/>
                <w:szCs w:val="16"/>
                <w:shd w:val="clear" w:color="auto" w:fill="FFFFFF"/>
                <w:lang w:bidi="ru-RU"/>
              </w:rPr>
              <w:t>Ответственный исполнитель/</w:t>
            </w:r>
          </w:p>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bCs/>
                <w:color w:val="000000"/>
                <w:sz w:val="16"/>
                <w:szCs w:val="16"/>
                <w:shd w:val="clear" w:color="auto" w:fill="FFFFFF"/>
                <w:lang w:bidi="ru-RU"/>
              </w:rPr>
              <w:t>соисполнители муниципальной программы</w:t>
            </w:r>
          </w:p>
        </w:tc>
        <w:tc>
          <w:tcPr>
            <w:tcW w:w="850" w:type="dxa"/>
            <w:vMerge w:val="restart"/>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ind w:left="-108"/>
              <w:jc w:val="both"/>
              <w:rPr>
                <w:rFonts w:ascii="Times New Roman" w:hAnsi="Times New Roman"/>
                <w:bCs/>
                <w:color w:val="000000"/>
                <w:sz w:val="16"/>
                <w:szCs w:val="16"/>
                <w:shd w:val="clear" w:color="auto" w:fill="FFFFFF"/>
                <w:lang w:bidi="ru-RU"/>
              </w:rPr>
            </w:pPr>
            <w:r w:rsidRPr="00070989">
              <w:rPr>
                <w:rFonts w:ascii="Times New Roman" w:hAnsi="Times New Roman"/>
                <w:bCs/>
                <w:color w:val="000000"/>
                <w:sz w:val="16"/>
                <w:szCs w:val="16"/>
                <w:shd w:val="clear" w:color="auto" w:fill="FFFFFF"/>
                <w:lang w:bidi="ru-RU"/>
              </w:rPr>
              <w:t>Источ</w:t>
            </w:r>
          </w:p>
          <w:p w:rsidR="008B47AB" w:rsidRPr="00070989" w:rsidRDefault="008B47AB" w:rsidP="00070989">
            <w:pPr>
              <w:widowControl w:val="0"/>
              <w:spacing w:after="0" w:line="240" w:lineRule="auto"/>
              <w:ind w:left="-108"/>
              <w:jc w:val="both"/>
              <w:rPr>
                <w:rFonts w:ascii="Times New Roman" w:hAnsi="Times New Roman"/>
                <w:sz w:val="16"/>
                <w:szCs w:val="16"/>
              </w:rPr>
            </w:pPr>
            <w:r w:rsidRPr="00070989">
              <w:rPr>
                <w:rFonts w:ascii="Times New Roman" w:hAnsi="Times New Roman"/>
                <w:bCs/>
                <w:color w:val="000000"/>
                <w:sz w:val="16"/>
                <w:szCs w:val="16"/>
                <w:shd w:val="clear" w:color="auto" w:fill="FFFFFF"/>
                <w:lang w:bidi="ru-RU"/>
              </w:rPr>
              <w:t>ники</w:t>
            </w:r>
          </w:p>
          <w:p w:rsidR="008B47AB" w:rsidRPr="00070989" w:rsidRDefault="008B47AB" w:rsidP="00070989">
            <w:pPr>
              <w:widowControl w:val="0"/>
              <w:spacing w:after="0" w:line="240" w:lineRule="auto"/>
              <w:ind w:left="-108"/>
              <w:jc w:val="both"/>
              <w:rPr>
                <w:rFonts w:ascii="Times New Roman" w:hAnsi="Times New Roman"/>
                <w:sz w:val="16"/>
                <w:szCs w:val="16"/>
              </w:rPr>
            </w:pPr>
            <w:r w:rsidRPr="00070989">
              <w:rPr>
                <w:rFonts w:ascii="Times New Roman" w:hAnsi="Times New Roman"/>
                <w:bCs/>
                <w:color w:val="000000"/>
                <w:sz w:val="16"/>
                <w:szCs w:val="16"/>
                <w:shd w:val="clear" w:color="auto" w:fill="FFFFFF"/>
                <w:lang w:bidi="ru-RU"/>
              </w:rPr>
              <w:t>финансирования</w:t>
            </w:r>
          </w:p>
        </w:tc>
        <w:tc>
          <w:tcPr>
            <w:tcW w:w="4253" w:type="dxa"/>
            <w:gridSpan w:val="9"/>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 xml:space="preserve">Финансовые затраты на реализацию муниципальной программы </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(тыс. рублей)</w:t>
            </w:r>
          </w:p>
        </w:tc>
      </w:tr>
      <w:tr w:rsidR="008B47AB" w:rsidRPr="00070989" w:rsidTr="00070989">
        <w:trPr>
          <w:trHeight w:val="360"/>
        </w:trPr>
        <w:tc>
          <w:tcPr>
            <w:tcW w:w="567" w:type="dxa"/>
            <w:vMerge/>
            <w:tcBorders>
              <w:left w:val="single" w:sz="4" w:space="0" w:color="auto"/>
            </w:tcBorders>
            <w:shd w:val="clear" w:color="auto" w:fill="FFFFFF"/>
          </w:tcPr>
          <w:p w:rsidR="008B47AB" w:rsidRPr="00070989" w:rsidRDefault="008B47AB" w:rsidP="00070989">
            <w:pPr>
              <w:widowControl w:val="0"/>
              <w:spacing w:after="0" w:line="240" w:lineRule="auto"/>
              <w:ind w:left="180"/>
              <w:jc w:val="both"/>
              <w:rPr>
                <w:rFonts w:ascii="Times New Roman" w:hAnsi="Times New Roman"/>
                <w:color w:val="000000"/>
                <w:sz w:val="16"/>
                <w:szCs w:val="16"/>
                <w:shd w:val="clear" w:color="auto" w:fill="FFFFFF"/>
                <w:lang w:bidi="ru-RU"/>
              </w:rPr>
            </w:pPr>
          </w:p>
        </w:tc>
        <w:tc>
          <w:tcPr>
            <w:tcW w:w="2411" w:type="dxa"/>
            <w:vMerge/>
            <w:tcBorders>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bCs/>
                <w:color w:val="000000"/>
                <w:sz w:val="16"/>
                <w:szCs w:val="16"/>
                <w:shd w:val="clear" w:color="auto" w:fill="FFFFFF"/>
                <w:lang w:bidi="ru-RU"/>
              </w:rPr>
            </w:pPr>
          </w:p>
        </w:tc>
        <w:tc>
          <w:tcPr>
            <w:tcW w:w="1984" w:type="dxa"/>
            <w:gridSpan w:val="2"/>
            <w:vMerge/>
            <w:tcBorders>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bCs/>
                <w:color w:val="000000"/>
                <w:sz w:val="16"/>
                <w:szCs w:val="16"/>
                <w:shd w:val="clear" w:color="auto" w:fill="FFFFFF"/>
                <w:lang w:bidi="ru-RU"/>
              </w:rPr>
            </w:pPr>
          </w:p>
        </w:tc>
        <w:tc>
          <w:tcPr>
            <w:tcW w:w="850" w:type="dxa"/>
            <w:vMerge/>
            <w:tcBorders>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bCs/>
                <w:color w:val="000000"/>
                <w:sz w:val="16"/>
                <w:szCs w:val="16"/>
                <w:shd w:val="clear" w:color="auto" w:fill="FFFFFF"/>
                <w:lang w:bidi="ru-RU"/>
              </w:rPr>
            </w:pPr>
          </w:p>
        </w:tc>
        <w:tc>
          <w:tcPr>
            <w:tcW w:w="709" w:type="dxa"/>
            <w:vMerge w:val="restart"/>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всего</w:t>
            </w:r>
          </w:p>
        </w:tc>
        <w:tc>
          <w:tcPr>
            <w:tcW w:w="3544" w:type="dxa"/>
            <w:gridSpan w:val="8"/>
            <w:tcBorders>
              <w:bottom w:val="nil"/>
            </w:tcBorders>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В том числе</w:t>
            </w:r>
          </w:p>
        </w:tc>
      </w:tr>
      <w:tr w:rsidR="008B47AB" w:rsidRPr="00070989" w:rsidTr="000B1191">
        <w:trPr>
          <w:trHeight w:val="427"/>
        </w:trPr>
        <w:tc>
          <w:tcPr>
            <w:tcW w:w="567" w:type="dxa"/>
            <w:vMerge/>
            <w:tcBorders>
              <w:left w:val="single" w:sz="4" w:space="0" w:color="auto"/>
            </w:tcBorders>
            <w:shd w:val="clear" w:color="auto" w:fill="FFFFFF"/>
          </w:tcPr>
          <w:p w:rsidR="008B47AB" w:rsidRPr="00070989" w:rsidRDefault="008B47AB" w:rsidP="00070989">
            <w:pPr>
              <w:widowControl w:val="0"/>
              <w:spacing w:after="0" w:line="240" w:lineRule="auto"/>
              <w:ind w:left="180"/>
              <w:jc w:val="both"/>
              <w:rPr>
                <w:rFonts w:ascii="Times New Roman" w:hAnsi="Times New Roman"/>
                <w:color w:val="000000"/>
                <w:sz w:val="16"/>
                <w:szCs w:val="16"/>
                <w:shd w:val="clear" w:color="auto" w:fill="FFFFFF"/>
                <w:lang w:bidi="ru-RU"/>
              </w:rPr>
            </w:pPr>
          </w:p>
        </w:tc>
        <w:tc>
          <w:tcPr>
            <w:tcW w:w="2411" w:type="dxa"/>
            <w:vMerge/>
            <w:tcBorders>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bCs/>
                <w:color w:val="000000"/>
                <w:sz w:val="16"/>
                <w:szCs w:val="16"/>
                <w:shd w:val="clear" w:color="auto" w:fill="FFFFFF"/>
                <w:lang w:bidi="ru-RU"/>
              </w:rPr>
            </w:pPr>
          </w:p>
        </w:tc>
        <w:tc>
          <w:tcPr>
            <w:tcW w:w="1984" w:type="dxa"/>
            <w:gridSpan w:val="2"/>
            <w:vMerge/>
            <w:tcBorders>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bCs/>
                <w:color w:val="000000"/>
                <w:sz w:val="16"/>
                <w:szCs w:val="16"/>
                <w:shd w:val="clear" w:color="auto" w:fill="FFFFFF"/>
                <w:lang w:bidi="ru-RU"/>
              </w:rPr>
            </w:pPr>
          </w:p>
        </w:tc>
        <w:tc>
          <w:tcPr>
            <w:tcW w:w="850" w:type="dxa"/>
            <w:vMerge/>
            <w:tcBorders>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bCs/>
                <w:color w:val="000000"/>
                <w:sz w:val="16"/>
                <w:szCs w:val="16"/>
                <w:shd w:val="clear" w:color="auto" w:fill="FFFFFF"/>
                <w:lang w:bidi="ru-RU"/>
              </w:rPr>
            </w:pPr>
          </w:p>
        </w:tc>
        <w:tc>
          <w:tcPr>
            <w:tcW w:w="709" w:type="dxa"/>
            <w:vMerge/>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Borders>
              <w:top w:val="single" w:sz="4" w:space="0" w:color="auto"/>
            </w:tcBorders>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2025</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год</w:t>
            </w:r>
          </w:p>
        </w:tc>
        <w:tc>
          <w:tcPr>
            <w:tcW w:w="709" w:type="dxa"/>
            <w:tcBorders>
              <w:top w:val="single" w:sz="4" w:space="0" w:color="auto"/>
            </w:tcBorders>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2026 год</w:t>
            </w: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2027</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год</w:t>
            </w:r>
          </w:p>
        </w:tc>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2028 год</w:t>
            </w:r>
          </w:p>
        </w:tc>
        <w:tc>
          <w:tcPr>
            <w:tcW w:w="850" w:type="dxa"/>
            <w:gridSpan w:val="3"/>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2025-2028 годы</w:t>
            </w:r>
          </w:p>
        </w:tc>
      </w:tr>
      <w:tr w:rsidR="008B47AB" w:rsidRPr="00070989" w:rsidTr="00070989">
        <w:tc>
          <w:tcPr>
            <w:tcW w:w="567" w:type="dxa"/>
            <w:tcBorders>
              <w:left w:val="single" w:sz="4" w:space="0" w:color="auto"/>
            </w:tcBorders>
            <w:shd w:val="clear" w:color="auto" w:fill="FFFFFF"/>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w:t>
            </w:r>
          </w:p>
        </w:tc>
        <w:tc>
          <w:tcPr>
            <w:tcW w:w="2411" w:type="dxa"/>
            <w:tcBorders>
              <w:left w:val="single" w:sz="4" w:space="0" w:color="auto"/>
            </w:tcBorders>
            <w:shd w:val="clear" w:color="auto" w:fill="FFFFFF"/>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w:t>
            </w:r>
          </w:p>
        </w:tc>
        <w:tc>
          <w:tcPr>
            <w:tcW w:w="1984" w:type="dxa"/>
            <w:gridSpan w:val="2"/>
            <w:tcBorders>
              <w:left w:val="single" w:sz="4" w:space="0" w:color="auto"/>
            </w:tcBorders>
            <w:shd w:val="clear" w:color="auto" w:fill="FFFFFF"/>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3</w:t>
            </w:r>
          </w:p>
        </w:tc>
        <w:tc>
          <w:tcPr>
            <w:tcW w:w="850" w:type="dxa"/>
            <w:tcBorders>
              <w:left w:val="single" w:sz="4" w:space="0" w:color="auto"/>
            </w:tcBorders>
            <w:shd w:val="clear" w:color="auto" w:fill="FFFFFF"/>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4</w:t>
            </w: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5</w:t>
            </w: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6</w:t>
            </w: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7</w:t>
            </w: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8</w:t>
            </w:r>
          </w:p>
        </w:tc>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9</w:t>
            </w:r>
          </w:p>
        </w:tc>
        <w:tc>
          <w:tcPr>
            <w:tcW w:w="850" w:type="dxa"/>
            <w:gridSpan w:val="3"/>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10</w:t>
            </w:r>
          </w:p>
        </w:tc>
      </w:tr>
      <w:tr w:rsidR="008B47AB" w:rsidRPr="00070989" w:rsidTr="00070989">
        <w:tc>
          <w:tcPr>
            <w:tcW w:w="10065" w:type="dxa"/>
            <w:gridSpan w:val="14"/>
            <w:tcBorders>
              <w:left w:val="single" w:sz="4" w:space="0" w:color="auto"/>
              <w:bottom w:val="single" w:sz="4" w:space="0" w:color="auto"/>
            </w:tcBorders>
            <w:shd w:val="clear" w:color="auto" w:fill="FFFFFF"/>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Цель 1. Зашита населения от пponaгандистского (идеологического) воздействия международных террористических организаций, сообществ и отдельных лиц</w:t>
            </w:r>
          </w:p>
        </w:tc>
      </w:tr>
      <w:tr w:rsidR="008B47AB" w:rsidRPr="00070989" w:rsidTr="00070989">
        <w:tc>
          <w:tcPr>
            <w:tcW w:w="10065" w:type="dxa"/>
            <w:gridSpan w:val="14"/>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Задача 1. Повышение эффективности профилактической работы с лицами, подверженными воздействию идеологии терроризма,</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особенно с молодежью, а также подпавшими под ее влияние</w:t>
            </w: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1.1.</w:t>
            </w:r>
          </w:p>
        </w:tc>
        <w:tc>
          <w:tcPr>
            <w:tcW w:w="2411"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Организация и проведение воспитательной и просветительской работы среди детей и молодежи, направленной на профилактику терроризма (индикаторы 1,6)</w:t>
            </w:r>
          </w:p>
        </w:tc>
        <w:tc>
          <w:tcPr>
            <w:tcW w:w="1984" w:type="dxa"/>
            <w:gridSpan w:val="2"/>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xml:space="preserve">Отдел образования и Отдел социального развития Администрации Целинного </w:t>
            </w:r>
            <w:r w:rsidRPr="00070989">
              <w:rPr>
                <w:rFonts w:ascii="Times New Roman" w:hAnsi="Times New Roman"/>
                <w:sz w:val="16"/>
                <w:szCs w:val="16"/>
              </w:rPr>
              <w:t>муниципального округа</w:t>
            </w:r>
            <w:r w:rsidRPr="00070989">
              <w:rPr>
                <w:rFonts w:ascii="Times New Roman" w:hAnsi="Times New Roman"/>
                <w:color w:val="000000"/>
                <w:sz w:val="16"/>
                <w:szCs w:val="16"/>
                <w:shd w:val="clear" w:color="auto" w:fill="FFFFFF"/>
                <w:lang w:bidi="ru-RU"/>
              </w:rPr>
              <w:t>;</w:t>
            </w:r>
          </w:p>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 xml:space="preserve"> ОП «Целинное» </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850" w:type="dxa"/>
            <w:gridSpan w:val="3"/>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1.2.</w:t>
            </w:r>
          </w:p>
        </w:tc>
        <w:tc>
          <w:tcPr>
            <w:tcW w:w="2411"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Организация и проведение профилактической работы с лицами, прибывшими из стран с повышенной террористической активностью (индикаторы 2,6)</w:t>
            </w:r>
          </w:p>
        </w:tc>
        <w:tc>
          <w:tcPr>
            <w:tcW w:w="1984"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sz w:val="16"/>
                <w:szCs w:val="16"/>
                <w:shd w:val="clear" w:color="auto" w:fill="FFFFFF"/>
                <w:lang w:bidi="ru-RU"/>
              </w:rPr>
              <w:t xml:space="preserve">Члены антитеррористической комиссии в Целинном муниципальном округе; </w:t>
            </w:r>
            <w:r w:rsidRPr="00070989">
              <w:rPr>
                <w:rFonts w:ascii="Times New Roman" w:hAnsi="Times New Roman"/>
                <w:color w:val="000000"/>
                <w:sz w:val="16"/>
                <w:szCs w:val="16"/>
                <w:shd w:val="clear" w:color="auto" w:fill="FFFFFF"/>
                <w:lang w:bidi="ru-RU"/>
              </w:rPr>
              <w:t xml:space="preserve">Отдел образования Администрации Целинного </w:t>
            </w:r>
            <w:r w:rsidRPr="00070989">
              <w:rPr>
                <w:rFonts w:ascii="Times New Roman" w:hAnsi="Times New Roman"/>
                <w:sz w:val="16"/>
                <w:szCs w:val="16"/>
              </w:rPr>
              <w:t>муниципального округа</w:t>
            </w:r>
            <w:r w:rsidRPr="00070989">
              <w:rPr>
                <w:rFonts w:ascii="Times New Roman" w:hAnsi="Times New Roman"/>
                <w:color w:val="000000"/>
                <w:sz w:val="16"/>
                <w:szCs w:val="16"/>
                <w:shd w:val="clear" w:color="auto" w:fill="FFFFFF"/>
                <w:lang w:bidi="ru-RU"/>
              </w:rPr>
              <w:t>;</w:t>
            </w:r>
          </w:p>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shd w:val="clear" w:color="auto" w:fill="FFFFFF"/>
                <w:lang w:bidi="ru-RU"/>
              </w:rPr>
              <w:t>ОП «Целинное»; Куртамышский МФ ФКУ УИИ УФСИН; МКУ</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850" w:type="dxa"/>
            <w:gridSpan w:val="3"/>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1.3.</w:t>
            </w:r>
          </w:p>
        </w:tc>
        <w:tc>
          <w:tcPr>
            <w:tcW w:w="2411"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Организация и проведение профилактической работы с преступниками, отбывшими наказание за террористическую (экстремистскую) деятельность и родственниками членов террористических организаций (индикаторы 2,6)</w:t>
            </w:r>
          </w:p>
        </w:tc>
        <w:tc>
          <w:tcPr>
            <w:tcW w:w="1984" w:type="dxa"/>
            <w:gridSpan w:val="2"/>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shd w:val="clear" w:color="auto" w:fill="FFFFFF"/>
                <w:lang w:bidi="ru-RU"/>
              </w:rPr>
              <w:t xml:space="preserve">Куртамышский МФ ФКУ УИИ УФСИН; сектор по делам несовершеннолетних и защите их прав Администрации Целинного </w:t>
            </w:r>
            <w:r w:rsidRPr="00070989">
              <w:rPr>
                <w:rFonts w:ascii="Times New Roman" w:hAnsi="Times New Roman"/>
                <w:sz w:val="16"/>
                <w:szCs w:val="16"/>
              </w:rPr>
              <w:t>муниципального округа</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850" w:type="dxa"/>
            <w:gridSpan w:val="3"/>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1.4.</w:t>
            </w:r>
          </w:p>
        </w:tc>
        <w:tc>
          <w:tcPr>
            <w:tcW w:w="2411"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Организация и проведение профилактической работы с трудовыми мигрантами (индикаторы 2,6)</w:t>
            </w:r>
          </w:p>
        </w:tc>
        <w:tc>
          <w:tcPr>
            <w:tcW w:w="1984" w:type="dxa"/>
            <w:gridSpan w:val="2"/>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shd w:val="clear" w:color="auto" w:fill="FFFFFF"/>
                <w:lang w:bidi="ru-RU"/>
              </w:rPr>
              <w:t>ОП «Целинное»; МКУ «Территориальное управление»</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850" w:type="dxa"/>
            <w:gridSpan w:val="3"/>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1.5.</w:t>
            </w:r>
          </w:p>
        </w:tc>
        <w:tc>
          <w:tcPr>
            <w:tcW w:w="2411"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Противодействие распространению украинскими радикальными структурами идеологии терроризма и неонацизма и профилактический охват контингентов лиц, подверженных ее влиянию, а также граждан, прибывших с территорий Донецкой, Луганской народных республик, Запорожской, Херсонской областей. (индикаторы 1-3)</w:t>
            </w:r>
          </w:p>
        </w:tc>
        <w:tc>
          <w:tcPr>
            <w:tcW w:w="1984" w:type="dxa"/>
            <w:gridSpan w:val="2"/>
          </w:tcPr>
          <w:p w:rsidR="008B47AB" w:rsidRPr="00070989" w:rsidRDefault="008B47AB" w:rsidP="00070989">
            <w:pPr>
              <w:spacing w:after="0" w:line="240" w:lineRule="auto"/>
              <w:jc w:val="both"/>
              <w:rPr>
                <w:rStyle w:val="275pt"/>
                <w:rFonts w:eastAsia="Calibri"/>
                <w:sz w:val="16"/>
                <w:szCs w:val="16"/>
              </w:rPr>
            </w:pPr>
            <w:r w:rsidRPr="00070989">
              <w:rPr>
                <w:rStyle w:val="275pt"/>
                <w:rFonts w:eastAsia="Calibri"/>
                <w:sz w:val="16"/>
                <w:szCs w:val="16"/>
              </w:rPr>
              <w:t>Отдел социального развития; Отдел образования;</w:t>
            </w:r>
          </w:p>
          <w:p w:rsidR="008B47AB" w:rsidRPr="00070989" w:rsidRDefault="008B47AB" w:rsidP="00070989">
            <w:pPr>
              <w:spacing w:after="0" w:line="240" w:lineRule="auto"/>
              <w:jc w:val="both"/>
              <w:rPr>
                <w:rStyle w:val="275pt"/>
                <w:rFonts w:eastAsia="Calibri"/>
                <w:sz w:val="16"/>
                <w:szCs w:val="16"/>
              </w:rPr>
            </w:pPr>
            <w:r w:rsidRPr="00070989">
              <w:rPr>
                <w:rStyle w:val="275pt"/>
                <w:rFonts w:eastAsia="Calibri"/>
                <w:sz w:val="16"/>
                <w:szCs w:val="16"/>
              </w:rPr>
              <w:t>ОП «Целинное» (по согласованию);</w:t>
            </w:r>
          </w:p>
          <w:p w:rsidR="008B47AB" w:rsidRPr="00070989" w:rsidRDefault="008B47AB" w:rsidP="00070989">
            <w:pPr>
              <w:spacing w:after="0" w:line="240" w:lineRule="auto"/>
              <w:jc w:val="both"/>
              <w:rPr>
                <w:rStyle w:val="275pt"/>
                <w:rFonts w:eastAsia="Calibri"/>
                <w:sz w:val="16"/>
                <w:szCs w:val="16"/>
              </w:rPr>
            </w:pPr>
            <w:r w:rsidRPr="00070989">
              <w:rPr>
                <w:rStyle w:val="275pt"/>
                <w:rFonts w:eastAsia="Calibri"/>
                <w:sz w:val="16"/>
                <w:szCs w:val="16"/>
              </w:rPr>
              <w:t>МКУ «Территориальное управление»</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850" w:type="dxa"/>
            <w:gridSpan w:val="3"/>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2411"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Итого по задаче 1</w:t>
            </w:r>
          </w:p>
        </w:tc>
        <w:tc>
          <w:tcPr>
            <w:tcW w:w="1984" w:type="dxa"/>
            <w:gridSpan w:val="2"/>
          </w:tcPr>
          <w:p w:rsidR="008B47AB" w:rsidRPr="00070989" w:rsidRDefault="008B47AB" w:rsidP="00070989">
            <w:pPr>
              <w:spacing w:after="0" w:line="240" w:lineRule="auto"/>
              <w:jc w:val="both"/>
              <w:rPr>
                <w:rFonts w:ascii="Times New Roman" w:hAnsi="Times New Roman"/>
                <w:sz w:val="16"/>
                <w:szCs w:val="16"/>
              </w:rPr>
            </w:pP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850" w:type="dxa"/>
            <w:gridSpan w:val="3"/>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rPr>
          <w:trHeight w:val="312"/>
        </w:trPr>
        <w:tc>
          <w:tcPr>
            <w:tcW w:w="10065" w:type="dxa"/>
            <w:gridSpan w:val="14"/>
            <w:tcBorders>
              <w:bottom w:val="nil"/>
              <w:right w:val="single" w:sz="4" w:space="0" w:color="auto"/>
            </w:tcBorders>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Задача 2. Совершенствование мер информационно-пропагандистского характера и зашиты информационного пространства от идеологии терроризма</w:t>
            </w: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2.1.</w:t>
            </w:r>
          </w:p>
        </w:tc>
        <w:tc>
          <w:tcPr>
            <w:tcW w:w="2411" w:type="dxa"/>
            <w:tcBorders>
              <w:top w:val="single" w:sz="4" w:space="0" w:color="auto"/>
              <w:left w:val="single" w:sz="4" w:space="0" w:color="auto"/>
              <w:bottom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Методическое обеспечение и подготовка муниципальных служащих и работников муниципальных учреждений по вопросам профилактики терроризма (индикатор 3)</w:t>
            </w:r>
          </w:p>
          <w:p w:rsidR="008B47AB" w:rsidRPr="00070989" w:rsidRDefault="008B47AB" w:rsidP="00070989">
            <w:pPr>
              <w:widowControl w:val="0"/>
              <w:spacing w:after="0" w:line="240" w:lineRule="auto"/>
              <w:jc w:val="both"/>
              <w:rPr>
                <w:rFonts w:ascii="Times New Roman" w:hAnsi="Times New Roman"/>
                <w:sz w:val="16"/>
                <w:szCs w:val="16"/>
              </w:rPr>
            </w:pPr>
          </w:p>
        </w:tc>
        <w:tc>
          <w:tcPr>
            <w:tcW w:w="1984" w:type="dxa"/>
            <w:gridSpan w:val="2"/>
            <w:tcBorders>
              <w:top w:val="single" w:sz="4" w:space="0" w:color="auto"/>
              <w:left w:val="single" w:sz="4" w:space="0" w:color="auto"/>
              <w:bottom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shd w:val="clear" w:color="auto" w:fill="FFFFFF"/>
                <w:lang w:bidi="ru-RU"/>
              </w:rPr>
              <w:lastRenderedPageBreak/>
              <w:t>Аппарат антитеррористической комиссии в Целинном муниципальном округе</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lastRenderedPageBreak/>
              <w:t>2.2.</w:t>
            </w:r>
          </w:p>
        </w:tc>
        <w:tc>
          <w:tcPr>
            <w:tcW w:w="2411"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Проведение общественно-политических, культурных и спортивных мероприятий, посвященных Дню солидарности в борьбе с терроризмом (индикаторы 4,5)</w:t>
            </w:r>
          </w:p>
        </w:tc>
        <w:tc>
          <w:tcPr>
            <w:tcW w:w="1984"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shd w:val="clear" w:color="auto" w:fill="FFFFFF"/>
                <w:lang w:bidi="ru-RU"/>
              </w:rPr>
            </w:pPr>
            <w:r w:rsidRPr="00070989">
              <w:rPr>
                <w:rFonts w:ascii="Times New Roman" w:hAnsi="Times New Roman"/>
                <w:sz w:val="16"/>
                <w:szCs w:val="16"/>
                <w:shd w:val="clear" w:color="auto" w:fill="FFFFFF"/>
                <w:lang w:bidi="ru-RU"/>
              </w:rPr>
              <w:t xml:space="preserve">Отделы образования и Отдел социального развития Администрации Целинного </w:t>
            </w:r>
            <w:r w:rsidRPr="00070989">
              <w:rPr>
                <w:rFonts w:ascii="Times New Roman" w:hAnsi="Times New Roman"/>
                <w:sz w:val="16"/>
                <w:szCs w:val="16"/>
              </w:rPr>
              <w:t>муниципального округа</w:t>
            </w:r>
            <w:r w:rsidRPr="00070989">
              <w:rPr>
                <w:rFonts w:ascii="Times New Roman" w:hAnsi="Times New Roman"/>
                <w:sz w:val="16"/>
                <w:szCs w:val="16"/>
                <w:shd w:val="clear" w:color="auto" w:fill="FFFFFF"/>
                <w:lang w:bidi="ru-RU"/>
              </w:rPr>
              <w:t>; ОП «Целинное»; Росгвардия</w:t>
            </w:r>
          </w:p>
          <w:p w:rsidR="008B47AB" w:rsidRPr="00070989" w:rsidRDefault="008B47AB" w:rsidP="00070989">
            <w:pPr>
              <w:widowControl w:val="0"/>
              <w:spacing w:after="0" w:line="240" w:lineRule="auto"/>
              <w:jc w:val="both"/>
              <w:rPr>
                <w:rFonts w:ascii="Times New Roman" w:hAnsi="Times New Roman"/>
                <w:sz w:val="16"/>
                <w:szCs w:val="16"/>
              </w:rPr>
            </w:pP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финансиро-ания</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2.3.</w:t>
            </w:r>
          </w:p>
        </w:tc>
        <w:tc>
          <w:tcPr>
            <w:tcW w:w="2411"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Проведение информационных кампаний, направленных на неприятие идеологии терроризма (индикаторы 4,5)</w:t>
            </w:r>
          </w:p>
        </w:tc>
        <w:tc>
          <w:tcPr>
            <w:tcW w:w="1984"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shd w:val="clear" w:color="auto" w:fill="FFFFFF"/>
                <w:lang w:bidi="ru-RU"/>
              </w:rPr>
              <w:t xml:space="preserve">Отделы образования и Отдел социального развития Администрации Целинного </w:t>
            </w:r>
            <w:r w:rsidRPr="00070989">
              <w:rPr>
                <w:rFonts w:ascii="Times New Roman" w:hAnsi="Times New Roman"/>
                <w:sz w:val="16"/>
                <w:szCs w:val="16"/>
              </w:rPr>
              <w:t>муниципального округа</w:t>
            </w:r>
            <w:r w:rsidRPr="00070989">
              <w:rPr>
                <w:rFonts w:ascii="Times New Roman" w:hAnsi="Times New Roman"/>
                <w:sz w:val="16"/>
                <w:szCs w:val="16"/>
                <w:shd w:val="clear" w:color="auto" w:fill="FFFFFF"/>
                <w:lang w:bidi="ru-RU"/>
              </w:rPr>
              <w:t>; редакция газеты «Голос Целинника»</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бюджет Целинного муниципального округа</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0,80</w:t>
            </w:r>
          </w:p>
        </w:tc>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0,20</w:t>
            </w:r>
          </w:p>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0,20</w:t>
            </w:r>
          </w:p>
          <w:p w:rsidR="008B47AB" w:rsidRPr="00070989" w:rsidRDefault="008B47AB" w:rsidP="00070989">
            <w:pPr>
              <w:spacing w:after="0" w:line="240" w:lineRule="auto"/>
              <w:jc w:val="both"/>
              <w:rPr>
                <w:rFonts w:ascii="Times New Roman" w:hAnsi="Times New Roman"/>
                <w:sz w:val="16"/>
                <w:szCs w:val="16"/>
              </w:rPr>
            </w:pPr>
          </w:p>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0,20</w:t>
            </w: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0,20</w:t>
            </w: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0,80</w:t>
            </w: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2.4.</w:t>
            </w:r>
          </w:p>
        </w:tc>
        <w:tc>
          <w:tcPr>
            <w:tcW w:w="2411" w:type="dxa"/>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 (индикаторы 1,5,6)</w:t>
            </w:r>
          </w:p>
        </w:tc>
        <w:tc>
          <w:tcPr>
            <w:tcW w:w="1984" w:type="dxa"/>
            <w:gridSpan w:val="2"/>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sz w:val="16"/>
                <w:szCs w:val="16"/>
                <w:shd w:val="clear" w:color="auto" w:fill="FFFFFF"/>
                <w:lang w:bidi="ru-RU"/>
              </w:rPr>
              <w:t xml:space="preserve">Отдел образования Администрации Целинного </w:t>
            </w:r>
            <w:r w:rsidRPr="00070989">
              <w:rPr>
                <w:rFonts w:ascii="Times New Roman" w:hAnsi="Times New Roman"/>
                <w:sz w:val="16"/>
                <w:szCs w:val="16"/>
              </w:rPr>
              <w:t>муниципального округа</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2.5.</w:t>
            </w:r>
          </w:p>
        </w:tc>
        <w:tc>
          <w:tcPr>
            <w:tcW w:w="2411"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Обеспечение эффективного мониторинга состояния общественно-политических, социально-экономических и иных процессов, оказывающих влияние на ситуацию в сфере противодействия терроризму (индикаторы 1,2,4-6)</w:t>
            </w:r>
          </w:p>
        </w:tc>
        <w:tc>
          <w:tcPr>
            <w:tcW w:w="1984"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xml:space="preserve">Аппарат </w:t>
            </w:r>
            <w:r w:rsidRPr="00070989">
              <w:rPr>
                <w:rFonts w:ascii="Times New Roman" w:hAnsi="Times New Roman"/>
                <w:sz w:val="16"/>
                <w:szCs w:val="16"/>
                <w:shd w:val="clear" w:color="auto" w:fill="FFFFFF"/>
                <w:lang w:bidi="ru-RU"/>
              </w:rPr>
              <w:t>антитеррористической комиссии в Целинном муниципальном округе</w:t>
            </w:r>
            <w:r w:rsidRPr="00070989">
              <w:rPr>
                <w:rFonts w:ascii="Times New Roman" w:hAnsi="Times New Roman"/>
                <w:color w:val="000000"/>
                <w:sz w:val="16"/>
                <w:szCs w:val="16"/>
                <w:shd w:val="clear" w:color="auto" w:fill="FFFFFF"/>
                <w:lang w:bidi="ru-RU"/>
              </w:rPr>
              <w:t xml:space="preserve">; Отдел образования и Отдел социального развития Администрации Целинного </w:t>
            </w:r>
            <w:r w:rsidRPr="00070989">
              <w:rPr>
                <w:rFonts w:ascii="Times New Roman" w:hAnsi="Times New Roman"/>
                <w:sz w:val="16"/>
                <w:szCs w:val="16"/>
              </w:rPr>
              <w:t>муниципального округа</w:t>
            </w:r>
            <w:r w:rsidRPr="00070989">
              <w:rPr>
                <w:rFonts w:ascii="Times New Roman" w:hAnsi="Times New Roman"/>
                <w:color w:val="000000"/>
                <w:sz w:val="16"/>
                <w:szCs w:val="16"/>
                <w:shd w:val="clear" w:color="auto" w:fill="FFFFFF"/>
                <w:lang w:bidi="ru-RU"/>
              </w:rPr>
              <w:t xml:space="preserve">; </w:t>
            </w:r>
          </w:p>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ОП «Целинное»;</w:t>
            </w:r>
          </w:p>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редакция газеты «Голос Целинника»</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2.6.</w:t>
            </w:r>
          </w:p>
        </w:tc>
        <w:tc>
          <w:tcPr>
            <w:tcW w:w="2411"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Создание и распространение в СМИ и сети «Интернет» информационных материалов в области противодействия идеологии терроризма с привлечением лидеров общественного мнения и популярных блогеров (индикаторы 4,5)</w:t>
            </w:r>
          </w:p>
        </w:tc>
        <w:tc>
          <w:tcPr>
            <w:tcW w:w="1984" w:type="dxa"/>
            <w:gridSpan w:val="2"/>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 xml:space="preserve">Аппарат </w:t>
            </w:r>
            <w:r w:rsidRPr="00070989">
              <w:rPr>
                <w:rFonts w:ascii="Times New Roman" w:hAnsi="Times New Roman"/>
                <w:sz w:val="16"/>
                <w:szCs w:val="16"/>
                <w:shd w:val="clear" w:color="auto" w:fill="FFFFFF"/>
                <w:lang w:bidi="ru-RU"/>
              </w:rPr>
              <w:t>антитеррористической комиссии в Целинном муниципальном округ</w:t>
            </w:r>
            <w:r w:rsidRPr="00070989">
              <w:rPr>
                <w:rFonts w:ascii="Times New Roman" w:hAnsi="Times New Roman"/>
                <w:color w:val="000000"/>
                <w:sz w:val="16"/>
                <w:szCs w:val="16"/>
                <w:shd w:val="clear" w:color="auto" w:fill="FFFFFF"/>
                <w:lang w:bidi="ru-RU"/>
              </w:rPr>
              <w:t>; редакция газеты «Голос Целинника»</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бюджет Целинного муниципаль</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ного округа</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0,80</w:t>
            </w:r>
          </w:p>
        </w:tc>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0,20</w:t>
            </w:r>
          </w:p>
          <w:p w:rsidR="008B47AB" w:rsidRPr="00070989" w:rsidRDefault="008B47AB" w:rsidP="00070989">
            <w:pPr>
              <w:spacing w:after="0" w:line="240" w:lineRule="auto"/>
              <w:jc w:val="both"/>
              <w:rPr>
                <w:rFonts w:ascii="Times New Roman" w:hAnsi="Times New Roman"/>
                <w:sz w:val="16"/>
                <w:szCs w:val="16"/>
              </w:rPr>
            </w:pPr>
          </w:p>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0,20</w:t>
            </w:r>
          </w:p>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0,20</w:t>
            </w: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0,20</w:t>
            </w: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0,80</w:t>
            </w:r>
          </w:p>
        </w:tc>
      </w:tr>
      <w:tr w:rsidR="008B47AB" w:rsidRPr="00070989" w:rsidTr="00070989">
        <w:trPr>
          <w:trHeight w:val="421"/>
        </w:trPr>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2411"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Итого по задаче 2</w:t>
            </w:r>
          </w:p>
        </w:tc>
        <w:tc>
          <w:tcPr>
            <w:tcW w:w="1984" w:type="dxa"/>
            <w:gridSpan w:val="2"/>
          </w:tcPr>
          <w:p w:rsidR="008B47AB" w:rsidRPr="00070989" w:rsidRDefault="008B47AB" w:rsidP="00070989">
            <w:pPr>
              <w:spacing w:after="0" w:line="240" w:lineRule="auto"/>
              <w:jc w:val="both"/>
              <w:rPr>
                <w:rFonts w:ascii="Times New Roman" w:hAnsi="Times New Roman"/>
                <w:sz w:val="16"/>
                <w:szCs w:val="16"/>
              </w:rPr>
            </w:pP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бюджет Целинного муниципаль</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ного округа</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1,60</w:t>
            </w:r>
          </w:p>
        </w:tc>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0,40</w:t>
            </w: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0,40</w:t>
            </w: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0,40</w:t>
            </w: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0,40</w:t>
            </w: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1,60</w:t>
            </w:r>
          </w:p>
        </w:tc>
      </w:tr>
      <w:tr w:rsidR="008B47AB" w:rsidRPr="00070989" w:rsidTr="00070989">
        <w:tc>
          <w:tcPr>
            <w:tcW w:w="10065" w:type="dxa"/>
            <w:gridSpan w:val="14"/>
            <w:tcBorders>
              <w:top w:val="single" w:sz="4" w:space="0" w:color="auto"/>
              <w:left w:val="single" w:sz="4" w:space="0" w:color="auto"/>
              <w:righ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bCs/>
                <w:color w:val="000000"/>
                <w:sz w:val="16"/>
                <w:szCs w:val="16"/>
                <w:shd w:val="clear" w:color="auto" w:fill="FFFFFF"/>
                <w:lang w:bidi="ru-RU"/>
              </w:rPr>
            </w:pPr>
            <w:r w:rsidRPr="00070989">
              <w:rPr>
                <w:rFonts w:ascii="Times New Roman" w:hAnsi="Times New Roman"/>
                <w:bCs/>
                <w:color w:val="000000"/>
                <w:sz w:val="16"/>
                <w:szCs w:val="16"/>
                <w:shd w:val="clear" w:color="auto" w:fill="FFFFFF"/>
                <w:lang w:bidi="ru-RU"/>
              </w:rPr>
              <w:t>Цель 2. Создание условий для антитеррористической безопасности в Целинном муниципальном округе</w:t>
            </w:r>
          </w:p>
          <w:p w:rsidR="008B47AB" w:rsidRPr="00070989" w:rsidRDefault="008B47AB" w:rsidP="00070989">
            <w:pPr>
              <w:widowControl w:val="0"/>
              <w:spacing w:after="0" w:line="240" w:lineRule="auto"/>
              <w:jc w:val="both"/>
              <w:rPr>
                <w:rFonts w:ascii="Times New Roman" w:hAnsi="Times New Roman"/>
                <w:sz w:val="16"/>
                <w:szCs w:val="16"/>
              </w:rPr>
            </w:pPr>
          </w:p>
        </w:tc>
      </w:tr>
      <w:tr w:rsidR="008B47AB" w:rsidRPr="00070989" w:rsidTr="00070989">
        <w:tc>
          <w:tcPr>
            <w:tcW w:w="10065" w:type="dxa"/>
            <w:gridSpan w:val="14"/>
            <w:tcBorders>
              <w:top w:val="single" w:sz="4" w:space="0" w:color="auto"/>
              <w:left w:val="single" w:sz="4" w:space="0" w:color="auto"/>
              <w:righ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bCs/>
                <w:color w:val="000000"/>
                <w:sz w:val="16"/>
                <w:szCs w:val="16"/>
                <w:shd w:val="clear" w:color="auto" w:fill="FFFFFF"/>
                <w:lang w:bidi="ru-RU"/>
              </w:rPr>
              <w:t>Задача 3</w:t>
            </w:r>
            <w:r w:rsidRPr="00070989">
              <w:rPr>
                <w:rFonts w:ascii="Times New Roman" w:hAnsi="Times New Roman"/>
                <w:color w:val="000000"/>
                <w:sz w:val="16"/>
                <w:szCs w:val="16"/>
                <w:shd w:val="clear" w:color="auto" w:fill="FFFFFF"/>
                <w:lang w:bidi="ru-RU"/>
              </w:rPr>
              <w:t xml:space="preserve">. </w:t>
            </w:r>
            <w:r w:rsidRPr="00070989">
              <w:rPr>
                <w:rFonts w:ascii="Times New Roman" w:hAnsi="Times New Roman"/>
                <w:bCs/>
                <w:color w:val="000000"/>
                <w:sz w:val="16"/>
                <w:szCs w:val="16"/>
                <w:shd w:val="clear" w:color="auto" w:fill="FFFFFF"/>
                <w:lang w:bidi="ru-RU"/>
              </w:rPr>
              <w:t>Создание условий для антитеррористической безопасности мест массового пребывания людей. Совершенствование антитеррористической защищенности объектов, находящихся в ведении Целинного муниципального округа</w:t>
            </w: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3.1.</w:t>
            </w:r>
          </w:p>
        </w:tc>
        <w:tc>
          <w:tcPr>
            <w:tcW w:w="2836"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Повышение уровня антитеррористической защищенности муниципальных объектов (индикатор 7)</w:t>
            </w:r>
          </w:p>
        </w:tc>
        <w:tc>
          <w:tcPr>
            <w:tcW w:w="155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Отдел образования Администрации Целинного муниципального округа</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бюджет Целинного муниципаль</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ного округа</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Отдельная программа</w:t>
            </w: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3.2.</w:t>
            </w:r>
          </w:p>
        </w:tc>
        <w:tc>
          <w:tcPr>
            <w:tcW w:w="2836"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 xml:space="preserve">Обеспечение антитеррористической защищенности мест массового </w:t>
            </w:r>
            <w:r w:rsidRPr="00070989">
              <w:rPr>
                <w:rFonts w:ascii="Times New Roman" w:hAnsi="Times New Roman"/>
                <w:sz w:val="16"/>
                <w:szCs w:val="16"/>
              </w:rPr>
              <w:lastRenderedPageBreak/>
              <w:t>пребывания людей (индикатор 7)</w:t>
            </w:r>
          </w:p>
        </w:tc>
        <w:tc>
          <w:tcPr>
            <w:tcW w:w="1559" w:type="dxa"/>
          </w:tcPr>
          <w:p w:rsidR="008B47AB" w:rsidRPr="00070989" w:rsidRDefault="008B47AB" w:rsidP="00070989">
            <w:pPr>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lastRenderedPageBreak/>
              <w:t xml:space="preserve">Администрации Целинного </w:t>
            </w:r>
            <w:r w:rsidRPr="00070989">
              <w:rPr>
                <w:rFonts w:ascii="Times New Roman" w:hAnsi="Times New Roman"/>
                <w:color w:val="000000"/>
                <w:sz w:val="16"/>
                <w:szCs w:val="16"/>
                <w:shd w:val="clear" w:color="auto" w:fill="FFFFFF"/>
                <w:lang w:bidi="ru-RU"/>
              </w:rPr>
              <w:lastRenderedPageBreak/>
              <w:t>муниципального округа</w:t>
            </w:r>
          </w:p>
          <w:p w:rsidR="008B47AB" w:rsidRPr="00070989" w:rsidRDefault="008B47AB" w:rsidP="00070989">
            <w:pPr>
              <w:spacing w:after="0" w:line="240" w:lineRule="auto"/>
              <w:jc w:val="both"/>
              <w:rPr>
                <w:rFonts w:ascii="Times New Roman" w:hAnsi="Times New Roman"/>
                <w:color w:val="000000"/>
                <w:sz w:val="16"/>
                <w:szCs w:val="16"/>
                <w:shd w:val="clear" w:color="auto" w:fill="FFFFFF"/>
                <w:lang w:bidi="ru-RU"/>
              </w:rPr>
            </w:pP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lastRenderedPageBreak/>
              <w:t>бюджет Целинно</w:t>
            </w:r>
            <w:r w:rsidRPr="00070989">
              <w:rPr>
                <w:rFonts w:ascii="Times New Roman" w:hAnsi="Times New Roman"/>
                <w:sz w:val="16"/>
                <w:szCs w:val="16"/>
              </w:rPr>
              <w:lastRenderedPageBreak/>
              <w:t>го муниципаль</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ного округа</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lastRenderedPageBreak/>
              <w:t>575,00</w:t>
            </w:r>
          </w:p>
        </w:tc>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0,00</w:t>
            </w: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0,00</w:t>
            </w:r>
          </w:p>
        </w:tc>
        <w:tc>
          <w:tcPr>
            <w:tcW w:w="70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0,00</w:t>
            </w: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0,00</w:t>
            </w: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575,00</w:t>
            </w: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lastRenderedPageBreak/>
              <w:t>3.3.</w:t>
            </w:r>
          </w:p>
        </w:tc>
        <w:tc>
          <w:tcPr>
            <w:tcW w:w="2836"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Повысить качество реализации требований законодательства к антитеррористической защищенности социально значимых объектов, мест массового пребывания людей (индикатор 7)</w:t>
            </w:r>
          </w:p>
        </w:tc>
        <w:tc>
          <w:tcPr>
            <w:tcW w:w="1559" w:type="dxa"/>
          </w:tcPr>
          <w:p w:rsidR="008B47AB" w:rsidRPr="00070989" w:rsidRDefault="008B47AB" w:rsidP="00070989">
            <w:pPr>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Администрации Целинного муниципального округа;</w:t>
            </w:r>
          </w:p>
          <w:p w:rsidR="008B47AB" w:rsidRPr="00070989" w:rsidRDefault="008B47AB" w:rsidP="00070989">
            <w:pPr>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Отдел образования,</w:t>
            </w:r>
          </w:p>
          <w:p w:rsidR="008B47AB" w:rsidRPr="00070989" w:rsidRDefault="008B47AB" w:rsidP="00070989">
            <w:pPr>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Отдел социального развития;</w:t>
            </w:r>
          </w:p>
          <w:p w:rsidR="008B47AB" w:rsidRPr="00070989" w:rsidRDefault="008B47AB" w:rsidP="00070989">
            <w:pPr>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МКУ «Территориальное управление»</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8" w:type="dxa"/>
            <w:gridSpan w:val="2"/>
          </w:tcPr>
          <w:p w:rsidR="008B47AB" w:rsidRPr="00070989" w:rsidRDefault="008B47AB" w:rsidP="00070989">
            <w:pPr>
              <w:spacing w:after="0" w:line="240" w:lineRule="auto"/>
              <w:jc w:val="both"/>
              <w:rPr>
                <w:rFonts w:ascii="Times New Roman" w:hAnsi="Times New Roman"/>
                <w:sz w:val="16"/>
                <w:szCs w:val="16"/>
              </w:rPr>
            </w:pPr>
          </w:p>
        </w:tc>
        <w:tc>
          <w:tcPr>
            <w:tcW w:w="709" w:type="dxa"/>
            <w:gridSpan w:val="2"/>
          </w:tcPr>
          <w:p w:rsidR="008B47AB" w:rsidRPr="00070989" w:rsidRDefault="008B47AB" w:rsidP="00070989">
            <w:pPr>
              <w:spacing w:after="0" w:line="240" w:lineRule="auto"/>
              <w:jc w:val="both"/>
              <w:rPr>
                <w:rFonts w:ascii="Times New Roman" w:hAnsi="Times New Roman"/>
                <w:sz w:val="16"/>
                <w:szCs w:val="16"/>
              </w:rPr>
            </w:pPr>
          </w:p>
        </w:tc>
      </w:tr>
      <w:tr w:rsidR="008B47AB" w:rsidRPr="00070989" w:rsidTr="00070989">
        <w:tc>
          <w:tcPr>
            <w:tcW w:w="56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3.4</w:t>
            </w:r>
          </w:p>
        </w:tc>
        <w:tc>
          <w:tcPr>
            <w:tcW w:w="2836" w:type="dxa"/>
            <w:gridSpan w:val="2"/>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Обеспечить своевременное информирование населения о возникновении террористической угрозы (индикатор 7)</w:t>
            </w:r>
          </w:p>
          <w:p w:rsidR="008B47AB" w:rsidRPr="00070989" w:rsidRDefault="008B47AB" w:rsidP="00070989">
            <w:pPr>
              <w:spacing w:after="0" w:line="240" w:lineRule="auto"/>
              <w:jc w:val="both"/>
              <w:rPr>
                <w:rFonts w:ascii="Times New Roman" w:hAnsi="Times New Roman"/>
                <w:sz w:val="16"/>
                <w:szCs w:val="16"/>
              </w:rPr>
            </w:pPr>
          </w:p>
        </w:tc>
        <w:tc>
          <w:tcPr>
            <w:tcW w:w="1559" w:type="dxa"/>
          </w:tcPr>
          <w:p w:rsidR="008B47AB" w:rsidRPr="00070989" w:rsidRDefault="008B47AB" w:rsidP="00070989">
            <w:pPr>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xml:space="preserve">МКУ «Территориальное управление»; </w:t>
            </w:r>
          </w:p>
          <w:p w:rsidR="008B47AB" w:rsidRPr="00070989" w:rsidRDefault="008B47AB" w:rsidP="00070989">
            <w:pPr>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Отдел ГОЗНЧС, МР и ВУ</w:t>
            </w:r>
          </w:p>
        </w:tc>
        <w:tc>
          <w:tcPr>
            <w:tcW w:w="850"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без финансирования</w:t>
            </w:r>
          </w:p>
        </w:tc>
        <w:tc>
          <w:tcPr>
            <w:tcW w:w="851" w:type="dxa"/>
            <w:gridSpan w:val="2"/>
          </w:tcPr>
          <w:p w:rsidR="008B47AB" w:rsidRPr="00070989" w:rsidRDefault="008B47AB" w:rsidP="00070989">
            <w:pPr>
              <w:spacing w:after="0" w:line="240" w:lineRule="auto"/>
              <w:jc w:val="both"/>
              <w:rPr>
                <w:rFonts w:ascii="Times New Roman" w:hAnsi="Times New Roman"/>
                <w:sz w:val="16"/>
                <w:szCs w:val="16"/>
              </w:rPr>
            </w:pPr>
          </w:p>
        </w:tc>
        <w:tc>
          <w:tcPr>
            <w:tcW w:w="567" w:type="dxa"/>
          </w:tcPr>
          <w:p w:rsidR="008B47AB" w:rsidRPr="00070989" w:rsidRDefault="008B47AB" w:rsidP="00070989">
            <w:pPr>
              <w:spacing w:after="0" w:line="240" w:lineRule="auto"/>
              <w:jc w:val="both"/>
              <w:rPr>
                <w:rFonts w:ascii="Times New Roman" w:hAnsi="Times New Roman"/>
                <w:sz w:val="16"/>
                <w:szCs w:val="16"/>
              </w:rPr>
            </w:pPr>
          </w:p>
        </w:tc>
        <w:tc>
          <w:tcPr>
            <w:tcW w:w="709" w:type="dxa"/>
          </w:tcPr>
          <w:p w:rsidR="008B47AB" w:rsidRPr="00070989" w:rsidRDefault="008B47AB" w:rsidP="00070989">
            <w:pPr>
              <w:spacing w:after="0" w:line="240" w:lineRule="auto"/>
              <w:jc w:val="both"/>
              <w:rPr>
                <w:rFonts w:ascii="Times New Roman" w:hAnsi="Times New Roman"/>
                <w:sz w:val="16"/>
                <w:szCs w:val="16"/>
              </w:rPr>
            </w:pPr>
          </w:p>
        </w:tc>
        <w:tc>
          <w:tcPr>
            <w:tcW w:w="709" w:type="dxa"/>
            <w:tcBorders>
              <w:bottom w:val="single" w:sz="4" w:space="0" w:color="auto"/>
            </w:tcBorders>
          </w:tcPr>
          <w:p w:rsidR="008B47AB" w:rsidRPr="00070989" w:rsidRDefault="008B47AB" w:rsidP="00070989">
            <w:pPr>
              <w:spacing w:after="0" w:line="240" w:lineRule="auto"/>
              <w:jc w:val="both"/>
              <w:rPr>
                <w:rFonts w:ascii="Times New Roman" w:hAnsi="Times New Roman"/>
                <w:sz w:val="16"/>
                <w:szCs w:val="16"/>
              </w:rPr>
            </w:pPr>
          </w:p>
        </w:tc>
        <w:tc>
          <w:tcPr>
            <w:tcW w:w="714" w:type="dxa"/>
            <w:gridSpan w:val="3"/>
            <w:tcBorders>
              <w:bottom w:val="single" w:sz="4" w:space="0" w:color="auto"/>
            </w:tcBorders>
          </w:tcPr>
          <w:p w:rsidR="008B47AB" w:rsidRPr="00070989" w:rsidRDefault="008B47AB" w:rsidP="00070989">
            <w:pPr>
              <w:spacing w:after="0" w:line="240" w:lineRule="auto"/>
              <w:jc w:val="both"/>
              <w:rPr>
                <w:rFonts w:ascii="Times New Roman" w:hAnsi="Times New Roman"/>
                <w:sz w:val="16"/>
                <w:szCs w:val="16"/>
              </w:rPr>
            </w:pPr>
          </w:p>
        </w:tc>
        <w:tc>
          <w:tcPr>
            <w:tcW w:w="703" w:type="dxa"/>
            <w:tcBorders>
              <w:bottom w:val="single" w:sz="4" w:space="0" w:color="auto"/>
            </w:tcBorders>
          </w:tcPr>
          <w:p w:rsidR="008B47AB" w:rsidRPr="00070989" w:rsidRDefault="008B47AB" w:rsidP="00070989">
            <w:pPr>
              <w:spacing w:after="0" w:line="240" w:lineRule="auto"/>
              <w:jc w:val="both"/>
              <w:rPr>
                <w:rFonts w:ascii="Times New Roman" w:hAnsi="Times New Roman"/>
                <w:sz w:val="16"/>
                <w:szCs w:val="16"/>
              </w:rPr>
            </w:pPr>
          </w:p>
        </w:tc>
      </w:tr>
    </w:tbl>
    <w:p w:rsidR="008B47AB" w:rsidRPr="00070989" w:rsidRDefault="008B47AB" w:rsidP="00070989">
      <w:pPr>
        <w:widowControl w:val="0"/>
        <w:spacing w:after="0" w:line="240" w:lineRule="auto"/>
        <w:jc w:val="right"/>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Таблица 3</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ХАРАКТЕРИСТИКА</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 xml:space="preserve">основных мероприятий муниципальной программы </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«Профилактика терроризма в Целинном муниципальном округе Курганской области</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 xml:space="preserve">на 2025 - 2028 годы» </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2899"/>
        <w:gridCol w:w="2929"/>
        <w:gridCol w:w="960"/>
        <w:gridCol w:w="1276"/>
        <w:gridCol w:w="1276"/>
      </w:tblGrid>
      <w:tr w:rsidR="008B47AB" w:rsidRPr="00070989" w:rsidTr="00070989">
        <w:trPr>
          <w:trHeight w:val="220"/>
        </w:trPr>
        <w:tc>
          <w:tcPr>
            <w:tcW w:w="550" w:type="dxa"/>
            <w:vMerge w:val="restart"/>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п/п</w:t>
            </w:r>
          </w:p>
        </w:tc>
        <w:tc>
          <w:tcPr>
            <w:tcW w:w="8064" w:type="dxa"/>
            <w:gridSpan w:val="4"/>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Основные мероприятия</w:t>
            </w:r>
          </w:p>
        </w:tc>
        <w:tc>
          <w:tcPr>
            <w:tcW w:w="1276" w:type="dxa"/>
            <w:vMerge w:val="restart"/>
          </w:tcPr>
          <w:p w:rsidR="008B47AB" w:rsidRPr="00070989" w:rsidRDefault="008B47AB" w:rsidP="00070989">
            <w:pPr>
              <w:widowControl w:val="0"/>
              <w:spacing w:after="0" w:line="240" w:lineRule="auto"/>
              <w:jc w:val="center"/>
              <w:rPr>
                <w:rFonts w:ascii="Times New Roman" w:hAnsi="Times New Roman"/>
                <w:bCs/>
                <w:color w:val="000000"/>
                <w:sz w:val="16"/>
                <w:szCs w:val="16"/>
                <w:shd w:val="clear" w:color="auto" w:fill="FFFFFF"/>
                <w:lang w:bidi="ru-RU"/>
              </w:rPr>
            </w:pP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Целевой</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hAnsi="Times New Roman"/>
                <w:bCs/>
                <w:color w:val="000000"/>
                <w:sz w:val="16"/>
                <w:szCs w:val="16"/>
                <w:shd w:val="clear" w:color="auto" w:fill="FFFFFF"/>
                <w:lang w:bidi="ru-RU"/>
              </w:rPr>
              <w:t>показатель</w:t>
            </w:r>
          </w:p>
        </w:tc>
      </w:tr>
      <w:tr w:rsidR="008B47AB" w:rsidRPr="00070989" w:rsidTr="00070989">
        <w:trPr>
          <w:trHeight w:val="420"/>
        </w:trPr>
        <w:tc>
          <w:tcPr>
            <w:tcW w:w="550" w:type="dxa"/>
            <w:vMerge/>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p>
        </w:tc>
        <w:tc>
          <w:tcPr>
            <w:tcW w:w="2899"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hAnsi="Times New Roman"/>
                <w:bCs/>
                <w:color w:val="000000"/>
                <w:sz w:val="16"/>
                <w:szCs w:val="16"/>
                <w:shd w:val="clear" w:color="auto" w:fill="FFFFFF"/>
                <w:lang w:bidi="ru-RU"/>
              </w:rPr>
              <w:t>Наименование</w:t>
            </w:r>
          </w:p>
        </w:tc>
        <w:tc>
          <w:tcPr>
            <w:tcW w:w="3889" w:type="dxa"/>
            <w:gridSpan w:val="2"/>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Содержание</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hAnsi="Times New Roman"/>
                <w:bCs/>
                <w:color w:val="000000"/>
                <w:sz w:val="16"/>
                <w:szCs w:val="16"/>
                <w:shd w:val="clear" w:color="auto" w:fill="FFFFFF"/>
                <w:lang w:bidi="ru-RU"/>
              </w:rPr>
              <w:t>(направления расходов)</w:t>
            </w:r>
          </w:p>
        </w:tc>
        <w:tc>
          <w:tcPr>
            <w:tcW w:w="1276"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Наименование портфеля проектов</w:t>
            </w:r>
          </w:p>
        </w:tc>
        <w:tc>
          <w:tcPr>
            <w:tcW w:w="1276" w:type="dxa"/>
            <w:vMerge/>
          </w:tcPr>
          <w:p w:rsidR="008B47AB" w:rsidRPr="00070989" w:rsidRDefault="008B47AB" w:rsidP="00070989">
            <w:pPr>
              <w:widowControl w:val="0"/>
              <w:spacing w:after="0" w:line="240" w:lineRule="auto"/>
              <w:jc w:val="center"/>
              <w:rPr>
                <w:rFonts w:ascii="Times New Roman" w:hAnsi="Times New Roman"/>
                <w:bCs/>
                <w:color w:val="000000"/>
                <w:sz w:val="16"/>
                <w:szCs w:val="16"/>
                <w:shd w:val="clear" w:color="auto" w:fill="FFFFFF"/>
                <w:lang w:bidi="ru-RU"/>
              </w:rPr>
            </w:pP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1</w:t>
            </w:r>
          </w:p>
        </w:tc>
        <w:tc>
          <w:tcPr>
            <w:tcW w:w="2899"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2</w:t>
            </w:r>
          </w:p>
        </w:tc>
        <w:tc>
          <w:tcPr>
            <w:tcW w:w="3889" w:type="dxa"/>
            <w:gridSpan w:val="2"/>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3</w:t>
            </w:r>
          </w:p>
        </w:tc>
        <w:tc>
          <w:tcPr>
            <w:tcW w:w="1276"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4</w:t>
            </w:r>
          </w:p>
        </w:tc>
        <w:tc>
          <w:tcPr>
            <w:tcW w:w="1276"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5</w:t>
            </w:r>
          </w:p>
        </w:tc>
      </w:tr>
      <w:tr w:rsidR="008B47AB" w:rsidRPr="00070989" w:rsidTr="00070989">
        <w:trPr>
          <w:trHeight w:val="380"/>
        </w:trPr>
        <w:tc>
          <w:tcPr>
            <w:tcW w:w="9890" w:type="dxa"/>
            <w:gridSpan w:val="6"/>
            <w:tcBorders>
              <w:bottom w:val="single" w:sz="4" w:space="0" w:color="auto"/>
            </w:tcBorders>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hAnsi="Times New Roman"/>
                <w:bCs/>
                <w:color w:val="000000"/>
                <w:sz w:val="16"/>
                <w:szCs w:val="16"/>
                <w:shd w:val="clear" w:color="auto" w:fill="FFFFFF"/>
                <w:lang w:bidi="ru-RU"/>
              </w:rPr>
              <w:t>Цель 1. Зашита населения от пропагандистского (идеологического) воздействия террористических организаций, сообществ и отдельных лиц</w:t>
            </w:r>
          </w:p>
        </w:tc>
      </w:tr>
      <w:tr w:rsidR="008B47AB" w:rsidRPr="00070989" w:rsidTr="00070989">
        <w:trPr>
          <w:trHeight w:val="262"/>
        </w:trPr>
        <w:tc>
          <w:tcPr>
            <w:tcW w:w="9890" w:type="dxa"/>
            <w:gridSpan w:val="6"/>
            <w:tcBorders>
              <w:bottom w:val="single" w:sz="4" w:space="0" w:color="auto"/>
            </w:tcBorders>
          </w:tcPr>
          <w:p w:rsidR="008B47AB" w:rsidRPr="00070989" w:rsidRDefault="008B47AB" w:rsidP="00070989">
            <w:pPr>
              <w:widowControl w:val="0"/>
              <w:spacing w:after="0" w:line="240" w:lineRule="auto"/>
              <w:jc w:val="center"/>
              <w:rPr>
                <w:rFonts w:ascii="Times New Roman" w:hAnsi="Times New Roman"/>
                <w:bCs/>
                <w:color w:val="000000"/>
                <w:sz w:val="16"/>
                <w:szCs w:val="16"/>
                <w:shd w:val="clear" w:color="auto" w:fill="FFFFFF"/>
                <w:lang w:bidi="ru-RU"/>
              </w:rPr>
            </w:pPr>
            <w:r w:rsidRPr="00070989">
              <w:rPr>
                <w:rFonts w:ascii="Times New Roman" w:hAnsi="Times New Roman"/>
                <w:bCs/>
                <w:color w:val="000000"/>
                <w:sz w:val="16"/>
                <w:szCs w:val="16"/>
                <w:shd w:val="clear" w:color="auto" w:fill="FFFFFF"/>
                <w:lang w:bidi="ru-RU"/>
              </w:rPr>
              <w:t>Задача 1. Повышение эффективности профилактической работы с лицами, подверженными воздействию идеологии терроризма, особенно с молодежью, а также подпавшими под ее влияние</w:t>
            </w:r>
          </w:p>
        </w:tc>
      </w:tr>
      <w:tr w:rsidR="008B47AB" w:rsidRPr="00070989" w:rsidTr="00070989">
        <w:trPr>
          <w:trHeight w:val="811"/>
        </w:trPr>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1.1.</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Организация и проведение воспитательной и просветительской работы среди детей и молодежи, направленной на профилактику терроризма</w:t>
            </w:r>
          </w:p>
        </w:tc>
        <w:tc>
          <w:tcPr>
            <w:tcW w:w="3889"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мероприятие предусматривает расходы на организацию и проведение воспитательных и просветительских мероприятий среди детей и молодежи, направленных на профилактику терроризма</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ind w:left="180"/>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индикаторы</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1,6</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1.2.</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Организация и проведение профилактической работы с лицами, прибывшими из стран с повышенной террористической активностью</w:t>
            </w:r>
          </w:p>
        </w:tc>
        <w:tc>
          <w:tcPr>
            <w:tcW w:w="3889"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мероприятие предусматривает расходы на организацию и проведение воспитательных и просветительских мероприятий с лицами, прибывшими из стран с повышенной террористической активностью</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2,6</w:t>
            </w:r>
          </w:p>
        </w:tc>
      </w:tr>
      <w:tr w:rsidR="008B47AB" w:rsidRPr="00070989" w:rsidTr="00070989">
        <w:trPr>
          <w:trHeight w:val="795"/>
        </w:trPr>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1.3.</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Организация и проведение профилактической работы с преступниками, отбывшими наказание за террористическую (экстремистскую) деятельность и родственниками членов террористических организаций</w:t>
            </w:r>
          </w:p>
        </w:tc>
        <w:tc>
          <w:tcPr>
            <w:tcW w:w="3889"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мероприятие предусматривает расходы на организацию и проведение воспитательных и просветительских мероприятий с преступниками, отбывшими наказание за террористическую (экстремистскую) деятельность и родственниками членов террористических организаций</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ind w:left="180"/>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индикаторы</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2,6</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1.4.</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Организация и проведение профилактической работы с трудовыми мигрантами (показатели 2,6)</w:t>
            </w:r>
          </w:p>
        </w:tc>
        <w:tc>
          <w:tcPr>
            <w:tcW w:w="3889"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мероприятие предусматривает расходы на организацию и проведение мероприятий по социокультурной интеграции и адаптации мигрантов, проведение с ними консультаций, встреч, бесед, обеспечение информационной кампании по формированию положительного образа мигранта, популяризации легального труда мигрантов</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ind w:left="180"/>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индикаторы</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2,6</w:t>
            </w:r>
          </w:p>
        </w:tc>
      </w:tr>
      <w:tr w:rsidR="008B47AB" w:rsidRPr="00070989" w:rsidTr="00070989">
        <w:tc>
          <w:tcPr>
            <w:tcW w:w="9890" w:type="dxa"/>
            <w:gridSpan w:val="6"/>
            <w:vAlign w:val="bottom"/>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Задача 2. Совершенствование мер информационно-пропагандистского характера и защиты информационного пространства от идеологии терроризма</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2.1.</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Методическое обеспечение и подготовка муниципальных служащих и работников муниципальных учреждений по вопросам профилактики терроризма</w:t>
            </w:r>
          </w:p>
        </w:tc>
        <w:tc>
          <w:tcPr>
            <w:tcW w:w="3889"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мероприятие предусматривает расходы на организацию и проведение обучающих мероприятий для муниципальных служащих и работников муниципальных учреждений по вопросам профилактики терроризма</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3</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2.2.</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 xml:space="preserve">Проведение общественно-политических, культурных и спортивных мероприятий, </w:t>
            </w:r>
            <w:r w:rsidRPr="00070989">
              <w:rPr>
                <w:rFonts w:ascii="Times New Roman" w:hAnsi="Times New Roman"/>
                <w:color w:val="000000"/>
                <w:sz w:val="16"/>
                <w:szCs w:val="16"/>
                <w:shd w:val="clear" w:color="auto" w:fill="FFFFFF"/>
                <w:lang w:bidi="ru-RU"/>
              </w:rPr>
              <w:lastRenderedPageBreak/>
              <w:t>посвященных Дню солидарности в борьбе с терроризмом</w:t>
            </w:r>
          </w:p>
        </w:tc>
        <w:tc>
          <w:tcPr>
            <w:tcW w:w="3889"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lastRenderedPageBreak/>
              <w:t xml:space="preserve">мероприятие предусматривает расходы на организацию и проведение общественно- политических, культурных и спортивных </w:t>
            </w:r>
            <w:r w:rsidRPr="00070989">
              <w:rPr>
                <w:rFonts w:ascii="Times New Roman" w:hAnsi="Times New Roman"/>
                <w:color w:val="000000"/>
                <w:sz w:val="16"/>
                <w:szCs w:val="16"/>
                <w:shd w:val="clear" w:color="auto" w:fill="FFFFFF"/>
                <w:lang w:bidi="ru-RU"/>
              </w:rPr>
              <w:lastRenderedPageBreak/>
              <w:t>мероприятий, посвященных Дню солидарности в борьбе с терроризмом</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lastRenderedPageBreak/>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индикаторы</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4,5</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lastRenderedPageBreak/>
              <w:t>2.3.</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Проведение информационных кампаний, направленных на неприятие идеологии терроризма</w:t>
            </w:r>
          </w:p>
        </w:tc>
        <w:tc>
          <w:tcPr>
            <w:tcW w:w="3889"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мероприятие предусматривает расходы на изготовление и размещение информационных материалов, направленных на профилактику терроризма</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индикаторы</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4,5</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2.4.</w:t>
            </w:r>
          </w:p>
        </w:tc>
        <w:tc>
          <w:tcPr>
            <w:tcW w:w="2899" w:type="dxa"/>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Проведение на базе образовательных организаций (в том числе с участием представителями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w:t>
            </w:r>
          </w:p>
        </w:tc>
        <w:tc>
          <w:tcPr>
            <w:tcW w:w="3889" w:type="dxa"/>
            <w:gridSpan w:val="2"/>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мероприятие предусматривает расходы на мероприятия, направленных на развитие у детей и молодежи неприятия идеологии терроризма и привитие им традиционных российских духовно-нравственных ценностей</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индикаторы</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1,5,6</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2.5.</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Обеспечение эффективного мониторинга состояния общественно- политических, социально-экономических и иных процессов, оказывающих влияние на ситуацию в сфере противодействия терроризму</w:t>
            </w:r>
          </w:p>
        </w:tc>
        <w:tc>
          <w:tcPr>
            <w:tcW w:w="3889" w:type="dxa"/>
            <w:gridSpan w:val="2"/>
            <w:tcBorders>
              <w:top w:val="single" w:sz="4" w:space="0" w:color="auto"/>
              <w:left w:val="single" w:sz="4" w:space="0" w:color="auto"/>
            </w:tcBorders>
            <w:shd w:val="clear" w:color="auto" w:fill="FFFFFF"/>
            <w:vAlign w:val="bottom"/>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мероприятие предусматривает расходы на организацию и проведение мониторинга состояния общественно-политических, социально- экономических и иных процессов, оказывающих влияние на ситуацию в сфере противодействия терроризму</w:t>
            </w: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индикаторы 1,2,4-6</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2.6.</w:t>
            </w:r>
          </w:p>
        </w:tc>
        <w:tc>
          <w:tcPr>
            <w:tcW w:w="2899"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shd w:val="clear" w:color="auto" w:fill="FFFFFF"/>
                <w:lang w:bidi="ru-RU"/>
              </w:rPr>
              <w:t>Создание и распространение в СМИ и сети «Интернет» информационных материалов в области противодействия идеологии терроризма с привлечением лидеров общественного мнения и популярных блогеров</w:t>
            </w:r>
          </w:p>
        </w:tc>
        <w:tc>
          <w:tcPr>
            <w:tcW w:w="3889" w:type="dxa"/>
            <w:gridSpan w:val="2"/>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мероприятие предусматривает расходы на создание и размещение в СМИ фильмов, видеороликов, видеосюжетов, видеоблогов, социальной рекламы, направленных на профилактику терроризма</w:t>
            </w:r>
          </w:p>
          <w:p w:rsidR="008B47AB" w:rsidRPr="00070989" w:rsidRDefault="008B47AB" w:rsidP="00070989">
            <w:pPr>
              <w:widowControl w:val="0"/>
              <w:spacing w:after="0" w:line="240" w:lineRule="auto"/>
              <w:jc w:val="both"/>
              <w:rPr>
                <w:rFonts w:ascii="Times New Roman" w:hAnsi="Times New Roman"/>
                <w:sz w:val="16"/>
                <w:szCs w:val="16"/>
              </w:rPr>
            </w:pPr>
          </w:p>
        </w:tc>
        <w:tc>
          <w:tcPr>
            <w:tcW w:w="1276" w:type="dxa"/>
            <w:tcBorders>
              <w:top w:val="single" w:sz="4" w:space="0" w:color="auto"/>
              <w:left w:val="single" w:sz="4" w:space="0" w:color="auto"/>
            </w:tcBorders>
            <w:shd w:val="clear" w:color="auto" w:fill="FFFFFF"/>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отсутствует</w:t>
            </w:r>
          </w:p>
        </w:tc>
        <w:tc>
          <w:tcPr>
            <w:tcW w:w="1276" w:type="dxa"/>
            <w:tcBorders>
              <w:top w:val="single" w:sz="4" w:space="0" w:color="auto"/>
              <w:left w:val="single" w:sz="4" w:space="0" w:color="auto"/>
              <w:right w:val="single" w:sz="4" w:space="0" w:color="auto"/>
            </w:tcBorders>
            <w:shd w:val="clear" w:color="auto" w:fill="FFFFFF"/>
          </w:tcPr>
          <w:p w:rsidR="008B47AB" w:rsidRPr="00070989" w:rsidRDefault="008B47AB" w:rsidP="00070989">
            <w:pPr>
              <w:widowControl w:val="0"/>
              <w:spacing w:after="0" w:line="240" w:lineRule="auto"/>
              <w:ind w:left="180"/>
              <w:rPr>
                <w:rFonts w:ascii="Times New Roman" w:hAnsi="Times New Roman"/>
                <w:sz w:val="16"/>
                <w:szCs w:val="16"/>
              </w:rPr>
            </w:pPr>
            <w:r w:rsidRPr="00070989">
              <w:rPr>
                <w:rFonts w:ascii="Times New Roman" w:hAnsi="Times New Roman"/>
                <w:color w:val="000000"/>
                <w:sz w:val="16"/>
                <w:szCs w:val="16"/>
                <w:shd w:val="clear" w:color="auto" w:fill="FFFFFF"/>
                <w:lang w:bidi="ru-RU"/>
              </w:rPr>
              <w:t>индикаторы</w:t>
            </w:r>
          </w:p>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color w:val="000000"/>
                <w:sz w:val="16"/>
                <w:szCs w:val="16"/>
                <w:shd w:val="clear" w:color="auto" w:fill="FFFFFF"/>
                <w:lang w:bidi="ru-RU"/>
              </w:rPr>
              <w:t>4,5</w:t>
            </w:r>
          </w:p>
        </w:tc>
      </w:tr>
      <w:tr w:rsidR="008B47AB" w:rsidRPr="00070989" w:rsidTr="00070989">
        <w:trPr>
          <w:trHeight w:val="278"/>
        </w:trPr>
        <w:tc>
          <w:tcPr>
            <w:tcW w:w="9890" w:type="dxa"/>
            <w:gridSpan w:val="6"/>
            <w:vAlign w:val="bottom"/>
          </w:tcPr>
          <w:p w:rsidR="008B47AB" w:rsidRPr="00070989" w:rsidRDefault="008B47AB" w:rsidP="00070989">
            <w:pPr>
              <w:widowControl w:val="0"/>
              <w:spacing w:after="0" w:line="240" w:lineRule="auto"/>
              <w:jc w:val="center"/>
              <w:rPr>
                <w:rFonts w:ascii="Times New Roman" w:hAnsi="Times New Roman"/>
                <w:sz w:val="16"/>
                <w:szCs w:val="16"/>
              </w:rPr>
            </w:pPr>
            <w:r w:rsidRPr="00070989">
              <w:rPr>
                <w:rFonts w:ascii="Times New Roman" w:hAnsi="Times New Roman"/>
                <w:bCs/>
                <w:color w:val="000000"/>
                <w:sz w:val="16"/>
                <w:szCs w:val="16"/>
                <w:shd w:val="clear" w:color="auto" w:fill="FFFFFF"/>
                <w:lang w:bidi="ru-RU"/>
              </w:rPr>
              <w:t>Цель 2. Создание условий для антитеррористической безопасности в Целинном муниципальном округе</w:t>
            </w:r>
          </w:p>
        </w:tc>
      </w:tr>
      <w:tr w:rsidR="008B47AB" w:rsidRPr="00070989" w:rsidTr="00070989">
        <w:trPr>
          <w:trHeight w:val="382"/>
        </w:trPr>
        <w:tc>
          <w:tcPr>
            <w:tcW w:w="9890" w:type="dxa"/>
            <w:gridSpan w:val="6"/>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hAnsi="Times New Roman"/>
                <w:bCs/>
                <w:color w:val="000000"/>
                <w:sz w:val="16"/>
                <w:szCs w:val="16"/>
                <w:shd w:val="clear" w:color="auto" w:fill="FFFFFF"/>
                <w:lang w:bidi="ru-RU"/>
              </w:rPr>
              <w:t xml:space="preserve">Задача </w:t>
            </w:r>
            <w:r w:rsidRPr="00070989">
              <w:rPr>
                <w:rFonts w:ascii="Times New Roman" w:hAnsi="Times New Roman"/>
                <w:color w:val="000000"/>
                <w:sz w:val="16"/>
                <w:szCs w:val="16"/>
                <w:shd w:val="clear" w:color="auto" w:fill="FFFFFF"/>
                <w:lang w:bidi="ru-RU"/>
              </w:rPr>
              <w:t xml:space="preserve">3. </w:t>
            </w:r>
            <w:r w:rsidRPr="00070989">
              <w:rPr>
                <w:rFonts w:ascii="Times New Roman" w:hAnsi="Times New Roman"/>
                <w:bCs/>
                <w:color w:val="000000"/>
                <w:sz w:val="16"/>
                <w:szCs w:val="16"/>
                <w:shd w:val="clear" w:color="auto" w:fill="FFFFFF"/>
                <w:lang w:bidi="ru-RU"/>
              </w:rPr>
              <w:t xml:space="preserve">Создание условий для антитеррористической безопасности мест массового пребывания людей. Совершенствование антитеррористической </w:t>
            </w:r>
            <w:r w:rsidRPr="00070989">
              <w:rPr>
                <w:rFonts w:ascii="Times New Roman" w:hAnsi="Times New Roman"/>
                <w:bCs/>
                <w:color w:val="000000"/>
                <w:spacing w:val="10"/>
                <w:sz w:val="16"/>
                <w:szCs w:val="16"/>
                <w:shd w:val="clear" w:color="auto" w:fill="FFFFFF"/>
                <w:lang w:bidi="ru-RU"/>
              </w:rPr>
              <w:t xml:space="preserve">защищенности </w:t>
            </w:r>
            <w:r w:rsidRPr="00070989">
              <w:rPr>
                <w:rFonts w:ascii="Times New Roman" w:hAnsi="Times New Roman"/>
                <w:bCs/>
                <w:color w:val="000000"/>
                <w:sz w:val="16"/>
                <w:szCs w:val="16"/>
                <w:shd w:val="clear" w:color="auto" w:fill="FFFFFF"/>
                <w:lang w:bidi="ru-RU"/>
              </w:rPr>
              <w:t>объектов, находящихся в ведении Целинного муниципального округа</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3.1.</w:t>
            </w:r>
          </w:p>
        </w:tc>
        <w:tc>
          <w:tcPr>
            <w:tcW w:w="2899" w:type="dxa"/>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hAnsi="Times New Roman"/>
                <w:color w:val="000000"/>
                <w:sz w:val="16"/>
                <w:szCs w:val="16"/>
                <w:shd w:val="clear" w:color="auto" w:fill="FFFFFF"/>
                <w:lang w:bidi="ru-RU"/>
              </w:rPr>
              <w:t>Повышение уровня антитеррористической защищенности муниципальных объектов</w:t>
            </w:r>
          </w:p>
        </w:tc>
        <w:tc>
          <w:tcPr>
            <w:tcW w:w="2929" w:type="dxa"/>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hAnsi="Times New Roman"/>
                <w:color w:val="000000"/>
                <w:sz w:val="16"/>
                <w:szCs w:val="16"/>
                <w:shd w:val="clear" w:color="auto" w:fill="FFFFFF"/>
                <w:lang w:bidi="ru-RU"/>
              </w:rPr>
              <w:t>мероприятие предусматривает расходы на обеспечение антитеррористической защищенности муниципальных объектов</w:t>
            </w:r>
          </w:p>
        </w:tc>
        <w:tc>
          <w:tcPr>
            <w:tcW w:w="2236" w:type="dxa"/>
            <w:gridSpan w:val="2"/>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Муниципальная программа «Обеспечение безопасности образовательных учреждений …»</w:t>
            </w:r>
          </w:p>
        </w:tc>
        <w:tc>
          <w:tcPr>
            <w:tcW w:w="1276" w:type="dxa"/>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индикатор 7</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3.2.</w:t>
            </w:r>
          </w:p>
        </w:tc>
        <w:tc>
          <w:tcPr>
            <w:tcW w:w="289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 xml:space="preserve">Обеспечение антитеррористической защищенности мест массового пребывания людей </w:t>
            </w:r>
          </w:p>
        </w:tc>
        <w:tc>
          <w:tcPr>
            <w:tcW w:w="2929" w:type="dxa"/>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мероприятие предусматривает расходы на обеспечение антитеррористической защищенности</w:t>
            </w:r>
          </w:p>
        </w:tc>
        <w:tc>
          <w:tcPr>
            <w:tcW w:w="2236" w:type="dxa"/>
            <w:gridSpan w:val="2"/>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отсутствует</w:t>
            </w:r>
          </w:p>
        </w:tc>
        <w:tc>
          <w:tcPr>
            <w:tcW w:w="1276" w:type="dxa"/>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hAnsi="Times New Roman"/>
                <w:sz w:val="16"/>
                <w:szCs w:val="16"/>
              </w:rPr>
              <w:t>индикатор 7</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3.3.</w:t>
            </w:r>
          </w:p>
        </w:tc>
        <w:tc>
          <w:tcPr>
            <w:tcW w:w="289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 xml:space="preserve">Повысить качество реализации требований законодательства к антитеррористической защищенности социально значимых объектов, мест массового пребывания людей </w:t>
            </w:r>
          </w:p>
        </w:tc>
        <w:tc>
          <w:tcPr>
            <w:tcW w:w="2929" w:type="dxa"/>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 xml:space="preserve">мероприятие предусматривает выполнение требований, предъявляемых к объектам, Постановлениями Правительства Российской Федерации </w:t>
            </w:r>
          </w:p>
        </w:tc>
        <w:tc>
          <w:tcPr>
            <w:tcW w:w="2236" w:type="dxa"/>
            <w:gridSpan w:val="2"/>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отсутствует</w:t>
            </w:r>
          </w:p>
        </w:tc>
        <w:tc>
          <w:tcPr>
            <w:tcW w:w="1276" w:type="dxa"/>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hAnsi="Times New Roman"/>
                <w:sz w:val="16"/>
                <w:szCs w:val="16"/>
              </w:rPr>
              <w:t>индикатор 7</w:t>
            </w:r>
          </w:p>
        </w:tc>
      </w:tr>
      <w:tr w:rsidR="008B47AB" w:rsidRPr="00070989" w:rsidTr="00070989">
        <w:tc>
          <w:tcPr>
            <w:tcW w:w="550" w:type="dxa"/>
          </w:tcPr>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3.4.</w:t>
            </w:r>
          </w:p>
        </w:tc>
        <w:tc>
          <w:tcPr>
            <w:tcW w:w="2899"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sz w:val="16"/>
                <w:szCs w:val="16"/>
              </w:rPr>
              <w:t xml:space="preserve">Обеспечить своевременное информирование населения о возникновении террористической угрозы </w:t>
            </w:r>
          </w:p>
        </w:tc>
        <w:tc>
          <w:tcPr>
            <w:tcW w:w="2929" w:type="dxa"/>
          </w:tcPr>
          <w:p w:rsidR="008B47AB" w:rsidRPr="00070989" w:rsidRDefault="008B47AB" w:rsidP="00070989">
            <w:pPr>
              <w:widowControl w:val="0"/>
              <w:spacing w:after="0" w:line="240" w:lineRule="auto"/>
              <w:jc w:val="both"/>
              <w:rPr>
                <w:rFonts w:ascii="Times New Roman" w:hAnsi="Times New Roman"/>
                <w:color w:val="000000"/>
                <w:sz w:val="16"/>
                <w:szCs w:val="16"/>
                <w:shd w:val="clear" w:color="auto" w:fill="FFFFFF"/>
                <w:lang w:bidi="ru-RU"/>
              </w:rPr>
            </w:pPr>
            <w:r w:rsidRPr="00070989">
              <w:rPr>
                <w:rFonts w:ascii="Times New Roman" w:hAnsi="Times New Roman"/>
                <w:color w:val="000000"/>
                <w:sz w:val="16"/>
                <w:szCs w:val="16"/>
                <w:shd w:val="clear" w:color="auto" w:fill="FFFFFF"/>
                <w:lang w:bidi="ru-RU"/>
              </w:rPr>
              <w:t>мероприятие предусматривает создание действенной системы оповещения населения</w:t>
            </w:r>
          </w:p>
        </w:tc>
        <w:tc>
          <w:tcPr>
            <w:tcW w:w="2236" w:type="dxa"/>
            <w:gridSpan w:val="2"/>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отсутствует</w:t>
            </w:r>
          </w:p>
        </w:tc>
        <w:tc>
          <w:tcPr>
            <w:tcW w:w="1276" w:type="dxa"/>
          </w:tcPr>
          <w:p w:rsidR="008B47AB" w:rsidRPr="00070989" w:rsidRDefault="008B47AB" w:rsidP="00070989">
            <w:pPr>
              <w:widowControl w:val="0"/>
              <w:spacing w:after="0" w:line="240" w:lineRule="auto"/>
              <w:jc w:val="both"/>
              <w:rPr>
                <w:rFonts w:ascii="Times New Roman" w:eastAsia="Arial Unicode MS" w:hAnsi="Times New Roman"/>
                <w:color w:val="000000"/>
                <w:sz w:val="16"/>
                <w:szCs w:val="16"/>
                <w:lang w:bidi="ru-RU"/>
              </w:rPr>
            </w:pPr>
            <w:r w:rsidRPr="00070989">
              <w:rPr>
                <w:rFonts w:ascii="Times New Roman" w:hAnsi="Times New Roman"/>
                <w:sz w:val="16"/>
                <w:szCs w:val="16"/>
              </w:rPr>
              <w:t>индикатор 7</w:t>
            </w:r>
          </w:p>
        </w:tc>
      </w:tr>
    </w:tbl>
    <w:p w:rsidR="008B47AB" w:rsidRPr="00070989" w:rsidRDefault="008B47AB" w:rsidP="00070989">
      <w:pPr>
        <w:spacing w:after="0" w:line="240" w:lineRule="auto"/>
        <w:rPr>
          <w:rFonts w:ascii="Times New Roman" w:hAnsi="Times New Roman"/>
          <w:sz w:val="16"/>
          <w:szCs w:val="16"/>
        </w:rPr>
      </w:pPr>
    </w:p>
    <w:p w:rsidR="008B47AB" w:rsidRPr="00070989" w:rsidRDefault="008B47AB" w:rsidP="00070989">
      <w:pPr>
        <w:spacing w:after="0" w:line="240" w:lineRule="auto"/>
        <w:jc w:val="right"/>
        <w:rPr>
          <w:rFonts w:ascii="Times New Roman" w:hAnsi="Times New Roman"/>
          <w:sz w:val="16"/>
          <w:szCs w:val="16"/>
        </w:rPr>
      </w:pPr>
      <w:r w:rsidRPr="00070989">
        <w:rPr>
          <w:rFonts w:ascii="Times New Roman" w:hAnsi="Times New Roman"/>
          <w:sz w:val="16"/>
          <w:szCs w:val="16"/>
        </w:rPr>
        <w:t>Таблица 4</w:t>
      </w:r>
    </w:p>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ПЕРЕЧЕНЬ</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r w:rsidRPr="00070989">
        <w:rPr>
          <w:rFonts w:ascii="Times New Roman" w:eastAsia="Arial Unicode MS" w:hAnsi="Times New Roman"/>
          <w:color w:val="000000"/>
          <w:sz w:val="16"/>
          <w:szCs w:val="16"/>
          <w:lang w:bidi="ru-RU"/>
        </w:rPr>
        <w:t>возможных рисков при реализации муниципальной программы «Профилактика терроризма в Целинном муниципального округа Курганской области на 2025 - 2028 годы»</w:t>
      </w:r>
    </w:p>
    <w:p w:rsidR="008B47AB" w:rsidRPr="00070989" w:rsidRDefault="008B47AB" w:rsidP="00070989">
      <w:pPr>
        <w:widowControl w:val="0"/>
        <w:spacing w:after="0" w:line="240" w:lineRule="auto"/>
        <w:jc w:val="center"/>
        <w:rPr>
          <w:rFonts w:ascii="Times New Roman" w:eastAsia="Arial Unicode MS" w:hAnsi="Times New Roman"/>
          <w:color w:val="000000"/>
          <w:sz w:val="16"/>
          <w:szCs w:val="16"/>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27"/>
        <w:gridCol w:w="5493"/>
      </w:tblGrid>
      <w:tr w:rsidR="008B47AB" w:rsidRPr="00070989" w:rsidTr="007A125E">
        <w:tc>
          <w:tcPr>
            <w:tcW w:w="534"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w:t>
            </w:r>
          </w:p>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п/п</w:t>
            </w:r>
          </w:p>
        </w:tc>
        <w:tc>
          <w:tcPr>
            <w:tcW w:w="3827"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bCs/>
                <w:color w:val="000000"/>
                <w:sz w:val="16"/>
                <w:szCs w:val="16"/>
                <w:lang w:bidi="ru-RU"/>
              </w:rPr>
              <w:t>Описание риска</w:t>
            </w:r>
          </w:p>
        </w:tc>
        <w:tc>
          <w:tcPr>
            <w:tcW w:w="5493"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bCs/>
                <w:color w:val="000000"/>
                <w:sz w:val="16"/>
                <w:szCs w:val="16"/>
                <w:lang w:bidi="ru-RU"/>
              </w:rPr>
              <w:t>Меры по преодолению рисков</w:t>
            </w:r>
          </w:p>
        </w:tc>
      </w:tr>
      <w:tr w:rsidR="008B47AB" w:rsidRPr="00070989" w:rsidTr="007A125E">
        <w:tc>
          <w:tcPr>
            <w:tcW w:w="534"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1</w:t>
            </w:r>
          </w:p>
        </w:tc>
        <w:tc>
          <w:tcPr>
            <w:tcW w:w="3827"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2</w:t>
            </w:r>
          </w:p>
        </w:tc>
        <w:tc>
          <w:tcPr>
            <w:tcW w:w="5493"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3</w:t>
            </w:r>
          </w:p>
        </w:tc>
      </w:tr>
      <w:tr w:rsidR="008B47AB" w:rsidRPr="00070989" w:rsidTr="007A125E">
        <w:tc>
          <w:tcPr>
            <w:tcW w:w="534"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1.</w:t>
            </w:r>
          </w:p>
        </w:tc>
        <w:tc>
          <w:tcPr>
            <w:tcW w:w="382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color w:val="000000"/>
                <w:sz w:val="16"/>
                <w:szCs w:val="16"/>
                <w:lang w:bidi="ru-RU"/>
              </w:rPr>
              <w:t>Сокращение бюджетного финансирования, выделенного на реализацию муниципальной программы</w:t>
            </w:r>
          </w:p>
        </w:tc>
        <w:tc>
          <w:tcPr>
            <w:tcW w:w="5493"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color w:val="000000"/>
                <w:sz w:val="16"/>
                <w:szCs w:val="16"/>
                <w:lang w:bidi="ru-RU"/>
              </w:rPr>
              <w:t>корректировка основных мероприятий муниципальной программы и целевых индикаторов муниципальной программы; перераспределение финансовых ресурсов в целях целенаправленного и эффективного расходования бюджетных средств</w:t>
            </w:r>
          </w:p>
        </w:tc>
      </w:tr>
      <w:tr w:rsidR="008B47AB" w:rsidRPr="00070989" w:rsidTr="007A125E">
        <w:tc>
          <w:tcPr>
            <w:tcW w:w="534" w:type="dxa"/>
          </w:tcPr>
          <w:p w:rsidR="008B47AB" w:rsidRPr="00070989" w:rsidRDefault="008B47AB" w:rsidP="00070989">
            <w:pPr>
              <w:spacing w:after="0" w:line="240" w:lineRule="auto"/>
              <w:jc w:val="center"/>
              <w:rPr>
                <w:rFonts w:ascii="Times New Roman" w:hAnsi="Times New Roman"/>
                <w:sz w:val="16"/>
                <w:szCs w:val="16"/>
              </w:rPr>
            </w:pPr>
            <w:r w:rsidRPr="00070989">
              <w:rPr>
                <w:rFonts w:ascii="Times New Roman" w:hAnsi="Times New Roman"/>
                <w:sz w:val="16"/>
                <w:szCs w:val="16"/>
              </w:rPr>
              <w:t>2.</w:t>
            </w:r>
          </w:p>
        </w:tc>
        <w:tc>
          <w:tcPr>
            <w:tcW w:w="3827" w:type="dxa"/>
          </w:tcPr>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color w:val="000000"/>
                <w:sz w:val="16"/>
                <w:szCs w:val="16"/>
                <w:lang w:bidi="ru-RU"/>
              </w:rPr>
              <w:t>Невыполнение или ненадлежащее выполнение обязательств поставщиками и подрядчиками работ по реализации основных мероприятий муниципальной программы</w:t>
            </w:r>
          </w:p>
        </w:tc>
        <w:tc>
          <w:tcPr>
            <w:tcW w:w="5493" w:type="dxa"/>
          </w:tcPr>
          <w:p w:rsidR="008B47AB" w:rsidRPr="00070989" w:rsidRDefault="008B47AB" w:rsidP="00070989">
            <w:pPr>
              <w:widowControl w:val="0"/>
              <w:spacing w:after="0" w:line="240" w:lineRule="auto"/>
              <w:jc w:val="both"/>
              <w:rPr>
                <w:rFonts w:ascii="Times New Roman" w:hAnsi="Times New Roman"/>
                <w:sz w:val="16"/>
                <w:szCs w:val="16"/>
              </w:rPr>
            </w:pPr>
            <w:r w:rsidRPr="00070989">
              <w:rPr>
                <w:rFonts w:ascii="Times New Roman" w:hAnsi="Times New Roman"/>
                <w:color w:val="000000"/>
                <w:sz w:val="16"/>
                <w:szCs w:val="16"/>
                <w:lang w:bidi="ru-RU"/>
              </w:rPr>
              <w:t>систематическое осуществление мониторинга реализации основных мероприятий муниципальной программы;</w:t>
            </w:r>
          </w:p>
          <w:p w:rsidR="008B47AB" w:rsidRPr="00070989" w:rsidRDefault="008B47AB" w:rsidP="00070989">
            <w:pPr>
              <w:spacing w:after="0" w:line="240" w:lineRule="auto"/>
              <w:jc w:val="both"/>
              <w:rPr>
                <w:rFonts w:ascii="Times New Roman" w:hAnsi="Times New Roman"/>
                <w:sz w:val="16"/>
                <w:szCs w:val="16"/>
              </w:rPr>
            </w:pPr>
            <w:r w:rsidRPr="00070989">
              <w:rPr>
                <w:rFonts w:ascii="Times New Roman" w:hAnsi="Times New Roman"/>
                <w:color w:val="000000"/>
                <w:sz w:val="16"/>
                <w:szCs w:val="16"/>
                <w:lang w:bidi="ru-RU"/>
              </w:rPr>
              <w:t>контроль за деятельностью соисполнителей муниципальной программы</w:t>
            </w:r>
          </w:p>
        </w:tc>
      </w:tr>
    </w:tbl>
    <w:p w:rsidR="008B47AB" w:rsidRPr="00AF27AB" w:rsidRDefault="008B47AB" w:rsidP="007A125E"/>
    <w:p w:rsidR="008B47AB" w:rsidRPr="005222D4" w:rsidRDefault="008B47AB" w:rsidP="005222D4">
      <w:pPr>
        <w:spacing w:after="0" w:line="240" w:lineRule="auto"/>
        <w:jc w:val="center"/>
        <w:rPr>
          <w:rFonts w:ascii="Times New Roman" w:hAnsi="Times New Roman"/>
          <w:sz w:val="28"/>
          <w:szCs w:val="16"/>
        </w:rPr>
      </w:pPr>
      <w:r w:rsidRPr="005222D4">
        <w:rPr>
          <w:rFonts w:ascii="Times New Roman" w:hAnsi="Times New Roman"/>
          <w:sz w:val="28"/>
          <w:szCs w:val="16"/>
        </w:rPr>
        <w:lastRenderedPageBreak/>
        <w:t>КУРГАНСКАЯ ОБЛАСТЬ</w:t>
      </w:r>
    </w:p>
    <w:p w:rsidR="008B47AB" w:rsidRPr="005222D4" w:rsidRDefault="008B47AB" w:rsidP="005222D4">
      <w:pPr>
        <w:spacing w:after="0" w:line="240" w:lineRule="auto"/>
        <w:jc w:val="center"/>
        <w:rPr>
          <w:rFonts w:ascii="Times New Roman" w:hAnsi="Times New Roman"/>
          <w:sz w:val="28"/>
          <w:szCs w:val="16"/>
        </w:rPr>
      </w:pPr>
      <w:r w:rsidRPr="005222D4">
        <w:rPr>
          <w:rFonts w:ascii="Times New Roman" w:hAnsi="Times New Roman"/>
          <w:sz w:val="28"/>
          <w:szCs w:val="16"/>
        </w:rPr>
        <w:t>ЦЕЛИННЫЙ МУНИЦИПАЛЬНЫЙ ОКРУГ</w:t>
      </w:r>
    </w:p>
    <w:p w:rsidR="008B47AB" w:rsidRPr="005222D4" w:rsidRDefault="008B47AB" w:rsidP="005222D4">
      <w:pPr>
        <w:spacing w:after="0" w:line="240" w:lineRule="auto"/>
        <w:jc w:val="center"/>
        <w:rPr>
          <w:rFonts w:ascii="Times New Roman" w:hAnsi="Times New Roman"/>
          <w:sz w:val="28"/>
          <w:szCs w:val="16"/>
        </w:rPr>
      </w:pPr>
      <w:r w:rsidRPr="005222D4">
        <w:rPr>
          <w:rFonts w:ascii="Times New Roman" w:hAnsi="Times New Roman"/>
          <w:sz w:val="28"/>
          <w:szCs w:val="16"/>
        </w:rPr>
        <w:t>АДМИНИСТРАЦИЯ ЦЕЛИННОГО МУНИЦИПАЛЬНОГО ОКРУГА</w:t>
      </w:r>
    </w:p>
    <w:p w:rsidR="008B47AB" w:rsidRPr="00070989" w:rsidRDefault="008B47AB" w:rsidP="00070989">
      <w:pPr>
        <w:spacing w:after="0" w:line="240" w:lineRule="auto"/>
        <w:rPr>
          <w:rFonts w:ascii="Times New Roman" w:hAnsi="Times New Roman"/>
          <w:sz w:val="16"/>
          <w:szCs w:val="16"/>
        </w:rPr>
      </w:pPr>
    </w:p>
    <w:p w:rsidR="008B47AB" w:rsidRPr="005222D4" w:rsidRDefault="008B47AB" w:rsidP="005222D4">
      <w:pPr>
        <w:spacing w:after="0" w:line="240" w:lineRule="auto"/>
        <w:jc w:val="center"/>
        <w:rPr>
          <w:rFonts w:ascii="Times New Roman" w:hAnsi="Times New Roman"/>
          <w:sz w:val="36"/>
          <w:szCs w:val="16"/>
        </w:rPr>
      </w:pPr>
      <w:r w:rsidRPr="005222D4">
        <w:rPr>
          <w:rFonts w:ascii="Times New Roman" w:hAnsi="Times New Roman"/>
          <w:sz w:val="36"/>
          <w:szCs w:val="16"/>
        </w:rPr>
        <w:t>ПОСТАНОВЛЕНИЕ</w:t>
      </w:r>
    </w:p>
    <w:p w:rsidR="008B47AB" w:rsidRPr="00070989" w:rsidRDefault="008B47AB" w:rsidP="00070989">
      <w:pPr>
        <w:spacing w:after="0" w:line="240" w:lineRule="auto"/>
        <w:rPr>
          <w:rFonts w:ascii="Times New Roman" w:hAnsi="Times New Roman"/>
          <w:sz w:val="16"/>
          <w:szCs w:val="16"/>
        </w:rPr>
      </w:pPr>
    </w:p>
    <w:p w:rsidR="008B47AB" w:rsidRPr="005222D4" w:rsidRDefault="008B47AB" w:rsidP="000B1191">
      <w:pPr>
        <w:spacing w:after="0" w:line="240" w:lineRule="auto"/>
        <w:rPr>
          <w:rFonts w:ascii="Times New Roman" w:hAnsi="Times New Roman"/>
          <w:sz w:val="24"/>
          <w:szCs w:val="16"/>
        </w:rPr>
      </w:pPr>
      <w:r w:rsidRPr="005222D4">
        <w:rPr>
          <w:rFonts w:ascii="Times New Roman" w:hAnsi="Times New Roman"/>
          <w:sz w:val="24"/>
          <w:szCs w:val="16"/>
        </w:rPr>
        <w:t xml:space="preserve">от 06 декабря 2024 года                       </w:t>
      </w:r>
      <w:r w:rsidR="000B1191">
        <w:rPr>
          <w:rFonts w:ascii="Times New Roman" w:hAnsi="Times New Roman"/>
          <w:sz w:val="24"/>
          <w:szCs w:val="16"/>
        </w:rPr>
        <w:t xml:space="preserve">                </w:t>
      </w:r>
      <w:r w:rsidRPr="005222D4">
        <w:rPr>
          <w:rFonts w:ascii="Times New Roman" w:hAnsi="Times New Roman"/>
          <w:sz w:val="24"/>
          <w:szCs w:val="16"/>
        </w:rPr>
        <w:t xml:space="preserve">№ 1523                                    </w:t>
      </w:r>
      <w:r w:rsidR="000B1191">
        <w:rPr>
          <w:rFonts w:ascii="Times New Roman" w:hAnsi="Times New Roman"/>
          <w:sz w:val="24"/>
          <w:szCs w:val="16"/>
        </w:rPr>
        <w:t xml:space="preserve">           </w:t>
      </w:r>
      <w:r w:rsidRPr="005222D4">
        <w:rPr>
          <w:rFonts w:ascii="Times New Roman" w:hAnsi="Times New Roman"/>
          <w:sz w:val="24"/>
          <w:szCs w:val="16"/>
        </w:rPr>
        <w:t>с. Целинное</w:t>
      </w:r>
    </w:p>
    <w:p w:rsidR="008B47AB" w:rsidRPr="00070989" w:rsidRDefault="008B47AB" w:rsidP="00070989">
      <w:pPr>
        <w:spacing w:after="0" w:line="240" w:lineRule="auto"/>
        <w:rPr>
          <w:rFonts w:ascii="Times New Roman" w:hAnsi="Times New Roman"/>
          <w:sz w:val="16"/>
          <w:szCs w:val="16"/>
        </w:rPr>
      </w:pPr>
    </w:p>
    <w:p w:rsidR="008B47AB" w:rsidRPr="005222D4" w:rsidRDefault="008B47AB" w:rsidP="005222D4">
      <w:pPr>
        <w:spacing w:after="0" w:line="240" w:lineRule="auto"/>
        <w:jc w:val="center"/>
        <w:rPr>
          <w:rFonts w:ascii="Times New Roman" w:hAnsi="Times New Roman"/>
          <w:b/>
          <w:sz w:val="20"/>
          <w:szCs w:val="16"/>
        </w:rPr>
      </w:pPr>
      <w:r w:rsidRPr="005222D4">
        <w:rPr>
          <w:rFonts w:ascii="Times New Roman" w:hAnsi="Times New Roman"/>
          <w:b/>
          <w:sz w:val="20"/>
          <w:szCs w:val="16"/>
        </w:rPr>
        <w:t>О внесении изменений в постановление Администрации Целинного муниципального округа от 09.08.2024 № 505 «Об источниках наружного противопожарного водоснабжения для целей пожаротушения, расположенных в населенных пунктах Целинного муниципального округа Курганской области»</w:t>
      </w:r>
    </w:p>
    <w:p w:rsidR="008B47AB" w:rsidRPr="00070989" w:rsidRDefault="008B47AB" w:rsidP="00070989">
      <w:pPr>
        <w:spacing w:after="0" w:line="240" w:lineRule="auto"/>
        <w:rPr>
          <w:rFonts w:ascii="Times New Roman" w:hAnsi="Times New Roman"/>
          <w:sz w:val="16"/>
          <w:szCs w:val="16"/>
        </w:rPr>
      </w:pPr>
    </w:p>
    <w:p w:rsidR="008B47AB" w:rsidRPr="00070989" w:rsidRDefault="008B47AB" w:rsidP="005222D4">
      <w:pPr>
        <w:spacing w:after="0" w:line="240" w:lineRule="auto"/>
        <w:ind w:firstLine="567"/>
        <w:jc w:val="both"/>
        <w:rPr>
          <w:rFonts w:ascii="Times New Roman" w:hAnsi="Times New Roman"/>
          <w:sz w:val="16"/>
          <w:szCs w:val="16"/>
        </w:rPr>
      </w:pPr>
      <w:r w:rsidRPr="00070989">
        <w:rPr>
          <w:rFonts w:ascii="Times New Roman" w:hAnsi="Times New Roman"/>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w:t>
      </w:r>
      <w:hyperlink r:id="rId21" w:history="1">
        <w:r w:rsidRPr="00070989">
          <w:rPr>
            <w:rFonts w:ascii="Times New Roman" w:hAnsi="Times New Roman"/>
            <w:sz w:val="16"/>
            <w:szCs w:val="16"/>
          </w:rPr>
          <w:t>постановления Правительства РФ от 16.09.2020 № 1479 "Об утверждении Правил противопожарного режима в Российской Федерации"</w:t>
        </w:r>
      </w:hyperlink>
      <w:r w:rsidRPr="00070989">
        <w:rPr>
          <w:rFonts w:ascii="Times New Roman" w:hAnsi="Times New Roman"/>
          <w:sz w:val="16"/>
          <w:szCs w:val="16"/>
        </w:rPr>
        <w:t>, Устава Целинного муниципального округа, в целях создания условий для забора в любое время года воды из источников наружного водоснабжения для целей пожаротушения, Администрация Целинного муниципального округа</w:t>
      </w:r>
    </w:p>
    <w:p w:rsidR="008B47AB" w:rsidRPr="00070989" w:rsidRDefault="008B47AB" w:rsidP="005222D4">
      <w:pPr>
        <w:spacing w:after="0" w:line="240" w:lineRule="auto"/>
        <w:ind w:firstLine="567"/>
        <w:jc w:val="both"/>
        <w:rPr>
          <w:rFonts w:ascii="Times New Roman" w:hAnsi="Times New Roman"/>
          <w:sz w:val="16"/>
          <w:szCs w:val="16"/>
        </w:rPr>
      </w:pPr>
      <w:r w:rsidRPr="00070989">
        <w:rPr>
          <w:rFonts w:ascii="Times New Roman" w:hAnsi="Times New Roman"/>
          <w:sz w:val="16"/>
          <w:szCs w:val="16"/>
        </w:rPr>
        <w:t>ПОСТАНОВЛЯЕТ:</w:t>
      </w:r>
    </w:p>
    <w:p w:rsidR="008B47AB" w:rsidRPr="00070989" w:rsidRDefault="008B47AB" w:rsidP="005222D4">
      <w:pPr>
        <w:spacing w:after="0" w:line="240" w:lineRule="auto"/>
        <w:ind w:firstLine="567"/>
        <w:jc w:val="both"/>
        <w:rPr>
          <w:rFonts w:ascii="Times New Roman" w:hAnsi="Times New Roman"/>
          <w:sz w:val="16"/>
          <w:szCs w:val="16"/>
        </w:rPr>
      </w:pPr>
      <w:r w:rsidRPr="00070989">
        <w:rPr>
          <w:rFonts w:ascii="Times New Roman" w:hAnsi="Times New Roman"/>
          <w:sz w:val="16"/>
          <w:szCs w:val="16"/>
        </w:rPr>
        <w:t>1. Внести в изменений в постановление Администрации Целинного муниципального округа от 09.08.2024 № 505 «Об источниках наружного противопожарного водоснабжения для целей пожаротушения, расположенных в населенных пунктах Целинного муниципального округа Курганской области», следующие изменения.</w:t>
      </w:r>
    </w:p>
    <w:p w:rsidR="008B47AB" w:rsidRPr="00070989" w:rsidRDefault="008B47AB" w:rsidP="005222D4">
      <w:pPr>
        <w:spacing w:after="0" w:line="240" w:lineRule="auto"/>
        <w:ind w:firstLine="567"/>
        <w:jc w:val="both"/>
        <w:rPr>
          <w:rFonts w:ascii="Times New Roman" w:hAnsi="Times New Roman"/>
          <w:sz w:val="16"/>
          <w:szCs w:val="16"/>
        </w:rPr>
      </w:pPr>
      <w:r w:rsidRPr="00070989">
        <w:rPr>
          <w:rFonts w:ascii="Times New Roman" w:hAnsi="Times New Roman"/>
          <w:sz w:val="16"/>
          <w:szCs w:val="16"/>
        </w:rPr>
        <w:t>1.1. Приложение № 2 к постановлению изложить в новой редакции согласно приложению к настоящему постановлению.</w:t>
      </w:r>
    </w:p>
    <w:p w:rsidR="008B47AB" w:rsidRPr="00070989" w:rsidRDefault="008B47AB" w:rsidP="005222D4">
      <w:pPr>
        <w:spacing w:after="0" w:line="240" w:lineRule="auto"/>
        <w:ind w:firstLine="567"/>
        <w:jc w:val="both"/>
        <w:rPr>
          <w:rFonts w:ascii="Times New Roman" w:hAnsi="Times New Roman"/>
          <w:sz w:val="16"/>
          <w:szCs w:val="16"/>
        </w:rPr>
      </w:pPr>
      <w:r w:rsidRPr="00070989">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Курганской области.</w:t>
      </w:r>
    </w:p>
    <w:p w:rsidR="008B47AB" w:rsidRPr="00070989" w:rsidRDefault="008B47AB" w:rsidP="005222D4">
      <w:pPr>
        <w:spacing w:after="0" w:line="240" w:lineRule="auto"/>
        <w:ind w:firstLine="567"/>
        <w:jc w:val="both"/>
        <w:rPr>
          <w:rFonts w:ascii="Times New Roman" w:hAnsi="Times New Roman"/>
          <w:sz w:val="16"/>
          <w:szCs w:val="16"/>
        </w:rPr>
      </w:pPr>
      <w:r w:rsidRPr="00070989">
        <w:rPr>
          <w:rFonts w:ascii="Times New Roman" w:hAnsi="Times New Roman"/>
          <w:sz w:val="16"/>
          <w:szCs w:val="16"/>
        </w:rPr>
        <w:t>3. Настоящее постановление вступает в силу со дня его подписания.</w:t>
      </w:r>
    </w:p>
    <w:p w:rsidR="008B47AB" w:rsidRPr="00070989" w:rsidRDefault="008B47AB" w:rsidP="005222D4">
      <w:pPr>
        <w:spacing w:after="0" w:line="240" w:lineRule="auto"/>
        <w:ind w:firstLine="567"/>
        <w:jc w:val="both"/>
        <w:rPr>
          <w:rFonts w:ascii="Times New Roman" w:hAnsi="Times New Roman"/>
          <w:sz w:val="16"/>
          <w:szCs w:val="16"/>
        </w:rPr>
      </w:pPr>
      <w:r w:rsidRPr="00070989">
        <w:rPr>
          <w:rFonts w:ascii="Times New Roman" w:hAnsi="Times New Roman"/>
          <w:sz w:val="16"/>
          <w:szCs w:val="16"/>
        </w:rPr>
        <w:t>4. Контроль за выполнением настоящего постановления возложить на заместителя Главы, курирующего вопросы градостроительства и ЖКХ.</w:t>
      </w:r>
    </w:p>
    <w:p w:rsidR="008B47AB" w:rsidRPr="00070989" w:rsidRDefault="008B47AB" w:rsidP="005222D4">
      <w:pPr>
        <w:spacing w:after="0" w:line="240" w:lineRule="auto"/>
        <w:ind w:firstLine="567"/>
        <w:jc w:val="both"/>
        <w:rPr>
          <w:rFonts w:ascii="Times New Roman" w:hAnsi="Times New Roman"/>
          <w:sz w:val="16"/>
          <w:szCs w:val="16"/>
        </w:rPr>
      </w:pPr>
    </w:p>
    <w:p w:rsidR="008B47AB" w:rsidRPr="00070989" w:rsidRDefault="008B47AB" w:rsidP="005222D4">
      <w:pPr>
        <w:spacing w:after="0" w:line="240" w:lineRule="auto"/>
        <w:ind w:firstLine="567"/>
        <w:jc w:val="both"/>
        <w:rPr>
          <w:rFonts w:ascii="Times New Roman" w:hAnsi="Times New Roman"/>
          <w:sz w:val="16"/>
          <w:szCs w:val="16"/>
        </w:rPr>
      </w:pPr>
      <w:r w:rsidRPr="00070989">
        <w:rPr>
          <w:rFonts w:ascii="Times New Roman" w:hAnsi="Times New Roman"/>
          <w:sz w:val="16"/>
          <w:szCs w:val="16"/>
        </w:rPr>
        <w:t>Глава Целинного муниципального округа                        П.И. Скоробогатов</w:t>
      </w:r>
    </w:p>
    <w:p w:rsidR="008B47AB" w:rsidRPr="00070989" w:rsidRDefault="008B47AB" w:rsidP="005222D4">
      <w:pPr>
        <w:spacing w:after="0" w:line="240" w:lineRule="auto"/>
        <w:ind w:firstLine="567"/>
        <w:jc w:val="both"/>
        <w:rPr>
          <w:rFonts w:ascii="Times New Roman" w:hAnsi="Times New Roman"/>
          <w:sz w:val="16"/>
          <w:szCs w:val="16"/>
        </w:rPr>
      </w:pPr>
    </w:p>
    <w:p w:rsidR="008B47AB" w:rsidRPr="00070989" w:rsidRDefault="008B47AB" w:rsidP="005222D4">
      <w:pPr>
        <w:spacing w:after="0" w:line="240" w:lineRule="auto"/>
        <w:ind w:left="5103"/>
        <w:jc w:val="both"/>
        <w:rPr>
          <w:rFonts w:ascii="Times New Roman" w:hAnsi="Times New Roman"/>
          <w:sz w:val="16"/>
          <w:szCs w:val="16"/>
        </w:rPr>
      </w:pPr>
      <w:r w:rsidRPr="00070989">
        <w:rPr>
          <w:rFonts w:ascii="Times New Roman" w:hAnsi="Times New Roman"/>
          <w:sz w:val="16"/>
          <w:szCs w:val="16"/>
        </w:rPr>
        <w:t>Приложение к постановлению Администрации Целинного муниципального округа Курганской области от 06.12.2024 №1523 «О внесении изменений в постановление Администрации Целинного муниципального округа от 09.08.2024 № 505 «Об источниках наружного противопожарного водоснабжения для целей пожаротушения, расположенных в населенных пунктах Целинного муниципального округа Курганской области»»</w:t>
      </w:r>
    </w:p>
    <w:p w:rsidR="005222D4" w:rsidRDefault="005222D4" w:rsidP="005222D4">
      <w:pPr>
        <w:spacing w:after="0" w:line="240" w:lineRule="auto"/>
        <w:ind w:left="5103"/>
        <w:jc w:val="both"/>
        <w:rPr>
          <w:rFonts w:ascii="Times New Roman" w:hAnsi="Times New Roman"/>
          <w:sz w:val="16"/>
          <w:szCs w:val="16"/>
        </w:rPr>
      </w:pPr>
    </w:p>
    <w:p w:rsidR="008B47AB" w:rsidRPr="00070989" w:rsidRDefault="008B47AB" w:rsidP="005222D4">
      <w:pPr>
        <w:spacing w:after="0" w:line="240" w:lineRule="auto"/>
        <w:jc w:val="center"/>
        <w:rPr>
          <w:rFonts w:ascii="Times New Roman" w:hAnsi="Times New Roman"/>
          <w:sz w:val="16"/>
          <w:szCs w:val="16"/>
        </w:rPr>
      </w:pPr>
      <w:r w:rsidRPr="00070989">
        <w:rPr>
          <w:rFonts w:ascii="Times New Roman" w:hAnsi="Times New Roman"/>
          <w:sz w:val="16"/>
          <w:szCs w:val="16"/>
        </w:rPr>
        <w:t>Перечень</w:t>
      </w:r>
    </w:p>
    <w:p w:rsidR="008B47AB" w:rsidRPr="00070989" w:rsidRDefault="008B47AB" w:rsidP="005222D4">
      <w:pPr>
        <w:spacing w:after="0" w:line="240" w:lineRule="auto"/>
        <w:jc w:val="center"/>
        <w:rPr>
          <w:rFonts w:ascii="Times New Roman" w:hAnsi="Times New Roman"/>
          <w:sz w:val="16"/>
          <w:szCs w:val="16"/>
        </w:rPr>
      </w:pPr>
      <w:r w:rsidRPr="00070989">
        <w:rPr>
          <w:rFonts w:ascii="Times New Roman" w:hAnsi="Times New Roman"/>
          <w:sz w:val="16"/>
          <w:szCs w:val="16"/>
        </w:rPr>
        <w:t>источников противопожарного водоснабжения, находящихся на территории</w:t>
      </w:r>
      <w:r w:rsidR="005222D4">
        <w:rPr>
          <w:rFonts w:ascii="Times New Roman" w:hAnsi="Times New Roman"/>
          <w:sz w:val="16"/>
          <w:szCs w:val="16"/>
        </w:rPr>
        <w:t xml:space="preserve"> </w:t>
      </w:r>
      <w:r w:rsidRPr="00070989">
        <w:rPr>
          <w:rFonts w:ascii="Times New Roman" w:hAnsi="Times New Roman"/>
          <w:sz w:val="16"/>
          <w:szCs w:val="16"/>
        </w:rPr>
        <w:t>Целинного муниципального округа Курганской области</w:t>
      </w:r>
    </w:p>
    <w:p w:rsidR="008B47AB" w:rsidRPr="00070989" w:rsidRDefault="008B47AB" w:rsidP="00070989">
      <w:pPr>
        <w:spacing w:after="0" w:line="240" w:lineRule="auto"/>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23"/>
        <w:gridCol w:w="1307"/>
        <w:gridCol w:w="1736"/>
        <w:gridCol w:w="1376"/>
        <w:gridCol w:w="1264"/>
        <w:gridCol w:w="1290"/>
      </w:tblGrid>
      <w:tr w:rsidR="008B47AB" w:rsidRPr="00070989" w:rsidTr="007A125E">
        <w:trPr>
          <w:jc w:val="center"/>
        </w:trPr>
        <w:tc>
          <w:tcPr>
            <w:tcW w:w="675" w:type="dxa"/>
            <w:vMerge w:val="restart"/>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 п/п</w:t>
            </w:r>
          </w:p>
        </w:tc>
        <w:tc>
          <w:tcPr>
            <w:tcW w:w="1923" w:type="dxa"/>
            <w:vMerge w:val="restart"/>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Наименование населенного пункта</w:t>
            </w:r>
          </w:p>
        </w:tc>
        <w:tc>
          <w:tcPr>
            <w:tcW w:w="6973"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Наименование водоисточника</w:t>
            </w:r>
          </w:p>
        </w:tc>
      </w:tr>
      <w:tr w:rsidR="008B47AB" w:rsidRPr="00070989" w:rsidTr="007A125E">
        <w:trPr>
          <w:jc w:val="center"/>
        </w:trPr>
        <w:tc>
          <w:tcPr>
            <w:tcW w:w="675" w:type="dxa"/>
            <w:vMerge/>
            <w:vAlign w:val="center"/>
          </w:tcPr>
          <w:p w:rsidR="008B47AB" w:rsidRPr="00070989" w:rsidRDefault="008B47AB" w:rsidP="00070989">
            <w:pPr>
              <w:spacing w:after="0" w:line="240" w:lineRule="auto"/>
              <w:rPr>
                <w:rFonts w:ascii="Times New Roman" w:hAnsi="Times New Roman"/>
                <w:sz w:val="16"/>
                <w:szCs w:val="16"/>
              </w:rPr>
            </w:pPr>
          </w:p>
        </w:tc>
        <w:tc>
          <w:tcPr>
            <w:tcW w:w="1923" w:type="dxa"/>
            <w:vMerge/>
            <w:vAlign w:val="center"/>
          </w:tcPr>
          <w:p w:rsidR="008B47AB" w:rsidRPr="00070989" w:rsidRDefault="008B47AB" w:rsidP="00070989">
            <w:pPr>
              <w:spacing w:after="0" w:line="240" w:lineRule="auto"/>
              <w:rPr>
                <w:rFonts w:ascii="Times New Roman" w:hAnsi="Times New Roman"/>
                <w:sz w:val="16"/>
                <w:szCs w:val="16"/>
              </w:rPr>
            </w:pP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Пожарный гидрант шт.</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Противопожарный пирс шт.</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шт.</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(ёмкость) шт.</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Скважины, колодцы шт.</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Целинное</w:t>
            </w: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Матвеевка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Иванково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Заманилки</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Половинное</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Становое</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7</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Сетово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8</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Косолапово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9</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Казак-Кочердык</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10</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Рачеево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11</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Кислянка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12</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Мануйлово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13</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Белозерки</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14</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Николаевка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15</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Первомайка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16</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Костыгин Лог</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17</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Марс</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18</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Зеленая Сопка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19</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Усть-Уйское</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20</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Михалево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21</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Листвянка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22</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Приозерное</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lastRenderedPageBreak/>
              <w:t>23</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Рыбное</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24</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Фроловка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25</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Трехозерки</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26</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Дулино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27</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Подуровка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28</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Бердюгино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29</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Красный Октябрь</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30</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Моисеевка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31</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Пески</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32</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Бухаринка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33</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Дудино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34</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Воздвиженка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35</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Большое Дубровное</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36</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Кременевка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37</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Патранино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38</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Луговая</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39</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Пруды</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40</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Одина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1376" w:type="dxa"/>
            <w:vAlign w:val="center"/>
          </w:tcPr>
          <w:p w:rsidR="008B47AB" w:rsidRPr="00070989" w:rsidRDefault="008B47AB" w:rsidP="00070989">
            <w:pPr>
              <w:spacing w:after="0" w:line="240" w:lineRule="auto"/>
              <w:rPr>
                <w:rFonts w:ascii="Times New Roman" w:hAnsi="Times New Roman"/>
                <w:sz w:val="16"/>
                <w:szCs w:val="16"/>
              </w:rPr>
            </w:pPr>
          </w:p>
        </w:tc>
        <w:tc>
          <w:tcPr>
            <w:tcW w:w="1264" w:type="dxa"/>
            <w:vAlign w:val="center"/>
          </w:tcPr>
          <w:p w:rsidR="008B47AB" w:rsidRPr="00070989" w:rsidRDefault="008B47AB" w:rsidP="00070989">
            <w:pPr>
              <w:spacing w:after="0" w:line="240" w:lineRule="auto"/>
              <w:rPr>
                <w:rFonts w:ascii="Times New Roman" w:hAnsi="Times New Roman"/>
                <w:sz w:val="16"/>
                <w:szCs w:val="16"/>
              </w:rPr>
            </w:pPr>
          </w:p>
        </w:tc>
        <w:tc>
          <w:tcPr>
            <w:tcW w:w="1290" w:type="dxa"/>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41</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Васькино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42</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Молоденки</w:t>
            </w: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43</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Козыревка</w:t>
            </w: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44</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Полынный Лог</w:t>
            </w: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45</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Чалкино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r>
      <w:tr w:rsidR="008B47AB" w:rsidRPr="00070989" w:rsidTr="007A125E">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46</w:t>
            </w:r>
          </w:p>
        </w:tc>
        <w:tc>
          <w:tcPr>
            <w:tcW w:w="192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Чертово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w:t>
            </w:r>
          </w:p>
        </w:tc>
      </w:tr>
      <w:tr w:rsidR="008B47AB" w:rsidRPr="00070989" w:rsidTr="007A125E">
        <w:trPr>
          <w:jc w:val="center"/>
        </w:trPr>
        <w:tc>
          <w:tcPr>
            <w:tcW w:w="2598" w:type="dxa"/>
            <w:gridSpan w:val="2"/>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Итого</w:t>
            </w:r>
          </w:p>
        </w:tc>
        <w:tc>
          <w:tcPr>
            <w:tcW w:w="1307"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17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24</w:t>
            </w:r>
          </w:p>
        </w:tc>
        <w:tc>
          <w:tcPr>
            <w:tcW w:w="137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10</w:t>
            </w:r>
          </w:p>
        </w:tc>
        <w:tc>
          <w:tcPr>
            <w:tcW w:w="1264"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10</w:t>
            </w:r>
          </w:p>
        </w:tc>
        <w:tc>
          <w:tcPr>
            <w:tcW w:w="1290"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17</w:t>
            </w:r>
          </w:p>
        </w:tc>
      </w:tr>
    </w:tbl>
    <w:p w:rsidR="008B47AB" w:rsidRPr="00070989" w:rsidRDefault="008B47AB" w:rsidP="00070989">
      <w:pPr>
        <w:spacing w:after="0" w:line="240" w:lineRule="auto"/>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2549"/>
        <w:gridCol w:w="2836"/>
        <w:gridCol w:w="2465"/>
      </w:tblGrid>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 п/п</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 водо-</w:t>
            </w:r>
          </w:p>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источника</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Характеристика (диаметр, вид водопровода, емкость водоема)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Адрес и месторасположение водоисточника (ориентир для быстрого обнаружения)</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Организация, отвечающая за техническое состояние водоисточника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Пожарные гидранты</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Целинное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Пожарный гидрант</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Лесная, 1 А</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МУП «Водоканал»</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Пожарный гидрант</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Лесная, 1 А</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МУП «Водоканал»</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Итого на объектовой сети 2 шт.: исправно 2, не исправно 0</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Всего ПГ 2 шт. исправно 2шт. не исправно 0 шт.</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Водонапорные башни</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Целинное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35м3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Кооперативная</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МУП «Водоканал»</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Костыгин Лог</w:t>
            </w:r>
          </w:p>
        </w:tc>
      </w:tr>
      <w:tr w:rsidR="008B47AB" w:rsidRPr="00070989" w:rsidTr="005222D4">
        <w:trPr>
          <w:trHeight w:val="151"/>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За школой</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МУП «Водоканал»</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Марс</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 150 м. северо-восточнее от д. Марс</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МУП «Водоканал»</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Мануйлово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Школьная</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СПК «Рачеево»</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Первомайка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7</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Ферма</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ЗАО «Куйбышевское»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Михалёво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8</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Советская 1 а МПО</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9</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7</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им Чередниченко</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Усть-Уйское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10</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8</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Ферма № 1</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trHeight w:val="227"/>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 xml:space="preserve">с. Рачеево </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11</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9</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Ферма № 1</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СПК « Рачеево »</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Красный Октябрь</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12</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10</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Водонапорная башня 25 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Ферма</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Всего ВБ 10 шт. объём (25 м3) – 9 шт., объем (35 м3)-1 шт., исправно 10 шт. объём (25 м3) – 9 шт., объем ( 35 м3) -1 шт., не исправно 0 шт.</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Природные водоемы</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Целинное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13</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 Малый Кочердык</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Дулино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14</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 Большой Кочердык</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 xml:space="preserve">МКУ Территориальное </w:t>
            </w:r>
            <w:r w:rsidRPr="00070989">
              <w:rPr>
                <w:rFonts w:ascii="Times New Roman" w:hAnsi="Times New Roman"/>
                <w:sz w:val="16"/>
                <w:szCs w:val="16"/>
              </w:rPr>
              <w:lastRenderedPageBreak/>
              <w:t>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lastRenderedPageBreak/>
              <w:t>с. Половинное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15</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Половинное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Дудино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16</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Займище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Воздвиженка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17</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Беломойное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Сетово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18</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Сетово</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Становое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19</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7</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Становое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Заманилки</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20</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8</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Мочище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Иванково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21</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9</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бол. Дубровное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Большое Дубровное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22</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10</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Домашнее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Пески</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23</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11</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Пески</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Матвеевка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24</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Матвеевское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Фроловка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25</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13</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 Большой Кочердык</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Рыбное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26</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14</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Кущсаз</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Николаевка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27</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15</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Латышево</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Кременевка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28</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16</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Песчаное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Патранино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29</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17</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 Черная</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Кислянка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30</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18</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 Черная</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Луговая</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31</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19</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 Уй</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Пруды</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32</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20</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котлован Прудки</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Усть-Уйское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33</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21</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 Уй</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Подуровка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34</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 Кочердык</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Одина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35</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23</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оз. Домашнее</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Костыгин Лог</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36</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24</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Природный водоем</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котлован</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Всего ПВ 24 шт.</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Технологические сооружения (емкость для воды)</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Косолапово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lastRenderedPageBreak/>
              <w:t>37</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(50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Казак-Кочердык</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38</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(25м3)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39</w:t>
            </w:r>
          </w:p>
        </w:tc>
        <w:tc>
          <w:tcPr>
            <w:tcW w:w="993" w:type="dxa"/>
            <w:vAlign w:val="center"/>
          </w:tcPr>
          <w:p w:rsidR="008B47AB" w:rsidRPr="00070989" w:rsidRDefault="008B47AB" w:rsidP="00070989">
            <w:pPr>
              <w:spacing w:after="0" w:line="240" w:lineRule="auto"/>
              <w:rPr>
                <w:rFonts w:ascii="Times New Roman" w:hAnsi="Times New Roman"/>
                <w:sz w:val="16"/>
                <w:szCs w:val="16"/>
              </w:rPr>
            </w:pP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(50 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Рачеево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40</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(25м3)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Белозерки</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41</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(25м3)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Зеленая Сопка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42</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(25м3)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Листвянка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43</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(55м3)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Приозерное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44</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7</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(25м3)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Бухаринка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45</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8</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(25м3)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Бердюгино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46</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9</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(25м3)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Трехозерки</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47</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10</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Резервуар (50м3)</w:t>
            </w:r>
          </w:p>
        </w:tc>
        <w:tc>
          <w:tcPr>
            <w:tcW w:w="2836" w:type="dxa"/>
            <w:vAlign w:val="center"/>
          </w:tcPr>
          <w:p w:rsidR="008B47AB" w:rsidRPr="00070989" w:rsidRDefault="008B47AB" w:rsidP="00070989">
            <w:pPr>
              <w:spacing w:after="0" w:line="240" w:lineRule="auto"/>
              <w:rPr>
                <w:rFonts w:ascii="Times New Roman" w:hAnsi="Times New Roman"/>
                <w:sz w:val="16"/>
                <w:szCs w:val="16"/>
              </w:rPr>
            </w:pP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Всего ТС 10 шт.</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Скважины</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Половинное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48</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Школьная, 26</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49</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 xml:space="preserve">ул. Советская, 61 </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50</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3</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 xml:space="preserve">ул. Томина, 30 а </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51</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4</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Советская, 53</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Косолапово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52</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Томина, 15</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Большое Дубровное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53</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Школьная, 7</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Иванково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54</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8</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пер. Клубный, 7</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Сетово</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55</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9</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терр. МТМ</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Становое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56</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10</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Центральная, 41</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Становое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57</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11</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терр. МТМ</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Заманилки</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58</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12</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полустанок Дорожный</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Заманилки</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59</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13</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пер. Школьный, 8</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Пески</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60</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14</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Советская, 44</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 Казак - Кочердык</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lastRenderedPageBreak/>
              <w:t>61</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15</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Энергетиков</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Бухаринка</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62</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16</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ул. Центральная</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Рыбное</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63</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17</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Ферма</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д. Красный Октябрь</w:t>
            </w:r>
          </w:p>
        </w:tc>
      </w:tr>
      <w:tr w:rsidR="008B47AB" w:rsidRPr="00070989" w:rsidTr="005222D4">
        <w:trPr>
          <w:jc w:val="center"/>
        </w:trPr>
        <w:tc>
          <w:tcPr>
            <w:tcW w:w="67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64</w:t>
            </w:r>
          </w:p>
        </w:tc>
        <w:tc>
          <w:tcPr>
            <w:tcW w:w="993"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18</w:t>
            </w:r>
          </w:p>
        </w:tc>
        <w:tc>
          <w:tcPr>
            <w:tcW w:w="2549"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Скважина</w:t>
            </w:r>
          </w:p>
        </w:tc>
        <w:tc>
          <w:tcPr>
            <w:tcW w:w="2836"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Ферма</w:t>
            </w:r>
          </w:p>
        </w:tc>
        <w:tc>
          <w:tcPr>
            <w:tcW w:w="2465" w:type="dxa"/>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МКУ Территориальное управление</w:t>
            </w:r>
          </w:p>
        </w:tc>
      </w:tr>
      <w:tr w:rsidR="008B47AB" w:rsidRPr="00070989" w:rsidTr="005222D4">
        <w:trPr>
          <w:jc w:val="center"/>
        </w:trPr>
        <w:tc>
          <w:tcPr>
            <w:tcW w:w="9518" w:type="dxa"/>
            <w:gridSpan w:val="5"/>
            <w:vAlign w:val="center"/>
          </w:tcPr>
          <w:p w:rsidR="008B47AB" w:rsidRPr="00070989" w:rsidRDefault="008B47AB" w:rsidP="00070989">
            <w:pPr>
              <w:spacing w:after="0" w:line="240" w:lineRule="auto"/>
              <w:rPr>
                <w:rFonts w:ascii="Times New Roman" w:hAnsi="Times New Roman"/>
                <w:sz w:val="16"/>
                <w:szCs w:val="16"/>
              </w:rPr>
            </w:pPr>
            <w:r w:rsidRPr="00070989">
              <w:rPr>
                <w:rFonts w:ascii="Times New Roman" w:hAnsi="Times New Roman"/>
                <w:sz w:val="16"/>
                <w:szCs w:val="16"/>
              </w:rPr>
              <w:t>Всего С 17 шт.</w:t>
            </w:r>
          </w:p>
        </w:tc>
      </w:tr>
    </w:tbl>
    <w:p w:rsidR="008B47AB" w:rsidRPr="00070989" w:rsidRDefault="008B47AB" w:rsidP="00070989">
      <w:pPr>
        <w:spacing w:after="0" w:line="240" w:lineRule="auto"/>
        <w:rPr>
          <w:rFonts w:ascii="Times New Roman" w:hAnsi="Times New Roman"/>
          <w:sz w:val="16"/>
          <w:szCs w:val="16"/>
        </w:rPr>
      </w:pPr>
    </w:p>
    <w:p w:rsidR="008B47AB" w:rsidRPr="001A35CF" w:rsidRDefault="008B47AB" w:rsidP="007A125E">
      <w:pPr>
        <w:pStyle w:val="ConsNonformat"/>
        <w:widowControl/>
        <w:jc w:val="center"/>
        <w:rPr>
          <w:rFonts w:ascii="Times New Roman" w:hAnsi="Times New Roman"/>
          <w:sz w:val="18"/>
          <w:szCs w:val="32"/>
        </w:rPr>
      </w:pPr>
    </w:p>
    <w:p w:rsidR="008B47AB" w:rsidRPr="005222D4" w:rsidRDefault="008B47AB" w:rsidP="007A125E">
      <w:pPr>
        <w:pStyle w:val="ConsNonformat"/>
        <w:widowControl/>
        <w:jc w:val="center"/>
        <w:rPr>
          <w:rFonts w:ascii="PT Astra Serif" w:hAnsi="PT Astra Serif"/>
          <w:sz w:val="28"/>
          <w:szCs w:val="30"/>
        </w:rPr>
      </w:pPr>
      <w:r w:rsidRPr="005222D4">
        <w:rPr>
          <w:rFonts w:ascii="PT Astra Serif" w:hAnsi="PT Astra Serif"/>
          <w:sz w:val="28"/>
          <w:szCs w:val="30"/>
        </w:rPr>
        <w:t>КУРГАНСКАЯ ОБЛАСТЬ</w:t>
      </w:r>
    </w:p>
    <w:p w:rsidR="008B47AB" w:rsidRPr="005222D4" w:rsidRDefault="008B47AB" w:rsidP="007A125E">
      <w:pPr>
        <w:pStyle w:val="ConsNonformat"/>
        <w:widowControl/>
        <w:jc w:val="center"/>
        <w:rPr>
          <w:rFonts w:ascii="PT Astra Serif" w:hAnsi="PT Astra Serif"/>
          <w:sz w:val="28"/>
          <w:szCs w:val="30"/>
        </w:rPr>
      </w:pPr>
      <w:r w:rsidRPr="005222D4">
        <w:rPr>
          <w:rFonts w:ascii="PT Astra Serif" w:hAnsi="PT Astra Serif"/>
          <w:sz w:val="28"/>
          <w:szCs w:val="30"/>
        </w:rPr>
        <w:t>ЦЕЛИННЫЙ МУНИЦИПАЛЬНЫЙ ОКРУГ</w:t>
      </w:r>
    </w:p>
    <w:p w:rsidR="008B47AB" w:rsidRPr="005222D4" w:rsidRDefault="008B47AB" w:rsidP="007A125E">
      <w:pPr>
        <w:pStyle w:val="ConsNonformat"/>
        <w:widowControl/>
        <w:jc w:val="center"/>
        <w:rPr>
          <w:rFonts w:ascii="PT Astra Serif" w:hAnsi="PT Astra Serif"/>
          <w:sz w:val="28"/>
          <w:szCs w:val="30"/>
        </w:rPr>
      </w:pPr>
      <w:r w:rsidRPr="005222D4">
        <w:rPr>
          <w:rFonts w:ascii="PT Astra Serif" w:hAnsi="PT Astra Serif"/>
          <w:sz w:val="28"/>
          <w:szCs w:val="30"/>
        </w:rPr>
        <w:t>АДМИНИСТРАЦИЯ ЦЕЛИННОГО МУНИЦИПАЛЬНОГО ОКРУГА</w:t>
      </w:r>
    </w:p>
    <w:p w:rsidR="008B47AB" w:rsidRPr="009539AA" w:rsidRDefault="008B47AB" w:rsidP="007A125E">
      <w:pPr>
        <w:pStyle w:val="ConsNonformat"/>
        <w:widowControl/>
        <w:jc w:val="center"/>
        <w:rPr>
          <w:rFonts w:ascii="PT Astra Serif" w:hAnsi="PT Astra Serif"/>
          <w:b/>
          <w:sz w:val="32"/>
          <w:szCs w:val="32"/>
        </w:rPr>
      </w:pPr>
    </w:p>
    <w:p w:rsidR="008B47AB" w:rsidRPr="009539AA" w:rsidRDefault="008B47AB" w:rsidP="007A125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B47AB" w:rsidRPr="00032B92" w:rsidRDefault="008B47AB" w:rsidP="007A125E">
      <w:pPr>
        <w:pStyle w:val="ConsNonformat"/>
        <w:widowControl/>
        <w:jc w:val="center"/>
        <w:rPr>
          <w:rFonts w:ascii="PT Astra Serif" w:hAnsi="PT Astra Serif"/>
          <w:b/>
          <w:szCs w:val="22"/>
        </w:rPr>
      </w:pPr>
    </w:p>
    <w:p w:rsidR="008B47AB" w:rsidRPr="005222D4" w:rsidRDefault="008B47AB" w:rsidP="007A125E">
      <w:pPr>
        <w:pStyle w:val="ConsNonformat"/>
        <w:widowControl/>
        <w:rPr>
          <w:rFonts w:ascii="PT Astra Serif" w:hAnsi="PT Astra Serif"/>
          <w:sz w:val="24"/>
          <w:szCs w:val="22"/>
        </w:rPr>
      </w:pPr>
      <w:r w:rsidRPr="005222D4">
        <w:rPr>
          <w:rFonts w:ascii="PT Astra Serif" w:hAnsi="PT Astra Serif"/>
          <w:sz w:val="24"/>
          <w:szCs w:val="22"/>
        </w:rPr>
        <w:t xml:space="preserve">от 06 декабря 2024 года                       </w:t>
      </w:r>
      <w:r w:rsidR="005222D4">
        <w:rPr>
          <w:rFonts w:ascii="PT Astra Serif" w:hAnsi="PT Astra Serif"/>
          <w:sz w:val="24"/>
          <w:szCs w:val="22"/>
        </w:rPr>
        <w:t xml:space="preserve">        </w:t>
      </w:r>
      <w:r w:rsidRPr="005222D4">
        <w:rPr>
          <w:rFonts w:ascii="PT Astra Serif" w:hAnsi="PT Astra Serif"/>
          <w:sz w:val="24"/>
          <w:szCs w:val="22"/>
        </w:rPr>
        <w:t xml:space="preserve">№ 1524                                    </w:t>
      </w:r>
      <w:r w:rsidR="005222D4">
        <w:rPr>
          <w:rFonts w:ascii="PT Astra Serif" w:hAnsi="PT Astra Serif"/>
          <w:sz w:val="24"/>
          <w:szCs w:val="22"/>
        </w:rPr>
        <w:t xml:space="preserve">                 </w:t>
      </w:r>
      <w:r w:rsidRPr="005222D4">
        <w:rPr>
          <w:rFonts w:ascii="PT Astra Serif" w:hAnsi="PT Astra Serif"/>
          <w:sz w:val="24"/>
          <w:szCs w:val="22"/>
        </w:rPr>
        <w:t>с. Целинное</w:t>
      </w:r>
    </w:p>
    <w:p w:rsidR="008B47AB" w:rsidRDefault="008B47AB" w:rsidP="007A125E">
      <w:pPr>
        <w:pStyle w:val="ConsPlusNormal3"/>
      </w:pPr>
    </w:p>
    <w:p w:rsidR="008B47AB" w:rsidRPr="005222D4" w:rsidRDefault="008B47AB" w:rsidP="007A125E">
      <w:pPr>
        <w:pStyle w:val="aff3"/>
        <w:ind w:firstLine="567"/>
        <w:jc w:val="center"/>
        <w:rPr>
          <w:b/>
          <w:sz w:val="20"/>
          <w:szCs w:val="26"/>
        </w:rPr>
      </w:pPr>
      <w:r w:rsidRPr="005222D4">
        <w:rPr>
          <w:b/>
          <w:sz w:val="20"/>
          <w:szCs w:val="26"/>
        </w:rPr>
        <w:t>О внесении изменений в постановление 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w:t>
      </w:r>
    </w:p>
    <w:p w:rsidR="008B47AB" w:rsidRPr="00113FE0" w:rsidRDefault="008B47AB" w:rsidP="007A125E">
      <w:pPr>
        <w:pStyle w:val="aff3"/>
        <w:ind w:firstLine="567"/>
        <w:jc w:val="center"/>
        <w:rPr>
          <w:sz w:val="28"/>
          <w:szCs w:val="28"/>
        </w:rPr>
      </w:pPr>
    </w:p>
    <w:p w:rsidR="008B47AB" w:rsidRPr="005222D4" w:rsidRDefault="008B47AB" w:rsidP="005222D4">
      <w:pPr>
        <w:pStyle w:val="2b"/>
        <w:shd w:val="clear" w:color="auto" w:fill="auto"/>
        <w:spacing w:line="240" w:lineRule="auto"/>
        <w:ind w:firstLine="567"/>
        <w:rPr>
          <w:rFonts w:ascii="Times New Roman" w:hAnsi="Times New Roman"/>
          <w:sz w:val="16"/>
          <w:szCs w:val="16"/>
        </w:rPr>
      </w:pPr>
      <w:r w:rsidRPr="005222D4">
        <w:rPr>
          <w:rFonts w:ascii="Times New Roman" w:hAnsi="Times New Roman"/>
          <w:sz w:val="16"/>
          <w:szCs w:val="16"/>
        </w:rPr>
        <w:t>В соответствии со статьей 144 Трудового Кодекса Российской Федерации, постановлением Правительства Курганской области от 01.07.2024 года №171 «О внесении изменений в некоторые нормативно-правовые акты высшего исполнительного органа Курганской области», в целях уточнения содержания нормативного правового акта органа местного самоуправления, Администрация Целинного муниципального округа Курганской области</w:t>
      </w:r>
    </w:p>
    <w:p w:rsidR="008B47AB" w:rsidRPr="005222D4" w:rsidRDefault="008B47AB" w:rsidP="005222D4">
      <w:pPr>
        <w:pStyle w:val="2b"/>
        <w:shd w:val="clear" w:color="auto" w:fill="auto"/>
        <w:spacing w:line="240" w:lineRule="auto"/>
        <w:ind w:firstLine="567"/>
        <w:jc w:val="left"/>
        <w:rPr>
          <w:rFonts w:ascii="Times New Roman" w:hAnsi="Times New Roman"/>
          <w:sz w:val="16"/>
          <w:szCs w:val="16"/>
        </w:rPr>
      </w:pPr>
      <w:r w:rsidRPr="005222D4">
        <w:rPr>
          <w:rFonts w:ascii="Times New Roman" w:hAnsi="Times New Roman"/>
          <w:sz w:val="16"/>
          <w:szCs w:val="16"/>
        </w:rPr>
        <w:t>ПОСТАНОВЛЯЕТ:</w:t>
      </w:r>
    </w:p>
    <w:p w:rsidR="008B47AB" w:rsidRPr="005222D4" w:rsidRDefault="008B47AB" w:rsidP="00CE5C21">
      <w:pPr>
        <w:pStyle w:val="aff3"/>
        <w:widowControl w:val="0"/>
        <w:numPr>
          <w:ilvl w:val="0"/>
          <w:numId w:val="29"/>
        </w:numPr>
        <w:autoSpaceDE w:val="0"/>
        <w:autoSpaceDN w:val="0"/>
        <w:adjustRightInd w:val="0"/>
        <w:ind w:firstLine="567"/>
        <w:jc w:val="both"/>
        <w:rPr>
          <w:sz w:val="16"/>
          <w:szCs w:val="16"/>
        </w:rPr>
      </w:pPr>
      <w:r w:rsidRPr="005222D4">
        <w:rPr>
          <w:sz w:val="16"/>
          <w:szCs w:val="16"/>
        </w:rPr>
        <w:t xml:space="preserve">Внести в постановление </w:t>
      </w:r>
      <w:r w:rsidRPr="005222D4">
        <w:rPr>
          <w:sz w:val="16"/>
          <w:szCs w:val="16"/>
        </w:rPr>
        <w:tab/>
        <w:t>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 следующие изменения:</w:t>
      </w:r>
    </w:p>
    <w:p w:rsidR="008B47AB" w:rsidRPr="005222D4" w:rsidRDefault="008B47AB" w:rsidP="005222D4">
      <w:pPr>
        <w:pStyle w:val="aff3"/>
        <w:ind w:firstLine="567"/>
        <w:rPr>
          <w:sz w:val="16"/>
          <w:szCs w:val="16"/>
        </w:rPr>
      </w:pPr>
      <w:r w:rsidRPr="005222D4">
        <w:rPr>
          <w:sz w:val="16"/>
          <w:szCs w:val="16"/>
        </w:rPr>
        <w:t>1.1. Приложение 1 к Положению об оплате труда работников муниципальных образовательных организаций Целинного муниципального округа Курганской области изложить в редакции согласно приложению 1 к настоящему постановлению.</w:t>
      </w:r>
    </w:p>
    <w:p w:rsidR="008B47AB" w:rsidRPr="005222D4" w:rsidRDefault="008B47AB" w:rsidP="005222D4">
      <w:pPr>
        <w:pStyle w:val="52"/>
        <w:shd w:val="clear" w:color="auto" w:fill="auto"/>
        <w:spacing w:after="0" w:line="240" w:lineRule="auto"/>
        <w:ind w:firstLine="567"/>
        <w:jc w:val="both"/>
        <w:rPr>
          <w:rFonts w:ascii="Times New Roman" w:hAnsi="Times New Roman"/>
          <w:sz w:val="16"/>
          <w:szCs w:val="16"/>
        </w:rPr>
      </w:pPr>
      <w:r w:rsidRPr="005222D4">
        <w:rPr>
          <w:rFonts w:ascii="Times New Roman" w:hAnsi="Times New Roman"/>
          <w:sz w:val="16"/>
          <w:szCs w:val="16"/>
        </w:rPr>
        <w:tab/>
        <w:t>1.2. Приложение 2 к Положению об оплате труда работников муниципальных образовательных организаций Целинного муниципального округа Курганской области «Показатели деятельности образовательных организаций и порядок отнесения организаций Целинного муниципального округа к группам по оплате труда руководителей» отменить.</w:t>
      </w:r>
    </w:p>
    <w:p w:rsidR="008B47AB" w:rsidRPr="005222D4" w:rsidRDefault="008B47AB" w:rsidP="005222D4">
      <w:pPr>
        <w:pStyle w:val="52"/>
        <w:shd w:val="clear" w:color="auto" w:fill="auto"/>
        <w:spacing w:after="0" w:line="240" w:lineRule="auto"/>
        <w:ind w:firstLine="567"/>
        <w:jc w:val="both"/>
        <w:rPr>
          <w:rFonts w:ascii="Times New Roman" w:hAnsi="Times New Roman"/>
          <w:sz w:val="16"/>
          <w:szCs w:val="16"/>
        </w:rPr>
      </w:pPr>
      <w:r w:rsidRPr="005222D4">
        <w:rPr>
          <w:rFonts w:ascii="Times New Roman" w:hAnsi="Times New Roman"/>
          <w:sz w:val="16"/>
          <w:szCs w:val="16"/>
        </w:rPr>
        <w:tab/>
        <w:t xml:space="preserve">1.3. Наименование раздела </w:t>
      </w:r>
      <w:r w:rsidRPr="005222D4">
        <w:rPr>
          <w:rFonts w:ascii="Times New Roman" w:hAnsi="Times New Roman"/>
          <w:sz w:val="16"/>
          <w:szCs w:val="16"/>
          <w:lang w:val="en-US"/>
        </w:rPr>
        <w:t>V</w:t>
      </w:r>
      <w:r w:rsidRPr="005222D4">
        <w:rPr>
          <w:rFonts w:ascii="Times New Roman" w:hAnsi="Times New Roman"/>
          <w:sz w:val="16"/>
          <w:szCs w:val="16"/>
        </w:rPr>
        <w:t xml:space="preserve"> постановления 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 изменить на «Раздел </w:t>
      </w:r>
      <w:r w:rsidRPr="005222D4">
        <w:rPr>
          <w:rFonts w:ascii="Times New Roman" w:hAnsi="Times New Roman"/>
          <w:sz w:val="16"/>
          <w:szCs w:val="16"/>
          <w:lang w:val="en-US" w:eastAsia="en-US" w:bidi="en-US"/>
        </w:rPr>
        <w:t>V</w:t>
      </w:r>
      <w:r w:rsidRPr="005222D4">
        <w:rPr>
          <w:rFonts w:ascii="Times New Roman" w:hAnsi="Times New Roman"/>
          <w:sz w:val="16"/>
          <w:szCs w:val="16"/>
          <w:lang w:eastAsia="en-US" w:bidi="en-US"/>
        </w:rPr>
        <w:t xml:space="preserve">. </w:t>
      </w:r>
      <w:r w:rsidRPr="005222D4">
        <w:rPr>
          <w:rFonts w:ascii="Times New Roman" w:hAnsi="Times New Roman"/>
          <w:sz w:val="16"/>
          <w:szCs w:val="16"/>
        </w:rPr>
        <w:t>Условия оплаты труда руководителя, заместителя руководителя».</w:t>
      </w:r>
    </w:p>
    <w:p w:rsidR="008B47AB" w:rsidRPr="005222D4" w:rsidRDefault="008B47AB" w:rsidP="005222D4">
      <w:pPr>
        <w:pStyle w:val="aff3"/>
        <w:ind w:firstLine="567"/>
        <w:rPr>
          <w:sz w:val="16"/>
          <w:szCs w:val="16"/>
        </w:rPr>
      </w:pPr>
      <w:r w:rsidRPr="005222D4">
        <w:rPr>
          <w:sz w:val="16"/>
          <w:szCs w:val="16"/>
        </w:rPr>
        <w:t xml:space="preserve">1.4. «Раздел </w:t>
      </w:r>
      <w:r w:rsidRPr="005222D4">
        <w:rPr>
          <w:sz w:val="16"/>
          <w:szCs w:val="16"/>
          <w:lang w:val="en-US" w:eastAsia="en-US" w:bidi="en-US"/>
        </w:rPr>
        <w:t>V</w:t>
      </w:r>
      <w:r w:rsidRPr="005222D4">
        <w:rPr>
          <w:sz w:val="16"/>
          <w:szCs w:val="16"/>
          <w:lang w:eastAsia="en-US" w:bidi="en-US"/>
        </w:rPr>
        <w:t xml:space="preserve">. </w:t>
      </w:r>
      <w:r w:rsidRPr="005222D4">
        <w:rPr>
          <w:sz w:val="16"/>
          <w:szCs w:val="16"/>
        </w:rPr>
        <w:t>Условия оплаты труда руководителя, заместителя руководителя» изложить в редакции, согласно приложению 2 к настоящему постановлению.</w:t>
      </w:r>
    </w:p>
    <w:p w:rsidR="008B47AB" w:rsidRPr="005222D4" w:rsidRDefault="008B47AB" w:rsidP="00CE5C21">
      <w:pPr>
        <w:pStyle w:val="aff3"/>
        <w:widowControl w:val="0"/>
        <w:numPr>
          <w:ilvl w:val="0"/>
          <w:numId w:val="29"/>
        </w:numPr>
        <w:autoSpaceDE w:val="0"/>
        <w:autoSpaceDN w:val="0"/>
        <w:adjustRightInd w:val="0"/>
        <w:ind w:firstLine="567"/>
        <w:jc w:val="both"/>
        <w:rPr>
          <w:sz w:val="16"/>
          <w:szCs w:val="16"/>
        </w:rPr>
      </w:pPr>
      <w:r w:rsidRPr="005222D4">
        <w:rPr>
          <w:sz w:val="16"/>
          <w:szCs w:val="16"/>
        </w:rPr>
        <w:t>Пункт 1.1. настоящего постановления вступает в силу со дня его опубликования и распространяется на правоотношения, возникшие с 1 сентября 2024 года.</w:t>
      </w:r>
    </w:p>
    <w:p w:rsidR="008B47AB" w:rsidRPr="005222D4" w:rsidRDefault="008B47AB" w:rsidP="00CE5C21">
      <w:pPr>
        <w:pStyle w:val="aff3"/>
        <w:widowControl w:val="0"/>
        <w:numPr>
          <w:ilvl w:val="0"/>
          <w:numId w:val="29"/>
        </w:numPr>
        <w:autoSpaceDE w:val="0"/>
        <w:autoSpaceDN w:val="0"/>
        <w:adjustRightInd w:val="0"/>
        <w:ind w:firstLine="567"/>
        <w:jc w:val="both"/>
        <w:rPr>
          <w:sz w:val="16"/>
          <w:szCs w:val="16"/>
        </w:rPr>
      </w:pPr>
      <w:r w:rsidRPr="005222D4">
        <w:rPr>
          <w:sz w:val="16"/>
          <w:szCs w:val="16"/>
        </w:rPr>
        <w:t>Пункт 1.2, 1.3 и 1.4 настоящего постановления вступают в силу со дня его опубликования и распространяется на правоотношения, возникшие с 1 ноября 2024 года.</w:t>
      </w:r>
    </w:p>
    <w:p w:rsidR="008B47AB" w:rsidRPr="005222D4" w:rsidRDefault="008B47AB" w:rsidP="00CE5C21">
      <w:pPr>
        <w:pStyle w:val="aff3"/>
        <w:widowControl w:val="0"/>
        <w:numPr>
          <w:ilvl w:val="0"/>
          <w:numId w:val="29"/>
        </w:numPr>
        <w:autoSpaceDE w:val="0"/>
        <w:autoSpaceDN w:val="0"/>
        <w:adjustRightInd w:val="0"/>
        <w:ind w:firstLine="567"/>
        <w:jc w:val="both"/>
        <w:rPr>
          <w:sz w:val="16"/>
          <w:szCs w:val="16"/>
        </w:rPr>
      </w:pPr>
      <w:r w:rsidRPr="005222D4">
        <w:rPr>
          <w:sz w:val="16"/>
          <w:szCs w:val="16"/>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w:t>
      </w:r>
    </w:p>
    <w:p w:rsidR="008B47AB" w:rsidRPr="005222D4" w:rsidRDefault="008B47AB" w:rsidP="00CE5C21">
      <w:pPr>
        <w:pStyle w:val="aff3"/>
        <w:widowControl w:val="0"/>
        <w:numPr>
          <w:ilvl w:val="0"/>
          <w:numId w:val="29"/>
        </w:numPr>
        <w:autoSpaceDE w:val="0"/>
        <w:autoSpaceDN w:val="0"/>
        <w:adjustRightInd w:val="0"/>
        <w:ind w:firstLine="567"/>
        <w:jc w:val="both"/>
        <w:rPr>
          <w:sz w:val="16"/>
          <w:szCs w:val="16"/>
        </w:rPr>
      </w:pPr>
      <w:r w:rsidRPr="005222D4">
        <w:rPr>
          <w:sz w:val="16"/>
          <w:szCs w:val="16"/>
        </w:rPr>
        <w:t xml:space="preserve">Контроль за исполнением настоящего постановления возложить на заместителя Главы Целинного муниципального округа, курирующего вопросы социального развития.  </w:t>
      </w:r>
    </w:p>
    <w:p w:rsidR="008B47AB" w:rsidRPr="005222D4" w:rsidRDefault="008B47AB" w:rsidP="005222D4">
      <w:pPr>
        <w:pStyle w:val="aff3"/>
        <w:ind w:firstLine="567"/>
        <w:rPr>
          <w:sz w:val="16"/>
          <w:szCs w:val="16"/>
        </w:rPr>
      </w:pPr>
    </w:p>
    <w:p w:rsidR="008B47AB" w:rsidRPr="005222D4" w:rsidRDefault="008B47AB" w:rsidP="005222D4">
      <w:pPr>
        <w:spacing w:after="0" w:line="240" w:lineRule="auto"/>
        <w:ind w:firstLine="567"/>
        <w:jc w:val="both"/>
        <w:rPr>
          <w:rFonts w:ascii="Times New Roman" w:hAnsi="Times New Roman"/>
          <w:sz w:val="16"/>
          <w:szCs w:val="16"/>
        </w:rPr>
      </w:pPr>
      <w:r w:rsidRPr="005222D4">
        <w:rPr>
          <w:rFonts w:ascii="Times New Roman" w:hAnsi="Times New Roman"/>
          <w:sz w:val="16"/>
          <w:szCs w:val="16"/>
        </w:rPr>
        <w:t>Глава Целинного муниципального округа                       П.И.Скоробогатов</w:t>
      </w:r>
    </w:p>
    <w:p w:rsidR="008B47AB" w:rsidRPr="005222D4" w:rsidRDefault="008B47AB" w:rsidP="005222D4">
      <w:pPr>
        <w:spacing w:after="0" w:line="240" w:lineRule="auto"/>
        <w:ind w:firstLine="567"/>
        <w:jc w:val="both"/>
        <w:rPr>
          <w:rFonts w:ascii="Times New Roman" w:hAnsi="Times New Roman"/>
          <w:sz w:val="16"/>
          <w:szCs w:val="16"/>
        </w:rPr>
      </w:pPr>
    </w:p>
    <w:p w:rsidR="008B47AB" w:rsidRPr="005222D4" w:rsidRDefault="008B47AB" w:rsidP="005222D4">
      <w:pPr>
        <w:pStyle w:val="aff3"/>
        <w:ind w:left="5103"/>
        <w:jc w:val="both"/>
        <w:rPr>
          <w:sz w:val="16"/>
          <w:szCs w:val="16"/>
        </w:rPr>
      </w:pPr>
      <w:r w:rsidRPr="005222D4">
        <w:rPr>
          <w:sz w:val="16"/>
          <w:szCs w:val="16"/>
        </w:rPr>
        <w:t>Приложение №1 к постановлению Администрации Целинного муниципального округа от 06.12.2024 № 1524 «О внесении изменений в постановление 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w:t>
      </w:r>
    </w:p>
    <w:p w:rsidR="008B47AB" w:rsidRPr="005222D4" w:rsidRDefault="008B47AB" w:rsidP="005222D4">
      <w:pPr>
        <w:spacing w:after="0" w:line="240" w:lineRule="auto"/>
        <w:ind w:left="5103"/>
        <w:jc w:val="both"/>
        <w:rPr>
          <w:rFonts w:ascii="Times New Roman" w:hAnsi="Times New Roman"/>
          <w:sz w:val="16"/>
          <w:szCs w:val="16"/>
        </w:rPr>
      </w:pPr>
    </w:p>
    <w:p w:rsidR="008B47AB" w:rsidRPr="005222D4" w:rsidRDefault="008B47AB" w:rsidP="005222D4">
      <w:pPr>
        <w:pStyle w:val="2b"/>
        <w:shd w:val="clear" w:color="auto" w:fill="auto"/>
        <w:spacing w:line="240" w:lineRule="auto"/>
        <w:ind w:left="5103" w:right="47"/>
        <w:rPr>
          <w:rFonts w:ascii="Times New Roman" w:hAnsi="Times New Roman"/>
          <w:sz w:val="16"/>
          <w:szCs w:val="16"/>
        </w:rPr>
      </w:pPr>
      <w:r w:rsidRPr="005222D4">
        <w:rPr>
          <w:rFonts w:ascii="Times New Roman" w:hAnsi="Times New Roman"/>
          <w:sz w:val="16"/>
          <w:szCs w:val="16"/>
        </w:rPr>
        <w:t xml:space="preserve">Приложение 1 к Положению об оплате труда работников муниципальных образовательных организаций Целинного </w:t>
      </w:r>
      <w:r w:rsidRPr="005222D4">
        <w:rPr>
          <w:rFonts w:ascii="Times New Roman" w:hAnsi="Times New Roman"/>
          <w:sz w:val="16"/>
          <w:szCs w:val="16"/>
        </w:rPr>
        <w:lastRenderedPageBreak/>
        <w:t>муниципального округа Курганской области</w:t>
      </w:r>
    </w:p>
    <w:p w:rsidR="008B47AB" w:rsidRPr="005222D4" w:rsidRDefault="008B47AB" w:rsidP="005222D4">
      <w:pPr>
        <w:pStyle w:val="52"/>
        <w:shd w:val="clear" w:color="auto" w:fill="auto"/>
        <w:spacing w:after="0" w:line="240" w:lineRule="auto"/>
        <w:ind w:left="567"/>
        <w:rPr>
          <w:rFonts w:ascii="Times New Roman" w:hAnsi="Times New Roman"/>
          <w:sz w:val="16"/>
          <w:szCs w:val="16"/>
        </w:rPr>
      </w:pPr>
    </w:p>
    <w:p w:rsidR="008B47AB" w:rsidRPr="005222D4" w:rsidRDefault="008B47AB" w:rsidP="005222D4">
      <w:pPr>
        <w:pStyle w:val="52"/>
        <w:shd w:val="clear" w:color="auto" w:fill="auto"/>
        <w:spacing w:after="0" w:line="240" w:lineRule="auto"/>
        <w:ind w:left="567"/>
        <w:jc w:val="center"/>
        <w:rPr>
          <w:rFonts w:ascii="Times New Roman" w:hAnsi="Times New Roman"/>
          <w:sz w:val="16"/>
          <w:szCs w:val="16"/>
        </w:rPr>
      </w:pPr>
      <w:r w:rsidRPr="005222D4">
        <w:rPr>
          <w:rFonts w:ascii="Times New Roman" w:hAnsi="Times New Roman"/>
          <w:sz w:val="16"/>
          <w:szCs w:val="16"/>
        </w:rPr>
        <w:t>Размеры</w:t>
      </w:r>
    </w:p>
    <w:p w:rsidR="008B47AB" w:rsidRPr="005222D4" w:rsidRDefault="008B47AB" w:rsidP="005222D4">
      <w:pPr>
        <w:pStyle w:val="52"/>
        <w:shd w:val="clear" w:color="auto" w:fill="auto"/>
        <w:spacing w:after="0" w:line="240" w:lineRule="auto"/>
        <w:ind w:left="567"/>
        <w:jc w:val="center"/>
        <w:rPr>
          <w:rFonts w:ascii="Times New Roman" w:hAnsi="Times New Roman"/>
          <w:sz w:val="16"/>
          <w:szCs w:val="16"/>
        </w:rPr>
      </w:pPr>
      <w:r w:rsidRPr="005222D4">
        <w:rPr>
          <w:rFonts w:ascii="Times New Roman" w:hAnsi="Times New Roman"/>
          <w:sz w:val="16"/>
          <w:szCs w:val="16"/>
        </w:rPr>
        <w:t>окладов (должностных окладов) по занимаемым должностям</w:t>
      </w:r>
    </w:p>
    <w:p w:rsidR="008B47AB" w:rsidRPr="005222D4" w:rsidRDefault="008B47AB" w:rsidP="005222D4">
      <w:pPr>
        <w:pStyle w:val="52"/>
        <w:shd w:val="clear" w:color="auto" w:fill="auto"/>
        <w:spacing w:after="0" w:line="240" w:lineRule="auto"/>
        <w:ind w:left="567"/>
        <w:jc w:val="center"/>
        <w:rPr>
          <w:rFonts w:ascii="Times New Roman" w:hAnsi="Times New Roman"/>
          <w:sz w:val="16"/>
          <w:szCs w:val="16"/>
        </w:rPr>
      </w:pPr>
      <w:r w:rsidRPr="005222D4">
        <w:rPr>
          <w:rFonts w:ascii="Times New Roman" w:hAnsi="Times New Roman"/>
          <w:sz w:val="16"/>
          <w:szCs w:val="16"/>
        </w:rPr>
        <w:t>работников учебно-вспомогательного персонала муниципальных общеобразовательных организаций Целинного муниципального округа Курганской области</w:t>
      </w:r>
    </w:p>
    <w:p w:rsidR="008B47AB" w:rsidRPr="005222D4" w:rsidRDefault="008B47AB" w:rsidP="005222D4">
      <w:pPr>
        <w:spacing w:after="0" w:line="240" w:lineRule="auto"/>
        <w:ind w:firstLine="720"/>
        <w:jc w:val="center"/>
        <w:rPr>
          <w:rFonts w:ascii="Times New Roman" w:hAnsi="Times New Roman"/>
          <w:sz w:val="16"/>
          <w:szCs w:val="16"/>
        </w:rPr>
      </w:pPr>
    </w:p>
    <w:tbl>
      <w:tblPr>
        <w:tblpPr w:leftFromText="180" w:rightFromText="180" w:vertAnchor="text" w:horzAnchor="margin" w:tblpXSpec="center" w:tblpY="78"/>
        <w:tblW w:w="9791" w:type="dxa"/>
        <w:tblLayout w:type="fixed"/>
        <w:tblCellMar>
          <w:left w:w="10" w:type="dxa"/>
          <w:right w:w="10" w:type="dxa"/>
        </w:tblCellMar>
        <w:tblLook w:val="04A0"/>
      </w:tblPr>
      <w:tblGrid>
        <w:gridCol w:w="7098"/>
        <w:gridCol w:w="2693"/>
      </w:tblGrid>
      <w:tr w:rsidR="008B47AB" w:rsidRPr="005222D4" w:rsidTr="005222D4">
        <w:trPr>
          <w:trHeight w:hRule="exact" w:val="443"/>
        </w:trPr>
        <w:tc>
          <w:tcPr>
            <w:tcW w:w="7098" w:type="dxa"/>
            <w:tcBorders>
              <w:top w:val="single" w:sz="4" w:space="0" w:color="auto"/>
              <w:left w:val="single" w:sz="4" w:space="0" w:color="auto"/>
            </w:tcBorders>
            <w:shd w:val="clear" w:color="auto" w:fill="FFFFFF"/>
          </w:tcPr>
          <w:p w:rsidR="008B47AB" w:rsidRPr="005222D4" w:rsidRDefault="008B47AB" w:rsidP="005222D4">
            <w:pPr>
              <w:pStyle w:val="2b"/>
              <w:shd w:val="clear" w:color="auto" w:fill="auto"/>
              <w:spacing w:line="240" w:lineRule="auto"/>
              <w:ind w:left="980"/>
              <w:rPr>
                <w:rFonts w:ascii="Times New Roman" w:hAnsi="Times New Roman"/>
                <w:sz w:val="16"/>
                <w:szCs w:val="16"/>
              </w:rPr>
            </w:pPr>
            <w:r w:rsidRPr="005222D4">
              <w:rPr>
                <w:rFonts w:ascii="Times New Roman" w:hAnsi="Times New Roman"/>
                <w:sz w:val="16"/>
                <w:szCs w:val="16"/>
              </w:rPr>
              <w:t>Квалификационный уровень, наименование должности</w:t>
            </w:r>
          </w:p>
        </w:tc>
        <w:tc>
          <w:tcPr>
            <w:tcW w:w="2693" w:type="dxa"/>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Минимальный размер оклада (должностного оклада)</w:t>
            </w:r>
          </w:p>
        </w:tc>
      </w:tr>
      <w:tr w:rsidR="008B47AB" w:rsidRPr="005222D4" w:rsidTr="005222D4">
        <w:trPr>
          <w:trHeight w:hRule="exact" w:val="278"/>
        </w:trPr>
        <w:tc>
          <w:tcPr>
            <w:tcW w:w="9791" w:type="dxa"/>
            <w:gridSpan w:val="2"/>
            <w:tcBorders>
              <w:top w:val="single" w:sz="4" w:space="0" w:color="auto"/>
              <w:left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Профессиональная квалификационная группа должностей работников учебно-вспомогательного персонала первого уровня</w:t>
            </w:r>
          </w:p>
        </w:tc>
      </w:tr>
      <w:tr w:rsidR="008B47AB" w:rsidRPr="005222D4" w:rsidTr="007A125E">
        <w:trPr>
          <w:trHeight w:hRule="exact" w:val="306"/>
        </w:trPr>
        <w:tc>
          <w:tcPr>
            <w:tcW w:w="7098"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Секретарь учебной части, помощник воспитателя</w:t>
            </w:r>
          </w:p>
        </w:tc>
        <w:tc>
          <w:tcPr>
            <w:tcW w:w="2693" w:type="dxa"/>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10 050</w:t>
            </w:r>
          </w:p>
        </w:tc>
      </w:tr>
      <w:tr w:rsidR="008B47AB" w:rsidRPr="005222D4" w:rsidTr="005222D4">
        <w:trPr>
          <w:trHeight w:hRule="exact" w:val="400"/>
        </w:trPr>
        <w:tc>
          <w:tcPr>
            <w:tcW w:w="9791" w:type="dxa"/>
            <w:gridSpan w:val="2"/>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ind w:left="567"/>
              <w:rPr>
                <w:rFonts w:ascii="Times New Roman" w:hAnsi="Times New Roman"/>
                <w:sz w:val="16"/>
                <w:szCs w:val="16"/>
              </w:rPr>
            </w:pPr>
            <w:r w:rsidRPr="005222D4">
              <w:rPr>
                <w:rFonts w:ascii="Times New Roman" w:hAnsi="Times New Roman"/>
                <w:sz w:val="16"/>
                <w:szCs w:val="16"/>
              </w:rPr>
              <w:t>Профессиональная квалификационная группа должностей работников учебно-вспомогательного персонала второго уровня</w:t>
            </w:r>
          </w:p>
        </w:tc>
      </w:tr>
      <w:tr w:rsidR="008B47AB" w:rsidRPr="005222D4" w:rsidTr="005222D4">
        <w:trPr>
          <w:trHeight w:hRule="exact" w:val="171"/>
        </w:trPr>
        <w:tc>
          <w:tcPr>
            <w:tcW w:w="7098" w:type="dxa"/>
            <w:tcBorders>
              <w:top w:val="single" w:sz="4" w:space="0" w:color="auto"/>
              <w:left w:val="single" w:sz="4" w:space="0" w:color="auto"/>
            </w:tcBorders>
            <w:shd w:val="clear" w:color="auto" w:fill="FFFFFF"/>
            <w:vAlign w:val="bottom"/>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 квалификационный уровень</w:t>
            </w:r>
          </w:p>
        </w:tc>
        <w:tc>
          <w:tcPr>
            <w:tcW w:w="2693" w:type="dxa"/>
            <w:tcBorders>
              <w:top w:val="single" w:sz="4" w:space="0" w:color="auto"/>
              <w:right w:val="single" w:sz="4" w:space="0" w:color="auto"/>
            </w:tcBorders>
            <w:shd w:val="clear" w:color="auto" w:fill="FFFFFF"/>
          </w:tcPr>
          <w:p w:rsidR="008B47AB" w:rsidRPr="005222D4" w:rsidRDefault="008B47AB" w:rsidP="005222D4">
            <w:pPr>
              <w:spacing w:after="0" w:line="240" w:lineRule="auto"/>
              <w:jc w:val="both"/>
              <w:rPr>
                <w:rFonts w:ascii="Times New Roman" w:hAnsi="Times New Roman"/>
                <w:sz w:val="16"/>
                <w:szCs w:val="16"/>
              </w:rPr>
            </w:pPr>
          </w:p>
        </w:tc>
      </w:tr>
      <w:tr w:rsidR="008B47AB" w:rsidRPr="005222D4" w:rsidTr="007A125E">
        <w:trPr>
          <w:trHeight w:hRule="exact" w:val="338"/>
        </w:trPr>
        <w:tc>
          <w:tcPr>
            <w:tcW w:w="7098" w:type="dxa"/>
            <w:tcBorders>
              <w:top w:val="single" w:sz="4" w:space="0" w:color="auto"/>
              <w:left w:val="single" w:sz="4" w:space="0" w:color="auto"/>
            </w:tcBorders>
            <w:shd w:val="clear" w:color="auto" w:fill="FFFFFF"/>
            <w:vAlign w:val="bottom"/>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Дежурный по режиму, младший воспитатель</w:t>
            </w:r>
          </w:p>
        </w:tc>
        <w:tc>
          <w:tcPr>
            <w:tcW w:w="2693" w:type="dxa"/>
            <w:tcBorders>
              <w:top w:val="single" w:sz="4" w:space="0" w:color="auto"/>
              <w:left w:val="single" w:sz="4" w:space="0" w:color="auto"/>
              <w:right w:val="single" w:sz="4" w:space="0" w:color="auto"/>
            </w:tcBorders>
            <w:shd w:val="clear" w:color="auto" w:fill="FFFFFF"/>
            <w:vAlign w:val="bottom"/>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10 251</w:t>
            </w:r>
          </w:p>
        </w:tc>
      </w:tr>
      <w:tr w:rsidR="008B47AB" w:rsidRPr="005222D4" w:rsidTr="007A125E">
        <w:trPr>
          <w:trHeight w:hRule="exact" w:val="409"/>
        </w:trPr>
        <w:tc>
          <w:tcPr>
            <w:tcW w:w="7098" w:type="dxa"/>
            <w:tcBorders>
              <w:top w:val="single" w:sz="4" w:space="0" w:color="auto"/>
              <w:left w:val="single" w:sz="4" w:space="0" w:color="auto"/>
            </w:tcBorders>
            <w:shd w:val="clear" w:color="auto" w:fill="FFFFFF"/>
            <w:vAlign w:val="bottom"/>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2 квалификационный уровень</w:t>
            </w:r>
          </w:p>
        </w:tc>
        <w:tc>
          <w:tcPr>
            <w:tcW w:w="2693" w:type="dxa"/>
            <w:tcBorders>
              <w:top w:val="single" w:sz="4" w:space="0" w:color="auto"/>
              <w:right w:val="single" w:sz="4" w:space="0" w:color="auto"/>
            </w:tcBorders>
            <w:shd w:val="clear" w:color="auto" w:fill="FFFFFF"/>
          </w:tcPr>
          <w:p w:rsidR="008B47AB" w:rsidRPr="005222D4" w:rsidRDefault="008B47AB" w:rsidP="005222D4">
            <w:pPr>
              <w:spacing w:after="0" w:line="240" w:lineRule="auto"/>
              <w:jc w:val="both"/>
              <w:rPr>
                <w:rFonts w:ascii="Times New Roman" w:hAnsi="Times New Roman"/>
                <w:sz w:val="16"/>
                <w:szCs w:val="16"/>
              </w:rPr>
            </w:pPr>
          </w:p>
        </w:tc>
      </w:tr>
      <w:tr w:rsidR="008B47AB" w:rsidRPr="005222D4" w:rsidTr="005222D4">
        <w:trPr>
          <w:trHeight w:hRule="exact" w:val="292"/>
        </w:trPr>
        <w:tc>
          <w:tcPr>
            <w:tcW w:w="7098" w:type="dxa"/>
            <w:tcBorders>
              <w:top w:val="single" w:sz="4" w:space="0" w:color="auto"/>
              <w:left w:val="single" w:sz="4" w:space="0" w:color="auto"/>
              <w:bottom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Диспетчер образовательного учреждения, старший дежурный по режиму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10 456</w:t>
            </w:r>
          </w:p>
        </w:tc>
      </w:tr>
    </w:tbl>
    <w:p w:rsidR="008B47AB" w:rsidRPr="005222D4" w:rsidRDefault="008B47AB" w:rsidP="005222D4">
      <w:pPr>
        <w:tabs>
          <w:tab w:val="left" w:pos="825"/>
          <w:tab w:val="left" w:pos="2610"/>
        </w:tabs>
        <w:spacing w:after="0" w:line="240" w:lineRule="auto"/>
        <w:jc w:val="center"/>
        <w:rPr>
          <w:rFonts w:ascii="Times New Roman" w:hAnsi="Times New Roman"/>
          <w:bCs/>
          <w:sz w:val="16"/>
          <w:szCs w:val="16"/>
        </w:rPr>
      </w:pPr>
      <w:r w:rsidRPr="005222D4">
        <w:rPr>
          <w:rFonts w:ascii="Times New Roman" w:hAnsi="Times New Roman"/>
          <w:bCs/>
          <w:sz w:val="16"/>
          <w:szCs w:val="16"/>
        </w:rPr>
        <w:t>Размеры</w:t>
      </w:r>
    </w:p>
    <w:p w:rsidR="008B47AB" w:rsidRPr="005222D4" w:rsidRDefault="008B47AB" w:rsidP="005222D4">
      <w:pPr>
        <w:tabs>
          <w:tab w:val="left" w:pos="1605"/>
        </w:tabs>
        <w:spacing w:after="0" w:line="240" w:lineRule="auto"/>
        <w:jc w:val="center"/>
        <w:rPr>
          <w:rFonts w:ascii="Times New Roman" w:hAnsi="Times New Roman"/>
          <w:sz w:val="16"/>
          <w:szCs w:val="16"/>
        </w:rPr>
      </w:pPr>
      <w:r w:rsidRPr="005222D4">
        <w:rPr>
          <w:rFonts w:ascii="Times New Roman" w:hAnsi="Times New Roman"/>
          <w:bCs/>
          <w:sz w:val="16"/>
          <w:szCs w:val="16"/>
        </w:rPr>
        <w:t>тарифных ставок, окладов (должностных окладов) по занимаемым должностям педагогических работников</w:t>
      </w:r>
      <w:r w:rsidRPr="005222D4">
        <w:rPr>
          <w:rFonts w:ascii="Times New Roman" w:hAnsi="Times New Roman"/>
          <w:sz w:val="16"/>
          <w:szCs w:val="16"/>
        </w:rPr>
        <w:t xml:space="preserve"> муниципальных общеобразовательных организаций  Целинного  муниципального округа Курганской области</w:t>
      </w:r>
    </w:p>
    <w:p w:rsidR="008B47AB" w:rsidRPr="005222D4" w:rsidRDefault="008B47AB" w:rsidP="005222D4">
      <w:pPr>
        <w:spacing w:after="0" w:line="240" w:lineRule="auto"/>
        <w:rPr>
          <w:rFonts w:ascii="Times New Roman" w:hAnsi="Times New Roman"/>
          <w:sz w:val="16"/>
          <w:szCs w:val="16"/>
        </w:rPr>
      </w:pPr>
    </w:p>
    <w:tbl>
      <w:tblPr>
        <w:tblW w:w="9781" w:type="dxa"/>
        <w:tblInd w:w="-132" w:type="dxa"/>
        <w:tblLayout w:type="fixed"/>
        <w:tblCellMar>
          <w:left w:w="10" w:type="dxa"/>
          <w:right w:w="10" w:type="dxa"/>
        </w:tblCellMar>
        <w:tblLook w:val="04A0"/>
      </w:tblPr>
      <w:tblGrid>
        <w:gridCol w:w="4820"/>
        <w:gridCol w:w="1701"/>
        <w:gridCol w:w="1700"/>
        <w:gridCol w:w="1560"/>
      </w:tblGrid>
      <w:tr w:rsidR="008B47AB" w:rsidRPr="005222D4" w:rsidTr="000B1191">
        <w:trPr>
          <w:trHeight w:hRule="exact" w:val="970"/>
        </w:trPr>
        <w:tc>
          <w:tcPr>
            <w:tcW w:w="4820" w:type="dxa"/>
            <w:tcBorders>
              <w:top w:val="single" w:sz="4" w:space="0" w:color="auto"/>
              <w:left w:val="single" w:sz="4" w:space="0" w:color="auto"/>
            </w:tcBorders>
            <w:shd w:val="clear" w:color="auto" w:fill="FFFFFF"/>
          </w:tcPr>
          <w:p w:rsidR="008B47AB" w:rsidRPr="005222D4" w:rsidRDefault="008B47AB" w:rsidP="000B1191">
            <w:pPr>
              <w:pStyle w:val="2b"/>
              <w:shd w:val="clear" w:color="auto" w:fill="auto"/>
              <w:spacing w:line="240" w:lineRule="auto"/>
              <w:ind w:left="274" w:hanging="274"/>
              <w:rPr>
                <w:rFonts w:ascii="Times New Roman" w:hAnsi="Times New Roman"/>
                <w:sz w:val="16"/>
                <w:szCs w:val="16"/>
              </w:rPr>
            </w:pPr>
            <w:r w:rsidRPr="005222D4">
              <w:rPr>
                <w:rFonts w:ascii="Times New Roman" w:hAnsi="Times New Roman"/>
                <w:sz w:val="16"/>
                <w:szCs w:val="16"/>
              </w:rPr>
              <w:tab/>
              <w:t>Квалификационный уровень, наименование должности</w:t>
            </w:r>
          </w:p>
        </w:tc>
        <w:tc>
          <w:tcPr>
            <w:tcW w:w="1701"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Минимальный размер тарифной ставки, оклада (должностного оклада)</w:t>
            </w:r>
          </w:p>
        </w:tc>
        <w:tc>
          <w:tcPr>
            <w:tcW w:w="1700"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Для педагогических работников, имеющих первую квалификационную категорию</w:t>
            </w:r>
          </w:p>
        </w:tc>
        <w:tc>
          <w:tcPr>
            <w:tcW w:w="1560" w:type="dxa"/>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Для педагогических работников, имеющих высшую квалификационную категорию</w:t>
            </w:r>
          </w:p>
        </w:tc>
      </w:tr>
      <w:tr w:rsidR="008B47AB" w:rsidRPr="005222D4" w:rsidTr="000B1191">
        <w:trPr>
          <w:trHeight w:hRule="exact" w:val="276"/>
        </w:trPr>
        <w:tc>
          <w:tcPr>
            <w:tcW w:w="9781" w:type="dxa"/>
            <w:gridSpan w:val="4"/>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 квалификационный уровень</w:t>
            </w:r>
          </w:p>
        </w:tc>
      </w:tr>
      <w:tr w:rsidR="008B47AB" w:rsidRPr="005222D4" w:rsidTr="000B1191">
        <w:trPr>
          <w:trHeight w:hRule="exact" w:val="434"/>
        </w:trPr>
        <w:tc>
          <w:tcPr>
            <w:tcW w:w="4820"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Инструктор по физической культуре, инструктор по труду, музыкальный руководитель, старший вожатый</w:t>
            </w:r>
          </w:p>
        </w:tc>
        <w:tc>
          <w:tcPr>
            <w:tcW w:w="1701"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10 300</w:t>
            </w:r>
          </w:p>
        </w:tc>
        <w:tc>
          <w:tcPr>
            <w:tcW w:w="1700"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11 330</w:t>
            </w:r>
          </w:p>
        </w:tc>
        <w:tc>
          <w:tcPr>
            <w:tcW w:w="1560" w:type="dxa"/>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12 360</w:t>
            </w:r>
          </w:p>
        </w:tc>
      </w:tr>
      <w:tr w:rsidR="008B47AB" w:rsidRPr="005222D4" w:rsidTr="000B1191">
        <w:trPr>
          <w:trHeight w:hRule="exact" w:val="270"/>
        </w:trPr>
        <w:tc>
          <w:tcPr>
            <w:tcW w:w="9781" w:type="dxa"/>
            <w:gridSpan w:val="4"/>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2 квалификационный уровень</w:t>
            </w:r>
          </w:p>
        </w:tc>
      </w:tr>
      <w:tr w:rsidR="008B47AB" w:rsidRPr="005222D4" w:rsidTr="000B1191">
        <w:trPr>
          <w:trHeight w:hRule="exact" w:val="569"/>
        </w:trPr>
        <w:tc>
          <w:tcPr>
            <w:tcW w:w="4820"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Инструктор-методист, концертмейстер, педагог дополнительного образования, социальный педагог, педагог-организатор, тренер- преподаватель</w:t>
            </w:r>
          </w:p>
        </w:tc>
        <w:tc>
          <w:tcPr>
            <w:tcW w:w="1701"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10 800</w:t>
            </w:r>
          </w:p>
        </w:tc>
        <w:tc>
          <w:tcPr>
            <w:tcW w:w="1700"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11 880</w:t>
            </w:r>
          </w:p>
        </w:tc>
        <w:tc>
          <w:tcPr>
            <w:tcW w:w="1560" w:type="dxa"/>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12 960</w:t>
            </w:r>
          </w:p>
        </w:tc>
      </w:tr>
      <w:tr w:rsidR="008B47AB" w:rsidRPr="005222D4" w:rsidTr="000B1191">
        <w:trPr>
          <w:trHeight w:hRule="exact" w:val="283"/>
        </w:trPr>
        <w:tc>
          <w:tcPr>
            <w:tcW w:w="9781" w:type="dxa"/>
            <w:gridSpan w:val="4"/>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З квалификационный уровень</w:t>
            </w:r>
          </w:p>
        </w:tc>
      </w:tr>
      <w:tr w:rsidR="008B47AB" w:rsidRPr="005222D4" w:rsidTr="000B1191">
        <w:trPr>
          <w:trHeight w:hRule="exact" w:val="713"/>
        </w:trPr>
        <w:tc>
          <w:tcPr>
            <w:tcW w:w="4820" w:type="dxa"/>
            <w:tcBorders>
              <w:top w:val="single" w:sz="4" w:space="0" w:color="auto"/>
              <w:left w:val="single" w:sz="4" w:space="0" w:color="auto"/>
            </w:tcBorders>
            <w:shd w:val="clear" w:color="auto" w:fill="FFFFFF"/>
            <w:vAlign w:val="bottom"/>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Воспитатель, мастер производственного обучения, методист, педагог- психолог, старший инструктор-методист, старший педагог дополнительного образования, старший тренер - преподаватель</w:t>
            </w:r>
          </w:p>
        </w:tc>
        <w:tc>
          <w:tcPr>
            <w:tcW w:w="1701"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11 300</w:t>
            </w:r>
          </w:p>
        </w:tc>
        <w:tc>
          <w:tcPr>
            <w:tcW w:w="1700"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12 430</w:t>
            </w:r>
          </w:p>
        </w:tc>
        <w:tc>
          <w:tcPr>
            <w:tcW w:w="1560" w:type="dxa"/>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13 560</w:t>
            </w:r>
          </w:p>
        </w:tc>
      </w:tr>
      <w:tr w:rsidR="008B47AB" w:rsidRPr="005222D4" w:rsidTr="000B1191">
        <w:trPr>
          <w:trHeight w:hRule="exact" w:val="283"/>
        </w:trPr>
        <w:tc>
          <w:tcPr>
            <w:tcW w:w="9781" w:type="dxa"/>
            <w:gridSpan w:val="4"/>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4 квалификационный уровень</w:t>
            </w:r>
          </w:p>
        </w:tc>
      </w:tr>
      <w:tr w:rsidR="008B47AB" w:rsidRPr="005222D4" w:rsidTr="000B1191">
        <w:trPr>
          <w:trHeight w:hRule="exact" w:val="1125"/>
        </w:trPr>
        <w:tc>
          <w:tcPr>
            <w:tcW w:w="4820" w:type="dxa"/>
            <w:tcBorders>
              <w:top w:val="single" w:sz="4" w:space="0" w:color="auto"/>
              <w:left w:val="single" w:sz="4" w:space="0" w:color="auto"/>
              <w:bottom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Педагог-библиотекарь, преподаватель, преподаватель-организатор основ безопасности и защиты Родины, руководитель физического воспитания, старший воспитатель, старший методист, тьютор, учитель, учитель- дефектолог, учитель-логопед (логопед), советник директора по воспитанию и взаимодействию с детскими общественными объединениями</w:t>
            </w:r>
          </w:p>
        </w:tc>
        <w:tc>
          <w:tcPr>
            <w:tcW w:w="1701" w:type="dxa"/>
            <w:tcBorders>
              <w:top w:val="single" w:sz="4" w:space="0" w:color="auto"/>
              <w:left w:val="single" w:sz="4" w:space="0" w:color="auto"/>
              <w:bottom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11 800</w:t>
            </w:r>
          </w:p>
        </w:tc>
        <w:tc>
          <w:tcPr>
            <w:tcW w:w="1700" w:type="dxa"/>
            <w:tcBorders>
              <w:top w:val="single" w:sz="4" w:space="0" w:color="auto"/>
              <w:left w:val="single" w:sz="4" w:space="0" w:color="auto"/>
              <w:bottom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12 980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14 160</w:t>
            </w:r>
          </w:p>
        </w:tc>
      </w:tr>
    </w:tbl>
    <w:p w:rsidR="008B47AB" w:rsidRPr="005222D4" w:rsidRDefault="008B47AB" w:rsidP="005222D4">
      <w:pPr>
        <w:tabs>
          <w:tab w:val="left" w:pos="1170"/>
        </w:tabs>
        <w:spacing w:after="0" w:line="240" w:lineRule="auto"/>
        <w:rPr>
          <w:rFonts w:ascii="Times New Roman" w:hAnsi="Times New Roman"/>
          <w:sz w:val="16"/>
          <w:szCs w:val="16"/>
        </w:rPr>
      </w:pPr>
    </w:p>
    <w:p w:rsidR="008B47AB" w:rsidRPr="005222D4" w:rsidRDefault="008B47AB" w:rsidP="005222D4">
      <w:pPr>
        <w:pStyle w:val="aff3"/>
        <w:ind w:left="5103"/>
        <w:jc w:val="both"/>
        <w:rPr>
          <w:sz w:val="16"/>
          <w:szCs w:val="16"/>
        </w:rPr>
      </w:pPr>
      <w:r w:rsidRPr="005222D4">
        <w:rPr>
          <w:sz w:val="16"/>
          <w:szCs w:val="16"/>
        </w:rPr>
        <w:t>Приложение №2 к постановлению Администрации Целинного муниципального округа от 06.12.2024 № 1524 «О внесении изменений в постановление Администрации Целинного муниципального округа от 17.10.2023 г. №231 «Об утверждении Положения об оплате труда работников муниципальных образовательных организаций Целинного муниципального округа Курганской области»</w:t>
      </w:r>
    </w:p>
    <w:p w:rsidR="008B47AB" w:rsidRPr="005222D4" w:rsidRDefault="008B47AB" w:rsidP="005222D4">
      <w:pPr>
        <w:pStyle w:val="2b"/>
        <w:shd w:val="clear" w:color="auto" w:fill="auto"/>
        <w:tabs>
          <w:tab w:val="left" w:pos="6600"/>
        </w:tabs>
        <w:spacing w:line="240" w:lineRule="auto"/>
        <w:rPr>
          <w:rFonts w:ascii="Times New Roman" w:hAnsi="Times New Roman"/>
          <w:sz w:val="16"/>
          <w:szCs w:val="16"/>
        </w:rPr>
      </w:pPr>
      <w:r w:rsidRPr="005222D4">
        <w:rPr>
          <w:rFonts w:ascii="Times New Roman" w:hAnsi="Times New Roman"/>
          <w:sz w:val="16"/>
          <w:szCs w:val="16"/>
        </w:rPr>
        <w:t xml:space="preserve">                                         </w:t>
      </w:r>
    </w:p>
    <w:p w:rsidR="008B47AB" w:rsidRPr="005222D4" w:rsidRDefault="008B47AB" w:rsidP="005222D4">
      <w:pPr>
        <w:pStyle w:val="2b"/>
        <w:shd w:val="clear" w:color="auto" w:fill="auto"/>
        <w:tabs>
          <w:tab w:val="left" w:pos="6600"/>
        </w:tabs>
        <w:spacing w:line="240" w:lineRule="auto"/>
        <w:ind w:firstLine="567"/>
        <w:rPr>
          <w:rFonts w:ascii="Times New Roman" w:hAnsi="Times New Roman"/>
          <w:sz w:val="16"/>
          <w:szCs w:val="16"/>
        </w:rPr>
      </w:pPr>
      <w:r w:rsidRPr="005222D4">
        <w:rPr>
          <w:rFonts w:ascii="Times New Roman" w:hAnsi="Times New Roman"/>
          <w:sz w:val="16"/>
          <w:szCs w:val="16"/>
        </w:rPr>
        <w:t xml:space="preserve">Раздел </w:t>
      </w:r>
      <w:r w:rsidRPr="005222D4">
        <w:rPr>
          <w:rFonts w:ascii="Times New Roman" w:hAnsi="Times New Roman"/>
          <w:sz w:val="16"/>
          <w:szCs w:val="16"/>
          <w:lang w:val="en-US" w:bidi="en-US"/>
        </w:rPr>
        <w:t>V</w:t>
      </w:r>
      <w:r w:rsidRPr="005222D4">
        <w:rPr>
          <w:rFonts w:ascii="Times New Roman" w:hAnsi="Times New Roman"/>
          <w:sz w:val="16"/>
          <w:szCs w:val="16"/>
          <w:lang w:bidi="en-US"/>
        </w:rPr>
        <w:t xml:space="preserve">. </w:t>
      </w:r>
      <w:r w:rsidRPr="005222D4">
        <w:rPr>
          <w:rFonts w:ascii="Times New Roman" w:hAnsi="Times New Roman"/>
          <w:sz w:val="16"/>
          <w:szCs w:val="16"/>
        </w:rPr>
        <w:t xml:space="preserve">УСЛОВИЯ ОПЛАТЫ ТРУДА </w:t>
      </w:r>
      <w:bookmarkStart w:id="9" w:name="bookmark10"/>
      <w:r w:rsidRPr="005222D4">
        <w:rPr>
          <w:rFonts w:ascii="Times New Roman" w:hAnsi="Times New Roman"/>
          <w:sz w:val="16"/>
          <w:szCs w:val="16"/>
        </w:rPr>
        <w:t>РУКОВОДИТЕЛЯ</w:t>
      </w:r>
      <w:bookmarkEnd w:id="9"/>
      <w:r w:rsidRPr="005222D4">
        <w:rPr>
          <w:rFonts w:ascii="Times New Roman" w:hAnsi="Times New Roman"/>
          <w:sz w:val="16"/>
          <w:szCs w:val="16"/>
        </w:rPr>
        <w:t>, ЗАМЕСТИТЕЛЯ РУКОВОДИТЕЛЯ</w:t>
      </w:r>
    </w:p>
    <w:p w:rsidR="008B47AB" w:rsidRPr="005222D4" w:rsidRDefault="008B47AB" w:rsidP="005222D4">
      <w:pPr>
        <w:pStyle w:val="2b"/>
        <w:shd w:val="clear" w:color="auto" w:fill="auto"/>
        <w:tabs>
          <w:tab w:val="left" w:pos="6600"/>
        </w:tabs>
        <w:spacing w:line="240" w:lineRule="auto"/>
        <w:ind w:firstLine="567"/>
        <w:rPr>
          <w:rFonts w:ascii="Times New Roman" w:hAnsi="Times New Roman"/>
          <w:sz w:val="16"/>
          <w:szCs w:val="16"/>
        </w:rPr>
      </w:pPr>
    </w:p>
    <w:p w:rsidR="008B47AB" w:rsidRPr="005222D4" w:rsidRDefault="008B47AB" w:rsidP="00CE5C21">
      <w:pPr>
        <w:pStyle w:val="aff3"/>
        <w:widowControl w:val="0"/>
        <w:numPr>
          <w:ilvl w:val="0"/>
          <w:numId w:val="30"/>
        </w:numPr>
        <w:tabs>
          <w:tab w:val="left" w:pos="851"/>
          <w:tab w:val="left" w:pos="993"/>
        </w:tabs>
        <w:autoSpaceDE w:val="0"/>
        <w:autoSpaceDN w:val="0"/>
        <w:adjustRightInd w:val="0"/>
        <w:ind w:left="0" w:firstLine="567"/>
        <w:jc w:val="both"/>
        <w:rPr>
          <w:sz w:val="16"/>
          <w:szCs w:val="16"/>
        </w:rPr>
      </w:pPr>
      <w:r w:rsidRPr="005222D4">
        <w:rPr>
          <w:sz w:val="16"/>
          <w:szCs w:val="16"/>
        </w:rPr>
        <w:t>Заработная плата руководителя состоит из оклада (должностного оклада), повышающего коэффициента, учитывающего работу в сельской местности, выплат компенсационного и стимулирующего характера.</w:t>
      </w:r>
    </w:p>
    <w:p w:rsidR="008B47AB" w:rsidRPr="005222D4" w:rsidRDefault="008B47AB" w:rsidP="005222D4">
      <w:pPr>
        <w:pStyle w:val="aff3"/>
        <w:tabs>
          <w:tab w:val="left" w:pos="851"/>
          <w:tab w:val="left" w:pos="993"/>
        </w:tabs>
        <w:ind w:firstLine="567"/>
        <w:rPr>
          <w:sz w:val="16"/>
          <w:szCs w:val="16"/>
        </w:rPr>
      </w:pPr>
      <w:r w:rsidRPr="005222D4">
        <w:rPr>
          <w:sz w:val="16"/>
          <w:szCs w:val="16"/>
        </w:rPr>
        <w:t>Условия оплаты труда руководителей организаций устанавливаются в трудовом договоре (дополнительном соглашении к трудовому договору), оформляемом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8B47AB" w:rsidRPr="005222D4" w:rsidRDefault="008B47AB" w:rsidP="00CE5C21">
      <w:pPr>
        <w:pStyle w:val="2b"/>
        <w:numPr>
          <w:ilvl w:val="0"/>
          <w:numId w:val="30"/>
        </w:numPr>
        <w:shd w:val="clear" w:color="auto" w:fill="auto"/>
        <w:tabs>
          <w:tab w:val="left" w:pos="0"/>
          <w:tab w:val="left" w:pos="851"/>
          <w:tab w:val="left" w:pos="993"/>
        </w:tabs>
        <w:spacing w:line="240" w:lineRule="auto"/>
        <w:ind w:left="0" w:firstLine="567"/>
        <w:rPr>
          <w:rFonts w:ascii="Times New Roman" w:hAnsi="Times New Roman"/>
          <w:sz w:val="16"/>
          <w:szCs w:val="16"/>
        </w:rPr>
      </w:pPr>
      <w:r w:rsidRPr="005222D4">
        <w:rPr>
          <w:rFonts w:ascii="Times New Roman" w:hAnsi="Times New Roman"/>
          <w:sz w:val="16"/>
          <w:szCs w:val="16"/>
          <w:lang w:eastAsia="ru-RU"/>
        </w:rPr>
        <w:t>Должностной оклад руководителя определяется трудовым договором исходя из минимального размера  должностного оклада.</w:t>
      </w:r>
    </w:p>
    <w:p w:rsidR="008B47AB" w:rsidRPr="005222D4" w:rsidRDefault="008B47AB" w:rsidP="005222D4">
      <w:pPr>
        <w:pStyle w:val="2b"/>
        <w:shd w:val="clear" w:color="auto" w:fill="auto"/>
        <w:tabs>
          <w:tab w:val="left" w:pos="851"/>
          <w:tab w:val="left" w:pos="993"/>
          <w:tab w:val="left" w:pos="1115"/>
        </w:tabs>
        <w:spacing w:line="240" w:lineRule="auto"/>
        <w:ind w:firstLine="567"/>
        <w:rPr>
          <w:rFonts w:ascii="Times New Roman" w:hAnsi="Times New Roman"/>
          <w:sz w:val="16"/>
          <w:szCs w:val="16"/>
        </w:rPr>
      </w:pPr>
      <w:r w:rsidRPr="005222D4">
        <w:rPr>
          <w:rFonts w:ascii="Times New Roman" w:hAnsi="Times New Roman"/>
          <w:sz w:val="16"/>
          <w:szCs w:val="16"/>
        </w:rPr>
        <w:t>Размер должностного оклада руководителя образовательной организации определяется по следующей формуле:</w:t>
      </w:r>
    </w:p>
    <w:p w:rsidR="008B47AB" w:rsidRPr="005222D4" w:rsidRDefault="008B47AB" w:rsidP="005222D4">
      <w:pPr>
        <w:pStyle w:val="2b"/>
        <w:shd w:val="clear" w:color="auto" w:fill="auto"/>
        <w:tabs>
          <w:tab w:val="left" w:pos="851"/>
          <w:tab w:val="left" w:pos="993"/>
        </w:tabs>
        <w:spacing w:line="240" w:lineRule="auto"/>
        <w:ind w:firstLine="567"/>
        <w:rPr>
          <w:rFonts w:ascii="Times New Roman" w:hAnsi="Times New Roman"/>
          <w:sz w:val="16"/>
          <w:szCs w:val="16"/>
        </w:rPr>
      </w:pPr>
      <w:r w:rsidRPr="005222D4">
        <w:rPr>
          <w:rFonts w:ascii="Times New Roman" w:hAnsi="Times New Roman"/>
          <w:sz w:val="16"/>
          <w:szCs w:val="16"/>
        </w:rPr>
        <w:t xml:space="preserve">Др = М </w:t>
      </w:r>
      <w:r w:rsidRPr="005222D4">
        <w:rPr>
          <w:rFonts w:ascii="Times New Roman" w:hAnsi="Times New Roman"/>
          <w:sz w:val="16"/>
          <w:szCs w:val="16"/>
          <w:lang w:val="en-US" w:bidi="en-US"/>
        </w:rPr>
        <w:t>x</w:t>
      </w:r>
      <w:r w:rsidRPr="005222D4">
        <w:rPr>
          <w:rFonts w:ascii="Times New Roman" w:hAnsi="Times New Roman"/>
          <w:sz w:val="16"/>
          <w:szCs w:val="16"/>
          <w:lang w:bidi="en-US"/>
        </w:rPr>
        <w:t xml:space="preserve"> </w:t>
      </w:r>
      <w:r w:rsidRPr="005222D4">
        <w:rPr>
          <w:rFonts w:ascii="Times New Roman" w:hAnsi="Times New Roman"/>
          <w:sz w:val="16"/>
          <w:szCs w:val="16"/>
        </w:rPr>
        <w:t>Купр, где:</w:t>
      </w:r>
    </w:p>
    <w:p w:rsidR="008B47AB" w:rsidRPr="005222D4" w:rsidRDefault="008B47AB" w:rsidP="005222D4">
      <w:pPr>
        <w:pStyle w:val="2b"/>
        <w:shd w:val="clear" w:color="auto" w:fill="auto"/>
        <w:tabs>
          <w:tab w:val="left" w:pos="851"/>
          <w:tab w:val="left" w:pos="993"/>
        </w:tabs>
        <w:spacing w:line="240" w:lineRule="auto"/>
        <w:ind w:firstLine="567"/>
        <w:rPr>
          <w:rFonts w:ascii="Times New Roman" w:hAnsi="Times New Roman"/>
          <w:sz w:val="16"/>
          <w:szCs w:val="16"/>
        </w:rPr>
      </w:pPr>
      <w:r w:rsidRPr="005222D4">
        <w:rPr>
          <w:rFonts w:ascii="Times New Roman" w:hAnsi="Times New Roman"/>
          <w:sz w:val="16"/>
          <w:szCs w:val="16"/>
        </w:rPr>
        <w:lastRenderedPageBreak/>
        <w:t>Др - должностной оклад руководителя;</w:t>
      </w:r>
    </w:p>
    <w:p w:rsidR="008B47AB" w:rsidRPr="005222D4" w:rsidRDefault="008B47AB" w:rsidP="005222D4">
      <w:pPr>
        <w:pStyle w:val="2b"/>
        <w:shd w:val="clear" w:color="auto" w:fill="auto"/>
        <w:tabs>
          <w:tab w:val="left" w:pos="851"/>
          <w:tab w:val="left" w:pos="993"/>
        </w:tabs>
        <w:spacing w:line="240" w:lineRule="auto"/>
        <w:ind w:firstLine="567"/>
        <w:jc w:val="left"/>
        <w:rPr>
          <w:rFonts w:ascii="Times New Roman" w:hAnsi="Times New Roman"/>
          <w:sz w:val="16"/>
          <w:szCs w:val="16"/>
        </w:rPr>
      </w:pPr>
      <w:r w:rsidRPr="005222D4">
        <w:rPr>
          <w:rFonts w:ascii="Times New Roman" w:hAnsi="Times New Roman"/>
          <w:sz w:val="16"/>
          <w:szCs w:val="16"/>
        </w:rPr>
        <w:t>М - минимальный размер должностного оклада руководителя;</w:t>
      </w:r>
    </w:p>
    <w:p w:rsidR="008B47AB" w:rsidRPr="005222D4" w:rsidRDefault="008B47AB" w:rsidP="005222D4">
      <w:pPr>
        <w:pStyle w:val="2b"/>
        <w:shd w:val="clear" w:color="auto" w:fill="auto"/>
        <w:tabs>
          <w:tab w:val="left" w:pos="851"/>
          <w:tab w:val="left" w:pos="993"/>
        </w:tabs>
        <w:spacing w:line="240" w:lineRule="auto"/>
        <w:ind w:firstLine="567"/>
        <w:jc w:val="left"/>
        <w:rPr>
          <w:rFonts w:ascii="Times New Roman" w:hAnsi="Times New Roman"/>
          <w:sz w:val="16"/>
          <w:szCs w:val="16"/>
        </w:rPr>
      </w:pPr>
      <w:r w:rsidRPr="005222D4">
        <w:rPr>
          <w:rFonts w:ascii="Times New Roman" w:hAnsi="Times New Roman"/>
          <w:sz w:val="16"/>
          <w:szCs w:val="16"/>
        </w:rPr>
        <w:t>Купр - коэффициент масштаба управления.</w:t>
      </w:r>
    </w:p>
    <w:p w:rsidR="008B47AB" w:rsidRPr="005222D4" w:rsidRDefault="008B47AB" w:rsidP="00CE5C21">
      <w:pPr>
        <w:pStyle w:val="2b"/>
        <w:numPr>
          <w:ilvl w:val="0"/>
          <w:numId w:val="30"/>
        </w:numPr>
        <w:shd w:val="clear" w:color="auto" w:fill="auto"/>
        <w:tabs>
          <w:tab w:val="left" w:pos="851"/>
          <w:tab w:val="left" w:pos="993"/>
          <w:tab w:val="left" w:pos="1124"/>
        </w:tabs>
        <w:spacing w:line="240" w:lineRule="auto"/>
        <w:ind w:left="0" w:right="47" w:firstLine="567"/>
        <w:rPr>
          <w:rFonts w:ascii="Times New Roman" w:hAnsi="Times New Roman"/>
          <w:sz w:val="16"/>
          <w:szCs w:val="16"/>
        </w:rPr>
      </w:pPr>
      <w:r w:rsidRPr="005222D4">
        <w:rPr>
          <w:rFonts w:ascii="Times New Roman" w:hAnsi="Times New Roman"/>
          <w:sz w:val="16"/>
          <w:szCs w:val="16"/>
        </w:rPr>
        <w:t>Минимальный размер должностного оклада руководителю образовательной организации устанавливается приказом Отдела образования Администрации Целинного муниципального округа,</w:t>
      </w:r>
      <w:r w:rsidRPr="005222D4">
        <w:rPr>
          <w:rFonts w:ascii="Times New Roman" w:hAnsi="Times New Roman"/>
          <w:sz w:val="16"/>
          <w:szCs w:val="16"/>
          <w:lang w:eastAsia="ru-RU"/>
        </w:rPr>
        <w:t xml:space="preserve"> осуществляющим функции и полномочия учредителя.</w:t>
      </w:r>
    </w:p>
    <w:p w:rsidR="008B47AB" w:rsidRDefault="008B47AB" w:rsidP="00CE5C21">
      <w:pPr>
        <w:pStyle w:val="2b"/>
        <w:numPr>
          <w:ilvl w:val="0"/>
          <w:numId w:val="30"/>
        </w:numPr>
        <w:shd w:val="clear" w:color="auto" w:fill="auto"/>
        <w:tabs>
          <w:tab w:val="left" w:pos="851"/>
          <w:tab w:val="left" w:pos="993"/>
          <w:tab w:val="left" w:pos="1124"/>
        </w:tabs>
        <w:spacing w:line="240" w:lineRule="auto"/>
        <w:ind w:left="0" w:right="47" w:firstLine="567"/>
        <w:rPr>
          <w:rFonts w:ascii="Times New Roman" w:hAnsi="Times New Roman"/>
          <w:sz w:val="16"/>
          <w:szCs w:val="16"/>
        </w:rPr>
      </w:pPr>
      <w:r w:rsidRPr="005222D4">
        <w:rPr>
          <w:rFonts w:ascii="Times New Roman" w:hAnsi="Times New Roman"/>
          <w:sz w:val="16"/>
          <w:szCs w:val="16"/>
        </w:rPr>
        <w:t>Коэффициент масштаба управления устанавливается руководителю образовательной организации приказом Отдела образования Администрации Целинного муниципального округа,</w:t>
      </w:r>
      <w:r w:rsidRPr="005222D4">
        <w:rPr>
          <w:rFonts w:ascii="Times New Roman" w:hAnsi="Times New Roman"/>
          <w:sz w:val="16"/>
          <w:szCs w:val="16"/>
          <w:lang w:eastAsia="ru-RU"/>
        </w:rPr>
        <w:t xml:space="preserve"> осуществляющим функции и полномочия учредителя</w:t>
      </w:r>
      <w:r w:rsidRPr="005222D4">
        <w:rPr>
          <w:rFonts w:ascii="Times New Roman" w:hAnsi="Times New Roman"/>
          <w:sz w:val="16"/>
          <w:szCs w:val="16"/>
        </w:rPr>
        <w:t>, на основании решения комиссии по определению объемных показателей и оценке деятельности руководителей муниципальных образовательных организаций, подведомственных Отделу образования Администрации Целинного муниципального округа,</w:t>
      </w:r>
      <w:r w:rsidRPr="005222D4">
        <w:rPr>
          <w:rFonts w:ascii="Times New Roman" w:hAnsi="Times New Roman"/>
          <w:sz w:val="16"/>
          <w:szCs w:val="16"/>
          <w:lang w:eastAsia="ru-RU"/>
        </w:rPr>
        <w:t xml:space="preserve"> осуществляющим функции и полномочия учредителя и дифференцируется в зависимости от группы по оплате труда руководителей в соответствии с таблицей.</w:t>
      </w:r>
    </w:p>
    <w:p w:rsidR="005222D4" w:rsidRPr="005222D4" w:rsidRDefault="005222D4" w:rsidP="005222D4">
      <w:pPr>
        <w:pStyle w:val="2b"/>
        <w:shd w:val="clear" w:color="auto" w:fill="auto"/>
        <w:tabs>
          <w:tab w:val="left" w:pos="851"/>
          <w:tab w:val="left" w:pos="993"/>
          <w:tab w:val="left" w:pos="1124"/>
        </w:tabs>
        <w:spacing w:line="240" w:lineRule="auto"/>
        <w:ind w:left="567" w:right="47"/>
        <w:rPr>
          <w:rFonts w:ascii="Times New Roman" w:hAnsi="Times New Roman"/>
          <w:sz w:val="16"/>
          <w:szCs w:val="16"/>
        </w:rPr>
      </w:pPr>
    </w:p>
    <w:p w:rsidR="008B47AB" w:rsidRPr="005222D4" w:rsidRDefault="008B47AB" w:rsidP="005222D4">
      <w:pPr>
        <w:pStyle w:val="2b"/>
        <w:shd w:val="clear" w:color="auto" w:fill="auto"/>
        <w:tabs>
          <w:tab w:val="left" w:pos="1124"/>
        </w:tabs>
        <w:spacing w:line="240" w:lineRule="auto"/>
        <w:ind w:right="200" w:firstLine="360"/>
        <w:jc w:val="right"/>
        <w:rPr>
          <w:rFonts w:ascii="Times New Roman" w:hAnsi="Times New Roman"/>
          <w:sz w:val="16"/>
          <w:szCs w:val="16"/>
        </w:rPr>
      </w:pPr>
      <w:r w:rsidRPr="005222D4">
        <w:rPr>
          <w:rFonts w:ascii="Times New Roman" w:hAnsi="Times New Roman"/>
          <w:sz w:val="16"/>
          <w:szCs w:val="16"/>
        </w:rPr>
        <w:t xml:space="preserve">  </w:t>
      </w:r>
      <w:r w:rsidRPr="005222D4">
        <w:rPr>
          <w:rFonts w:ascii="Times New Roman" w:hAnsi="Times New Roman"/>
          <w:sz w:val="16"/>
          <w:szCs w:val="16"/>
        </w:rPr>
        <w:tab/>
        <w:t xml:space="preserve">                                                                                                                            Таблица </w:t>
      </w:r>
    </w:p>
    <w:tbl>
      <w:tblPr>
        <w:tblW w:w="9649" w:type="dxa"/>
        <w:tblLayout w:type="fixed"/>
        <w:tblCellMar>
          <w:left w:w="10" w:type="dxa"/>
          <w:right w:w="10" w:type="dxa"/>
        </w:tblCellMar>
        <w:tblLook w:val="04A0"/>
      </w:tblPr>
      <w:tblGrid>
        <w:gridCol w:w="7098"/>
        <w:gridCol w:w="12"/>
        <w:gridCol w:w="2539"/>
      </w:tblGrid>
      <w:tr w:rsidR="008B47AB" w:rsidRPr="005222D4" w:rsidTr="005222D4">
        <w:trPr>
          <w:trHeight w:hRule="exact" w:val="346"/>
        </w:trPr>
        <w:tc>
          <w:tcPr>
            <w:tcW w:w="7098"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Группы по оплате труда руководителей</w:t>
            </w:r>
          </w:p>
        </w:tc>
        <w:tc>
          <w:tcPr>
            <w:tcW w:w="2551" w:type="dxa"/>
            <w:gridSpan w:val="2"/>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Коэффициент масштаба управления</w:t>
            </w:r>
          </w:p>
        </w:tc>
      </w:tr>
      <w:tr w:rsidR="008B47AB" w:rsidRPr="005222D4" w:rsidTr="005222D4">
        <w:trPr>
          <w:trHeight w:hRule="exact" w:val="280"/>
        </w:trPr>
        <w:tc>
          <w:tcPr>
            <w:tcW w:w="9649" w:type="dxa"/>
            <w:gridSpan w:val="3"/>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Дошкольные образовательные организации</w:t>
            </w:r>
          </w:p>
        </w:tc>
      </w:tr>
      <w:tr w:rsidR="008B47AB" w:rsidRPr="005222D4" w:rsidTr="007A125E">
        <w:trPr>
          <w:trHeight w:hRule="exact" w:val="291"/>
        </w:trPr>
        <w:tc>
          <w:tcPr>
            <w:tcW w:w="7098" w:type="dxa"/>
            <w:tcBorders>
              <w:top w:val="single" w:sz="4" w:space="0" w:color="auto"/>
              <w:left w:val="single" w:sz="4" w:space="0" w:color="auto"/>
            </w:tcBorders>
            <w:shd w:val="clear" w:color="auto" w:fill="FFFFFF"/>
            <w:vAlign w:val="center"/>
          </w:tcPr>
          <w:p w:rsidR="008B47AB" w:rsidRPr="005222D4" w:rsidRDefault="008B47AB" w:rsidP="005222D4">
            <w:pPr>
              <w:pStyle w:val="2b"/>
              <w:shd w:val="clear" w:color="auto" w:fill="auto"/>
              <w:spacing w:line="240" w:lineRule="auto"/>
              <w:ind w:firstLine="284"/>
              <w:rPr>
                <w:rFonts w:ascii="Times New Roman" w:hAnsi="Times New Roman"/>
                <w:sz w:val="16"/>
                <w:szCs w:val="16"/>
              </w:rPr>
            </w:pPr>
            <w:r w:rsidRPr="005222D4">
              <w:rPr>
                <w:rFonts w:ascii="Times New Roman" w:hAnsi="Times New Roman"/>
                <w:sz w:val="16"/>
                <w:szCs w:val="16"/>
              </w:rPr>
              <w:t>1 группа - численность воспитанников до 200 человек</w:t>
            </w:r>
          </w:p>
        </w:tc>
        <w:tc>
          <w:tcPr>
            <w:tcW w:w="2551" w:type="dxa"/>
            <w:gridSpan w:val="2"/>
            <w:tcBorders>
              <w:top w:val="single" w:sz="4" w:space="0" w:color="auto"/>
              <w:left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1,0</w:t>
            </w:r>
          </w:p>
        </w:tc>
      </w:tr>
      <w:tr w:rsidR="008B47AB" w:rsidRPr="005222D4" w:rsidTr="007A125E">
        <w:trPr>
          <w:trHeight w:hRule="exact" w:val="295"/>
        </w:trPr>
        <w:tc>
          <w:tcPr>
            <w:tcW w:w="7098" w:type="dxa"/>
            <w:tcBorders>
              <w:top w:val="single" w:sz="4" w:space="0" w:color="auto"/>
              <w:left w:val="single" w:sz="4" w:space="0" w:color="auto"/>
              <w:bottom w:val="single" w:sz="4" w:space="0" w:color="auto"/>
            </w:tcBorders>
            <w:shd w:val="clear" w:color="auto" w:fill="FFFFFF"/>
          </w:tcPr>
          <w:p w:rsidR="008B47AB" w:rsidRPr="005222D4" w:rsidRDefault="008B47AB" w:rsidP="005222D4">
            <w:pPr>
              <w:spacing w:after="0" w:line="240" w:lineRule="auto"/>
              <w:ind w:firstLine="284"/>
              <w:jc w:val="both"/>
              <w:rPr>
                <w:rFonts w:ascii="Times New Roman" w:hAnsi="Times New Roman"/>
                <w:sz w:val="16"/>
                <w:szCs w:val="16"/>
              </w:rPr>
            </w:pPr>
            <w:r w:rsidRPr="005222D4">
              <w:rPr>
                <w:rFonts w:ascii="Times New Roman" w:hAnsi="Times New Roman"/>
                <w:sz w:val="16"/>
                <w:szCs w:val="16"/>
              </w:rPr>
              <w:t>2 группа - численность воспитанников от 201 до 400 человек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1,25</w:t>
            </w:r>
          </w:p>
        </w:tc>
      </w:tr>
      <w:tr w:rsidR="008B47AB" w:rsidRPr="005222D4" w:rsidTr="007A125E">
        <w:trPr>
          <w:trHeight w:hRule="exact" w:val="271"/>
        </w:trPr>
        <w:tc>
          <w:tcPr>
            <w:tcW w:w="7098" w:type="dxa"/>
            <w:tcBorders>
              <w:top w:val="single" w:sz="4" w:space="0" w:color="auto"/>
              <w:left w:val="single" w:sz="4" w:space="0" w:color="auto"/>
              <w:bottom w:val="single" w:sz="4" w:space="0" w:color="auto"/>
            </w:tcBorders>
            <w:shd w:val="clear" w:color="auto" w:fill="FFFFFF"/>
          </w:tcPr>
          <w:p w:rsidR="008B47AB" w:rsidRPr="005222D4" w:rsidRDefault="008B47AB" w:rsidP="005222D4">
            <w:pPr>
              <w:spacing w:after="0" w:line="240" w:lineRule="auto"/>
              <w:ind w:firstLine="284"/>
              <w:jc w:val="both"/>
              <w:rPr>
                <w:rFonts w:ascii="Times New Roman" w:hAnsi="Times New Roman"/>
                <w:sz w:val="16"/>
                <w:szCs w:val="16"/>
              </w:rPr>
            </w:pPr>
            <w:r w:rsidRPr="005222D4">
              <w:rPr>
                <w:rFonts w:ascii="Times New Roman" w:hAnsi="Times New Roman"/>
                <w:sz w:val="16"/>
                <w:szCs w:val="16"/>
              </w:rPr>
              <w:t>3 группа - численность воспитанников свыше  401 человека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1,4</w:t>
            </w:r>
          </w:p>
        </w:tc>
      </w:tr>
      <w:tr w:rsidR="008B47AB" w:rsidRPr="005222D4" w:rsidTr="007A125E">
        <w:trPr>
          <w:trHeight w:hRule="exact" w:val="271"/>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Общеобразовательные организации</w:t>
            </w:r>
          </w:p>
        </w:tc>
      </w:tr>
      <w:tr w:rsidR="008B47AB" w:rsidRPr="005222D4" w:rsidTr="007A125E">
        <w:trPr>
          <w:trHeight w:hRule="exact" w:val="271"/>
        </w:trPr>
        <w:tc>
          <w:tcPr>
            <w:tcW w:w="7110" w:type="dxa"/>
            <w:gridSpan w:val="2"/>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ind w:firstLine="284"/>
              <w:rPr>
                <w:rFonts w:ascii="Times New Roman" w:hAnsi="Times New Roman"/>
                <w:sz w:val="16"/>
                <w:szCs w:val="16"/>
              </w:rPr>
            </w:pPr>
            <w:r w:rsidRPr="005222D4">
              <w:rPr>
                <w:rFonts w:ascii="Times New Roman" w:hAnsi="Times New Roman"/>
                <w:sz w:val="16"/>
                <w:szCs w:val="16"/>
              </w:rPr>
              <w:t>1 группа - численность обучающихся до 200 человек</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1,0</w:t>
            </w:r>
          </w:p>
        </w:tc>
      </w:tr>
      <w:tr w:rsidR="008B47AB" w:rsidRPr="005222D4" w:rsidTr="007A125E">
        <w:trPr>
          <w:trHeight w:hRule="exact" w:val="271"/>
        </w:trPr>
        <w:tc>
          <w:tcPr>
            <w:tcW w:w="7110" w:type="dxa"/>
            <w:gridSpan w:val="2"/>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ind w:firstLine="284"/>
              <w:rPr>
                <w:rFonts w:ascii="Times New Roman" w:hAnsi="Times New Roman"/>
                <w:sz w:val="16"/>
                <w:szCs w:val="16"/>
              </w:rPr>
            </w:pPr>
            <w:r w:rsidRPr="005222D4">
              <w:rPr>
                <w:rFonts w:ascii="Times New Roman" w:hAnsi="Times New Roman"/>
                <w:sz w:val="16"/>
                <w:szCs w:val="16"/>
              </w:rPr>
              <w:t>2 группа - численность обучающихся от 201 до 500 человек</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1,25</w:t>
            </w:r>
          </w:p>
        </w:tc>
      </w:tr>
      <w:tr w:rsidR="008B47AB" w:rsidRPr="005222D4" w:rsidTr="007A125E">
        <w:trPr>
          <w:trHeight w:hRule="exact" w:val="271"/>
        </w:trPr>
        <w:tc>
          <w:tcPr>
            <w:tcW w:w="7110" w:type="dxa"/>
            <w:gridSpan w:val="2"/>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ind w:firstLine="284"/>
              <w:rPr>
                <w:rFonts w:ascii="Times New Roman" w:hAnsi="Times New Roman"/>
                <w:sz w:val="16"/>
                <w:szCs w:val="16"/>
              </w:rPr>
            </w:pPr>
            <w:r w:rsidRPr="005222D4">
              <w:rPr>
                <w:rFonts w:ascii="Times New Roman" w:hAnsi="Times New Roman"/>
                <w:sz w:val="16"/>
                <w:szCs w:val="16"/>
              </w:rPr>
              <w:t>3 группа - численность обучающихся от 501 до 1000 человек</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1,4</w:t>
            </w:r>
          </w:p>
        </w:tc>
      </w:tr>
      <w:tr w:rsidR="008B47AB" w:rsidRPr="005222D4" w:rsidTr="007A125E">
        <w:trPr>
          <w:trHeight w:hRule="exact" w:val="271"/>
        </w:trPr>
        <w:tc>
          <w:tcPr>
            <w:tcW w:w="7110" w:type="dxa"/>
            <w:gridSpan w:val="2"/>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ind w:firstLine="284"/>
              <w:rPr>
                <w:rFonts w:ascii="Times New Roman" w:hAnsi="Times New Roman"/>
                <w:sz w:val="16"/>
                <w:szCs w:val="16"/>
              </w:rPr>
            </w:pPr>
            <w:r w:rsidRPr="005222D4">
              <w:rPr>
                <w:rFonts w:ascii="Times New Roman" w:hAnsi="Times New Roman"/>
                <w:sz w:val="16"/>
                <w:szCs w:val="16"/>
              </w:rPr>
              <w:t>4 группа - численность обучающихся  свыше 1001 человека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1,6</w:t>
            </w:r>
          </w:p>
        </w:tc>
      </w:tr>
      <w:tr w:rsidR="008B47AB" w:rsidRPr="005222D4" w:rsidTr="007A125E">
        <w:trPr>
          <w:trHeight w:hRule="exact" w:val="271"/>
        </w:trPr>
        <w:tc>
          <w:tcPr>
            <w:tcW w:w="7110" w:type="dxa"/>
            <w:gridSpan w:val="2"/>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ind w:firstLine="284"/>
              <w:rPr>
                <w:rFonts w:ascii="Times New Roman" w:hAnsi="Times New Roman"/>
                <w:sz w:val="16"/>
                <w:szCs w:val="16"/>
              </w:rPr>
            </w:pPr>
          </w:p>
          <w:p w:rsidR="008B47AB" w:rsidRPr="005222D4" w:rsidRDefault="008B47AB" w:rsidP="005222D4">
            <w:pPr>
              <w:pStyle w:val="2b"/>
              <w:shd w:val="clear" w:color="auto" w:fill="auto"/>
              <w:spacing w:line="240" w:lineRule="auto"/>
              <w:ind w:firstLine="284"/>
              <w:rPr>
                <w:rFonts w:ascii="Times New Roman" w:hAnsi="Times New Roman"/>
                <w:sz w:val="16"/>
                <w:szCs w:val="16"/>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p>
        </w:tc>
      </w:tr>
      <w:tr w:rsidR="008B47AB" w:rsidRPr="005222D4" w:rsidTr="007A125E">
        <w:trPr>
          <w:trHeight w:hRule="exact" w:val="271"/>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Образовательные организации дополнительного образования детей</w:t>
            </w:r>
          </w:p>
        </w:tc>
      </w:tr>
      <w:tr w:rsidR="008B47AB" w:rsidRPr="005222D4" w:rsidTr="007A125E">
        <w:trPr>
          <w:trHeight w:hRule="exact" w:val="271"/>
        </w:trPr>
        <w:tc>
          <w:tcPr>
            <w:tcW w:w="7110" w:type="dxa"/>
            <w:gridSpan w:val="2"/>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ind w:firstLine="284"/>
              <w:rPr>
                <w:rFonts w:ascii="Times New Roman" w:hAnsi="Times New Roman"/>
                <w:sz w:val="16"/>
                <w:szCs w:val="16"/>
              </w:rPr>
            </w:pPr>
            <w:r w:rsidRPr="005222D4">
              <w:rPr>
                <w:rFonts w:ascii="Times New Roman" w:hAnsi="Times New Roman"/>
                <w:sz w:val="16"/>
                <w:szCs w:val="16"/>
              </w:rPr>
              <w:t>1 группа - численность обучающихся до 500 человек</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1,0</w:t>
            </w:r>
          </w:p>
        </w:tc>
      </w:tr>
      <w:tr w:rsidR="008B47AB" w:rsidRPr="005222D4" w:rsidTr="007A125E">
        <w:trPr>
          <w:trHeight w:hRule="exact" w:val="271"/>
        </w:trPr>
        <w:tc>
          <w:tcPr>
            <w:tcW w:w="7110" w:type="dxa"/>
            <w:gridSpan w:val="2"/>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ind w:firstLine="284"/>
              <w:rPr>
                <w:rFonts w:ascii="Times New Roman" w:hAnsi="Times New Roman"/>
                <w:sz w:val="16"/>
                <w:szCs w:val="16"/>
              </w:rPr>
            </w:pPr>
            <w:r w:rsidRPr="005222D4">
              <w:rPr>
                <w:rFonts w:ascii="Times New Roman" w:hAnsi="Times New Roman"/>
                <w:sz w:val="16"/>
                <w:szCs w:val="16"/>
              </w:rPr>
              <w:t>2 группа - численность обучающихся от 501 до 1000 человек</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1,25</w:t>
            </w:r>
          </w:p>
        </w:tc>
      </w:tr>
      <w:tr w:rsidR="008B47AB" w:rsidRPr="005222D4" w:rsidTr="007A125E">
        <w:trPr>
          <w:trHeight w:hRule="exact" w:val="271"/>
        </w:trPr>
        <w:tc>
          <w:tcPr>
            <w:tcW w:w="7110" w:type="dxa"/>
            <w:gridSpan w:val="2"/>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ind w:firstLine="284"/>
              <w:rPr>
                <w:rFonts w:ascii="Times New Roman" w:hAnsi="Times New Roman"/>
                <w:sz w:val="16"/>
                <w:szCs w:val="16"/>
              </w:rPr>
            </w:pPr>
            <w:r w:rsidRPr="005222D4">
              <w:rPr>
                <w:rFonts w:ascii="Times New Roman" w:hAnsi="Times New Roman"/>
                <w:sz w:val="16"/>
                <w:szCs w:val="16"/>
              </w:rPr>
              <w:t>3 группа - численность обучающихся свыше 1001 человек</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8B47AB" w:rsidRPr="005222D4" w:rsidRDefault="008B47AB" w:rsidP="005222D4">
            <w:pPr>
              <w:pStyle w:val="2b"/>
              <w:shd w:val="clear" w:color="auto" w:fill="auto"/>
              <w:spacing w:line="240" w:lineRule="auto"/>
              <w:rPr>
                <w:rFonts w:ascii="Times New Roman" w:hAnsi="Times New Roman"/>
                <w:sz w:val="16"/>
                <w:szCs w:val="16"/>
              </w:rPr>
            </w:pPr>
            <w:r w:rsidRPr="005222D4">
              <w:rPr>
                <w:rFonts w:ascii="Times New Roman" w:hAnsi="Times New Roman"/>
                <w:sz w:val="16"/>
                <w:szCs w:val="16"/>
              </w:rPr>
              <w:t>1,4</w:t>
            </w:r>
          </w:p>
        </w:tc>
      </w:tr>
    </w:tbl>
    <w:p w:rsidR="008B47AB" w:rsidRPr="005222D4" w:rsidRDefault="008B47AB" w:rsidP="005222D4">
      <w:pPr>
        <w:spacing w:after="0" w:line="240" w:lineRule="auto"/>
        <w:rPr>
          <w:rFonts w:ascii="Times New Roman" w:hAnsi="Times New Roman"/>
          <w:sz w:val="16"/>
          <w:szCs w:val="16"/>
        </w:rPr>
      </w:pPr>
    </w:p>
    <w:p w:rsidR="008B47AB" w:rsidRPr="005222D4" w:rsidRDefault="008B47AB" w:rsidP="005222D4">
      <w:pPr>
        <w:spacing w:after="0" w:line="240" w:lineRule="auto"/>
        <w:ind w:firstLine="567"/>
        <w:jc w:val="both"/>
        <w:rPr>
          <w:rFonts w:ascii="Times New Roman" w:hAnsi="Times New Roman"/>
          <w:sz w:val="16"/>
          <w:szCs w:val="16"/>
        </w:rPr>
      </w:pPr>
      <w:r w:rsidRPr="005222D4">
        <w:rPr>
          <w:rFonts w:ascii="Times New Roman" w:hAnsi="Times New Roman"/>
          <w:sz w:val="16"/>
          <w:szCs w:val="16"/>
        </w:rPr>
        <w:t>5. При определении группы по оплате труда руководителей учитывается количество обучающихся (воспитанников), зачисленных на обучение в организации - юридическом лице с учетом обучающихся в филиалах. В учреждениях дополнительного образования в расчет берутся дети, занимающиеся у педагогов – совместителей на базе общеобразовательных организаций и зачисленные в учреждения дополнительного образования.</w:t>
      </w:r>
    </w:p>
    <w:p w:rsidR="008B47AB" w:rsidRPr="005222D4" w:rsidRDefault="008B47AB" w:rsidP="005222D4">
      <w:pPr>
        <w:spacing w:after="0" w:line="240" w:lineRule="auto"/>
        <w:ind w:firstLine="567"/>
        <w:jc w:val="both"/>
        <w:rPr>
          <w:rFonts w:ascii="Times New Roman" w:hAnsi="Times New Roman"/>
          <w:sz w:val="16"/>
          <w:szCs w:val="16"/>
        </w:rPr>
      </w:pPr>
      <w:r w:rsidRPr="005222D4">
        <w:rPr>
          <w:rFonts w:ascii="Times New Roman" w:hAnsi="Times New Roman"/>
          <w:sz w:val="16"/>
          <w:szCs w:val="16"/>
        </w:rPr>
        <w:t>6. Предельный уровень соотношения среднемесячной заработной платы руководителей образовательных организаций, формируемой за счет всех источников финансового обеспечения и рассчитываемой за календарный год и среднемесячной заработной платы работников этих образовательных организаций (без учета заработной платы руководителя) определяется Отделом образования Администрации Целинного муниципального округа, осуществляющим функции и полномочия учредителя в соответствии со </w:t>
      </w:r>
      <w:hyperlink r:id="rId22" w:anchor="8Q60M4" w:history="1">
        <w:r w:rsidRPr="005222D4">
          <w:rPr>
            <w:rFonts w:ascii="Times New Roman" w:hAnsi="Times New Roman"/>
            <w:sz w:val="16"/>
            <w:szCs w:val="16"/>
          </w:rPr>
          <w:t>статьей 145 Трудового кодекса Российской Федерации</w:t>
        </w:r>
      </w:hyperlink>
      <w:r w:rsidRPr="005222D4">
        <w:rPr>
          <w:rFonts w:ascii="Times New Roman" w:hAnsi="Times New Roman"/>
          <w:sz w:val="16"/>
          <w:szCs w:val="16"/>
        </w:rPr>
        <w:t>.</w:t>
      </w:r>
    </w:p>
    <w:p w:rsidR="008B47AB" w:rsidRPr="005222D4" w:rsidRDefault="008B47AB" w:rsidP="005222D4">
      <w:pPr>
        <w:tabs>
          <w:tab w:val="left" w:pos="851"/>
        </w:tabs>
        <w:spacing w:after="0" w:line="240" w:lineRule="auto"/>
        <w:ind w:firstLine="567"/>
        <w:jc w:val="both"/>
        <w:rPr>
          <w:rFonts w:ascii="Times New Roman" w:hAnsi="Times New Roman"/>
          <w:color w:val="444444"/>
          <w:sz w:val="16"/>
          <w:szCs w:val="16"/>
        </w:rPr>
      </w:pPr>
      <w:r w:rsidRPr="005222D4">
        <w:rPr>
          <w:rFonts w:ascii="Times New Roman" w:hAnsi="Times New Roman"/>
          <w:sz w:val="16"/>
          <w:szCs w:val="16"/>
        </w:rPr>
        <w:t>Исчисление среднемесячной заработной платы руководителей образовательных организаций и среднемесячной заработной платы работников этих образовательных организаций в целях определения предельного уровня соотношения среднемесячной заработной платы указанных лиц осуществляется в соответствии с </w:t>
      </w:r>
      <w:hyperlink r:id="rId23" w:anchor="33VSAVT" w:history="1">
        <w:r w:rsidRPr="005222D4">
          <w:rPr>
            <w:rFonts w:ascii="Times New Roman" w:hAnsi="Times New Roman"/>
            <w:sz w:val="16"/>
            <w:szCs w:val="16"/>
          </w:rPr>
          <w:t>Положением об особенностях порядка исчисления средней заработной платы</w:t>
        </w:r>
      </w:hyperlink>
      <w:r w:rsidRPr="005222D4">
        <w:rPr>
          <w:rFonts w:ascii="Times New Roman" w:hAnsi="Times New Roman"/>
          <w:sz w:val="16"/>
          <w:szCs w:val="16"/>
        </w:rPr>
        <w:t xml:space="preserve">, утвержденным </w:t>
      </w:r>
      <w:hyperlink r:id="rId24" w:anchor="64U0IK" w:history="1">
        <w:r w:rsidRPr="005222D4">
          <w:rPr>
            <w:rFonts w:ascii="Times New Roman" w:hAnsi="Times New Roman"/>
            <w:sz w:val="16"/>
            <w:szCs w:val="16"/>
          </w:rPr>
          <w:t>постановлением Правительства Российской Федерации от 24 декабря 2007 года N 922 "Об особенностях порядка исчисления средней заработной платы"</w:t>
        </w:r>
      </w:hyperlink>
      <w:r w:rsidRPr="005222D4">
        <w:rPr>
          <w:rFonts w:ascii="Times New Roman" w:hAnsi="Times New Roman"/>
          <w:color w:val="444444"/>
          <w:sz w:val="16"/>
          <w:szCs w:val="16"/>
        </w:rPr>
        <w:t>.</w:t>
      </w:r>
    </w:p>
    <w:p w:rsidR="008B47AB" w:rsidRPr="005222D4" w:rsidRDefault="008B47AB" w:rsidP="00CE5C21">
      <w:pPr>
        <w:pStyle w:val="2b"/>
        <w:numPr>
          <w:ilvl w:val="0"/>
          <w:numId w:val="31"/>
        </w:numPr>
        <w:shd w:val="clear" w:color="auto" w:fill="auto"/>
        <w:tabs>
          <w:tab w:val="left" w:pos="0"/>
          <w:tab w:val="left" w:pos="851"/>
        </w:tabs>
        <w:spacing w:line="240" w:lineRule="auto"/>
        <w:ind w:left="0" w:firstLine="567"/>
        <w:rPr>
          <w:rFonts w:ascii="Times New Roman" w:hAnsi="Times New Roman"/>
          <w:sz w:val="16"/>
          <w:szCs w:val="16"/>
        </w:rPr>
      </w:pPr>
      <w:r w:rsidRPr="005222D4">
        <w:rPr>
          <w:rFonts w:ascii="Times New Roman" w:hAnsi="Times New Roman"/>
          <w:sz w:val="16"/>
          <w:szCs w:val="16"/>
        </w:rPr>
        <w:t>Стимулирующие выплаты руководителям образовательных организаций осуществляются в соответствии с положением о стимулирующих выплатах руководителям образовательных организаций, утвержденным Отделом образования Администрации Целинного муниципального округа, осуществляющим функции и полномочия учредителя.</w:t>
      </w:r>
    </w:p>
    <w:p w:rsidR="008B47AB" w:rsidRPr="005222D4" w:rsidRDefault="008B47AB" w:rsidP="005222D4">
      <w:pPr>
        <w:pStyle w:val="2b"/>
        <w:shd w:val="clear" w:color="auto" w:fill="auto"/>
        <w:tabs>
          <w:tab w:val="left" w:pos="851"/>
        </w:tabs>
        <w:spacing w:line="240" w:lineRule="auto"/>
        <w:ind w:firstLine="567"/>
        <w:rPr>
          <w:rFonts w:ascii="Times New Roman" w:hAnsi="Times New Roman"/>
          <w:sz w:val="16"/>
          <w:szCs w:val="16"/>
        </w:rPr>
      </w:pPr>
      <w:r w:rsidRPr="005222D4">
        <w:rPr>
          <w:rFonts w:ascii="Times New Roman" w:hAnsi="Times New Roman"/>
          <w:sz w:val="16"/>
          <w:szCs w:val="16"/>
        </w:rPr>
        <w:t>Порядок и критерии выплат стимулирующего характера устанавливаются Отделом образования Администрации Целинного муниципального округа, осуществляющим функции и полномочия учредителя, в трудовом договоре с руководителем образовательной организации.</w:t>
      </w:r>
    </w:p>
    <w:p w:rsidR="008B47AB" w:rsidRPr="005222D4" w:rsidRDefault="008B47AB" w:rsidP="005222D4">
      <w:pPr>
        <w:pStyle w:val="2b"/>
        <w:shd w:val="clear" w:color="auto" w:fill="auto"/>
        <w:tabs>
          <w:tab w:val="left" w:pos="851"/>
        </w:tabs>
        <w:spacing w:line="240" w:lineRule="auto"/>
        <w:ind w:firstLine="567"/>
        <w:rPr>
          <w:rFonts w:ascii="Times New Roman" w:hAnsi="Times New Roman"/>
          <w:sz w:val="16"/>
          <w:szCs w:val="16"/>
        </w:rPr>
      </w:pPr>
      <w:r w:rsidRPr="005222D4">
        <w:rPr>
          <w:rFonts w:ascii="Times New Roman" w:hAnsi="Times New Roman"/>
          <w:sz w:val="16"/>
          <w:szCs w:val="16"/>
        </w:rPr>
        <w:t>8. Руководителям  образовательных организаций устанавливаются следующие выплаты стимулирующего характера:</w:t>
      </w:r>
    </w:p>
    <w:p w:rsidR="008B47AB" w:rsidRPr="005222D4" w:rsidRDefault="008B47AB" w:rsidP="005222D4">
      <w:pPr>
        <w:pStyle w:val="2b"/>
        <w:shd w:val="clear" w:color="auto" w:fill="auto"/>
        <w:tabs>
          <w:tab w:val="left" w:pos="851"/>
        </w:tabs>
        <w:spacing w:line="240" w:lineRule="auto"/>
        <w:ind w:firstLine="567"/>
        <w:rPr>
          <w:rFonts w:ascii="Times New Roman" w:hAnsi="Times New Roman"/>
          <w:sz w:val="16"/>
          <w:szCs w:val="16"/>
        </w:rPr>
      </w:pPr>
      <w:r w:rsidRPr="005222D4">
        <w:rPr>
          <w:rFonts w:ascii="Times New Roman" w:hAnsi="Times New Roman"/>
          <w:sz w:val="16"/>
          <w:szCs w:val="16"/>
        </w:rPr>
        <w:t>8.1.  ежемесячные выплаты:</w:t>
      </w:r>
    </w:p>
    <w:p w:rsidR="008B47AB" w:rsidRPr="005222D4" w:rsidRDefault="008B47AB" w:rsidP="005222D4">
      <w:pPr>
        <w:pStyle w:val="2b"/>
        <w:shd w:val="clear" w:color="auto" w:fill="auto"/>
        <w:tabs>
          <w:tab w:val="left" w:pos="851"/>
        </w:tabs>
        <w:spacing w:line="240" w:lineRule="auto"/>
        <w:ind w:firstLine="567"/>
        <w:rPr>
          <w:rFonts w:ascii="Times New Roman" w:hAnsi="Times New Roman"/>
          <w:sz w:val="16"/>
          <w:szCs w:val="16"/>
        </w:rPr>
      </w:pPr>
      <w:r w:rsidRPr="005222D4">
        <w:rPr>
          <w:rFonts w:ascii="Times New Roman" w:hAnsi="Times New Roman"/>
          <w:sz w:val="16"/>
          <w:szCs w:val="16"/>
        </w:rPr>
        <w:t xml:space="preserve">руководителям общеобразовательных организаций – 50% должностного оклада;  </w:t>
      </w:r>
    </w:p>
    <w:p w:rsidR="008B47AB" w:rsidRPr="005222D4" w:rsidRDefault="008B47AB" w:rsidP="005222D4">
      <w:pPr>
        <w:pStyle w:val="2b"/>
        <w:shd w:val="clear" w:color="auto" w:fill="auto"/>
        <w:tabs>
          <w:tab w:val="left" w:pos="851"/>
        </w:tabs>
        <w:spacing w:line="240" w:lineRule="auto"/>
        <w:ind w:firstLine="567"/>
        <w:rPr>
          <w:rFonts w:ascii="Times New Roman" w:hAnsi="Times New Roman"/>
          <w:sz w:val="16"/>
          <w:szCs w:val="16"/>
        </w:rPr>
      </w:pPr>
      <w:r w:rsidRPr="005222D4">
        <w:rPr>
          <w:rFonts w:ascii="Times New Roman" w:hAnsi="Times New Roman"/>
          <w:sz w:val="16"/>
          <w:szCs w:val="16"/>
        </w:rPr>
        <w:t>руководителям дошкольных образовательных организаций и организаций дополнительного образования – 40% должностного оклада;</w:t>
      </w:r>
    </w:p>
    <w:p w:rsidR="008B47AB" w:rsidRPr="005222D4" w:rsidRDefault="008B47AB" w:rsidP="005222D4">
      <w:pPr>
        <w:pStyle w:val="2b"/>
        <w:shd w:val="clear" w:color="auto" w:fill="auto"/>
        <w:tabs>
          <w:tab w:val="left" w:pos="851"/>
        </w:tabs>
        <w:spacing w:line="240" w:lineRule="auto"/>
        <w:ind w:firstLine="567"/>
        <w:rPr>
          <w:rFonts w:ascii="Times New Roman" w:hAnsi="Times New Roman"/>
          <w:sz w:val="16"/>
          <w:szCs w:val="16"/>
        </w:rPr>
      </w:pPr>
      <w:r w:rsidRPr="005222D4">
        <w:rPr>
          <w:rFonts w:ascii="Times New Roman" w:hAnsi="Times New Roman"/>
          <w:sz w:val="16"/>
          <w:szCs w:val="16"/>
        </w:rPr>
        <w:t>8.2. ежеквартальные выплаты – 10000 руб.;</w:t>
      </w:r>
    </w:p>
    <w:p w:rsidR="008B47AB" w:rsidRPr="005222D4" w:rsidRDefault="008B47AB" w:rsidP="005222D4">
      <w:pPr>
        <w:pStyle w:val="2b"/>
        <w:shd w:val="clear" w:color="auto" w:fill="auto"/>
        <w:tabs>
          <w:tab w:val="left" w:pos="851"/>
        </w:tabs>
        <w:spacing w:line="240" w:lineRule="auto"/>
        <w:ind w:firstLine="567"/>
        <w:rPr>
          <w:rFonts w:ascii="Times New Roman" w:hAnsi="Times New Roman"/>
          <w:sz w:val="16"/>
          <w:szCs w:val="16"/>
        </w:rPr>
      </w:pPr>
      <w:r w:rsidRPr="005222D4">
        <w:rPr>
          <w:rFonts w:ascii="Times New Roman" w:hAnsi="Times New Roman"/>
          <w:sz w:val="16"/>
          <w:szCs w:val="16"/>
        </w:rPr>
        <w:t>8.3. премия по итогам года – 150% от должностного оклада руководителя  с учетом результатов деятельности образовательной организации в соответствии с критериями оценки и целевыми показателями эффективности работы образовательной организации по итогам года;</w:t>
      </w:r>
    </w:p>
    <w:p w:rsidR="008B47AB" w:rsidRPr="005222D4" w:rsidRDefault="008B47AB" w:rsidP="005222D4">
      <w:pPr>
        <w:pStyle w:val="2b"/>
        <w:shd w:val="clear" w:color="auto" w:fill="auto"/>
        <w:spacing w:line="240" w:lineRule="auto"/>
        <w:ind w:firstLine="567"/>
        <w:rPr>
          <w:rFonts w:ascii="Times New Roman" w:hAnsi="Times New Roman"/>
          <w:sz w:val="16"/>
          <w:szCs w:val="16"/>
        </w:rPr>
      </w:pPr>
      <w:r w:rsidRPr="005222D4">
        <w:rPr>
          <w:rFonts w:ascii="Times New Roman" w:hAnsi="Times New Roman"/>
          <w:sz w:val="16"/>
          <w:szCs w:val="16"/>
        </w:rPr>
        <w:t>9. Выплаты стимулирующего характера руководителям образовательных организаций производятся с учетом результатов деятельности образовательной организации в соответствии с критериями оценки и целевыми показателями эффективности работы образовательной организации;</w:t>
      </w:r>
    </w:p>
    <w:p w:rsidR="008B47AB" w:rsidRPr="005222D4" w:rsidRDefault="008B47AB" w:rsidP="005222D4">
      <w:pPr>
        <w:pStyle w:val="2b"/>
        <w:shd w:val="clear" w:color="auto" w:fill="auto"/>
        <w:spacing w:line="240" w:lineRule="auto"/>
        <w:ind w:firstLine="567"/>
        <w:rPr>
          <w:rFonts w:ascii="Times New Roman" w:hAnsi="Times New Roman"/>
          <w:sz w:val="16"/>
          <w:szCs w:val="16"/>
        </w:rPr>
      </w:pPr>
      <w:r w:rsidRPr="005222D4">
        <w:rPr>
          <w:rFonts w:ascii="Times New Roman" w:hAnsi="Times New Roman"/>
          <w:sz w:val="16"/>
          <w:szCs w:val="16"/>
        </w:rPr>
        <w:t>10. Выплаты стимулирующего характера приостанавливаются в случае дисциплинарного взыскания руководителя: на 10% на  период действия взыскания.</w:t>
      </w:r>
    </w:p>
    <w:p w:rsidR="008B47AB" w:rsidRPr="005222D4" w:rsidRDefault="008B47AB" w:rsidP="005222D4">
      <w:pPr>
        <w:pStyle w:val="2b"/>
        <w:shd w:val="clear" w:color="auto" w:fill="auto"/>
        <w:spacing w:line="240" w:lineRule="auto"/>
        <w:ind w:firstLine="567"/>
        <w:rPr>
          <w:rFonts w:ascii="Times New Roman" w:hAnsi="Times New Roman"/>
          <w:sz w:val="16"/>
          <w:szCs w:val="16"/>
        </w:rPr>
      </w:pPr>
      <w:r w:rsidRPr="005222D4">
        <w:rPr>
          <w:rFonts w:ascii="Times New Roman" w:hAnsi="Times New Roman"/>
          <w:sz w:val="16"/>
          <w:szCs w:val="16"/>
        </w:rPr>
        <w:t>11. Выплаты компенсационного характера, предусмотренные законодательством и данным постановлением выплачиваются руководителю образовательной организации в соответствии с трудовым договором.</w:t>
      </w:r>
    </w:p>
    <w:p w:rsidR="008B47AB" w:rsidRPr="005222D4" w:rsidRDefault="008B47AB" w:rsidP="005222D4">
      <w:pPr>
        <w:pStyle w:val="2b"/>
        <w:shd w:val="clear" w:color="auto" w:fill="auto"/>
        <w:spacing w:line="240" w:lineRule="auto"/>
        <w:ind w:firstLine="567"/>
        <w:rPr>
          <w:rFonts w:ascii="Times New Roman" w:hAnsi="Times New Roman"/>
          <w:sz w:val="16"/>
          <w:szCs w:val="16"/>
        </w:rPr>
      </w:pPr>
      <w:r w:rsidRPr="005222D4">
        <w:rPr>
          <w:rFonts w:ascii="Times New Roman" w:hAnsi="Times New Roman"/>
          <w:sz w:val="16"/>
          <w:szCs w:val="16"/>
        </w:rPr>
        <w:t xml:space="preserve">Выплаты компенсационного характера устанавливаются в процентах к должностным окладам руководителей образовательных </w:t>
      </w:r>
      <w:r w:rsidRPr="005222D4">
        <w:rPr>
          <w:rFonts w:ascii="Times New Roman" w:hAnsi="Times New Roman"/>
          <w:sz w:val="16"/>
          <w:szCs w:val="16"/>
        </w:rPr>
        <w:lastRenderedPageBreak/>
        <w:t>организаций, если иное не установлено законодательством Российской Федерации.</w:t>
      </w:r>
    </w:p>
    <w:p w:rsidR="008B47AB" w:rsidRPr="005222D4" w:rsidRDefault="008B47AB" w:rsidP="005222D4">
      <w:pPr>
        <w:pStyle w:val="2b"/>
        <w:shd w:val="clear" w:color="auto" w:fill="auto"/>
        <w:spacing w:line="240" w:lineRule="auto"/>
        <w:ind w:firstLine="567"/>
        <w:rPr>
          <w:rFonts w:ascii="Times New Roman" w:hAnsi="Times New Roman"/>
          <w:sz w:val="16"/>
          <w:szCs w:val="16"/>
        </w:rPr>
      </w:pPr>
      <w:r w:rsidRPr="005222D4">
        <w:rPr>
          <w:rFonts w:ascii="Times New Roman" w:hAnsi="Times New Roman"/>
          <w:sz w:val="16"/>
          <w:szCs w:val="16"/>
        </w:rPr>
        <w:t xml:space="preserve"> 12. Руководителям  образовательных организаций устанавливаются следующие выплаты компенсационного характера:</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xml:space="preserve">12.1. за осуществление подвоза: </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при осуществлении  до 3 маршрутов движения (включительно) – 10% от должностного оклада руководителя;</w:t>
      </w:r>
    </w:p>
    <w:p w:rsidR="008B47AB" w:rsidRPr="005222D4" w:rsidRDefault="008B47AB" w:rsidP="005222D4">
      <w:pPr>
        <w:pStyle w:val="2b"/>
        <w:shd w:val="clear" w:color="auto" w:fill="auto"/>
        <w:spacing w:line="240" w:lineRule="auto"/>
        <w:ind w:left="709"/>
        <w:rPr>
          <w:rFonts w:ascii="Times New Roman" w:hAnsi="Times New Roman"/>
          <w:sz w:val="16"/>
          <w:szCs w:val="16"/>
        </w:rPr>
      </w:pPr>
      <w:r w:rsidRPr="005222D4">
        <w:rPr>
          <w:rFonts w:ascii="Times New Roman" w:hAnsi="Times New Roman"/>
          <w:sz w:val="16"/>
          <w:szCs w:val="16"/>
        </w:rPr>
        <w:t>- при осуществлении 4-6 маршрутов движения - 15% от должностного оклада руководителя;</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xml:space="preserve">  - при осуществлении свыше 6 маршрутов движения - 20% от должностного оклада руководителя</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xml:space="preserve">12.2. за наличие филиалов: </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один филиал –5% от должностного оклада  руководителя;</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- 2 и более – 10% должностного оклада  руководителя;</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xml:space="preserve">12.3. за учебную нагрузку 0,5 ставки (9 часов) – 10000 руб. </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При учебной нагрузке менее 9 часов и более 9 часов (при невозможности преподавания предмета ввиду отсутствия учителя соответствующего предмета) компенсационныие выплаты рассчитываются пропорционально часовой нагрузки. ( Формула для расчета: (10000:9 час * кол-во преподаваемых часов);</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12.4.  за наличие дошкольного воспитания в общеобразовательной организации:</w:t>
      </w:r>
    </w:p>
    <w:p w:rsidR="008B47AB" w:rsidRPr="005222D4" w:rsidRDefault="008B47AB" w:rsidP="005222D4">
      <w:pPr>
        <w:pStyle w:val="2b"/>
        <w:shd w:val="clear" w:color="auto" w:fill="auto"/>
        <w:spacing w:line="240" w:lineRule="auto"/>
        <w:ind w:firstLine="360"/>
        <w:rPr>
          <w:rFonts w:ascii="Times New Roman" w:hAnsi="Times New Roman"/>
          <w:sz w:val="16"/>
          <w:szCs w:val="16"/>
        </w:rPr>
      </w:pPr>
      <w:r w:rsidRPr="005222D4">
        <w:rPr>
          <w:rFonts w:ascii="Times New Roman" w:hAnsi="Times New Roman"/>
          <w:sz w:val="16"/>
          <w:szCs w:val="16"/>
        </w:rPr>
        <w:t xml:space="preserve"> - 1 группа -5% от должностного оклада руководителя,</w:t>
      </w:r>
    </w:p>
    <w:p w:rsidR="008B47AB" w:rsidRPr="005222D4" w:rsidRDefault="008B47AB" w:rsidP="005222D4">
      <w:pPr>
        <w:pStyle w:val="2b"/>
        <w:shd w:val="clear" w:color="auto" w:fill="auto"/>
        <w:spacing w:line="240" w:lineRule="auto"/>
        <w:ind w:firstLine="360"/>
        <w:rPr>
          <w:rFonts w:ascii="Times New Roman" w:hAnsi="Times New Roman"/>
          <w:sz w:val="16"/>
          <w:szCs w:val="16"/>
        </w:rPr>
      </w:pPr>
      <w:r w:rsidRPr="005222D4">
        <w:rPr>
          <w:rFonts w:ascii="Times New Roman" w:hAnsi="Times New Roman"/>
          <w:sz w:val="16"/>
          <w:szCs w:val="16"/>
        </w:rPr>
        <w:t xml:space="preserve"> - 2 группы и более – 10%  от должностного оклада руководителя,</w:t>
      </w:r>
    </w:p>
    <w:p w:rsidR="008B47AB" w:rsidRPr="005222D4" w:rsidRDefault="008B47AB" w:rsidP="005222D4">
      <w:pPr>
        <w:pStyle w:val="2b"/>
        <w:shd w:val="clear" w:color="auto" w:fill="auto"/>
        <w:spacing w:line="240" w:lineRule="auto"/>
        <w:ind w:firstLine="360"/>
        <w:rPr>
          <w:rFonts w:ascii="Times New Roman" w:hAnsi="Times New Roman"/>
          <w:sz w:val="16"/>
          <w:szCs w:val="16"/>
        </w:rPr>
      </w:pPr>
      <w:r w:rsidRPr="005222D4">
        <w:rPr>
          <w:rFonts w:ascii="Times New Roman" w:hAnsi="Times New Roman"/>
          <w:sz w:val="16"/>
          <w:szCs w:val="16"/>
        </w:rPr>
        <w:t xml:space="preserve"> - наличие группы кратковременного пребывания – 5% от должностного оклада руководителя;</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12.5. за наличие сетевого взаимодействия при реализации программ дополнительного образования - 10% от должностного оклада руководителя учреждения дополнительного образования;</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12.6. за реализацию востребованных образовательных программ технической и естественно-научной направленности для учреждений дополнительного образования – 20%  от должностного оклада руководителя учреждения дополнительного образования;</w:t>
      </w:r>
    </w:p>
    <w:p w:rsidR="008B47AB" w:rsidRPr="005222D4" w:rsidRDefault="008B47AB" w:rsidP="005222D4">
      <w:pPr>
        <w:pStyle w:val="2b"/>
        <w:shd w:val="clear" w:color="auto" w:fill="auto"/>
        <w:tabs>
          <w:tab w:val="left" w:pos="1147"/>
        </w:tabs>
        <w:spacing w:line="240" w:lineRule="auto"/>
        <w:ind w:firstLine="709"/>
        <w:rPr>
          <w:rFonts w:ascii="Times New Roman" w:hAnsi="Times New Roman"/>
          <w:sz w:val="16"/>
          <w:szCs w:val="16"/>
        </w:rPr>
      </w:pPr>
      <w:r w:rsidRPr="005222D4">
        <w:rPr>
          <w:rFonts w:ascii="Times New Roman" w:hAnsi="Times New Roman"/>
          <w:sz w:val="16"/>
          <w:szCs w:val="16"/>
        </w:rPr>
        <w:t>13. Должностные оклады заместителей руководителя образовательной организации (по основной должности) устанавливаются на 10-30 процентов ниже должностных окладов руководителя образовательной организации.</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xml:space="preserve">Размеры должностных окладов заместителей руководителя устанавливаются в трудовом договоре на основании приказа руководителя образовательной организации в зависимости от численности обучающихся: </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- 300 чел и более – 90% должностного оклада руководителя образовательной организации;</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от 101 до 299 человек – 80% должностного оклада руководителя образовательной организации;</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до 100 человек - 70% должностного оклада руководителя образовательной организации;</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14. Заместителям руководителя образовательных организаций (по основной должности) устанавливаются следующие выплаты компенсационного характера:</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xml:space="preserve">14.1. за работу с филиалами: </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один филиал  –5% от должностного оклада  зам.руководителя;</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два и более – 10% должностного оклада зам. руководителя;</w:t>
      </w:r>
    </w:p>
    <w:p w:rsidR="008B47AB" w:rsidRPr="005222D4" w:rsidRDefault="008B47AB" w:rsidP="005222D4">
      <w:pPr>
        <w:pStyle w:val="2b"/>
        <w:shd w:val="clear" w:color="auto" w:fill="auto"/>
        <w:spacing w:line="240" w:lineRule="auto"/>
        <w:ind w:firstLine="709"/>
        <w:rPr>
          <w:rFonts w:ascii="Times New Roman" w:hAnsi="Times New Roman"/>
          <w:sz w:val="16"/>
          <w:szCs w:val="16"/>
        </w:rPr>
      </w:pPr>
      <w:r w:rsidRPr="005222D4">
        <w:rPr>
          <w:rFonts w:ascii="Times New Roman" w:hAnsi="Times New Roman"/>
          <w:sz w:val="16"/>
          <w:szCs w:val="16"/>
        </w:rPr>
        <w:t xml:space="preserve">14.2. за учебную нагрузку 0,5 ставки (9 часов) – 10000 руб. </w:t>
      </w:r>
    </w:p>
    <w:p w:rsidR="008B47AB" w:rsidRPr="005222D4" w:rsidRDefault="008B47AB" w:rsidP="005222D4">
      <w:pPr>
        <w:pStyle w:val="2b"/>
        <w:shd w:val="clear" w:color="auto" w:fill="auto"/>
        <w:spacing w:line="240" w:lineRule="auto"/>
        <w:ind w:firstLine="567"/>
        <w:rPr>
          <w:rFonts w:ascii="Times New Roman" w:hAnsi="Times New Roman"/>
          <w:sz w:val="16"/>
          <w:szCs w:val="16"/>
        </w:rPr>
      </w:pPr>
      <w:r w:rsidRPr="005222D4">
        <w:rPr>
          <w:rFonts w:ascii="Times New Roman" w:hAnsi="Times New Roman"/>
          <w:sz w:val="16"/>
          <w:szCs w:val="16"/>
        </w:rPr>
        <w:t xml:space="preserve"> При учебной нагрузке менее 9 часов и более 9 часов (при невозможности преподавания предмета ввиду отсутствия учителя соответствующего предмета) компенсационныие выплаты рассчитываются пропорционально часовой нагрузки. ( Формула для расчета: (10000:9 час * кол-во преподаваемых часов);</w:t>
      </w:r>
    </w:p>
    <w:p w:rsidR="008B47AB" w:rsidRPr="005222D4" w:rsidRDefault="008B47AB" w:rsidP="005222D4">
      <w:pPr>
        <w:pStyle w:val="2b"/>
        <w:shd w:val="clear" w:color="auto" w:fill="auto"/>
        <w:spacing w:line="240" w:lineRule="auto"/>
        <w:ind w:firstLine="567"/>
        <w:rPr>
          <w:rFonts w:ascii="Times New Roman" w:hAnsi="Times New Roman"/>
          <w:sz w:val="16"/>
          <w:szCs w:val="16"/>
        </w:rPr>
      </w:pPr>
      <w:r w:rsidRPr="005222D4">
        <w:rPr>
          <w:rFonts w:ascii="Times New Roman" w:hAnsi="Times New Roman"/>
          <w:sz w:val="16"/>
          <w:szCs w:val="16"/>
        </w:rPr>
        <w:t>15. Педагогам, совмещающим должности заместителей руководителя, устанавливаются выплаты компенсационного характера за совмещение должности из расчета 30000 руб на  1 ставку.</w:t>
      </w:r>
    </w:p>
    <w:p w:rsidR="008B47AB" w:rsidRPr="005222D4" w:rsidRDefault="008B47AB" w:rsidP="005222D4">
      <w:pPr>
        <w:spacing w:after="0" w:line="240" w:lineRule="auto"/>
        <w:ind w:firstLine="567"/>
        <w:jc w:val="center"/>
        <w:rPr>
          <w:rFonts w:ascii="Times New Roman" w:hAnsi="Times New Roman"/>
          <w:sz w:val="16"/>
          <w:szCs w:val="16"/>
        </w:rPr>
      </w:pPr>
    </w:p>
    <w:p w:rsidR="008B47AB" w:rsidRPr="005222D4" w:rsidRDefault="008B47AB" w:rsidP="007A125E">
      <w:pPr>
        <w:pStyle w:val="ConsNonformat"/>
        <w:widowControl/>
        <w:jc w:val="center"/>
        <w:rPr>
          <w:rFonts w:ascii="PT Astra Serif" w:hAnsi="PT Astra Serif"/>
          <w:sz w:val="28"/>
          <w:szCs w:val="30"/>
        </w:rPr>
      </w:pPr>
      <w:r w:rsidRPr="005222D4">
        <w:rPr>
          <w:rFonts w:ascii="PT Astra Serif" w:hAnsi="PT Astra Serif"/>
          <w:sz w:val="28"/>
          <w:szCs w:val="30"/>
        </w:rPr>
        <w:t>КУРГАНСКАЯ ОБЛАСТЬ</w:t>
      </w:r>
    </w:p>
    <w:p w:rsidR="008B47AB" w:rsidRPr="005222D4" w:rsidRDefault="008B47AB" w:rsidP="007A125E">
      <w:pPr>
        <w:pStyle w:val="ConsNonformat"/>
        <w:widowControl/>
        <w:jc w:val="center"/>
        <w:rPr>
          <w:rFonts w:ascii="PT Astra Serif" w:hAnsi="PT Astra Serif"/>
          <w:sz w:val="28"/>
          <w:szCs w:val="30"/>
        </w:rPr>
      </w:pPr>
      <w:r w:rsidRPr="005222D4">
        <w:rPr>
          <w:rFonts w:ascii="PT Astra Serif" w:hAnsi="PT Astra Serif"/>
          <w:sz w:val="28"/>
          <w:szCs w:val="30"/>
        </w:rPr>
        <w:t>ЦЕЛИННЫЙ МУНИЦИПАЛЬНЫЙ ОКРУГ</w:t>
      </w:r>
    </w:p>
    <w:p w:rsidR="008B47AB" w:rsidRPr="005222D4" w:rsidRDefault="008B47AB" w:rsidP="007A125E">
      <w:pPr>
        <w:pStyle w:val="ConsNonformat"/>
        <w:widowControl/>
        <w:jc w:val="center"/>
        <w:rPr>
          <w:rFonts w:ascii="PT Astra Serif" w:hAnsi="PT Astra Serif"/>
          <w:sz w:val="28"/>
          <w:szCs w:val="30"/>
        </w:rPr>
      </w:pPr>
      <w:r w:rsidRPr="005222D4">
        <w:rPr>
          <w:rFonts w:ascii="PT Astra Serif" w:hAnsi="PT Astra Serif"/>
          <w:sz w:val="28"/>
          <w:szCs w:val="30"/>
        </w:rPr>
        <w:t>АДМИНИСТРАЦИЯ ЦЕЛИННОГО МУНИЦИПАЛЬНОГО ОКРУГА</w:t>
      </w:r>
    </w:p>
    <w:p w:rsidR="008B47AB" w:rsidRPr="009539AA" w:rsidRDefault="008B47AB" w:rsidP="007A125E">
      <w:pPr>
        <w:pStyle w:val="ConsNonformat"/>
        <w:widowControl/>
        <w:jc w:val="center"/>
        <w:rPr>
          <w:rFonts w:ascii="PT Astra Serif" w:hAnsi="PT Astra Serif"/>
          <w:b/>
          <w:sz w:val="32"/>
          <w:szCs w:val="32"/>
        </w:rPr>
      </w:pPr>
    </w:p>
    <w:p w:rsidR="008B47AB" w:rsidRPr="009539AA" w:rsidRDefault="008B47AB" w:rsidP="007A125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B47AB" w:rsidRPr="00032B92" w:rsidRDefault="008B47AB" w:rsidP="007A125E">
      <w:pPr>
        <w:pStyle w:val="ConsNonformat"/>
        <w:widowControl/>
        <w:jc w:val="center"/>
        <w:rPr>
          <w:rFonts w:ascii="PT Astra Serif" w:hAnsi="PT Astra Serif"/>
          <w:b/>
          <w:szCs w:val="22"/>
        </w:rPr>
      </w:pPr>
    </w:p>
    <w:p w:rsidR="008B47AB" w:rsidRPr="005222D4" w:rsidRDefault="008B47AB" w:rsidP="007A125E">
      <w:pPr>
        <w:pStyle w:val="ConsNonformat"/>
        <w:widowControl/>
        <w:rPr>
          <w:rFonts w:ascii="PT Astra Serif" w:hAnsi="PT Astra Serif"/>
          <w:sz w:val="24"/>
          <w:szCs w:val="22"/>
        </w:rPr>
      </w:pPr>
      <w:r w:rsidRPr="005222D4">
        <w:rPr>
          <w:rFonts w:ascii="PT Astra Serif" w:hAnsi="PT Astra Serif"/>
          <w:sz w:val="24"/>
          <w:szCs w:val="22"/>
        </w:rPr>
        <w:t xml:space="preserve">от 06 декабря 2024 года                       </w:t>
      </w:r>
      <w:r w:rsidR="005222D4">
        <w:rPr>
          <w:rFonts w:ascii="PT Astra Serif" w:hAnsi="PT Astra Serif"/>
          <w:sz w:val="24"/>
          <w:szCs w:val="22"/>
        </w:rPr>
        <w:t xml:space="preserve">        </w:t>
      </w:r>
      <w:r w:rsidRPr="005222D4">
        <w:rPr>
          <w:rFonts w:ascii="PT Astra Serif" w:hAnsi="PT Astra Serif"/>
          <w:sz w:val="24"/>
          <w:szCs w:val="22"/>
        </w:rPr>
        <w:t xml:space="preserve">№ 1525                                    </w:t>
      </w:r>
      <w:r w:rsidR="005222D4">
        <w:rPr>
          <w:rFonts w:ascii="PT Astra Serif" w:hAnsi="PT Astra Serif"/>
          <w:sz w:val="24"/>
          <w:szCs w:val="22"/>
        </w:rPr>
        <w:t xml:space="preserve">                </w:t>
      </w:r>
      <w:r w:rsidRPr="005222D4">
        <w:rPr>
          <w:rFonts w:ascii="PT Astra Serif" w:hAnsi="PT Astra Serif"/>
          <w:sz w:val="24"/>
          <w:szCs w:val="22"/>
        </w:rPr>
        <w:t>с. Целинное</w:t>
      </w:r>
    </w:p>
    <w:p w:rsidR="008B47AB" w:rsidRDefault="008B47AB" w:rsidP="007A125E">
      <w:pPr>
        <w:pStyle w:val="ConsPlusNormal3"/>
      </w:pPr>
    </w:p>
    <w:p w:rsidR="008B47AB" w:rsidRPr="000B1191" w:rsidRDefault="008B47AB" w:rsidP="005222D4">
      <w:pPr>
        <w:spacing w:after="0" w:line="240" w:lineRule="auto"/>
        <w:ind w:firstLine="567"/>
        <w:jc w:val="center"/>
        <w:rPr>
          <w:rFonts w:ascii="Times New Roman" w:hAnsi="Times New Roman"/>
          <w:b/>
          <w:sz w:val="20"/>
          <w:szCs w:val="16"/>
        </w:rPr>
      </w:pPr>
      <w:r w:rsidRPr="000B1191">
        <w:rPr>
          <w:rFonts w:ascii="Times New Roman" w:hAnsi="Times New Roman"/>
          <w:b/>
          <w:sz w:val="20"/>
          <w:szCs w:val="16"/>
        </w:rPr>
        <w:t>О внесении изменений в постановление Администрации Целинного муниципального округа Курганской области от 29.03.2024 № 299 «Об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w:t>
      </w:r>
    </w:p>
    <w:p w:rsidR="008B47AB" w:rsidRPr="005222D4" w:rsidRDefault="008B47AB" w:rsidP="005222D4">
      <w:pPr>
        <w:autoSpaceDE w:val="0"/>
        <w:spacing w:after="0" w:line="240" w:lineRule="auto"/>
        <w:ind w:firstLine="567"/>
        <w:jc w:val="center"/>
        <w:rPr>
          <w:rFonts w:ascii="Times New Roman" w:hAnsi="Times New Roman"/>
          <w:sz w:val="16"/>
          <w:szCs w:val="16"/>
        </w:rPr>
      </w:pPr>
      <w:r w:rsidRPr="005222D4">
        <w:rPr>
          <w:rFonts w:ascii="Times New Roman" w:hAnsi="Times New Roman"/>
          <w:sz w:val="16"/>
          <w:szCs w:val="16"/>
        </w:rPr>
        <w:t xml:space="preserve"> </w:t>
      </w:r>
    </w:p>
    <w:p w:rsidR="008B47AB" w:rsidRPr="005222D4" w:rsidRDefault="008B47AB" w:rsidP="005222D4">
      <w:pPr>
        <w:pStyle w:val="a9"/>
        <w:spacing w:before="0" w:beforeAutospacing="0" w:after="0" w:afterAutospacing="0"/>
        <w:ind w:firstLine="567"/>
        <w:jc w:val="both"/>
        <w:rPr>
          <w:sz w:val="16"/>
          <w:szCs w:val="16"/>
        </w:rPr>
      </w:pPr>
      <w:r w:rsidRPr="005222D4">
        <w:rPr>
          <w:sz w:val="16"/>
          <w:szCs w:val="16"/>
        </w:rPr>
        <w:t>В соответствии со ст. 144 Трудового кодекса Российской Федерации, постановлением Администрации Целинного муниципального округа от 23.03.2022 №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 Администрация Целинного муниципального округа</w:t>
      </w:r>
    </w:p>
    <w:p w:rsidR="008B47AB" w:rsidRPr="005222D4" w:rsidRDefault="008B47AB" w:rsidP="005222D4">
      <w:pPr>
        <w:spacing w:after="0" w:line="240" w:lineRule="auto"/>
        <w:ind w:left="-567" w:firstLine="567"/>
        <w:jc w:val="both"/>
        <w:rPr>
          <w:rFonts w:ascii="Times New Roman" w:hAnsi="Times New Roman"/>
          <w:sz w:val="16"/>
          <w:szCs w:val="16"/>
        </w:rPr>
      </w:pPr>
      <w:r w:rsidRPr="005222D4">
        <w:rPr>
          <w:rFonts w:ascii="Times New Roman" w:hAnsi="Times New Roman"/>
          <w:sz w:val="16"/>
          <w:szCs w:val="16"/>
        </w:rPr>
        <w:t>ПОСТАНОВЛЯЕТ:</w:t>
      </w:r>
    </w:p>
    <w:p w:rsidR="008B47AB" w:rsidRPr="005222D4" w:rsidRDefault="008B47AB" w:rsidP="005222D4">
      <w:pPr>
        <w:spacing w:after="0" w:line="240" w:lineRule="auto"/>
        <w:ind w:firstLine="567"/>
        <w:jc w:val="both"/>
        <w:rPr>
          <w:rFonts w:ascii="Times New Roman" w:hAnsi="Times New Roman"/>
          <w:sz w:val="16"/>
          <w:szCs w:val="16"/>
        </w:rPr>
      </w:pPr>
      <w:r w:rsidRPr="005222D4">
        <w:rPr>
          <w:rFonts w:ascii="Times New Roman" w:hAnsi="Times New Roman"/>
          <w:sz w:val="16"/>
          <w:szCs w:val="16"/>
        </w:rPr>
        <w:t xml:space="preserve">1. </w:t>
      </w:r>
      <w:r w:rsidRPr="005222D4">
        <w:rPr>
          <w:rStyle w:val="af3"/>
          <w:rFonts w:ascii="Times New Roman" w:hAnsi="Times New Roman"/>
          <w:b w:val="0"/>
          <w:bCs w:val="0"/>
          <w:color w:val="282828"/>
          <w:sz w:val="16"/>
          <w:szCs w:val="16"/>
        </w:rPr>
        <w:t xml:space="preserve">Приложение к постановлению </w:t>
      </w:r>
      <w:r w:rsidRPr="005222D4">
        <w:rPr>
          <w:rFonts w:ascii="Times New Roman" w:hAnsi="Times New Roman"/>
          <w:sz w:val="16"/>
          <w:szCs w:val="16"/>
        </w:rPr>
        <w:t>Администрации Целинного муниципального округа Курганской области от 29.03.2024 № 299 «Об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 изложить в новой редакции согласно приложению к настоящему постановлению.</w:t>
      </w:r>
    </w:p>
    <w:p w:rsidR="008B47AB" w:rsidRPr="005222D4" w:rsidRDefault="008B47AB" w:rsidP="005222D4">
      <w:pPr>
        <w:spacing w:after="0" w:line="240" w:lineRule="auto"/>
        <w:ind w:firstLine="567"/>
        <w:jc w:val="both"/>
        <w:rPr>
          <w:rFonts w:ascii="Times New Roman" w:hAnsi="Times New Roman"/>
          <w:sz w:val="16"/>
          <w:szCs w:val="16"/>
        </w:rPr>
      </w:pPr>
      <w:r w:rsidRPr="005222D4">
        <w:rPr>
          <w:rFonts w:ascii="Times New Roman" w:hAnsi="Times New Roman"/>
          <w:sz w:val="16"/>
          <w:szCs w:val="16"/>
        </w:rPr>
        <w:t>2. Опубликовать настоящее постановление в информационном бюллетене «Муниципальный вестник»</w:t>
      </w:r>
      <w:r w:rsidRPr="005222D4">
        <w:rPr>
          <w:rFonts w:ascii="Times New Roman" w:hAnsi="Times New Roman"/>
          <w:spacing w:val="40"/>
          <w:sz w:val="16"/>
          <w:szCs w:val="16"/>
        </w:rPr>
        <w:t xml:space="preserve"> </w:t>
      </w:r>
      <w:r w:rsidRPr="005222D4">
        <w:rPr>
          <w:rFonts w:ascii="Times New Roman" w:hAnsi="Times New Roman"/>
          <w:sz w:val="16"/>
          <w:szCs w:val="16"/>
        </w:rPr>
        <w:t>и</w:t>
      </w:r>
      <w:r w:rsidRPr="005222D4">
        <w:rPr>
          <w:rFonts w:ascii="Times New Roman" w:hAnsi="Times New Roman"/>
          <w:spacing w:val="40"/>
          <w:sz w:val="16"/>
          <w:szCs w:val="16"/>
        </w:rPr>
        <w:t xml:space="preserve"> </w:t>
      </w:r>
      <w:r w:rsidRPr="005222D4">
        <w:rPr>
          <w:rFonts w:ascii="Times New Roman" w:hAnsi="Times New Roman"/>
          <w:sz w:val="16"/>
          <w:szCs w:val="16"/>
        </w:rPr>
        <w:t>разместить</w:t>
      </w:r>
      <w:r w:rsidRPr="005222D4">
        <w:rPr>
          <w:rFonts w:ascii="Times New Roman" w:hAnsi="Times New Roman"/>
          <w:spacing w:val="40"/>
          <w:sz w:val="16"/>
          <w:szCs w:val="16"/>
        </w:rPr>
        <w:t xml:space="preserve"> </w:t>
      </w:r>
      <w:r w:rsidRPr="005222D4">
        <w:rPr>
          <w:rFonts w:ascii="Times New Roman" w:hAnsi="Times New Roman"/>
          <w:sz w:val="16"/>
          <w:szCs w:val="16"/>
        </w:rPr>
        <w:t>на</w:t>
      </w:r>
      <w:r w:rsidRPr="005222D4">
        <w:rPr>
          <w:rFonts w:ascii="Times New Roman" w:hAnsi="Times New Roman"/>
          <w:spacing w:val="40"/>
          <w:sz w:val="16"/>
          <w:szCs w:val="16"/>
        </w:rPr>
        <w:t xml:space="preserve"> </w:t>
      </w:r>
      <w:r w:rsidRPr="005222D4">
        <w:rPr>
          <w:rFonts w:ascii="Times New Roman" w:hAnsi="Times New Roman"/>
          <w:sz w:val="16"/>
          <w:szCs w:val="16"/>
        </w:rPr>
        <w:t>официальном</w:t>
      </w:r>
      <w:r w:rsidRPr="005222D4">
        <w:rPr>
          <w:rFonts w:ascii="Times New Roman" w:hAnsi="Times New Roman"/>
          <w:spacing w:val="40"/>
          <w:sz w:val="16"/>
          <w:szCs w:val="16"/>
        </w:rPr>
        <w:t xml:space="preserve"> </w:t>
      </w:r>
      <w:r w:rsidRPr="005222D4">
        <w:rPr>
          <w:rFonts w:ascii="Times New Roman" w:hAnsi="Times New Roman"/>
          <w:sz w:val="16"/>
          <w:szCs w:val="16"/>
        </w:rPr>
        <w:t>сайте Администрации Целинного муниципального округа Курганской области</w:t>
      </w:r>
    </w:p>
    <w:p w:rsidR="008B47AB" w:rsidRPr="005222D4" w:rsidRDefault="008B47AB" w:rsidP="005222D4">
      <w:pPr>
        <w:spacing w:after="0" w:line="240" w:lineRule="auto"/>
        <w:ind w:firstLine="567"/>
        <w:jc w:val="both"/>
        <w:rPr>
          <w:rFonts w:ascii="Times New Roman" w:hAnsi="Times New Roman"/>
          <w:sz w:val="16"/>
          <w:szCs w:val="16"/>
        </w:rPr>
      </w:pPr>
      <w:r w:rsidRPr="005222D4">
        <w:rPr>
          <w:rFonts w:ascii="Times New Roman" w:hAnsi="Times New Roman"/>
          <w:sz w:val="16"/>
          <w:szCs w:val="16"/>
        </w:rPr>
        <w:t>3. Настоящее постановление вступает в силу со дня его официального опубликования и распространяется на правоотношения, возникшие с 01 декабря 2024 года.</w:t>
      </w:r>
    </w:p>
    <w:p w:rsidR="008B47AB" w:rsidRPr="005222D4" w:rsidRDefault="008B47AB" w:rsidP="005222D4">
      <w:pPr>
        <w:spacing w:after="0" w:line="240" w:lineRule="auto"/>
        <w:ind w:firstLine="567"/>
        <w:jc w:val="both"/>
        <w:rPr>
          <w:rFonts w:ascii="Times New Roman" w:hAnsi="Times New Roman"/>
          <w:sz w:val="16"/>
          <w:szCs w:val="16"/>
        </w:rPr>
      </w:pPr>
      <w:r w:rsidRPr="005222D4">
        <w:rPr>
          <w:rFonts w:ascii="Times New Roman" w:hAnsi="Times New Roman"/>
          <w:sz w:val="16"/>
          <w:szCs w:val="16"/>
        </w:rPr>
        <w:t>4. Контроль за исполнением настоящего постановления оставляю за собой.</w:t>
      </w:r>
    </w:p>
    <w:p w:rsidR="008B47AB" w:rsidRPr="005222D4" w:rsidRDefault="008B47AB" w:rsidP="005222D4">
      <w:pPr>
        <w:spacing w:after="0" w:line="240" w:lineRule="auto"/>
        <w:ind w:firstLine="567"/>
        <w:jc w:val="both"/>
        <w:rPr>
          <w:rFonts w:ascii="Times New Roman" w:hAnsi="Times New Roman"/>
          <w:sz w:val="16"/>
          <w:szCs w:val="16"/>
        </w:rPr>
      </w:pPr>
    </w:p>
    <w:p w:rsidR="008B47AB" w:rsidRPr="005222D4" w:rsidRDefault="008B47AB" w:rsidP="005222D4">
      <w:pPr>
        <w:spacing w:after="0" w:line="240" w:lineRule="auto"/>
        <w:ind w:firstLine="567"/>
        <w:jc w:val="both"/>
        <w:rPr>
          <w:rFonts w:ascii="Times New Roman" w:hAnsi="Times New Roman"/>
          <w:sz w:val="16"/>
          <w:szCs w:val="16"/>
        </w:rPr>
      </w:pPr>
    </w:p>
    <w:p w:rsidR="008B47AB" w:rsidRPr="005222D4" w:rsidRDefault="008B47AB" w:rsidP="005222D4">
      <w:pPr>
        <w:spacing w:after="0" w:line="240" w:lineRule="auto"/>
        <w:ind w:firstLine="567"/>
        <w:jc w:val="both"/>
        <w:rPr>
          <w:rFonts w:ascii="Times New Roman" w:hAnsi="Times New Roman"/>
          <w:sz w:val="16"/>
          <w:szCs w:val="16"/>
        </w:rPr>
      </w:pPr>
      <w:r w:rsidRPr="005222D4">
        <w:rPr>
          <w:rFonts w:ascii="Times New Roman" w:hAnsi="Times New Roman"/>
          <w:sz w:val="16"/>
          <w:szCs w:val="16"/>
        </w:rPr>
        <w:t>Глава Целинного муниципального округа</w:t>
      </w:r>
      <w:r w:rsidRPr="005222D4">
        <w:rPr>
          <w:rFonts w:ascii="Times New Roman" w:hAnsi="Times New Roman"/>
          <w:sz w:val="16"/>
          <w:szCs w:val="16"/>
        </w:rPr>
        <w:tab/>
        <w:t xml:space="preserve">                            П.И. Скоробогатов</w:t>
      </w:r>
    </w:p>
    <w:p w:rsidR="008B47AB" w:rsidRPr="005222D4" w:rsidRDefault="008B47AB" w:rsidP="005222D4">
      <w:pPr>
        <w:spacing w:after="0" w:line="240" w:lineRule="auto"/>
        <w:ind w:right="57" w:firstLine="567"/>
        <w:jc w:val="both"/>
        <w:rPr>
          <w:rFonts w:ascii="Times New Roman" w:hAnsi="Times New Roman"/>
          <w:i/>
          <w:sz w:val="16"/>
          <w:szCs w:val="16"/>
        </w:rPr>
      </w:pPr>
    </w:p>
    <w:p w:rsidR="008B47AB" w:rsidRPr="005222D4" w:rsidRDefault="008B47AB" w:rsidP="005222D4">
      <w:pPr>
        <w:pStyle w:val="a9"/>
        <w:shd w:val="clear" w:color="auto" w:fill="FFFFFF"/>
        <w:spacing w:before="0" w:beforeAutospacing="0" w:after="0" w:afterAutospacing="0"/>
        <w:ind w:left="5103"/>
        <w:jc w:val="both"/>
        <w:rPr>
          <w:sz w:val="16"/>
          <w:szCs w:val="16"/>
        </w:rPr>
      </w:pPr>
      <w:r w:rsidRPr="005222D4">
        <w:rPr>
          <w:sz w:val="16"/>
          <w:szCs w:val="16"/>
        </w:rPr>
        <w:t>Приложение к постановлению Администрации Целинного муниципального округа от 06.12.2024 №1525 «О внесении изменений в постановление Администрации Целинного муниципального округа Курганской области от 29.03.2024 № 299 «Об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w:t>
      </w:r>
    </w:p>
    <w:p w:rsidR="008B47AB" w:rsidRPr="005222D4" w:rsidRDefault="008B47AB" w:rsidP="005222D4">
      <w:pPr>
        <w:spacing w:after="0" w:line="240" w:lineRule="auto"/>
        <w:jc w:val="right"/>
        <w:rPr>
          <w:rFonts w:ascii="Times New Roman" w:hAnsi="Times New Roman"/>
          <w:sz w:val="16"/>
          <w:szCs w:val="16"/>
        </w:rPr>
      </w:pPr>
    </w:p>
    <w:p w:rsidR="008B47AB" w:rsidRPr="005222D4" w:rsidRDefault="008B47AB" w:rsidP="005222D4">
      <w:pPr>
        <w:pStyle w:val="a9"/>
        <w:shd w:val="clear" w:color="auto" w:fill="FFFFFF"/>
        <w:spacing w:before="0" w:beforeAutospacing="0" w:after="0" w:afterAutospacing="0"/>
        <w:jc w:val="center"/>
        <w:rPr>
          <w:sz w:val="16"/>
          <w:szCs w:val="16"/>
        </w:rPr>
      </w:pPr>
      <w:r w:rsidRPr="005222D4">
        <w:rPr>
          <w:sz w:val="16"/>
          <w:szCs w:val="16"/>
        </w:rPr>
        <w:t>ПОЛОЖЕНИЕ</w:t>
      </w:r>
    </w:p>
    <w:p w:rsidR="008B47AB" w:rsidRPr="005222D4" w:rsidRDefault="008B47AB" w:rsidP="005222D4">
      <w:pPr>
        <w:spacing w:after="0" w:line="240" w:lineRule="auto"/>
        <w:jc w:val="center"/>
        <w:rPr>
          <w:rFonts w:ascii="Times New Roman" w:hAnsi="Times New Roman"/>
          <w:sz w:val="16"/>
          <w:szCs w:val="16"/>
        </w:rPr>
      </w:pPr>
      <w:r w:rsidRPr="005222D4">
        <w:rPr>
          <w:rFonts w:ascii="Times New Roman" w:hAnsi="Times New Roman"/>
          <w:sz w:val="16"/>
          <w:szCs w:val="16"/>
        </w:rPr>
        <w:t>об отраслевой системе оплаты труда работников муниципального казенного учреждения «Пожарная охрана Целинного муниципального округа»</w:t>
      </w:r>
    </w:p>
    <w:p w:rsidR="008B47AB" w:rsidRPr="005222D4" w:rsidRDefault="008B47AB" w:rsidP="005222D4">
      <w:pPr>
        <w:spacing w:after="0" w:line="240" w:lineRule="auto"/>
        <w:jc w:val="center"/>
        <w:rPr>
          <w:rFonts w:ascii="Times New Roman" w:hAnsi="Times New Roman"/>
          <w:sz w:val="16"/>
          <w:szCs w:val="16"/>
        </w:rPr>
      </w:pPr>
    </w:p>
    <w:p w:rsidR="008B47AB" w:rsidRPr="005222D4" w:rsidRDefault="008B47AB" w:rsidP="005222D4">
      <w:pPr>
        <w:pStyle w:val="a9"/>
        <w:shd w:val="clear" w:color="auto" w:fill="FFFFFF"/>
        <w:spacing w:before="0" w:beforeAutospacing="0" w:after="0" w:afterAutospacing="0"/>
        <w:jc w:val="center"/>
        <w:rPr>
          <w:rStyle w:val="af3"/>
          <w:b w:val="0"/>
          <w:sz w:val="16"/>
          <w:szCs w:val="16"/>
        </w:rPr>
      </w:pPr>
      <w:r w:rsidRPr="005222D4">
        <w:rPr>
          <w:rStyle w:val="af3"/>
          <w:b w:val="0"/>
          <w:sz w:val="16"/>
          <w:szCs w:val="16"/>
        </w:rPr>
        <w:t>Раздел I. Общие положения</w:t>
      </w:r>
    </w:p>
    <w:p w:rsidR="008B47AB" w:rsidRPr="005222D4" w:rsidRDefault="008B47AB" w:rsidP="005222D4">
      <w:pPr>
        <w:pStyle w:val="a9"/>
        <w:shd w:val="clear" w:color="auto" w:fill="FFFFFF"/>
        <w:spacing w:before="0" w:beforeAutospacing="0" w:after="0" w:afterAutospacing="0"/>
        <w:ind w:firstLine="567"/>
        <w:jc w:val="center"/>
        <w:rPr>
          <w:sz w:val="16"/>
          <w:szCs w:val="16"/>
        </w:rPr>
      </w:pP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Настоящее Положение об отраслевой системе оплаты труда работников муниципального казенного учреждения «Пожарная охрана Целинного муниципального округа» (далее - Положение) определяет порядок и условия оплаты труда работников муниципального казенного учреждения «Пожарная охрана Целинного муниципального округа» (далее – учреждение) и разработано в соответствии с Трудовым кодексом Российской Федерации, иными нормативными правовыми актами Российской Федерации и Курганской области.</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Настоящее Положение определяет порядок и условия оплаты труда работников и директора учреждения.</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Директор учреждения по согласованию с Администрацией Целинного муниципального округа Курганской области (далее - Учредитель) утверждает структуру и штатное расписание учреждения в пределах фонда оплаты труда и утверждает объем нагрузки работников учреждения.</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Оплата труда работников, занятых по совместительству, а так 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 же по должности, занимаемой в порядке совместительства, производится раздельно по каждой из должностей.</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Условия оплаты труда работников</w:t>
      </w:r>
      <w:r w:rsidRPr="005222D4">
        <w:rPr>
          <w:rStyle w:val="StrongEmphasis"/>
          <w:rFonts w:ascii="Times New Roman" w:hAnsi="Times New Roman"/>
          <w:b w:val="0"/>
          <w:bCs w:val="0"/>
          <w:sz w:val="16"/>
          <w:szCs w:val="16"/>
        </w:rPr>
        <w:t xml:space="preserve"> учреждения</w:t>
      </w:r>
      <w:r w:rsidRPr="005222D4">
        <w:rPr>
          <w:rFonts w:ascii="Times New Roman" w:hAnsi="Times New Roman"/>
          <w:sz w:val="16"/>
          <w:szCs w:val="16"/>
        </w:rPr>
        <w:t xml:space="preserve"> включают размеры должностных окладов, 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Заработная плата работника предельными размерами не ограничивается.</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Заработная плата работников (без учета премий и иных стимулирующих выплат), устанавливаемая в соответствии с отраслевой системой оплаты труда, не может быть меньше заработной платы (без учета премий и иных стимулирующих выплат) при условии сохранения объема должностных обязанностей работников и выполнения ими работы той же квалификации.</w:t>
      </w:r>
    </w:p>
    <w:p w:rsidR="008B47AB" w:rsidRPr="005222D4" w:rsidRDefault="008B47AB" w:rsidP="005222D4">
      <w:pPr>
        <w:tabs>
          <w:tab w:val="left" w:pos="3615"/>
        </w:tabs>
        <w:spacing w:after="0" w:line="240" w:lineRule="auto"/>
        <w:ind w:firstLine="567"/>
        <w:jc w:val="center"/>
        <w:rPr>
          <w:rFonts w:ascii="Times New Roman" w:hAnsi="Times New Roman"/>
          <w:sz w:val="16"/>
          <w:szCs w:val="16"/>
        </w:rPr>
      </w:pPr>
    </w:p>
    <w:p w:rsidR="008B47AB" w:rsidRPr="005222D4" w:rsidRDefault="008B47AB" w:rsidP="005222D4">
      <w:pPr>
        <w:tabs>
          <w:tab w:val="left" w:pos="3615"/>
        </w:tabs>
        <w:spacing w:after="0" w:line="240" w:lineRule="auto"/>
        <w:ind w:firstLine="567"/>
        <w:jc w:val="center"/>
        <w:rPr>
          <w:rFonts w:ascii="Times New Roman" w:hAnsi="Times New Roman"/>
          <w:sz w:val="16"/>
          <w:szCs w:val="16"/>
        </w:rPr>
      </w:pPr>
      <w:r w:rsidRPr="005222D4">
        <w:rPr>
          <w:rFonts w:ascii="Times New Roman" w:hAnsi="Times New Roman"/>
          <w:sz w:val="16"/>
          <w:szCs w:val="16"/>
        </w:rPr>
        <w:t xml:space="preserve">Раздел </w:t>
      </w:r>
      <w:r w:rsidRPr="005222D4">
        <w:rPr>
          <w:rFonts w:ascii="Times New Roman" w:hAnsi="Times New Roman"/>
          <w:sz w:val="16"/>
          <w:szCs w:val="16"/>
          <w:lang w:val="en-US"/>
        </w:rPr>
        <w:t>II</w:t>
      </w:r>
      <w:r w:rsidRPr="005222D4">
        <w:rPr>
          <w:rFonts w:ascii="Times New Roman" w:hAnsi="Times New Roman"/>
          <w:sz w:val="16"/>
          <w:szCs w:val="16"/>
        </w:rPr>
        <w:t>. Формирование оплаты труда работников учреждения</w:t>
      </w:r>
    </w:p>
    <w:p w:rsidR="008B47AB" w:rsidRPr="005222D4" w:rsidRDefault="008B47AB" w:rsidP="005222D4">
      <w:pPr>
        <w:tabs>
          <w:tab w:val="left" w:pos="3615"/>
        </w:tabs>
        <w:spacing w:after="0" w:line="240" w:lineRule="auto"/>
        <w:ind w:firstLine="567"/>
        <w:jc w:val="center"/>
        <w:rPr>
          <w:rFonts w:ascii="Times New Roman" w:hAnsi="Times New Roman"/>
          <w:sz w:val="16"/>
          <w:szCs w:val="16"/>
        </w:rPr>
      </w:pP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Фонд оплаты труда работников учреждения на календарный год формируется исходя из объема лимитов бюджетных обязательств местного бюджета.</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Фонд оплаты труда работников учреждения состоит из базовой и стимулирующих частей:</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ФОТ = ФОТб + Фс, где:</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ФОТ – фонд оплаты труда;</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ФОТб – базовая часть фонда оплаты труда;</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Фс – стимулирующая часть фонда оплаты труда, формируется в пределах экономии фонда оплаты труда;</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 xml:space="preserve">Базовая часть фонда оплаты труда обеспечивает гарантированную заработную плату руководителя и работников учреждения. </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Базовая часть фонда оплаты труда определяется по формуле:</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ФОТб = До + Дк, где:</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ФОТб – базовая часть фонда оплаты труда;</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До – должностные оклады работников;</w:t>
      </w:r>
    </w:p>
    <w:p w:rsidR="008B47AB" w:rsidRPr="005222D4" w:rsidRDefault="008B47AB" w:rsidP="005222D4">
      <w:pPr>
        <w:shd w:val="clear" w:color="auto" w:fill="FFFFFF"/>
        <w:spacing w:after="0" w:line="240" w:lineRule="auto"/>
        <w:ind w:firstLine="567"/>
        <w:jc w:val="both"/>
        <w:rPr>
          <w:rFonts w:ascii="Times New Roman" w:hAnsi="Times New Roman"/>
          <w:sz w:val="16"/>
          <w:szCs w:val="16"/>
        </w:rPr>
      </w:pPr>
      <w:r w:rsidRPr="005222D4">
        <w:rPr>
          <w:rFonts w:ascii="Times New Roman" w:hAnsi="Times New Roman"/>
          <w:sz w:val="16"/>
          <w:szCs w:val="16"/>
        </w:rPr>
        <w:t xml:space="preserve">Дк – компенсационные выплаты, предусмотренные разделом </w:t>
      </w:r>
      <w:r w:rsidRPr="005222D4">
        <w:rPr>
          <w:rFonts w:ascii="Times New Roman" w:hAnsi="Times New Roman"/>
          <w:sz w:val="16"/>
          <w:szCs w:val="16"/>
          <w:lang w:val="en-US"/>
        </w:rPr>
        <w:t>V</w:t>
      </w:r>
      <w:r w:rsidRPr="005222D4">
        <w:rPr>
          <w:rFonts w:ascii="Times New Roman" w:hAnsi="Times New Roman"/>
          <w:sz w:val="16"/>
          <w:szCs w:val="16"/>
        </w:rPr>
        <w:t xml:space="preserve"> настоящего Положения.</w:t>
      </w:r>
    </w:p>
    <w:p w:rsidR="008B47AB" w:rsidRPr="005222D4" w:rsidRDefault="008B47AB" w:rsidP="005222D4">
      <w:pPr>
        <w:pStyle w:val="a9"/>
        <w:shd w:val="clear" w:color="auto" w:fill="FFFFFF"/>
        <w:spacing w:before="0" w:beforeAutospacing="0" w:after="0" w:afterAutospacing="0"/>
        <w:ind w:firstLine="567"/>
        <w:jc w:val="center"/>
        <w:rPr>
          <w:rStyle w:val="af3"/>
          <w:b w:val="0"/>
          <w:color w:val="282828"/>
          <w:sz w:val="16"/>
          <w:szCs w:val="16"/>
        </w:rPr>
      </w:pPr>
    </w:p>
    <w:p w:rsidR="008B47AB" w:rsidRPr="005222D4" w:rsidRDefault="008B47AB" w:rsidP="005222D4">
      <w:pPr>
        <w:pStyle w:val="a9"/>
        <w:shd w:val="clear" w:color="auto" w:fill="FFFFFF"/>
        <w:spacing w:before="0" w:beforeAutospacing="0" w:after="0" w:afterAutospacing="0"/>
        <w:ind w:firstLine="567"/>
        <w:jc w:val="center"/>
        <w:rPr>
          <w:rStyle w:val="af3"/>
          <w:b w:val="0"/>
          <w:color w:val="282828"/>
          <w:sz w:val="16"/>
          <w:szCs w:val="16"/>
        </w:rPr>
      </w:pPr>
      <w:r w:rsidRPr="005222D4">
        <w:rPr>
          <w:rStyle w:val="af3"/>
          <w:b w:val="0"/>
          <w:color w:val="282828"/>
          <w:sz w:val="16"/>
          <w:szCs w:val="16"/>
        </w:rPr>
        <w:t>Раздел II</w:t>
      </w:r>
      <w:r w:rsidRPr="005222D4">
        <w:rPr>
          <w:rStyle w:val="af3"/>
          <w:b w:val="0"/>
          <w:color w:val="282828"/>
          <w:sz w:val="16"/>
          <w:szCs w:val="16"/>
          <w:lang w:val="en-US"/>
        </w:rPr>
        <w:t>I</w:t>
      </w:r>
      <w:r w:rsidRPr="005222D4">
        <w:rPr>
          <w:rStyle w:val="af3"/>
          <w:b w:val="0"/>
          <w:color w:val="282828"/>
          <w:sz w:val="16"/>
          <w:szCs w:val="16"/>
        </w:rPr>
        <w:t>. Порядок определения размера должностного оклада работников учреждения</w:t>
      </w:r>
    </w:p>
    <w:p w:rsidR="008B47AB" w:rsidRPr="005222D4" w:rsidRDefault="008B47AB" w:rsidP="005222D4">
      <w:pPr>
        <w:pStyle w:val="a9"/>
        <w:shd w:val="clear" w:color="auto" w:fill="FFFFFF"/>
        <w:spacing w:before="0" w:beforeAutospacing="0" w:after="0" w:afterAutospacing="0"/>
        <w:ind w:firstLine="567"/>
        <w:jc w:val="center"/>
        <w:rPr>
          <w:rStyle w:val="af3"/>
          <w:b w:val="0"/>
          <w:color w:val="282828"/>
          <w:sz w:val="16"/>
          <w:szCs w:val="16"/>
        </w:rPr>
      </w:pP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Размеры должностных окладов работников учреждения устанавливаются на основании отнесения занимаемых ими должностей работников к профессиональным квалификационным группам (далее – ПКГ) в соответствии с таблицей 1</w:t>
      </w:r>
    </w:p>
    <w:p w:rsidR="008B47AB" w:rsidRPr="005222D4" w:rsidRDefault="008B47AB" w:rsidP="005222D4">
      <w:pPr>
        <w:shd w:val="clear" w:color="auto" w:fill="FFFFFF"/>
        <w:spacing w:after="0" w:line="240" w:lineRule="auto"/>
        <w:ind w:left="720"/>
        <w:jc w:val="both"/>
        <w:rPr>
          <w:rFonts w:ascii="Times New Roman" w:hAnsi="Times New Roman"/>
          <w:sz w:val="16"/>
          <w:szCs w:val="16"/>
        </w:rPr>
      </w:pPr>
      <w:r w:rsidRPr="005222D4">
        <w:rPr>
          <w:rFonts w:ascii="Times New Roman" w:hAnsi="Times New Roman"/>
          <w:sz w:val="16"/>
          <w:szCs w:val="16"/>
        </w:rPr>
        <w:t xml:space="preserve"> </w:t>
      </w:r>
      <w:r w:rsidRPr="005222D4">
        <w:rPr>
          <w:rFonts w:ascii="Times New Roman" w:hAnsi="Times New Roman"/>
          <w:sz w:val="16"/>
          <w:szCs w:val="16"/>
          <w:shd w:val="clear" w:color="auto" w:fill="FFFFFF"/>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252"/>
      </w:tblGrid>
      <w:tr w:rsidR="008B47AB" w:rsidRPr="005222D4" w:rsidTr="007A125E">
        <w:tc>
          <w:tcPr>
            <w:tcW w:w="5387" w:type="dxa"/>
            <w:hideMark/>
          </w:tcPr>
          <w:p w:rsidR="008B47AB" w:rsidRPr="005222D4" w:rsidRDefault="008B47AB" w:rsidP="005222D4">
            <w:pPr>
              <w:pStyle w:val="afc"/>
              <w:ind w:left="0"/>
              <w:rPr>
                <w:sz w:val="16"/>
                <w:szCs w:val="16"/>
              </w:rPr>
            </w:pPr>
            <w:r w:rsidRPr="005222D4">
              <w:rPr>
                <w:sz w:val="16"/>
                <w:szCs w:val="16"/>
                <w:shd w:val="clear" w:color="auto" w:fill="FFFFFF"/>
              </w:rPr>
              <w:t>Профессиональная квалификационная группа</w:t>
            </w:r>
          </w:p>
        </w:tc>
        <w:tc>
          <w:tcPr>
            <w:tcW w:w="4252" w:type="dxa"/>
            <w:hideMark/>
          </w:tcPr>
          <w:p w:rsidR="008B47AB" w:rsidRPr="005222D4" w:rsidRDefault="008B47AB" w:rsidP="005222D4">
            <w:pPr>
              <w:pStyle w:val="afc"/>
              <w:ind w:left="0"/>
              <w:rPr>
                <w:sz w:val="16"/>
                <w:szCs w:val="16"/>
              </w:rPr>
            </w:pPr>
            <w:r w:rsidRPr="005222D4">
              <w:rPr>
                <w:sz w:val="16"/>
                <w:szCs w:val="16"/>
                <w:shd w:val="clear" w:color="auto" w:fill="FFFFFF"/>
              </w:rPr>
              <w:t>Должностной оклад (руб.)</w:t>
            </w:r>
          </w:p>
        </w:tc>
      </w:tr>
      <w:tr w:rsidR="008B47AB" w:rsidRPr="005222D4" w:rsidTr="007A125E">
        <w:tc>
          <w:tcPr>
            <w:tcW w:w="5387" w:type="dxa"/>
            <w:hideMark/>
          </w:tcPr>
          <w:p w:rsidR="008B47AB" w:rsidRPr="005222D4" w:rsidRDefault="008B47AB" w:rsidP="005222D4">
            <w:pPr>
              <w:pStyle w:val="afc"/>
              <w:ind w:left="0"/>
              <w:rPr>
                <w:sz w:val="16"/>
                <w:szCs w:val="16"/>
              </w:rPr>
            </w:pPr>
            <w:r w:rsidRPr="005222D4">
              <w:rPr>
                <w:sz w:val="16"/>
                <w:szCs w:val="16"/>
              </w:rPr>
              <w:t>Специалист по охране труда</w:t>
            </w:r>
          </w:p>
        </w:tc>
        <w:tc>
          <w:tcPr>
            <w:tcW w:w="4252" w:type="dxa"/>
            <w:hideMark/>
          </w:tcPr>
          <w:p w:rsidR="008B47AB" w:rsidRPr="005222D4" w:rsidRDefault="008B47AB" w:rsidP="005222D4">
            <w:pPr>
              <w:pStyle w:val="afc"/>
              <w:ind w:left="0"/>
              <w:rPr>
                <w:sz w:val="16"/>
                <w:szCs w:val="16"/>
              </w:rPr>
            </w:pPr>
            <w:r w:rsidRPr="005222D4">
              <w:rPr>
                <w:sz w:val="16"/>
                <w:szCs w:val="16"/>
              </w:rPr>
              <w:t>10 766,0</w:t>
            </w:r>
          </w:p>
        </w:tc>
      </w:tr>
      <w:tr w:rsidR="008B47AB" w:rsidRPr="005222D4" w:rsidTr="007A125E">
        <w:tc>
          <w:tcPr>
            <w:tcW w:w="5387" w:type="dxa"/>
            <w:hideMark/>
          </w:tcPr>
          <w:p w:rsidR="008B47AB" w:rsidRPr="005222D4" w:rsidRDefault="008B47AB" w:rsidP="005222D4">
            <w:pPr>
              <w:pStyle w:val="afc"/>
              <w:ind w:left="0"/>
              <w:rPr>
                <w:sz w:val="16"/>
                <w:szCs w:val="16"/>
              </w:rPr>
            </w:pPr>
            <w:r w:rsidRPr="005222D4">
              <w:rPr>
                <w:sz w:val="16"/>
                <w:szCs w:val="16"/>
              </w:rPr>
              <w:t>Специалист по кадровой работе</w:t>
            </w:r>
          </w:p>
        </w:tc>
        <w:tc>
          <w:tcPr>
            <w:tcW w:w="4252" w:type="dxa"/>
            <w:hideMark/>
          </w:tcPr>
          <w:p w:rsidR="008B47AB" w:rsidRPr="005222D4" w:rsidRDefault="008B47AB" w:rsidP="005222D4">
            <w:pPr>
              <w:pStyle w:val="afc"/>
              <w:ind w:left="0"/>
              <w:rPr>
                <w:sz w:val="16"/>
                <w:szCs w:val="16"/>
              </w:rPr>
            </w:pPr>
            <w:r w:rsidRPr="005222D4">
              <w:rPr>
                <w:sz w:val="16"/>
                <w:szCs w:val="16"/>
              </w:rPr>
              <w:t>10 766,0</w:t>
            </w:r>
          </w:p>
        </w:tc>
      </w:tr>
    </w:tbl>
    <w:p w:rsidR="008B47AB" w:rsidRPr="005222D4" w:rsidRDefault="008B47AB" w:rsidP="005222D4">
      <w:pPr>
        <w:shd w:val="clear" w:color="auto" w:fill="FFFFFF"/>
        <w:spacing w:after="0" w:line="240" w:lineRule="auto"/>
        <w:ind w:right="58"/>
        <w:jc w:val="both"/>
        <w:rPr>
          <w:rFonts w:ascii="Times New Roman" w:hAnsi="Times New Roman"/>
          <w:shadow/>
          <w:sz w:val="16"/>
          <w:szCs w:val="16"/>
        </w:rPr>
      </w:pPr>
    </w:p>
    <w:p w:rsidR="008B47AB" w:rsidRPr="005222D4" w:rsidRDefault="008B47AB" w:rsidP="005222D4">
      <w:pPr>
        <w:shd w:val="clear" w:color="auto" w:fill="FFFFFF"/>
        <w:spacing w:after="0" w:line="240" w:lineRule="auto"/>
        <w:ind w:firstLine="567"/>
        <w:jc w:val="center"/>
        <w:rPr>
          <w:rStyle w:val="af3"/>
          <w:rFonts w:ascii="Times New Roman" w:hAnsi="Times New Roman"/>
          <w:b w:val="0"/>
          <w:color w:val="282828"/>
          <w:sz w:val="16"/>
          <w:szCs w:val="16"/>
          <w:shd w:val="clear" w:color="auto" w:fill="FFFFFF"/>
        </w:rPr>
      </w:pPr>
      <w:r w:rsidRPr="005222D4">
        <w:rPr>
          <w:rStyle w:val="af3"/>
          <w:rFonts w:ascii="Times New Roman" w:hAnsi="Times New Roman"/>
          <w:b w:val="0"/>
          <w:color w:val="282828"/>
          <w:sz w:val="16"/>
          <w:szCs w:val="16"/>
          <w:shd w:val="clear" w:color="auto" w:fill="FFFFFF"/>
        </w:rPr>
        <w:t>Раздел I</w:t>
      </w:r>
      <w:r w:rsidRPr="005222D4">
        <w:rPr>
          <w:rStyle w:val="af3"/>
          <w:rFonts w:ascii="Times New Roman" w:hAnsi="Times New Roman"/>
          <w:b w:val="0"/>
          <w:color w:val="282828"/>
          <w:sz w:val="16"/>
          <w:szCs w:val="16"/>
          <w:shd w:val="clear" w:color="auto" w:fill="FFFFFF"/>
          <w:lang w:val="en-US"/>
        </w:rPr>
        <w:t>V</w:t>
      </w:r>
      <w:r w:rsidRPr="005222D4">
        <w:rPr>
          <w:rStyle w:val="af3"/>
          <w:rFonts w:ascii="Times New Roman" w:hAnsi="Times New Roman"/>
          <w:b w:val="0"/>
          <w:color w:val="282828"/>
          <w:sz w:val="16"/>
          <w:szCs w:val="16"/>
          <w:shd w:val="clear" w:color="auto" w:fill="FFFFFF"/>
        </w:rPr>
        <w:t>. Порядок и условия установления стимулирующих выплат</w:t>
      </w:r>
    </w:p>
    <w:p w:rsidR="008B47AB" w:rsidRPr="005222D4" w:rsidRDefault="008B47AB" w:rsidP="005222D4">
      <w:pPr>
        <w:shd w:val="clear" w:color="auto" w:fill="FFFFFF"/>
        <w:spacing w:after="0" w:line="240" w:lineRule="auto"/>
        <w:ind w:firstLine="567"/>
        <w:jc w:val="center"/>
        <w:rPr>
          <w:rStyle w:val="af3"/>
          <w:rFonts w:ascii="Times New Roman" w:hAnsi="Times New Roman"/>
          <w:b w:val="0"/>
          <w:color w:val="282828"/>
          <w:sz w:val="16"/>
          <w:szCs w:val="16"/>
          <w:shd w:val="clear" w:color="auto" w:fill="FFFFFF"/>
        </w:rPr>
      </w:pPr>
    </w:p>
    <w:p w:rsidR="008B47AB" w:rsidRPr="005222D4" w:rsidRDefault="008B47AB" w:rsidP="005222D4">
      <w:pPr>
        <w:shd w:val="clear" w:color="auto" w:fill="FFFFFF"/>
        <w:spacing w:after="0" w:line="240" w:lineRule="auto"/>
        <w:ind w:firstLine="567"/>
        <w:jc w:val="center"/>
        <w:rPr>
          <w:rStyle w:val="af3"/>
          <w:rFonts w:ascii="Times New Roman" w:hAnsi="Times New Roman"/>
          <w:b w:val="0"/>
          <w:color w:val="282828"/>
          <w:sz w:val="16"/>
          <w:szCs w:val="16"/>
          <w:shd w:val="clear" w:color="auto" w:fill="FFFFFF"/>
        </w:rPr>
      </w:pPr>
      <w:r w:rsidRPr="005222D4">
        <w:rPr>
          <w:rStyle w:val="af3"/>
          <w:rFonts w:ascii="Times New Roman" w:hAnsi="Times New Roman"/>
          <w:b w:val="0"/>
          <w:color w:val="282828"/>
          <w:sz w:val="16"/>
          <w:szCs w:val="16"/>
          <w:shd w:val="clear" w:color="auto" w:fill="FFFFFF"/>
        </w:rPr>
        <w:t>§1. Виды и порядок установления размера стимулирующих выплат</w:t>
      </w:r>
    </w:p>
    <w:p w:rsidR="008B47AB" w:rsidRPr="005222D4" w:rsidRDefault="008B47AB" w:rsidP="00CE5C21">
      <w:pPr>
        <w:numPr>
          <w:ilvl w:val="0"/>
          <w:numId w:val="32"/>
        </w:numPr>
        <w:shd w:val="clear" w:color="auto" w:fill="FFFFFF"/>
        <w:spacing w:after="0" w:line="240" w:lineRule="auto"/>
        <w:ind w:left="0" w:firstLine="567"/>
        <w:jc w:val="both"/>
        <w:rPr>
          <w:rStyle w:val="af3"/>
          <w:rFonts w:ascii="Times New Roman" w:hAnsi="Times New Roman"/>
          <w:b w:val="0"/>
          <w:bCs w:val="0"/>
          <w:sz w:val="16"/>
          <w:szCs w:val="16"/>
        </w:rPr>
      </w:pPr>
      <w:r w:rsidRPr="005222D4">
        <w:rPr>
          <w:rStyle w:val="af3"/>
          <w:rFonts w:ascii="Times New Roman" w:hAnsi="Times New Roman"/>
          <w:b w:val="0"/>
          <w:sz w:val="16"/>
          <w:szCs w:val="16"/>
          <w:shd w:val="clear" w:color="auto" w:fill="FFFFFF"/>
        </w:rPr>
        <w:t>В целях поощрения работников учреждения за выполненную работу устанавливаются следующие виды стимулирующих выплат:</w:t>
      </w:r>
    </w:p>
    <w:p w:rsidR="008B47AB" w:rsidRPr="005222D4" w:rsidRDefault="008B47AB" w:rsidP="005222D4">
      <w:pPr>
        <w:widowControl w:val="0"/>
        <w:autoSpaceDE w:val="0"/>
        <w:autoSpaceDN w:val="0"/>
        <w:adjustRightInd w:val="0"/>
        <w:spacing w:after="0" w:line="240" w:lineRule="auto"/>
        <w:ind w:firstLine="567"/>
        <w:jc w:val="both"/>
        <w:rPr>
          <w:rFonts w:ascii="Times New Roman" w:hAnsi="Times New Roman"/>
          <w:sz w:val="16"/>
          <w:szCs w:val="16"/>
        </w:rPr>
      </w:pPr>
      <w:r w:rsidRPr="005222D4">
        <w:rPr>
          <w:rFonts w:ascii="Times New Roman" w:hAnsi="Times New Roman"/>
          <w:sz w:val="16"/>
          <w:szCs w:val="16"/>
        </w:rPr>
        <w:t>1.) повышающие коэффициенты к должностному окладу;</w:t>
      </w:r>
    </w:p>
    <w:p w:rsidR="008B47AB" w:rsidRPr="005222D4" w:rsidRDefault="008B47AB" w:rsidP="005222D4">
      <w:pPr>
        <w:widowControl w:val="0"/>
        <w:autoSpaceDE w:val="0"/>
        <w:autoSpaceDN w:val="0"/>
        <w:adjustRightInd w:val="0"/>
        <w:spacing w:after="0" w:line="240" w:lineRule="auto"/>
        <w:ind w:firstLine="567"/>
        <w:jc w:val="both"/>
        <w:rPr>
          <w:rFonts w:ascii="Times New Roman" w:hAnsi="Times New Roman"/>
          <w:sz w:val="16"/>
          <w:szCs w:val="16"/>
        </w:rPr>
      </w:pPr>
      <w:r w:rsidRPr="005222D4">
        <w:rPr>
          <w:rFonts w:ascii="Times New Roman" w:hAnsi="Times New Roman"/>
          <w:sz w:val="16"/>
          <w:szCs w:val="16"/>
        </w:rPr>
        <w:t>2.) выплаты за интенсивность и высокие результаты работы;</w:t>
      </w:r>
    </w:p>
    <w:p w:rsidR="008B47AB" w:rsidRPr="005222D4" w:rsidRDefault="008B47AB" w:rsidP="005222D4">
      <w:pPr>
        <w:widowControl w:val="0"/>
        <w:autoSpaceDE w:val="0"/>
        <w:autoSpaceDN w:val="0"/>
        <w:adjustRightInd w:val="0"/>
        <w:spacing w:after="0" w:line="240" w:lineRule="auto"/>
        <w:ind w:firstLine="567"/>
        <w:jc w:val="both"/>
        <w:rPr>
          <w:rFonts w:ascii="Times New Roman" w:hAnsi="Times New Roman"/>
          <w:sz w:val="16"/>
          <w:szCs w:val="16"/>
        </w:rPr>
      </w:pPr>
      <w:r w:rsidRPr="005222D4">
        <w:rPr>
          <w:rFonts w:ascii="Times New Roman" w:hAnsi="Times New Roman"/>
          <w:sz w:val="16"/>
          <w:szCs w:val="16"/>
        </w:rPr>
        <w:t>3.) выплаты за выслугу лет;</w:t>
      </w:r>
    </w:p>
    <w:p w:rsidR="008B47AB" w:rsidRPr="005222D4" w:rsidRDefault="008B47AB" w:rsidP="005222D4">
      <w:pPr>
        <w:widowControl w:val="0"/>
        <w:autoSpaceDE w:val="0"/>
        <w:autoSpaceDN w:val="0"/>
        <w:adjustRightInd w:val="0"/>
        <w:spacing w:after="0" w:line="240" w:lineRule="auto"/>
        <w:ind w:firstLine="567"/>
        <w:jc w:val="both"/>
        <w:rPr>
          <w:rFonts w:ascii="Times New Roman" w:hAnsi="Times New Roman"/>
          <w:sz w:val="16"/>
          <w:szCs w:val="16"/>
        </w:rPr>
      </w:pPr>
      <w:r w:rsidRPr="005222D4">
        <w:rPr>
          <w:rFonts w:ascii="Times New Roman" w:hAnsi="Times New Roman"/>
          <w:sz w:val="16"/>
          <w:szCs w:val="16"/>
        </w:rPr>
        <w:lastRenderedPageBreak/>
        <w:t>4.) премиальные выплаты по итогам работы.</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 xml:space="preserve">Применение стимулирующей выплаты к должностному окладу не образует новый оклад и не учитывается при начислении иных стимулирующих и компенсационных выплат. </w:t>
      </w:r>
      <w:r w:rsidRPr="005222D4">
        <w:rPr>
          <w:rFonts w:ascii="Times New Roman" w:hAnsi="Times New Roman"/>
          <w:color w:val="282828"/>
          <w:sz w:val="16"/>
          <w:szCs w:val="16"/>
        </w:rPr>
        <w:t>Стимулирующие выплаты при применении складываются между собой.</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Размер выплат по повышающему коэффициенту к окладу определяется путем умножения размера оклада работника на повышающий коэффициент.</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Решение о введении соответствующих повышающих коэффициентов принимается с учетом обеспечения указанных выплат финансовыми средствами директором учреждения в отношении работников, работающих в учреждении.</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Повышающие коэффициенты к окладам устанавливаются на определенный период времени в течение соответствующего календарного года.</w:t>
      </w:r>
    </w:p>
    <w:p w:rsidR="008B47AB" w:rsidRPr="005222D4" w:rsidRDefault="008B47AB" w:rsidP="005222D4">
      <w:pPr>
        <w:shd w:val="clear" w:color="auto" w:fill="FFFFFF"/>
        <w:tabs>
          <w:tab w:val="left" w:pos="1134"/>
        </w:tabs>
        <w:spacing w:after="0" w:line="240" w:lineRule="auto"/>
        <w:ind w:left="567" w:firstLine="567"/>
        <w:jc w:val="both"/>
        <w:rPr>
          <w:rFonts w:ascii="Times New Roman" w:hAnsi="Times New Roman"/>
          <w:color w:val="282828"/>
          <w:sz w:val="16"/>
          <w:szCs w:val="16"/>
        </w:rPr>
      </w:pPr>
    </w:p>
    <w:p w:rsidR="008B47AB" w:rsidRPr="005222D4" w:rsidRDefault="008B47AB" w:rsidP="005222D4">
      <w:pPr>
        <w:shd w:val="clear" w:color="auto" w:fill="FFFFFF"/>
        <w:tabs>
          <w:tab w:val="left" w:pos="1134"/>
        </w:tabs>
        <w:spacing w:after="0" w:line="240" w:lineRule="auto"/>
        <w:ind w:firstLine="567"/>
        <w:jc w:val="center"/>
        <w:rPr>
          <w:rFonts w:ascii="Times New Roman" w:hAnsi="Times New Roman"/>
          <w:sz w:val="16"/>
          <w:szCs w:val="16"/>
        </w:rPr>
      </w:pPr>
      <w:r w:rsidRPr="005222D4">
        <w:rPr>
          <w:rFonts w:ascii="Times New Roman" w:hAnsi="Times New Roman"/>
          <w:sz w:val="16"/>
          <w:szCs w:val="16"/>
        </w:rPr>
        <w:t>§2. Персональный повышающий коэффициент к должностному окладу</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 xml:space="preserve"> Персональный повышающий коэффициент к окладу устанавливается директору и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Решение об установлении персонального повышающего коэффициента к окладу и его размерах принимается директором учреждения персонально в отношении конкретного работника, работающего в учреждении.</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sz w:val="16"/>
          <w:szCs w:val="16"/>
        </w:rPr>
      </w:pPr>
      <w:r w:rsidRPr="005222D4">
        <w:rPr>
          <w:rStyle w:val="af3"/>
          <w:rFonts w:ascii="Times New Roman" w:hAnsi="Times New Roman"/>
          <w:b w:val="0"/>
          <w:bCs w:val="0"/>
          <w:color w:val="282828"/>
          <w:sz w:val="16"/>
          <w:szCs w:val="16"/>
        </w:rPr>
        <w:t xml:space="preserve">Рекомендуемый размер </w:t>
      </w:r>
      <w:r w:rsidRPr="005222D4">
        <w:rPr>
          <w:rFonts w:ascii="Times New Roman" w:hAnsi="Times New Roman"/>
          <w:sz w:val="16"/>
          <w:szCs w:val="16"/>
        </w:rPr>
        <w:t>персонального повышающего коэффициента к окладу до 3,0.</w:t>
      </w:r>
    </w:p>
    <w:p w:rsidR="008B47AB" w:rsidRPr="005222D4" w:rsidRDefault="008B47AB" w:rsidP="005222D4">
      <w:pPr>
        <w:shd w:val="clear" w:color="auto" w:fill="FFFFFF"/>
        <w:tabs>
          <w:tab w:val="left" w:pos="1134"/>
        </w:tabs>
        <w:spacing w:after="0" w:line="240" w:lineRule="auto"/>
        <w:ind w:left="567"/>
        <w:jc w:val="both"/>
        <w:rPr>
          <w:rFonts w:ascii="Times New Roman" w:hAnsi="Times New Roman"/>
          <w:sz w:val="16"/>
          <w:szCs w:val="16"/>
        </w:rPr>
      </w:pPr>
    </w:p>
    <w:p w:rsidR="008B47AB" w:rsidRPr="005222D4" w:rsidRDefault="008B47AB" w:rsidP="005222D4">
      <w:pPr>
        <w:shd w:val="clear" w:color="auto" w:fill="FFFFFF"/>
        <w:spacing w:after="0" w:line="240" w:lineRule="auto"/>
        <w:ind w:firstLine="567"/>
        <w:jc w:val="center"/>
        <w:rPr>
          <w:rFonts w:ascii="Times New Roman" w:hAnsi="Times New Roman"/>
          <w:sz w:val="16"/>
          <w:szCs w:val="16"/>
        </w:rPr>
      </w:pPr>
      <w:r w:rsidRPr="005222D4">
        <w:rPr>
          <w:rFonts w:ascii="Times New Roman" w:hAnsi="Times New Roman"/>
          <w:sz w:val="16"/>
          <w:szCs w:val="16"/>
        </w:rPr>
        <w:t>§3. Повышающий коэффициент за выполнение важных (особо важных) и ответственных (особо ответственных) работ</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Style w:val="af3"/>
          <w:rFonts w:ascii="Times New Roman" w:hAnsi="Times New Roman"/>
          <w:b w:val="0"/>
          <w:bCs w:val="0"/>
          <w:sz w:val="16"/>
          <w:szCs w:val="16"/>
        </w:rPr>
      </w:pPr>
      <w:r w:rsidRPr="005222D4">
        <w:rPr>
          <w:rFonts w:ascii="Times New Roman" w:hAnsi="Times New Roman"/>
          <w:sz w:val="16"/>
          <w:szCs w:val="16"/>
        </w:rPr>
        <w:t>Повышающий коэффициент за выполнение важных (особо важных) и ответственных (особо ответственных) работ</w:t>
      </w:r>
      <w:r w:rsidRPr="005222D4">
        <w:rPr>
          <w:rStyle w:val="af3"/>
          <w:rFonts w:ascii="Times New Roman" w:hAnsi="Times New Roman"/>
          <w:b w:val="0"/>
          <w:bCs w:val="0"/>
          <w:sz w:val="16"/>
          <w:szCs w:val="16"/>
        </w:rPr>
        <w:t xml:space="preserve"> устанавливается работникам учреждения, в соответствии с постановлением Администрации Целинного муниципального округа от 23.03.2022 №80 «О повышении заработной платы работников муниципальных учреждений Целинного муниципального округа».</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sz w:val="16"/>
          <w:szCs w:val="16"/>
        </w:rPr>
      </w:pPr>
      <w:r w:rsidRPr="005222D4">
        <w:rPr>
          <w:rFonts w:ascii="Times New Roman" w:hAnsi="Times New Roman"/>
          <w:sz w:val="16"/>
          <w:szCs w:val="16"/>
        </w:rPr>
        <w:t xml:space="preserve">С учетом условий труда работникам учреждения устанавливаются выплаты компенсационного характера, предусмотренные разделом </w:t>
      </w:r>
      <w:r w:rsidRPr="005222D4">
        <w:rPr>
          <w:rFonts w:ascii="Times New Roman" w:hAnsi="Times New Roman"/>
          <w:sz w:val="16"/>
          <w:szCs w:val="16"/>
          <w:lang w:val="en-US"/>
        </w:rPr>
        <w:t>V</w:t>
      </w:r>
      <w:r w:rsidRPr="005222D4">
        <w:rPr>
          <w:rFonts w:ascii="Times New Roman" w:hAnsi="Times New Roman"/>
          <w:sz w:val="16"/>
          <w:szCs w:val="16"/>
        </w:rPr>
        <w:t xml:space="preserve"> настоящего Положения.</w:t>
      </w:r>
    </w:p>
    <w:p w:rsidR="008B47AB" w:rsidRPr="005222D4" w:rsidRDefault="008B47AB" w:rsidP="005222D4">
      <w:pPr>
        <w:shd w:val="clear" w:color="auto" w:fill="FFFFFF"/>
        <w:tabs>
          <w:tab w:val="left" w:pos="1134"/>
        </w:tabs>
        <w:spacing w:after="0" w:line="240" w:lineRule="auto"/>
        <w:ind w:firstLine="567"/>
        <w:jc w:val="center"/>
        <w:rPr>
          <w:rFonts w:ascii="Times New Roman" w:hAnsi="Times New Roman"/>
          <w:sz w:val="16"/>
          <w:szCs w:val="16"/>
        </w:rPr>
      </w:pPr>
    </w:p>
    <w:p w:rsidR="008B47AB" w:rsidRPr="005222D4" w:rsidRDefault="008B47AB" w:rsidP="005222D4">
      <w:pPr>
        <w:shd w:val="clear" w:color="auto" w:fill="FFFFFF"/>
        <w:tabs>
          <w:tab w:val="left" w:pos="1134"/>
        </w:tabs>
        <w:spacing w:after="0" w:line="240" w:lineRule="auto"/>
        <w:ind w:firstLine="567"/>
        <w:jc w:val="center"/>
        <w:rPr>
          <w:rFonts w:ascii="Times New Roman" w:hAnsi="Times New Roman"/>
          <w:sz w:val="16"/>
          <w:szCs w:val="16"/>
        </w:rPr>
      </w:pPr>
      <w:r w:rsidRPr="005222D4">
        <w:rPr>
          <w:rFonts w:ascii="Times New Roman" w:hAnsi="Times New Roman"/>
          <w:sz w:val="16"/>
          <w:szCs w:val="16"/>
        </w:rPr>
        <w:t>§4. Стимулирующая выплата за интенсивность и высокие результаты работы</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 xml:space="preserve">Стимулирующая выплата за интенсивность и высокие результаты работы устанавливается работникам учреждения. </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sz w:val="16"/>
          <w:szCs w:val="16"/>
        </w:rPr>
      </w:pPr>
      <w:r w:rsidRPr="005222D4">
        <w:rPr>
          <w:rStyle w:val="af3"/>
          <w:rFonts w:ascii="Times New Roman" w:hAnsi="Times New Roman"/>
          <w:b w:val="0"/>
          <w:bCs w:val="0"/>
          <w:sz w:val="16"/>
          <w:szCs w:val="16"/>
        </w:rPr>
        <w:t>Размер выплаты стимулирующего характера может определяться как в процентах к должностному окладу работника, так и в абсолютном размере. Устанавливается сроком не более одного года, по истечении которого может быть сохранена или отменена.</w:t>
      </w:r>
    </w:p>
    <w:p w:rsidR="008B47AB" w:rsidRPr="005222D4" w:rsidRDefault="008B47AB" w:rsidP="005222D4">
      <w:pPr>
        <w:shd w:val="clear" w:color="auto" w:fill="FFFFFF"/>
        <w:tabs>
          <w:tab w:val="left" w:pos="1134"/>
        </w:tabs>
        <w:spacing w:after="0" w:line="240" w:lineRule="auto"/>
        <w:ind w:firstLine="567"/>
        <w:jc w:val="center"/>
        <w:rPr>
          <w:rFonts w:ascii="Times New Roman" w:hAnsi="Times New Roman"/>
          <w:sz w:val="16"/>
          <w:szCs w:val="16"/>
        </w:rPr>
      </w:pPr>
    </w:p>
    <w:p w:rsidR="008B47AB" w:rsidRPr="005222D4" w:rsidRDefault="008B47AB" w:rsidP="005222D4">
      <w:pPr>
        <w:shd w:val="clear" w:color="auto" w:fill="FFFFFF"/>
        <w:tabs>
          <w:tab w:val="left" w:pos="1134"/>
        </w:tabs>
        <w:spacing w:after="0" w:line="240" w:lineRule="auto"/>
        <w:ind w:firstLine="567"/>
        <w:jc w:val="center"/>
        <w:rPr>
          <w:rFonts w:ascii="Times New Roman" w:hAnsi="Times New Roman"/>
          <w:sz w:val="16"/>
          <w:szCs w:val="16"/>
        </w:rPr>
      </w:pPr>
      <w:r w:rsidRPr="005222D4">
        <w:rPr>
          <w:rFonts w:ascii="Times New Roman" w:hAnsi="Times New Roman"/>
          <w:sz w:val="16"/>
          <w:szCs w:val="16"/>
        </w:rPr>
        <w:t>§5. Стимулирующая выплата за выслугу лет</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Всем работникам учреждения устанавливается стимулирующая выплата к должностному окладу за выслугу лет в следующих размерах:</w:t>
      </w:r>
    </w:p>
    <w:p w:rsidR="008B47AB" w:rsidRPr="005222D4" w:rsidRDefault="008B47AB" w:rsidP="005222D4">
      <w:pPr>
        <w:shd w:val="clear" w:color="auto" w:fill="FFFFFF"/>
        <w:tabs>
          <w:tab w:val="left" w:pos="1134"/>
        </w:tabs>
        <w:spacing w:after="0" w:line="240" w:lineRule="auto"/>
        <w:ind w:firstLine="567"/>
        <w:jc w:val="both"/>
        <w:rPr>
          <w:rFonts w:ascii="Times New Roman" w:hAnsi="Times New Roman"/>
          <w:sz w:val="16"/>
          <w:szCs w:val="16"/>
        </w:rPr>
      </w:pPr>
      <w:r w:rsidRPr="005222D4">
        <w:rPr>
          <w:rFonts w:ascii="Times New Roman" w:hAnsi="Times New Roman"/>
          <w:sz w:val="16"/>
          <w:szCs w:val="16"/>
        </w:rPr>
        <w:t>при выслуге от 1 года до 3 лет – 5 процентов;</w:t>
      </w:r>
    </w:p>
    <w:p w:rsidR="008B47AB" w:rsidRPr="005222D4" w:rsidRDefault="008B47AB" w:rsidP="005222D4">
      <w:pPr>
        <w:shd w:val="clear" w:color="auto" w:fill="FFFFFF"/>
        <w:tabs>
          <w:tab w:val="left" w:pos="1134"/>
        </w:tabs>
        <w:spacing w:after="0" w:line="240" w:lineRule="auto"/>
        <w:ind w:firstLine="567"/>
        <w:jc w:val="both"/>
        <w:rPr>
          <w:rFonts w:ascii="Times New Roman" w:hAnsi="Times New Roman"/>
          <w:sz w:val="16"/>
          <w:szCs w:val="16"/>
        </w:rPr>
      </w:pPr>
      <w:r w:rsidRPr="005222D4">
        <w:rPr>
          <w:rFonts w:ascii="Times New Roman" w:hAnsi="Times New Roman"/>
          <w:sz w:val="16"/>
          <w:szCs w:val="16"/>
        </w:rPr>
        <w:t>при выслуге от 3 лет до 5 лет – 10 процентов;</w:t>
      </w:r>
    </w:p>
    <w:p w:rsidR="008B47AB" w:rsidRPr="005222D4" w:rsidRDefault="008B47AB" w:rsidP="005222D4">
      <w:pPr>
        <w:shd w:val="clear" w:color="auto" w:fill="FFFFFF"/>
        <w:tabs>
          <w:tab w:val="left" w:pos="1134"/>
        </w:tabs>
        <w:spacing w:after="0" w:line="240" w:lineRule="auto"/>
        <w:ind w:firstLine="567"/>
        <w:jc w:val="both"/>
        <w:rPr>
          <w:rFonts w:ascii="Times New Roman" w:hAnsi="Times New Roman"/>
          <w:sz w:val="16"/>
          <w:szCs w:val="16"/>
        </w:rPr>
      </w:pPr>
      <w:r w:rsidRPr="005222D4">
        <w:rPr>
          <w:rFonts w:ascii="Times New Roman" w:hAnsi="Times New Roman"/>
          <w:sz w:val="16"/>
          <w:szCs w:val="16"/>
        </w:rPr>
        <w:t>при выслуге от 5 лет до 10 лет – 15 процентов;</w:t>
      </w:r>
    </w:p>
    <w:p w:rsidR="008B47AB" w:rsidRPr="005222D4" w:rsidRDefault="008B47AB" w:rsidP="005222D4">
      <w:pPr>
        <w:shd w:val="clear" w:color="auto" w:fill="FFFFFF"/>
        <w:tabs>
          <w:tab w:val="left" w:pos="1134"/>
        </w:tabs>
        <w:spacing w:after="0" w:line="240" w:lineRule="auto"/>
        <w:ind w:firstLine="567"/>
        <w:jc w:val="both"/>
        <w:rPr>
          <w:rFonts w:ascii="Times New Roman" w:hAnsi="Times New Roman"/>
          <w:sz w:val="16"/>
          <w:szCs w:val="16"/>
        </w:rPr>
      </w:pPr>
      <w:r w:rsidRPr="005222D4">
        <w:rPr>
          <w:rFonts w:ascii="Times New Roman" w:hAnsi="Times New Roman"/>
          <w:sz w:val="16"/>
          <w:szCs w:val="16"/>
        </w:rPr>
        <w:t>свыше 10 лет – 20 процентов.</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В стаж работы, дающий право на получение выплаты работникам учреждения за выслугу лет, засчитываются периоды работ на предприятиях, в организациях, учреждениях, опыт и знание которых необходимы работникам учреждения для выполнения должностных обязанностей по замещаемой должности. Указанные периоды включаются в стаж по решению комиссии Учредителя по установлению трудового стажа.</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В стаж работы, дающий право на получение выплаты директору учреждения за выслугу лет, засчитываются периоды замещения отельных должностей руководителей и специалистов на предприятиях, в организациях, учреждениях, опыт и знание которых необходимы работникам учреждения для выполнения должностных обязанностей по замещаемой должности. Периоды работы в указанных должностях в совокупности не должны превышать пяти лет. Указанные периоды включаются в стаж по решению комиссии Учредителя по установлению трудового стажа.</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Назначение выплаты за выслугу лет производится на основании приказа директора учреждения по представлению комиссии по установлению трудового стажа.</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Основным документом для определения стажа работы является трудовая книжка, а так же другие документы, удостоверяющие в соответствии с действующим законодательством наличие стажа работы, дающего право на получение выплаты за выслугу лет.</w:t>
      </w:r>
    </w:p>
    <w:p w:rsidR="008B47AB" w:rsidRPr="005222D4" w:rsidRDefault="008B47AB" w:rsidP="005222D4">
      <w:pPr>
        <w:shd w:val="clear" w:color="auto" w:fill="FFFFFF"/>
        <w:tabs>
          <w:tab w:val="left" w:pos="1134"/>
        </w:tabs>
        <w:spacing w:after="0" w:line="240" w:lineRule="auto"/>
        <w:ind w:firstLine="567"/>
        <w:jc w:val="center"/>
        <w:rPr>
          <w:rFonts w:ascii="Times New Roman" w:hAnsi="Times New Roman"/>
          <w:sz w:val="16"/>
          <w:szCs w:val="16"/>
        </w:rPr>
      </w:pPr>
      <w:r w:rsidRPr="005222D4">
        <w:rPr>
          <w:rFonts w:ascii="Times New Roman" w:hAnsi="Times New Roman"/>
          <w:sz w:val="16"/>
          <w:szCs w:val="16"/>
        </w:rPr>
        <w:t>§6. Премиальные выплаты по итогам работы</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sz w:val="16"/>
          <w:szCs w:val="16"/>
        </w:rPr>
      </w:pPr>
      <w:r w:rsidRPr="005222D4">
        <w:rPr>
          <w:rFonts w:ascii="Times New Roman" w:hAnsi="Times New Roman"/>
          <w:sz w:val="16"/>
          <w:szCs w:val="16"/>
        </w:rPr>
        <w:t xml:space="preserve">В целях поощрения работников за выполненную работу рекомендуется устанавливать следующие </w:t>
      </w:r>
      <w:r w:rsidRPr="005222D4">
        <w:rPr>
          <w:rFonts w:ascii="Times New Roman" w:hAnsi="Times New Roman"/>
          <w:color w:val="282828"/>
          <w:sz w:val="16"/>
          <w:szCs w:val="16"/>
        </w:rPr>
        <w:t>премиальные</w:t>
      </w:r>
      <w:r w:rsidRPr="005222D4">
        <w:rPr>
          <w:rFonts w:ascii="Times New Roman" w:hAnsi="Times New Roman"/>
          <w:sz w:val="16"/>
          <w:szCs w:val="16"/>
        </w:rPr>
        <w:t xml:space="preserve"> выплаты по итогам работы:</w:t>
      </w:r>
    </w:p>
    <w:p w:rsidR="008B47AB" w:rsidRPr="005222D4" w:rsidRDefault="008B47AB" w:rsidP="005222D4">
      <w:pPr>
        <w:widowControl w:val="0"/>
        <w:tabs>
          <w:tab w:val="left" w:pos="1134"/>
        </w:tabs>
        <w:autoSpaceDE w:val="0"/>
        <w:autoSpaceDN w:val="0"/>
        <w:adjustRightInd w:val="0"/>
        <w:spacing w:after="0" w:line="240" w:lineRule="auto"/>
        <w:ind w:firstLine="567"/>
        <w:jc w:val="both"/>
        <w:rPr>
          <w:rFonts w:ascii="Times New Roman" w:hAnsi="Times New Roman"/>
          <w:sz w:val="16"/>
          <w:szCs w:val="16"/>
        </w:rPr>
      </w:pPr>
      <w:r w:rsidRPr="005222D4">
        <w:rPr>
          <w:rFonts w:ascii="Times New Roman" w:hAnsi="Times New Roman"/>
          <w:sz w:val="16"/>
          <w:szCs w:val="16"/>
        </w:rPr>
        <w:t>1.)премия по итогам работы за определенный период (за месяц, квартал, полугодие, год);</w:t>
      </w:r>
    </w:p>
    <w:p w:rsidR="008B47AB" w:rsidRPr="005222D4" w:rsidRDefault="008B47AB" w:rsidP="005222D4">
      <w:pPr>
        <w:widowControl w:val="0"/>
        <w:tabs>
          <w:tab w:val="left" w:pos="1134"/>
        </w:tabs>
        <w:autoSpaceDE w:val="0"/>
        <w:autoSpaceDN w:val="0"/>
        <w:adjustRightInd w:val="0"/>
        <w:spacing w:after="0" w:line="240" w:lineRule="auto"/>
        <w:ind w:firstLine="567"/>
        <w:jc w:val="both"/>
        <w:rPr>
          <w:rFonts w:ascii="Times New Roman" w:hAnsi="Times New Roman"/>
          <w:sz w:val="16"/>
          <w:szCs w:val="16"/>
        </w:rPr>
      </w:pPr>
      <w:r w:rsidRPr="005222D4">
        <w:rPr>
          <w:rFonts w:ascii="Times New Roman" w:hAnsi="Times New Roman"/>
          <w:sz w:val="16"/>
          <w:szCs w:val="16"/>
        </w:rPr>
        <w:t>2.)премия за выполнение особо важных и срочных работ;</w:t>
      </w:r>
      <w:r w:rsidRPr="005222D4">
        <w:rPr>
          <w:rFonts w:ascii="Times New Roman" w:hAnsi="Times New Roman"/>
          <w:sz w:val="16"/>
          <w:szCs w:val="16"/>
        </w:rPr>
        <w:tab/>
      </w:r>
    </w:p>
    <w:p w:rsidR="008B47AB" w:rsidRPr="005222D4" w:rsidRDefault="008B47AB" w:rsidP="005222D4">
      <w:pPr>
        <w:widowControl w:val="0"/>
        <w:tabs>
          <w:tab w:val="left" w:pos="1134"/>
        </w:tabs>
        <w:autoSpaceDE w:val="0"/>
        <w:autoSpaceDN w:val="0"/>
        <w:adjustRightInd w:val="0"/>
        <w:spacing w:after="0" w:line="240" w:lineRule="auto"/>
        <w:ind w:firstLine="567"/>
        <w:jc w:val="both"/>
        <w:rPr>
          <w:rFonts w:ascii="Times New Roman" w:hAnsi="Times New Roman"/>
          <w:sz w:val="16"/>
          <w:szCs w:val="16"/>
        </w:rPr>
      </w:pPr>
      <w:r w:rsidRPr="005222D4">
        <w:rPr>
          <w:rFonts w:ascii="Times New Roman" w:hAnsi="Times New Roman"/>
          <w:sz w:val="16"/>
          <w:szCs w:val="16"/>
        </w:rPr>
        <w:t>3.)премия за интенсивность и высокие результаты работы.</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Премиальные выплаты по итогам работы оплачиваются в пределах экономии фонда оплаты труда за соответствующий период.</w:t>
      </w:r>
    </w:p>
    <w:p w:rsidR="008B47AB" w:rsidRPr="005222D4" w:rsidRDefault="008B47AB" w:rsidP="00CE5C21">
      <w:pPr>
        <w:numPr>
          <w:ilvl w:val="0"/>
          <w:numId w:val="3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Конкретный размер премиальной выплаты по итогам работы может определяться как в процентах к должностному окладу, так и в абсолютном размере.</w:t>
      </w:r>
      <w:r w:rsidRPr="005222D4">
        <w:rPr>
          <w:rFonts w:ascii="Times New Roman" w:hAnsi="Times New Roman"/>
          <w:color w:val="282828"/>
          <w:sz w:val="16"/>
          <w:szCs w:val="16"/>
        </w:rPr>
        <w:t xml:space="preserve"> </w:t>
      </w:r>
      <w:r w:rsidRPr="005222D4">
        <w:rPr>
          <w:rFonts w:ascii="Times New Roman" w:hAnsi="Times New Roman"/>
          <w:sz w:val="16"/>
          <w:szCs w:val="16"/>
        </w:rPr>
        <w:t>Максимальным размером премиальная выплата по итогам работы не ограничена</w:t>
      </w:r>
      <w:r w:rsidRPr="005222D4">
        <w:rPr>
          <w:rFonts w:ascii="Times New Roman" w:hAnsi="Times New Roman"/>
          <w:color w:val="282828"/>
          <w:sz w:val="16"/>
          <w:szCs w:val="16"/>
        </w:rPr>
        <w:t>.</w:t>
      </w:r>
    </w:p>
    <w:p w:rsidR="008B47AB" w:rsidRPr="005222D4" w:rsidRDefault="008B47AB" w:rsidP="005222D4">
      <w:pPr>
        <w:shd w:val="clear" w:color="auto" w:fill="FFFFFF"/>
        <w:tabs>
          <w:tab w:val="left" w:pos="1134"/>
        </w:tabs>
        <w:spacing w:after="0" w:line="240" w:lineRule="auto"/>
        <w:ind w:left="567"/>
        <w:jc w:val="both"/>
        <w:rPr>
          <w:rFonts w:ascii="Times New Roman" w:hAnsi="Times New Roman"/>
          <w:color w:val="282828"/>
          <w:sz w:val="16"/>
          <w:szCs w:val="16"/>
        </w:rPr>
      </w:pPr>
    </w:p>
    <w:p w:rsidR="008B47AB" w:rsidRPr="005222D4" w:rsidRDefault="008B47AB" w:rsidP="005222D4">
      <w:pPr>
        <w:shd w:val="clear" w:color="auto" w:fill="FFFFFF"/>
        <w:tabs>
          <w:tab w:val="left" w:pos="1134"/>
        </w:tabs>
        <w:spacing w:after="0" w:line="240" w:lineRule="auto"/>
        <w:ind w:firstLine="567"/>
        <w:jc w:val="center"/>
        <w:rPr>
          <w:rStyle w:val="af3"/>
          <w:rFonts w:ascii="Times New Roman" w:hAnsi="Times New Roman"/>
          <w:b w:val="0"/>
          <w:color w:val="282828"/>
          <w:sz w:val="16"/>
          <w:szCs w:val="16"/>
          <w:shd w:val="clear" w:color="auto" w:fill="FFFFFF"/>
        </w:rPr>
      </w:pPr>
      <w:r w:rsidRPr="005222D4">
        <w:rPr>
          <w:rStyle w:val="af3"/>
          <w:rFonts w:ascii="Times New Roman" w:hAnsi="Times New Roman"/>
          <w:b w:val="0"/>
          <w:color w:val="282828"/>
          <w:sz w:val="16"/>
          <w:szCs w:val="16"/>
          <w:shd w:val="clear" w:color="auto" w:fill="FFFFFF"/>
        </w:rPr>
        <w:t>Раздел </w:t>
      </w:r>
      <w:r w:rsidRPr="005222D4">
        <w:rPr>
          <w:rStyle w:val="af3"/>
          <w:rFonts w:ascii="Times New Roman" w:hAnsi="Times New Roman"/>
          <w:b w:val="0"/>
          <w:color w:val="282828"/>
          <w:sz w:val="16"/>
          <w:szCs w:val="16"/>
          <w:shd w:val="clear" w:color="auto" w:fill="FFFFFF"/>
          <w:lang w:val="en-US"/>
        </w:rPr>
        <w:t>V</w:t>
      </w:r>
      <w:r w:rsidRPr="005222D4">
        <w:rPr>
          <w:rStyle w:val="af3"/>
          <w:rFonts w:ascii="Times New Roman" w:hAnsi="Times New Roman"/>
          <w:b w:val="0"/>
          <w:color w:val="282828"/>
          <w:sz w:val="16"/>
          <w:szCs w:val="16"/>
          <w:shd w:val="clear" w:color="auto" w:fill="FFFFFF"/>
        </w:rPr>
        <w:t>. Порядок и условия установления выплат компенсационного характера</w:t>
      </w:r>
    </w:p>
    <w:p w:rsidR="008B47AB" w:rsidRPr="005222D4" w:rsidRDefault="008B47AB" w:rsidP="005222D4">
      <w:pPr>
        <w:shd w:val="clear" w:color="auto" w:fill="FFFFFF"/>
        <w:tabs>
          <w:tab w:val="left" w:pos="1134"/>
        </w:tabs>
        <w:spacing w:after="0" w:line="240" w:lineRule="auto"/>
        <w:ind w:firstLine="567"/>
        <w:jc w:val="center"/>
        <w:rPr>
          <w:rStyle w:val="af3"/>
          <w:rFonts w:ascii="Times New Roman" w:hAnsi="Times New Roman"/>
          <w:b w:val="0"/>
          <w:sz w:val="16"/>
          <w:szCs w:val="16"/>
          <w:shd w:val="clear" w:color="auto" w:fill="FFFFFF"/>
        </w:rPr>
      </w:pP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Выплаты компенсационного характера, размеры и условия их установления работникам муниципальных учреждений по общеотраслевым должностям служащих и профессиям рабочих устанавливаются коллективными договорами, локальными нормативными актами в соответствии трудовым законодательством и иными нормативными правовыми актами, содержащими нормы трудового права.</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 xml:space="preserve">Выплаты компенсационного характера устанавливаются на основе Перечня видов выплат компенсационного характера, утвержденного Приказом Министерства здравоохранения и социального развития Российской Федерации от 29 декабря 2007 года №822 «Об утверждении Перечня видов выплат компенсационного характера в федеральных бюджетных, казенных учреждениях и разъяснения о порядке установления выплат компенсационного характера в этих учреждениях» (далее – Перечень видов компенсационного характера). </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lastRenderedPageBreak/>
        <w:t>В соответствии с Перечнем видов компенсационного характера работникам могут быть установлены следующие виды компенсационных выплат:</w:t>
      </w:r>
    </w:p>
    <w:p w:rsidR="008B47AB" w:rsidRPr="005222D4" w:rsidRDefault="008B47AB" w:rsidP="005222D4">
      <w:pPr>
        <w:shd w:val="clear" w:color="auto" w:fill="FFFFFF"/>
        <w:spacing w:after="0" w:line="240" w:lineRule="auto"/>
        <w:ind w:left="567"/>
        <w:jc w:val="both"/>
        <w:rPr>
          <w:rFonts w:ascii="Times New Roman" w:hAnsi="Times New Roman"/>
          <w:sz w:val="16"/>
          <w:szCs w:val="16"/>
        </w:rPr>
      </w:pPr>
      <w:r w:rsidRPr="005222D4">
        <w:rPr>
          <w:rFonts w:ascii="Times New Roman" w:hAnsi="Times New Roman"/>
          <w:sz w:val="16"/>
          <w:szCs w:val="16"/>
        </w:rPr>
        <w:t>выплаты работникам, занятым на работах с вредными, опасными и иными особыми условиями труда;</w:t>
      </w:r>
    </w:p>
    <w:p w:rsidR="008B47AB" w:rsidRPr="005222D4" w:rsidRDefault="008B47AB" w:rsidP="005222D4">
      <w:pPr>
        <w:shd w:val="clear" w:color="auto" w:fill="FFFFFF"/>
        <w:tabs>
          <w:tab w:val="left" w:pos="1134"/>
        </w:tabs>
        <w:spacing w:after="0" w:line="240" w:lineRule="auto"/>
        <w:ind w:left="567"/>
        <w:jc w:val="both"/>
        <w:rPr>
          <w:rFonts w:ascii="Times New Roman" w:hAnsi="Times New Roman"/>
          <w:sz w:val="16"/>
          <w:szCs w:val="16"/>
        </w:rPr>
      </w:pPr>
      <w:r w:rsidRPr="005222D4">
        <w:rPr>
          <w:rFonts w:ascii="Times New Roman" w:hAnsi="Times New Roman"/>
          <w:sz w:val="16"/>
          <w:szCs w:val="16"/>
        </w:rPr>
        <w:t>выплаты за работу в местностях с особыми климатическими условиями (районный коэффициент);</w:t>
      </w:r>
    </w:p>
    <w:p w:rsidR="008B47AB" w:rsidRPr="005222D4" w:rsidRDefault="008B47AB" w:rsidP="005222D4">
      <w:pPr>
        <w:shd w:val="clear" w:color="auto" w:fill="FFFFFF"/>
        <w:tabs>
          <w:tab w:val="left" w:pos="1134"/>
        </w:tabs>
        <w:spacing w:after="0" w:line="240" w:lineRule="auto"/>
        <w:ind w:left="567"/>
        <w:jc w:val="both"/>
        <w:rPr>
          <w:rFonts w:ascii="Times New Roman" w:hAnsi="Times New Roman"/>
          <w:sz w:val="16"/>
          <w:szCs w:val="16"/>
        </w:rPr>
      </w:pPr>
      <w:r w:rsidRPr="005222D4">
        <w:rPr>
          <w:rFonts w:ascii="Times New Roman" w:hAnsi="Times New Roman"/>
          <w:sz w:val="16"/>
          <w:szCs w:val="16"/>
        </w:rPr>
        <w:t>выплаты за сложность;</w:t>
      </w:r>
    </w:p>
    <w:p w:rsidR="008B47AB" w:rsidRPr="005222D4" w:rsidRDefault="008B47AB" w:rsidP="005222D4">
      <w:pPr>
        <w:shd w:val="clear" w:color="auto" w:fill="FFFFFF"/>
        <w:tabs>
          <w:tab w:val="left" w:pos="1134"/>
        </w:tabs>
        <w:spacing w:after="0" w:line="240" w:lineRule="auto"/>
        <w:ind w:left="567"/>
        <w:jc w:val="both"/>
        <w:rPr>
          <w:rFonts w:ascii="Times New Roman" w:hAnsi="Times New Roman"/>
          <w:sz w:val="16"/>
          <w:szCs w:val="16"/>
        </w:rPr>
      </w:pPr>
      <w:r w:rsidRPr="005222D4">
        <w:rPr>
          <w:rFonts w:ascii="Times New Roman" w:hAnsi="Times New Roman"/>
          <w:sz w:val="16"/>
          <w:szCs w:val="16"/>
        </w:rPr>
        <w:t>выплаты за работу в условиях, отклоняющихся от нормальных (при выполнении работ разной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Коэффициент за работу в местностях с особыми климатическими условиями (районный коэффициент) в Курганской области применяется в размере 0,15 к общей сумме начисленной заработной платы.</w:t>
      </w:r>
    </w:p>
    <w:p w:rsidR="008B47AB" w:rsidRPr="005222D4" w:rsidRDefault="008B47AB" w:rsidP="00CE5C21">
      <w:pPr>
        <w:numPr>
          <w:ilvl w:val="0"/>
          <w:numId w:val="32"/>
        </w:numPr>
        <w:shd w:val="clear" w:color="auto" w:fill="FFFFFF"/>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возложение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Работник имеет право досрочно отказаться от выполнения дополнительной работы, а руководитель - отменить поручение о его выполнении, предупредив об этом другую сторону в письменной форме не позднее, чем за 3 (три) дня.</w:t>
      </w:r>
    </w:p>
    <w:p w:rsidR="008B47AB" w:rsidRPr="005222D4" w:rsidRDefault="008B47AB" w:rsidP="00CE5C21">
      <w:pPr>
        <w:widowControl w:val="0"/>
        <w:numPr>
          <w:ilvl w:val="0"/>
          <w:numId w:val="32"/>
        </w:numPr>
        <w:tabs>
          <w:tab w:val="left" w:pos="993"/>
        </w:tabs>
        <w:autoSpaceDE w:val="0"/>
        <w:autoSpaceDN w:val="0"/>
        <w:adjustRightInd w:val="0"/>
        <w:spacing w:after="0" w:line="240" w:lineRule="auto"/>
        <w:ind w:left="0" w:firstLine="567"/>
        <w:jc w:val="both"/>
        <w:rPr>
          <w:rFonts w:ascii="Times New Roman" w:hAnsi="Times New Roman"/>
          <w:sz w:val="16"/>
          <w:szCs w:val="16"/>
        </w:rPr>
      </w:pPr>
      <w:r w:rsidRPr="005222D4">
        <w:rPr>
          <w:rFonts w:ascii="Times New Roman" w:hAnsi="Times New Roman"/>
          <w:sz w:val="16"/>
          <w:szCs w:val="16"/>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8B47AB" w:rsidRPr="005222D4" w:rsidRDefault="008B47AB" w:rsidP="005222D4">
      <w:pPr>
        <w:widowControl w:val="0"/>
        <w:tabs>
          <w:tab w:val="left" w:pos="993"/>
        </w:tabs>
        <w:autoSpaceDE w:val="0"/>
        <w:autoSpaceDN w:val="0"/>
        <w:adjustRightInd w:val="0"/>
        <w:spacing w:after="0" w:line="240" w:lineRule="auto"/>
        <w:ind w:left="567"/>
        <w:jc w:val="both"/>
        <w:rPr>
          <w:rStyle w:val="af3"/>
          <w:rFonts w:ascii="Times New Roman" w:hAnsi="Times New Roman"/>
          <w:b w:val="0"/>
          <w:sz w:val="16"/>
          <w:szCs w:val="16"/>
        </w:rPr>
      </w:pPr>
    </w:p>
    <w:p w:rsidR="008B47AB" w:rsidRPr="005222D4" w:rsidRDefault="008B47AB" w:rsidP="005222D4">
      <w:pPr>
        <w:shd w:val="clear" w:color="auto" w:fill="FFFFFF"/>
        <w:spacing w:after="0" w:line="240" w:lineRule="auto"/>
        <w:ind w:firstLine="567"/>
        <w:jc w:val="center"/>
        <w:rPr>
          <w:rStyle w:val="af3"/>
          <w:rFonts w:ascii="Times New Roman" w:hAnsi="Times New Roman"/>
          <w:b w:val="0"/>
          <w:color w:val="282828"/>
          <w:sz w:val="16"/>
          <w:szCs w:val="16"/>
          <w:shd w:val="clear" w:color="auto" w:fill="FFFFFF"/>
        </w:rPr>
      </w:pPr>
      <w:r w:rsidRPr="005222D4">
        <w:rPr>
          <w:rStyle w:val="af3"/>
          <w:rFonts w:ascii="Times New Roman" w:hAnsi="Times New Roman"/>
          <w:b w:val="0"/>
          <w:color w:val="282828"/>
          <w:sz w:val="16"/>
          <w:szCs w:val="16"/>
          <w:shd w:val="clear" w:color="auto" w:fill="FFFFFF"/>
        </w:rPr>
        <w:t>Раздел </w:t>
      </w:r>
      <w:r w:rsidRPr="005222D4">
        <w:rPr>
          <w:rStyle w:val="af3"/>
          <w:rFonts w:ascii="Times New Roman" w:hAnsi="Times New Roman"/>
          <w:b w:val="0"/>
          <w:color w:val="282828"/>
          <w:sz w:val="16"/>
          <w:szCs w:val="16"/>
          <w:shd w:val="clear" w:color="auto" w:fill="FFFFFF"/>
          <w:lang w:val="en-US"/>
        </w:rPr>
        <w:t>VI</w:t>
      </w:r>
      <w:r w:rsidRPr="005222D4">
        <w:rPr>
          <w:rStyle w:val="af3"/>
          <w:rFonts w:ascii="Times New Roman" w:hAnsi="Times New Roman"/>
          <w:b w:val="0"/>
          <w:color w:val="282828"/>
          <w:sz w:val="16"/>
          <w:szCs w:val="16"/>
          <w:shd w:val="clear" w:color="auto" w:fill="FFFFFF"/>
        </w:rPr>
        <w:t>. Порядок и условия оплаты труда директора учреждения</w:t>
      </w:r>
    </w:p>
    <w:p w:rsidR="008B47AB" w:rsidRPr="005222D4" w:rsidRDefault="008B47AB" w:rsidP="005222D4">
      <w:pPr>
        <w:shd w:val="clear" w:color="auto" w:fill="FFFFFF"/>
        <w:spacing w:after="0" w:line="240" w:lineRule="auto"/>
        <w:ind w:firstLine="567"/>
        <w:jc w:val="center"/>
        <w:rPr>
          <w:rFonts w:ascii="Times New Roman" w:hAnsi="Times New Roman"/>
          <w:color w:val="282828"/>
          <w:sz w:val="16"/>
          <w:szCs w:val="16"/>
          <w:shd w:val="clear" w:color="auto" w:fill="FFFFFF"/>
        </w:rPr>
      </w:pPr>
      <w:r w:rsidRPr="005222D4">
        <w:rPr>
          <w:rStyle w:val="af3"/>
          <w:rFonts w:ascii="Times New Roman" w:hAnsi="Times New Roman"/>
          <w:b w:val="0"/>
          <w:color w:val="282828"/>
          <w:sz w:val="16"/>
          <w:szCs w:val="16"/>
          <w:shd w:val="clear" w:color="auto" w:fill="FFFFFF"/>
        </w:rPr>
        <w:t>§1. Общие положения</w:t>
      </w:r>
    </w:p>
    <w:p w:rsidR="008B47AB" w:rsidRPr="005222D4" w:rsidRDefault="008B47AB" w:rsidP="00CE5C21">
      <w:pPr>
        <w:numPr>
          <w:ilvl w:val="0"/>
          <w:numId w:val="32"/>
        </w:numPr>
        <w:shd w:val="clear" w:color="auto" w:fill="FFFFFF"/>
        <w:tabs>
          <w:tab w:val="left" w:pos="993"/>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Заработная плата директора учреждения состоит из должностного оклада, выплат стимулирующего и компенсационного характера.</w:t>
      </w:r>
    </w:p>
    <w:p w:rsidR="008B47AB" w:rsidRPr="005222D4" w:rsidRDefault="008B47AB" w:rsidP="00CE5C21">
      <w:pPr>
        <w:numPr>
          <w:ilvl w:val="0"/>
          <w:numId w:val="32"/>
        </w:numPr>
        <w:shd w:val="clear" w:color="auto" w:fill="FFFFFF"/>
        <w:tabs>
          <w:tab w:val="left" w:pos="993"/>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Условия оплаты труда директора учреждения устанавливаются в трудовом договоре, а при изменении дополнительным соглашением к трудовому договору. Оплата труда директора учреждения за счет всех источников финансирования устанавливается на уровне не более 60 (шестьдесят) процентов от заработной платы руководителя, осуществляющего функции и полномочия учредителя учреждения.</w:t>
      </w:r>
    </w:p>
    <w:p w:rsidR="008B47AB" w:rsidRPr="005222D4" w:rsidRDefault="008B47AB" w:rsidP="00CE5C21">
      <w:pPr>
        <w:numPr>
          <w:ilvl w:val="0"/>
          <w:numId w:val="32"/>
        </w:numPr>
        <w:shd w:val="clear" w:color="auto" w:fill="FFFFFF"/>
        <w:tabs>
          <w:tab w:val="left" w:pos="993"/>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 xml:space="preserve">Выплаты компенсационного характера руководителю учреждения устанавливаются в соответствии с разделом </w:t>
      </w:r>
      <w:r w:rsidRPr="005222D4">
        <w:rPr>
          <w:rFonts w:ascii="Times New Roman" w:hAnsi="Times New Roman"/>
          <w:sz w:val="16"/>
          <w:szCs w:val="16"/>
          <w:lang w:val="en-US"/>
        </w:rPr>
        <w:t>V</w:t>
      </w:r>
      <w:r w:rsidRPr="005222D4">
        <w:rPr>
          <w:rFonts w:ascii="Times New Roman" w:hAnsi="Times New Roman"/>
          <w:sz w:val="16"/>
          <w:szCs w:val="16"/>
        </w:rPr>
        <w:t xml:space="preserve"> настоящего Положения.</w:t>
      </w:r>
    </w:p>
    <w:p w:rsidR="008B47AB" w:rsidRPr="005222D4" w:rsidRDefault="008B47AB" w:rsidP="00CE5C21">
      <w:pPr>
        <w:numPr>
          <w:ilvl w:val="0"/>
          <w:numId w:val="32"/>
        </w:numPr>
        <w:shd w:val="clear" w:color="auto" w:fill="FFFFFF"/>
        <w:tabs>
          <w:tab w:val="left" w:pos="993"/>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 xml:space="preserve">Выплаты стимулирующего характера руководителю учреждения устанавливаются в соответствии с разделом </w:t>
      </w:r>
      <w:r w:rsidRPr="005222D4">
        <w:rPr>
          <w:rFonts w:ascii="Times New Roman" w:hAnsi="Times New Roman"/>
          <w:sz w:val="16"/>
          <w:szCs w:val="16"/>
          <w:lang w:val="en-US"/>
        </w:rPr>
        <w:t>IV</w:t>
      </w:r>
      <w:r w:rsidRPr="005222D4">
        <w:rPr>
          <w:rFonts w:ascii="Times New Roman" w:hAnsi="Times New Roman"/>
          <w:sz w:val="16"/>
          <w:szCs w:val="16"/>
        </w:rPr>
        <w:t xml:space="preserve"> настоящего Положения.</w:t>
      </w:r>
    </w:p>
    <w:p w:rsidR="008B47AB" w:rsidRPr="005222D4" w:rsidRDefault="008B47AB" w:rsidP="00CE5C21">
      <w:pPr>
        <w:numPr>
          <w:ilvl w:val="0"/>
          <w:numId w:val="32"/>
        </w:numPr>
        <w:shd w:val="clear" w:color="auto" w:fill="FFFFFF"/>
        <w:tabs>
          <w:tab w:val="left" w:pos="993"/>
        </w:tabs>
        <w:spacing w:after="0" w:line="240" w:lineRule="auto"/>
        <w:ind w:left="0" w:firstLine="567"/>
        <w:jc w:val="both"/>
        <w:rPr>
          <w:rFonts w:ascii="Times New Roman" w:hAnsi="Times New Roman"/>
          <w:color w:val="282828"/>
          <w:sz w:val="16"/>
          <w:szCs w:val="16"/>
        </w:rPr>
      </w:pPr>
      <w:r w:rsidRPr="005222D4">
        <w:rPr>
          <w:rFonts w:ascii="Times New Roman" w:hAnsi="Times New Roman"/>
          <w:sz w:val="16"/>
          <w:szCs w:val="16"/>
        </w:rPr>
        <w:t xml:space="preserve">Решение об установлении выплат стимулирующего и компенсационного характера к окладу и его размерах принимается руководителем, осуществляющим функции и полномочия учредителя учреждения персонально в отношении директора, работающего в учреждении. </w:t>
      </w:r>
    </w:p>
    <w:p w:rsidR="008B47AB" w:rsidRPr="005222D4" w:rsidRDefault="008B47AB" w:rsidP="00CE5C21">
      <w:pPr>
        <w:numPr>
          <w:ilvl w:val="0"/>
          <w:numId w:val="32"/>
        </w:numPr>
        <w:shd w:val="clear" w:color="auto" w:fill="FFFFFF"/>
        <w:tabs>
          <w:tab w:val="left" w:pos="993"/>
        </w:tabs>
        <w:spacing w:after="0" w:line="240" w:lineRule="auto"/>
        <w:ind w:left="0" w:firstLine="567"/>
        <w:jc w:val="both"/>
        <w:rPr>
          <w:rFonts w:ascii="Times New Roman" w:hAnsi="Times New Roman"/>
          <w:color w:val="282828"/>
          <w:sz w:val="16"/>
          <w:szCs w:val="16"/>
        </w:rPr>
      </w:pPr>
    </w:p>
    <w:p w:rsidR="008B47AB" w:rsidRPr="005222D4" w:rsidRDefault="008B47AB" w:rsidP="005222D4">
      <w:pPr>
        <w:shd w:val="clear" w:color="auto" w:fill="FFFFFF"/>
        <w:tabs>
          <w:tab w:val="left" w:pos="993"/>
        </w:tabs>
        <w:spacing w:after="0" w:line="240" w:lineRule="auto"/>
        <w:ind w:firstLine="567"/>
        <w:jc w:val="center"/>
        <w:rPr>
          <w:rFonts w:ascii="Times New Roman" w:hAnsi="Times New Roman"/>
          <w:sz w:val="16"/>
          <w:szCs w:val="16"/>
        </w:rPr>
      </w:pPr>
      <w:r w:rsidRPr="005222D4">
        <w:rPr>
          <w:rFonts w:ascii="Times New Roman" w:hAnsi="Times New Roman"/>
          <w:sz w:val="16"/>
          <w:szCs w:val="16"/>
        </w:rPr>
        <w:t xml:space="preserve">§2 Порядок определения размера должностного оклада </w:t>
      </w:r>
    </w:p>
    <w:p w:rsidR="008B47AB" w:rsidRPr="005222D4" w:rsidRDefault="008B47AB" w:rsidP="00CE5C21">
      <w:pPr>
        <w:numPr>
          <w:ilvl w:val="0"/>
          <w:numId w:val="32"/>
        </w:numPr>
        <w:shd w:val="clear" w:color="auto" w:fill="FFFFFF"/>
        <w:tabs>
          <w:tab w:val="left" w:pos="578"/>
          <w:tab w:val="left" w:pos="993"/>
        </w:tabs>
        <w:spacing w:after="0" w:line="240" w:lineRule="auto"/>
        <w:ind w:left="0" w:firstLine="567"/>
        <w:jc w:val="both"/>
        <w:rPr>
          <w:rFonts w:ascii="Times New Roman" w:hAnsi="Times New Roman"/>
          <w:sz w:val="16"/>
          <w:szCs w:val="16"/>
        </w:rPr>
      </w:pPr>
      <w:r w:rsidRPr="005222D4">
        <w:rPr>
          <w:rFonts w:ascii="Times New Roman" w:hAnsi="Times New Roman"/>
          <w:sz w:val="16"/>
          <w:szCs w:val="16"/>
        </w:rPr>
        <w:tab/>
        <w:t>Размер должностного оклада директора учреждения устанавливается в соответствии с таблицей 2.</w:t>
      </w:r>
    </w:p>
    <w:p w:rsidR="008B47AB" w:rsidRPr="005222D4" w:rsidRDefault="008B47AB" w:rsidP="005222D4">
      <w:pPr>
        <w:shd w:val="clear" w:color="auto" w:fill="FFFFFF"/>
        <w:tabs>
          <w:tab w:val="left" w:pos="578"/>
          <w:tab w:val="left" w:pos="993"/>
        </w:tabs>
        <w:spacing w:after="0" w:line="240" w:lineRule="auto"/>
        <w:ind w:left="567"/>
        <w:jc w:val="both"/>
        <w:rPr>
          <w:rFonts w:ascii="Times New Roman" w:hAnsi="Times New Roman"/>
          <w:sz w:val="16"/>
          <w:szCs w:val="16"/>
        </w:rPr>
      </w:pPr>
    </w:p>
    <w:p w:rsidR="008B47AB" w:rsidRPr="005222D4" w:rsidRDefault="008B47AB" w:rsidP="005222D4">
      <w:pPr>
        <w:shd w:val="clear" w:color="auto" w:fill="FFFFFF"/>
        <w:tabs>
          <w:tab w:val="left" w:pos="578"/>
        </w:tabs>
        <w:spacing w:after="0" w:line="240" w:lineRule="auto"/>
        <w:ind w:left="720"/>
        <w:rPr>
          <w:rFonts w:ascii="Times New Roman" w:hAnsi="Times New Roman"/>
          <w:sz w:val="16"/>
          <w:szCs w:val="16"/>
        </w:rPr>
      </w:pPr>
      <w:r w:rsidRPr="005222D4">
        <w:rPr>
          <w:rFonts w:ascii="Times New Roman" w:hAnsi="Times New Roman"/>
          <w:sz w:val="16"/>
          <w:szCs w:val="1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0"/>
        <w:gridCol w:w="4726"/>
      </w:tblGrid>
      <w:tr w:rsidR="008B47AB" w:rsidRPr="005222D4" w:rsidTr="007A125E">
        <w:tc>
          <w:tcPr>
            <w:tcW w:w="5037" w:type="dxa"/>
            <w:hideMark/>
          </w:tcPr>
          <w:p w:rsidR="008B47AB" w:rsidRPr="005222D4" w:rsidRDefault="008B47AB" w:rsidP="005222D4">
            <w:pPr>
              <w:pStyle w:val="afc"/>
              <w:ind w:left="0"/>
              <w:rPr>
                <w:sz w:val="16"/>
                <w:szCs w:val="16"/>
              </w:rPr>
            </w:pPr>
            <w:r w:rsidRPr="005222D4">
              <w:rPr>
                <w:sz w:val="16"/>
                <w:szCs w:val="16"/>
                <w:shd w:val="clear" w:color="auto" w:fill="FFFFFF"/>
              </w:rPr>
              <w:t>Профессиональная квалификационная группа</w:t>
            </w:r>
          </w:p>
        </w:tc>
        <w:tc>
          <w:tcPr>
            <w:tcW w:w="4744" w:type="dxa"/>
            <w:hideMark/>
          </w:tcPr>
          <w:p w:rsidR="008B47AB" w:rsidRPr="005222D4" w:rsidRDefault="008B47AB" w:rsidP="005222D4">
            <w:pPr>
              <w:pStyle w:val="afc"/>
              <w:ind w:left="0"/>
              <w:rPr>
                <w:sz w:val="16"/>
                <w:szCs w:val="16"/>
              </w:rPr>
            </w:pPr>
            <w:r w:rsidRPr="005222D4">
              <w:rPr>
                <w:sz w:val="16"/>
                <w:szCs w:val="16"/>
                <w:shd w:val="clear" w:color="auto" w:fill="FFFFFF"/>
              </w:rPr>
              <w:t>Должностной оклад (руб.)</w:t>
            </w:r>
          </w:p>
        </w:tc>
      </w:tr>
      <w:tr w:rsidR="008B47AB" w:rsidRPr="005222D4" w:rsidTr="007A125E">
        <w:tc>
          <w:tcPr>
            <w:tcW w:w="5037" w:type="dxa"/>
            <w:hideMark/>
          </w:tcPr>
          <w:p w:rsidR="008B47AB" w:rsidRPr="005222D4" w:rsidRDefault="008B47AB" w:rsidP="005222D4">
            <w:pPr>
              <w:pStyle w:val="afc"/>
              <w:ind w:left="0"/>
              <w:rPr>
                <w:sz w:val="16"/>
                <w:szCs w:val="16"/>
              </w:rPr>
            </w:pPr>
            <w:r w:rsidRPr="005222D4">
              <w:rPr>
                <w:sz w:val="16"/>
                <w:szCs w:val="16"/>
              </w:rPr>
              <w:t>директор</w:t>
            </w:r>
          </w:p>
        </w:tc>
        <w:tc>
          <w:tcPr>
            <w:tcW w:w="4744" w:type="dxa"/>
            <w:hideMark/>
          </w:tcPr>
          <w:p w:rsidR="008B47AB" w:rsidRPr="005222D4" w:rsidRDefault="008B47AB" w:rsidP="005222D4">
            <w:pPr>
              <w:pStyle w:val="afc"/>
              <w:ind w:left="0"/>
              <w:rPr>
                <w:sz w:val="16"/>
                <w:szCs w:val="16"/>
              </w:rPr>
            </w:pPr>
            <w:r w:rsidRPr="005222D4">
              <w:rPr>
                <w:sz w:val="16"/>
                <w:szCs w:val="16"/>
              </w:rPr>
              <w:t>13 976,0</w:t>
            </w:r>
          </w:p>
        </w:tc>
      </w:tr>
    </w:tbl>
    <w:p w:rsidR="008B47AB" w:rsidRPr="005222D4" w:rsidRDefault="008B47AB" w:rsidP="005222D4">
      <w:pPr>
        <w:pStyle w:val="afc"/>
        <w:ind w:left="1069"/>
        <w:rPr>
          <w:sz w:val="16"/>
          <w:szCs w:val="16"/>
        </w:rPr>
      </w:pPr>
    </w:p>
    <w:p w:rsidR="008B47AB" w:rsidRPr="005222D4" w:rsidRDefault="008B47AB" w:rsidP="005222D4">
      <w:pPr>
        <w:spacing w:after="0" w:line="240" w:lineRule="auto"/>
        <w:ind w:right="57"/>
        <w:jc w:val="both"/>
        <w:rPr>
          <w:rFonts w:ascii="Times New Roman" w:hAnsi="Times New Roman"/>
          <w:i/>
          <w:sz w:val="16"/>
          <w:szCs w:val="16"/>
        </w:rPr>
      </w:pPr>
    </w:p>
    <w:p w:rsidR="008B47AB" w:rsidRPr="005222D4" w:rsidRDefault="008B47AB" w:rsidP="005222D4">
      <w:pPr>
        <w:spacing w:after="0" w:line="240" w:lineRule="auto"/>
        <w:rPr>
          <w:rFonts w:ascii="Times New Roman" w:hAnsi="Times New Roman"/>
          <w:color w:val="000000"/>
          <w:sz w:val="16"/>
          <w:szCs w:val="16"/>
          <w:shd w:val="clear" w:color="auto" w:fill="F6F6F6"/>
        </w:rPr>
      </w:pPr>
    </w:p>
    <w:p w:rsidR="00750F67" w:rsidRDefault="00750F67" w:rsidP="00750F67">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третий</w:t>
      </w:r>
    </w:p>
    <w:p w:rsidR="008B47AB" w:rsidRDefault="008B47AB" w:rsidP="008B47AB">
      <w:pPr>
        <w:shd w:val="clear" w:color="auto" w:fill="FDFDFD"/>
        <w:tabs>
          <w:tab w:val="left" w:pos="8364"/>
        </w:tabs>
        <w:spacing w:after="0" w:line="240" w:lineRule="auto"/>
        <w:ind w:left="-567" w:firstLine="567"/>
        <w:jc w:val="both"/>
        <w:rPr>
          <w:rFonts w:ascii="PT Astra Serif" w:hAnsi="PT Astra Serif"/>
          <w:b/>
          <w:i/>
          <w:sz w:val="32"/>
        </w:rPr>
      </w:pPr>
    </w:p>
    <w:p w:rsidR="008B47AB" w:rsidRDefault="008B47AB" w:rsidP="008B47A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пятый</w:t>
      </w:r>
    </w:p>
    <w:p w:rsidR="008B47AB" w:rsidRDefault="008B47AB" w:rsidP="00750F67">
      <w:pPr>
        <w:shd w:val="clear" w:color="auto" w:fill="FDFDFD"/>
        <w:tabs>
          <w:tab w:val="left" w:pos="8364"/>
        </w:tabs>
        <w:spacing w:after="0" w:line="240" w:lineRule="auto"/>
        <w:ind w:left="-567" w:firstLine="567"/>
        <w:jc w:val="both"/>
        <w:rPr>
          <w:rFonts w:ascii="PT Astra Serif" w:hAnsi="PT Astra Serif"/>
          <w:b/>
          <w:i/>
          <w:sz w:val="32"/>
        </w:rPr>
      </w:pPr>
    </w:p>
    <w:p w:rsidR="008B47AB" w:rsidRDefault="008B47AB" w:rsidP="00716E04">
      <w:pPr>
        <w:tabs>
          <w:tab w:val="left" w:pos="3402"/>
          <w:tab w:val="left" w:pos="3686"/>
          <w:tab w:val="left" w:pos="3828"/>
          <w:tab w:val="left" w:pos="5103"/>
        </w:tabs>
        <w:spacing w:after="0" w:line="240" w:lineRule="auto"/>
        <w:ind w:firstLine="567"/>
        <w:jc w:val="center"/>
        <w:rPr>
          <w:rFonts w:ascii="Times New Roman" w:hAnsi="Times New Roman"/>
          <w:b/>
          <w:bCs/>
          <w:sz w:val="20"/>
          <w:szCs w:val="20"/>
        </w:rPr>
      </w:pPr>
      <w:r w:rsidRPr="00F9047D">
        <w:rPr>
          <w:rFonts w:ascii="Times New Roman" w:hAnsi="Times New Roman"/>
          <w:b/>
          <w:bCs/>
          <w:sz w:val="20"/>
          <w:szCs w:val="20"/>
        </w:rPr>
        <w:t>Объявления о выделении земельных участков и проведении аукционов</w:t>
      </w:r>
    </w:p>
    <w:p w:rsidR="008B47AB" w:rsidRDefault="008B47AB" w:rsidP="008B47AB">
      <w:pPr>
        <w:tabs>
          <w:tab w:val="left" w:pos="3402"/>
          <w:tab w:val="left" w:pos="3686"/>
          <w:tab w:val="left" w:pos="3828"/>
          <w:tab w:val="left" w:pos="5103"/>
        </w:tabs>
        <w:spacing w:after="0" w:line="240" w:lineRule="auto"/>
        <w:ind w:firstLine="567"/>
        <w:jc w:val="both"/>
        <w:rPr>
          <w:rFonts w:ascii="Times New Roman" w:hAnsi="Times New Roman"/>
          <w:b/>
          <w:bCs/>
          <w:sz w:val="20"/>
          <w:szCs w:val="20"/>
        </w:rPr>
      </w:pPr>
    </w:p>
    <w:p w:rsidR="00716E04" w:rsidRPr="00716E04" w:rsidRDefault="00716E04" w:rsidP="00716E04">
      <w:pPr>
        <w:spacing w:after="0" w:line="240" w:lineRule="auto"/>
        <w:ind w:firstLine="567"/>
        <w:jc w:val="both"/>
        <w:rPr>
          <w:rFonts w:ascii="Times New Roman" w:hAnsi="Times New Roman"/>
          <w:sz w:val="20"/>
          <w:szCs w:val="20"/>
        </w:rPr>
      </w:pPr>
      <w:r w:rsidRPr="00716E04">
        <w:rPr>
          <w:rFonts w:ascii="Times New Roman" w:hAnsi="Times New Roman"/>
          <w:sz w:val="20"/>
          <w:szCs w:val="20"/>
        </w:rPr>
        <w:t>Кадастровый инженер  Петренко Елена  Геннадьевна,  регистрация в государственном реестре лиц, осуществляющих  кадастровую деятельность  27144, СНИЛС 045-236-072 33, Курганская обл., (г. Куртамыш, ул. 22 Партсъезда, д.17,  тел. 89195851384, e-mail:lenapetrenko@bk.ru.)  сообщает, что в отношении земельного участка с кадастровым номером  45:18:000000:521, , расположенного по адресу: Курганская область, Целинный район, свх  «Рассвет», выполняются кадастровые работы по образованию  земельного участка путём выдела.</w:t>
      </w:r>
    </w:p>
    <w:p w:rsidR="00716E04" w:rsidRPr="00716E04" w:rsidRDefault="00716E04" w:rsidP="00716E04">
      <w:pPr>
        <w:spacing w:after="0" w:line="240" w:lineRule="auto"/>
        <w:ind w:firstLine="567"/>
        <w:jc w:val="both"/>
        <w:rPr>
          <w:rFonts w:ascii="Times New Roman" w:hAnsi="Times New Roman"/>
          <w:sz w:val="20"/>
          <w:szCs w:val="20"/>
        </w:rPr>
      </w:pPr>
      <w:r w:rsidRPr="00716E04">
        <w:rPr>
          <w:rFonts w:ascii="Times New Roman" w:hAnsi="Times New Roman"/>
          <w:sz w:val="20"/>
          <w:szCs w:val="20"/>
        </w:rPr>
        <w:t>Заказчиком кадастровых работ является :Добрыдин Сергей Александрович. Адрес: Курганская область, г.Куртамыш, ул. 22 Партсъезда, д. 11,  кв. 33, тел.: 89512764454</w:t>
      </w:r>
    </w:p>
    <w:p w:rsidR="00716E04" w:rsidRPr="00716E04" w:rsidRDefault="00716E04" w:rsidP="00716E04">
      <w:pPr>
        <w:spacing w:after="0" w:line="240" w:lineRule="auto"/>
        <w:ind w:firstLine="567"/>
        <w:jc w:val="both"/>
        <w:rPr>
          <w:rFonts w:ascii="Times New Roman" w:hAnsi="Times New Roman"/>
          <w:sz w:val="20"/>
          <w:szCs w:val="20"/>
        </w:rPr>
      </w:pPr>
      <w:r w:rsidRPr="00716E04">
        <w:rPr>
          <w:rFonts w:ascii="Times New Roman" w:hAnsi="Times New Roman"/>
          <w:sz w:val="20"/>
          <w:szCs w:val="20"/>
        </w:rPr>
        <w:t xml:space="preserve">С проектом межевания земельных участков можно ознакомиться и направить кадастровому инженеру обоснованные возражения относительно площади и местоположения границ земельного участка в сроки, начиная с  даты опубликования настоящего извещения, в течение 30 дней по адресу:  Курганская область г. Куртамыш, ул. 22 Партсъезда , 17, ,тел  89195851384, а также в Межмуниципальный отдел по Куртамышскому  и Целинному районам Управления Росреестра по Курганской области, 641430, Курганская область ,Куртамышский район, г. Куртамыш, пр.Ленина, д.16 ,тел.: 8(800)100-34-34, 8(35249) 2-14-50. </w:t>
      </w:r>
    </w:p>
    <w:p w:rsidR="00716E04" w:rsidRPr="00716E04" w:rsidRDefault="00716E04" w:rsidP="00716E04">
      <w:pPr>
        <w:shd w:val="clear" w:color="auto" w:fill="FDFDFD"/>
        <w:tabs>
          <w:tab w:val="left" w:pos="8364"/>
        </w:tabs>
        <w:spacing w:after="0" w:line="240" w:lineRule="auto"/>
        <w:ind w:left="-567" w:firstLine="567"/>
        <w:jc w:val="both"/>
        <w:rPr>
          <w:rFonts w:ascii="Times New Roman" w:hAnsi="Times New Roman"/>
          <w:b/>
          <w:i/>
          <w:sz w:val="20"/>
          <w:szCs w:val="20"/>
        </w:rPr>
      </w:pPr>
    </w:p>
    <w:p w:rsidR="00C12E90" w:rsidRPr="003713D1" w:rsidRDefault="00C12E90" w:rsidP="003713D1">
      <w:pPr>
        <w:spacing w:after="0" w:line="240" w:lineRule="auto"/>
        <w:ind w:firstLine="567"/>
        <w:jc w:val="both"/>
        <w:rPr>
          <w:rFonts w:ascii="Times New Roman" w:hAnsi="Times New Roman"/>
          <w:b/>
          <w:sz w:val="20"/>
        </w:rPr>
      </w:pPr>
      <w:r w:rsidRPr="003713D1">
        <w:rPr>
          <w:rFonts w:ascii="Times New Roman" w:hAnsi="Times New Roman"/>
          <w:b/>
          <w:sz w:val="20"/>
        </w:rPr>
        <w:lastRenderedPageBreak/>
        <w:t>Администрация Целинного муниципального округа извещает о предоставлении:</w:t>
      </w:r>
    </w:p>
    <w:p w:rsidR="00C12E90" w:rsidRPr="003713D1" w:rsidRDefault="00C12E90" w:rsidP="003713D1">
      <w:pPr>
        <w:spacing w:after="0" w:line="240" w:lineRule="auto"/>
        <w:ind w:firstLine="567"/>
        <w:jc w:val="both"/>
        <w:rPr>
          <w:rFonts w:ascii="Times New Roman" w:hAnsi="Times New Roman"/>
          <w:sz w:val="20"/>
        </w:rPr>
      </w:pPr>
    </w:p>
    <w:p w:rsidR="00C12E90" w:rsidRPr="003713D1" w:rsidRDefault="00C12E90" w:rsidP="003713D1">
      <w:pPr>
        <w:spacing w:after="0" w:line="240" w:lineRule="auto"/>
        <w:ind w:firstLine="567"/>
        <w:jc w:val="both"/>
        <w:rPr>
          <w:rFonts w:ascii="Times New Roman" w:hAnsi="Times New Roman"/>
          <w:sz w:val="20"/>
        </w:rPr>
      </w:pPr>
      <w:r w:rsidRPr="003713D1">
        <w:rPr>
          <w:rFonts w:ascii="Times New Roman" w:hAnsi="Times New Roman"/>
          <w:sz w:val="20"/>
        </w:rPr>
        <w:t>- в аренду сроком на 10 лет земельного участка с кадастровым номером 45:18:020107:1005, общей площадью 141 кв.м., категория земель – земли населенных пунктов, вид разрешенного использования – объекты гаражного назначения, местоположение: Российская Федерация, Курганская область, Целинный муниципальный округ, с. Целинное, ул. Бухарова, уч. 74б;</w:t>
      </w:r>
    </w:p>
    <w:p w:rsidR="00C12E90" w:rsidRPr="003713D1" w:rsidRDefault="00C12E90" w:rsidP="003713D1">
      <w:pPr>
        <w:spacing w:after="0" w:line="240" w:lineRule="auto"/>
        <w:ind w:firstLine="567"/>
        <w:jc w:val="both"/>
        <w:rPr>
          <w:rFonts w:ascii="Times New Roman" w:hAnsi="Times New Roman"/>
          <w:sz w:val="20"/>
        </w:rPr>
      </w:pPr>
      <w:r w:rsidRPr="003713D1">
        <w:rPr>
          <w:rFonts w:ascii="Times New Roman" w:hAnsi="Times New Roman"/>
          <w:sz w:val="20"/>
        </w:rPr>
        <w:t>- в аренду сроком на 20 лет земельного участка с кадастровым номером 45:18:012001:11, общей площадью 1295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д. Белозерки, ул. Молодежная, д. 1, кв. 1;</w:t>
      </w:r>
    </w:p>
    <w:p w:rsidR="00C12E90" w:rsidRPr="003713D1" w:rsidRDefault="00C12E90" w:rsidP="003713D1">
      <w:pPr>
        <w:spacing w:after="0" w:line="240" w:lineRule="auto"/>
        <w:ind w:firstLine="567"/>
        <w:jc w:val="both"/>
        <w:rPr>
          <w:rFonts w:ascii="Times New Roman" w:hAnsi="Times New Roman"/>
          <w:sz w:val="20"/>
        </w:rPr>
      </w:pPr>
      <w:r w:rsidRPr="003713D1">
        <w:rPr>
          <w:rFonts w:ascii="Times New Roman" w:hAnsi="Times New Roman"/>
          <w:sz w:val="20"/>
        </w:rPr>
        <w:t>в аренду сроком на 20 лет земельного участка с кадастровым номером 45:18:011903:153, общей площадью 4001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д. Первомайка, ул. Озерная, д. 20;</w:t>
      </w:r>
    </w:p>
    <w:p w:rsidR="00C12E90" w:rsidRPr="003713D1" w:rsidRDefault="00C12E90" w:rsidP="003713D1">
      <w:pPr>
        <w:spacing w:after="0" w:line="240" w:lineRule="auto"/>
        <w:ind w:firstLine="567"/>
        <w:jc w:val="both"/>
        <w:rPr>
          <w:rFonts w:ascii="Times New Roman" w:hAnsi="Times New Roman"/>
          <w:sz w:val="20"/>
        </w:rPr>
      </w:pPr>
      <w:r w:rsidRPr="003713D1">
        <w:rPr>
          <w:rFonts w:ascii="Times New Roman" w:hAnsi="Times New Roman"/>
          <w:sz w:val="20"/>
        </w:rPr>
        <w:t>- в аренду сроком на 20 лет земельного участка с кадастровым номером 45:18:020110:516, общей площадью 947 кв.м., категория земель – земли населенных пунктов, вид разрешенного использования – для индивидуального жилищного строительства, местоположение: Российская Федерация, Курганская область, Целинный муниципальный округ, с. Целинное, ул. Советская;</w:t>
      </w:r>
    </w:p>
    <w:p w:rsidR="00C12E90" w:rsidRDefault="00C12E90" w:rsidP="003713D1">
      <w:pPr>
        <w:spacing w:after="0" w:line="240" w:lineRule="auto"/>
        <w:ind w:firstLine="567"/>
        <w:jc w:val="both"/>
        <w:rPr>
          <w:rFonts w:ascii="Times New Roman" w:hAnsi="Times New Roman"/>
          <w:sz w:val="20"/>
        </w:rPr>
      </w:pPr>
      <w:r w:rsidRPr="003713D1">
        <w:rPr>
          <w:rFonts w:ascii="Times New Roman" w:hAnsi="Times New Roman"/>
          <w:sz w:val="20"/>
        </w:rPr>
        <w:t>- в собственность земельного участка с кадастровым номером 45:18:011901:336,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муниципальный округ, д. Патранино, ул. Молодежная, д. 22;</w:t>
      </w:r>
    </w:p>
    <w:p w:rsidR="00C12E90" w:rsidRPr="003713D1" w:rsidRDefault="00C12E90" w:rsidP="003713D1">
      <w:pPr>
        <w:spacing w:after="0" w:line="240" w:lineRule="auto"/>
        <w:ind w:firstLine="567"/>
        <w:jc w:val="both"/>
        <w:rPr>
          <w:rFonts w:ascii="Times New Roman" w:hAnsi="Times New Roman"/>
          <w:sz w:val="20"/>
        </w:rPr>
      </w:pPr>
      <w:r w:rsidRPr="003713D1">
        <w:rPr>
          <w:rFonts w:ascii="Times New Roman" w:hAnsi="Times New Roman"/>
          <w:sz w:val="20"/>
        </w:rPr>
        <w:t>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Целинное, ул. Советская, д.66, кабинет № 21, тел. 8(35241)21419.</w:t>
      </w:r>
    </w:p>
    <w:p w:rsidR="00716E04" w:rsidRPr="003713D1" w:rsidRDefault="00716E04" w:rsidP="003713D1">
      <w:pPr>
        <w:shd w:val="clear" w:color="auto" w:fill="FDFDFD"/>
        <w:tabs>
          <w:tab w:val="left" w:pos="8364"/>
        </w:tabs>
        <w:spacing w:after="0" w:line="240" w:lineRule="auto"/>
        <w:ind w:left="-567" w:firstLine="567"/>
        <w:jc w:val="both"/>
        <w:rPr>
          <w:rFonts w:ascii="Times New Roman" w:hAnsi="Times New Roman"/>
          <w:b/>
          <w:i/>
          <w:sz w:val="18"/>
          <w:szCs w:val="20"/>
        </w:rPr>
      </w:pPr>
    </w:p>
    <w:p w:rsidR="008B47AB" w:rsidRPr="003713D1" w:rsidRDefault="008B47AB" w:rsidP="003713D1">
      <w:pPr>
        <w:shd w:val="clear" w:color="auto" w:fill="FDFDFD"/>
        <w:tabs>
          <w:tab w:val="left" w:pos="8364"/>
        </w:tabs>
        <w:spacing w:after="0" w:line="240" w:lineRule="auto"/>
        <w:ind w:left="-567" w:firstLine="567"/>
        <w:jc w:val="both"/>
        <w:rPr>
          <w:rFonts w:ascii="Times New Roman" w:hAnsi="Times New Roman"/>
          <w:b/>
          <w:i/>
          <w:sz w:val="18"/>
          <w:szCs w:val="20"/>
        </w:rPr>
      </w:pPr>
    </w:p>
    <w:sectPr w:rsidR="008B47AB" w:rsidRPr="003713D1" w:rsidSect="004B3641">
      <w:headerReference w:type="default" r:id="rId2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318" w:rsidRDefault="00882318">
      <w:pPr>
        <w:spacing w:after="0" w:line="240" w:lineRule="auto"/>
      </w:pPr>
      <w:r>
        <w:separator/>
      </w:r>
    </w:p>
  </w:endnote>
  <w:endnote w:type="continuationSeparator" w:id="0">
    <w:p w:rsidR="00882318" w:rsidRDefault="00882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318" w:rsidRDefault="00882318">
      <w:pPr>
        <w:spacing w:after="0" w:line="240" w:lineRule="auto"/>
      </w:pPr>
      <w:r>
        <w:separator/>
      </w:r>
    </w:p>
  </w:footnote>
  <w:footnote w:type="continuationSeparator" w:id="0">
    <w:p w:rsidR="00882318" w:rsidRDefault="00882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89E" w:rsidRDefault="0050189E">
    <w:pPr>
      <w:pStyle w:val="af7"/>
      <w:jc w:val="center"/>
    </w:pPr>
    <w:fldSimple w:instr="PAGE">
      <w:r w:rsidR="00405916">
        <w:rPr>
          <w:noProof/>
        </w:rPr>
        <w:t>1</w:t>
      </w:r>
    </w:fldSimple>
  </w:p>
  <w:p w:rsidR="0050189E" w:rsidRDefault="0050189E">
    <w:pPr>
      <w:pStyle w:val="af7"/>
      <w:jc w:val="center"/>
      <w:rPr>
        <w:rFonts w:ascii="Arial" w:hAnsi="Arial"/>
      </w:rPr>
    </w:pPr>
  </w:p>
  <w:p w:rsidR="0050189E" w:rsidRDefault="0050189E"/>
  <w:p w:rsidR="0050189E" w:rsidRDefault="005018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08C21E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DB4ADD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81D6572E"/>
    <w:lvl w:ilvl="0">
      <w:start w:val="1"/>
      <w:numFmt w:val="bullet"/>
      <w:pStyle w:val="2"/>
      <w:lvlText w:val=""/>
      <w:lvlJc w:val="left"/>
      <w:pPr>
        <w:tabs>
          <w:tab w:val="num" w:pos="643"/>
        </w:tabs>
        <w:ind w:left="643" w:hanging="360"/>
      </w:pPr>
      <w:rPr>
        <w:rFonts w:ascii="Symbol" w:hAnsi="Symbol" w:hint="default"/>
      </w:rPr>
    </w:lvl>
  </w:abstractNum>
  <w:abstractNum w:abstractNumId="3">
    <w:nsid w:val="FFFFFFFE"/>
    <w:multiLevelType w:val="singleLevel"/>
    <w:tmpl w:val="D914756A"/>
    <w:lvl w:ilvl="0">
      <w:numFmt w:val="bullet"/>
      <w:lvlText w:val="*"/>
      <w:lvlJc w:val="left"/>
      <w:pPr>
        <w:ind w:left="0" w:firstLine="0"/>
      </w:pPr>
    </w:lvl>
  </w:abstractNum>
  <w:abstractNum w:abstractNumId="4">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5">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8">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10">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AD278C"/>
    <w:multiLevelType w:val="hybridMultilevel"/>
    <w:tmpl w:val="D38C194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2D72A1"/>
    <w:multiLevelType w:val="multilevel"/>
    <w:tmpl w:val="D7FEB51A"/>
    <w:lvl w:ilvl="0">
      <w:start w:val="1"/>
      <w:numFmt w:val="decimal"/>
      <w:lvlText w:val="%1."/>
      <w:lvlJc w:val="left"/>
      <w:pPr>
        <w:ind w:left="360" w:hanging="360"/>
      </w:pPr>
      <w:rPr>
        <w:rFonts w:ascii="Times New Roman" w:hAnsi="Times New Roman" w:cs="Times New Roman" w:hint="default"/>
        <w:b/>
        <w:sz w:val="16"/>
        <w:szCs w:val="24"/>
      </w:rPr>
    </w:lvl>
    <w:lvl w:ilvl="1">
      <w:start w:val="1"/>
      <w:numFmt w:val="decimal"/>
      <w:lvlText w:val="%1.%2."/>
      <w:lvlJc w:val="left"/>
      <w:pPr>
        <w:ind w:left="858" w:hanging="432"/>
      </w:pPr>
      <w:rPr>
        <w:rFonts w:ascii="Times New Roman" w:hAnsi="Times New Roman" w:cs="Times New Roman" w:hint="default"/>
        <w:sz w:val="16"/>
        <w:szCs w:val="28"/>
      </w:rPr>
    </w:lvl>
    <w:lvl w:ilvl="2">
      <w:start w:val="1"/>
      <w:numFmt w:val="decimal"/>
      <w:lvlText w:val="%1.%2.%3."/>
      <w:lvlJc w:val="left"/>
      <w:pPr>
        <w:ind w:left="1224" w:hanging="504"/>
      </w:pPr>
      <w:rPr>
        <w:rFonts w:ascii="Times New Roman" w:hAnsi="Times New Roman" w:cs="Times New Roman" w:hint="default"/>
        <w:sz w:val="16"/>
        <w:szCs w:val="28"/>
      </w:rPr>
    </w:lvl>
    <w:lvl w:ilvl="3">
      <w:start w:val="1"/>
      <w:numFmt w:val="decimal"/>
      <w:lvlText w:val="%1.%2.%3.%4."/>
      <w:lvlJc w:val="left"/>
      <w:pPr>
        <w:ind w:left="1728" w:hanging="648"/>
      </w:pPr>
      <w:rPr>
        <w:rFonts w:ascii="Times New Roman" w:hAnsi="Times New Roman" w:cs="Times New Roman" w:hint="default"/>
        <w:sz w:val="16"/>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180A5F3A"/>
    <w:multiLevelType w:val="multilevel"/>
    <w:tmpl w:val="DA6ABAD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F31168E"/>
    <w:multiLevelType w:val="hybridMultilevel"/>
    <w:tmpl w:val="325E94CA"/>
    <w:lvl w:ilvl="0" w:tplc="B6E62C62">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535541"/>
    <w:multiLevelType w:val="hybridMultilevel"/>
    <w:tmpl w:val="D090DE82"/>
    <w:lvl w:ilvl="0" w:tplc="BCB60610">
      <w:start w:val="1"/>
      <w:numFmt w:val="decimal"/>
      <w:pStyle w:val="a0"/>
      <w:lvlText w:val="%1."/>
      <w:lvlJc w:val="left"/>
      <w:pPr>
        <w:ind w:left="720" w:hanging="360"/>
      </w:pPr>
      <w:rPr>
        <w:rFonts w:hint="default"/>
      </w:rPr>
    </w:lvl>
    <w:lvl w:ilvl="1" w:tplc="E88AAE42">
      <w:start w:val="1"/>
      <w:numFmt w:val="lowerLetter"/>
      <w:lvlText w:val="%2."/>
      <w:lvlJc w:val="left"/>
      <w:pPr>
        <w:ind w:left="1440" w:hanging="360"/>
      </w:pPr>
    </w:lvl>
    <w:lvl w:ilvl="2" w:tplc="A928098C" w:tentative="1">
      <w:start w:val="1"/>
      <w:numFmt w:val="lowerRoman"/>
      <w:lvlText w:val="%3."/>
      <w:lvlJc w:val="right"/>
      <w:pPr>
        <w:ind w:left="2160" w:hanging="180"/>
      </w:pPr>
    </w:lvl>
    <w:lvl w:ilvl="3" w:tplc="798A27D2" w:tentative="1">
      <w:start w:val="1"/>
      <w:numFmt w:val="decimal"/>
      <w:lvlText w:val="%4."/>
      <w:lvlJc w:val="left"/>
      <w:pPr>
        <w:ind w:left="2880" w:hanging="360"/>
      </w:pPr>
    </w:lvl>
    <w:lvl w:ilvl="4" w:tplc="19C4D0DE" w:tentative="1">
      <w:start w:val="1"/>
      <w:numFmt w:val="lowerLetter"/>
      <w:lvlText w:val="%5."/>
      <w:lvlJc w:val="left"/>
      <w:pPr>
        <w:ind w:left="3600" w:hanging="360"/>
      </w:pPr>
    </w:lvl>
    <w:lvl w:ilvl="5" w:tplc="945E53B2" w:tentative="1">
      <w:start w:val="1"/>
      <w:numFmt w:val="lowerRoman"/>
      <w:lvlText w:val="%6."/>
      <w:lvlJc w:val="right"/>
      <w:pPr>
        <w:ind w:left="4320" w:hanging="180"/>
      </w:pPr>
    </w:lvl>
    <w:lvl w:ilvl="6" w:tplc="3E8E2C8E" w:tentative="1">
      <w:start w:val="1"/>
      <w:numFmt w:val="decimal"/>
      <w:lvlText w:val="%7."/>
      <w:lvlJc w:val="left"/>
      <w:pPr>
        <w:ind w:left="5040" w:hanging="360"/>
      </w:pPr>
    </w:lvl>
    <w:lvl w:ilvl="7" w:tplc="BE3441AE" w:tentative="1">
      <w:start w:val="1"/>
      <w:numFmt w:val="lowerLetter"/>
      <w:lvlText w:val="%8."/>
      <w:lvlJc w:val="left"/>
      <w:pPr>
        <w:ind w:left="5760" w:hanging="360"/>
      </w:pPr>
    </w:lvl>
    <w:lvl w:ilvl="8" w:tplc="24BCA8C8" w:tentative="1">
      <w:start w:val="1"/>
      <w:numFmt w:val="lowerRoman"/>
      <w:lvlText w:val="%9."/>
      <w:lvlJc w:val="right"/>
      <w:pPr>
        <w:ind w:left="6480" w:hanging="180"/>
      </w:pPr>
    </w:lvl>
  </w:abstractNum>
  <w:abstractNum w:abstractNumId="2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45D67EF"/>
    <w:multiLevelType w:val="hybridMultilevel"/>
    <w:tmpl w:val="9ED25974"/>
    <w:lvl w:ilvl="0" w:tplc="0419000F">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EE0165"/>
    <w:multiLevelType w:val="multilevel"/>
    <w:tmpl w:val="DFB0F71C"/>
    <w:lvl w:ilvl="0">
      <w:start w:val="1"/>
      <w:numFmt w:val="decimal"/>
      <w:lvlText w:val="%1."/>
      <w:lvlJc w:val="left"/>
      <w:pPr>
        <w:tabs>
          <w:tab w:val="num" w:pos="928"/>
        </w:tabs>
        <w:ind w:left="928" w:hanging="360"/>
      </w:pPr>
      <w:rPr>
        <w:rFonts w:cs="Times New Roman"/>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01615C8"/>
    <w:multiLevelType w:val="hybridMultilevel"/>
    <w:tmpl w:val="469E83AC"/>
    <w:lvl w:ilvl="0" w:tplc="CA4C792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26D6101"/>
    <w:multiLevelType w:val="hybridMultilevel"/>
    <w:tmpl w:val="5B3C93EC"/>
    <w:lvl w:ilvl="0" w:tplc="B7A4AB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3A94E2C"/>
    <w:multiLevelType w:val="hybridMultilevel"/>
    <w:tmpl w:val="FEBAACC8"/>
    <w:lvl w:ilvl="0" w:tplc="35764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973C5B"/>
    <w:multiLevelType w:val="hybridMultilevel"/>
    <w:tmpl w:val="231658A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934B87"/>
    <w:multiLevelType w:val="hybridMultilevel"/>
    <w:tmpl w:val="CC4AD046"/>
    <w:lvl w:ilvl="0" w:tplc="B65A4F0E">
      <w:start w:val="1"/>
      <w:numFmt w:val="decimal"/>
      <w:lvlText w:val="%1."/>
      <w:lvlJc w:val="left"/>
      <w:pPr>
        <w:ind w:left="1422" w:hanging="855"/>
      </w:pPr>
      <w:rPr>
        <w:sz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CB765E9"/>
    <w:multiLevelType w:val="hybridMultilevel"/>
    <w:tmpl w:val="317E090A"/>
    <w:lvl w:ilvl="0" w:tplc="ADD07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5">
    <w:nsid w:val="7A845EE3"/>
    <w:multiLevelType w:val="multilevel"/>
    <w:tmpl w:val="F9224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3"/>
  </w:num>
  <w:num w:numId="2">
    <w:abstractNumId w:val="17"/>
  </w:num>
  <w:num w:numId="3">
    <w:abstractNumId w:val="20"/>
  </w:num>
  <w:num w:numId="4">
    <w:abstractNumId w:val="29"/>
  </w:num>
  <w:num w:numId="5">
    <w:abstractNumId w:val="36"/>
  </w:num>
  <w:num w:numId="6">
    <w:abstractNumId w:val="21"/>
  </w:num>
  <w:num w:numId="7">
    <w:abstractNumId w:val="3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10"/>
  </w:num>
  <w:num w:numId="13">
    <w:abstractNumId w:val="14"/>
  </w:num>
  <w:num w:numId="14">
    <w:abstractNumId w:val="30"/>
  </w:num>
  <w:num w:numId="15">
    <w:abstractNumId w:val="11"/>
  </w:num>
  <w:num w:numId="16">
    <w:abstractNumId w:val="2"/>
  </w:num>
  <w:num w:numId="17">
    <w:abstractNumId w:val="1"/>
  </w:num>
  <w:num w:numId="18">
    <w:abstractNumId w:val="0"/>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 w:ilvl="0">
        <w:numFmt w:val="bullet"/>
        <w:lvlText w:val="-"/>
        <w:legacy w:legacy="1" w:legacySpace="0" w:legacyIndent="316"/>
        <w:lvlJc w:val="left"/>
        <w:pPr>
          <w:ind w:left="0" w:firstLine="0"/>
        </w:pPr>
        <w:rPr>
          <w:rFonts w:ascii="Arial Unicode MS" w:eastAsia="Arial Unicode MS" w:hAnsi="Arial Unicode MS" w:cs="Arial Unicode MS" w:hint="eastAsia"/>
        </w:rPr>
      </w:lvl>
    </w:lvlOverride>
  </w:num>
  <w:num w:numId="25">
    <w:abstractNumId w:val="3"/>
    <w:lvlOverride w:ilvl="0">
      <w:lvl w:ilvl="0">
        <w:numFmt w:val="bullet"/>
        <w:lvlText w:val="-"/>
        <w:legacy w:legacy="1" w:legacySpace="0" w:legacyIndent="312"/>
        <w:lvlJc w:val="left"/>
        <w:pPr>
          <w:ind w:left="0" w:firstLine="0"/>
        </w:pPr>
        <w:rPr>
          <w:rFonts w:ascii="Arial Unicode MS" w:eastAsia="Arial Unicode MS" w:hAnsi="Arial Unicode MS" w:cs="Arial Unicode MS" w:hint="eastAsia"/>
        </w:rPr>
      </w:lvl>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5"/>
  </w:num>
  <w:num w:numId="30">
    <w:abstractNumId w:val="31"/>
  </w:num>
  <w:num w:numId="31">
    <w:abstractNumId w:val="1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hdrShapeDefaults>
    <o:shapedefaults v:ext="edit" spidmax="281602"/>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E63"/>
    <w:rsid w:val="00027F95"/>
    <w:rsid w:val="00030305"/>
    <w:rsid w:val="00030BB4"/>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430"/>
    <w:rsid w:val="00056B57"/>
    <w:rsid w:val="00061BB3"/>
    <w:rsid w:val="000621A1"/>
    <w:rsid w:val="00062B3C"/>
    <w:rsid w:val="00065613"/>
    <w:rsid w:val="00066025"/>
    <w:rsid w:val="00067C68"/>
    <w:rsid w:val="00070524"/>
    <w:rsid w:val="00070989"/>
    <w:rsid w:val="00071A1F"/>
    <w:rsid w:val="00073A17"/>
    <w:rsid w:val="00077739"/>
    <w:rsid w:val="00084413"/>
    <w:rsid w:val="00084544"/>
    <w:rsid w:val="00091ECE"/>
    <w:rsid w:val="00092674"/>
    <w:rsid w:val="000938D3"/>
    <w:rsid w:val="00093EE0"/>
    <w:rsid w:val="0009527D"/>
    <w:rsid w:val="000968B5"/>
    <w:rsid w:val="000A2D9E"/>
    <w:rsid w:val="000A45D9"/>
    <w:rsid w:val="000A4CB5"/>
    <w:rsid w:val="000B1191"/>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18"/>
    <w:rsid w:val="000E4B8E"/>
    <w:rsid w:val="000E6819"/>
    <w:rsid w:val="000F02F3"/>
    <w:rsid w:val="000F1CA7"/>
    <w:rsid w:val="000F4530"/>
    <w:rsid w:val="000F50D7"/>
    <w:rsid w:val="000F6AF9"/>
    <w:rsid w:val="00104385"/>
    <w:rsid w:val="00110041"/>
    <w:rsid w:val="00110907"/>
    <w:rsid w:val="001112C2"/>
    <w:rsid w:val="00116583"/>
    <w:rsid w:val="0012036C"/>
    <w:rsid w:val="00122405"/>
    <w:rsid w:val="0012529E"/>
    <w:rsid w:val="00127157"/>
    <w:rsid w:val="0012736B"/>
    <w:rsid w:val="001303BE"/>
    <w:rsid w:val="00133811"/>
    <w:rsid w:val="0013636A"/>
    <w:rsid w:val="001375AD"/>
    <w:rsid w:val="00137813"/>
    <w:rsid w:val="00140851"/>
    <w:rsid w:val="00142209"/>
    <w:rsid w:val="00142CA2"/>
    <w:rsid w:val="00143547"/>
    <w:rsid w:val="00143A38"/>
    <w:rsid w:val="00143F96"/>
    <w:rsid w:val="00144774"/>
    <w:rsid w:val="001462EE"/>
    <w:rsid w:val="00146F15"/>
    <w:rsid w:val="00147FFB"/>
    <w:rsid w:val="00151395"/>
    <w:rsid w:val="00152476"/>
    <w:rsid w:val="001552DB"/>
    <w:rsid w:val="001563FE"/>
    <w:rsid w:val="00157FD2"/>
    <w:rsid w:val="001606D7"/>
    <w:rsid w:val="001617F3"/>
    <w:rsid w:val="00162FE1"/>
    <w:rsid w:val="00163E7D"/>
    <w:rsid w:val="0016624F"/>
    <w:rsid w:val="0016626E"/>
    <w:rsid w:val="00167D3E"/>
    <w:rsid w:val="00167E66"/>
    <w:rsid w:val="00171354"/>
    <w:rsid w:val="00171C2C"/>
    <w:rsid w:val="00174577"/>
    <w:rsid w:val="00175B64"/>
    <w:rsid w:val="00176418"/>
    <w:rsid w:val="00176989"/>
    <w:rsid w:val="00177133"/>
    <w:rsid w:val="00177280"/>
    <w:rsid w:val="00185C71"/>
    <w:rsid w:val="0018652B"/>
    <w:rsid w:val="00190438"/>
    <w:rsid w:val="001924E5"/>
    <w:rsid w:val="001928FE"/>
    <w:rsid w:val="00192AE5"/>
    <w:rsid w:val="00193E82"/>
    <w:rsid w:val="00194681"/>
    <w:rsid w:val="00194B39"/>
    <w:rsid w:val="001960EC"/>
    <w:rsid w:val="00196F5E"/>
    <w:rsid w:val="00197B7B"/>
    <w:rsid w:val="00197F3D"/>
    <w:rsid w:val="001A0936"/>
    <w:rsid w:val="001A0D8B"/>
    <w:rsid w:val="001A1CE5"/>
    <w:rsid w:val="001A2F4D"/>
    <w:rsid w:val="001A4AEC"/>
    <w:rsid w:val="001A4B01"/>
    <w:rsid w:val="001A5023"/>
    <w:rsid w:val="001A5296"/>
    <w:rsid w:val="001A5C96"/>
    <w:rsid w:val="001A601E"/>
    <w:rsid w:val="001A6C75"/>
    <w:rsid w:val="001B037A"/>
    <w:rsid w:val="001B0BB3"/>
    <w:rsid w:val="001B12D4"/>
    <w:rsid w:val="001B2B98"/>
    <w:rsid w:val="001B38C6"/>
    <w:rsid w:val="001B4D85"/>
    <w:rsid w:val="001B5164"/>
    <w:rsid w:val="001B51C9"/>
    <w:rsid w:val="001C12B2"/>
    <w:rsid w:val="001C1DDB"/>
    <w:rsid w:val="001C2FB1"/>
    <w:rsid w:val="001C4458"/>
    <w:rsid w:val="001C545A"/>
    <w:rsid w:val="001D164D"/>
    <w:rsid w:val="001D2D21"/>
    <w:rsid w:val="001D2EB8"/>
    <w:rsid w:val="001D33BC"/>
    <w:rsid w:val="001D3677"/>
    <w:rsid w:val="001D4639"/>
    <w:rsid w:val="001D4E80"/>
    <w:rsid w:val="001D5448"/>
    <w:rsid w:val="001D62B8"/>
    <w:rsid w:val="001E083A"/>
    <w:rsid w:val="001E0855"/>
    <w:rsid w:val="001E0D0C"/>
    <w:rsid w:val="001E138B"/>
    <w:rsid w:val="001E1AF2"/>
    <w:rsid w:val="001E2B99"/>
    <w:rsid w:val="001E3511"/>
    <w:rsid w:val="001E4945"/>
    <w:rsid w:val="001E56F2"/>
    <w:rsid w:val="001E6EF3"/>
    <w:rsid w:val="001F1457"/>
    <w:rsid w:val="001F1E08"/>
    <w:rsid w:val="001F2ACB"/>
    <w:rsid w:val="001F2ED3"/>
    <w:rsid w:val="001F521D"/>
    <w:rsid w:val="001F6EF2"/>
    <w:rsid w:val="001F705F"/>
    <w:rsid w:val="001F763C"/>
    <w:rsid w:val="001F772E"/>
    <w:rsid w:val="001F7DD3"/>
    <w:rsid w:val="0020088E"/>
    <w:rsid w:val="0020150B"/>
    <w:rsid w:val="00201C01"/>
    <w:rsid w:val="002020E2"/>
    <w:rsid w:val="0020383F"/>
    <w:rsid w:val="002050DA"/>
    <w:rsid w:val="002065CA"/>
    <w:rsid w:val="002066A7"/>
    <w:rsid w:val="002074B4"/>
    <w:rsid w:val="0020797C"/>
    <w:rsid w:val="00207E10"/>
    <w:rsid w:val="00210265"/>
    <w:rsid w:val="00210822"/>
    <w:rsid w:val="00213DE5"/>
    <w:rsid w:val="00215712"/>
    <w:rsid w:val="00221C9C"/>
    <w:rsid w:val="0022418A"/>
    <w:rsid w:val="00226BAF"/>
    <w:rsid w:val="0022780A"/>
    <w:rsid w:val="00230EF1"/>
    <w:rsid w:val="0023122B"/>
    <w:rsid w:val="00232B58"/>
    <w:rsid w:val="00233055"/>
    <w:rsid w:val="0023626C"/>
    <w:rsid w:val="0023664B"/>
    <w:rsid w:val="0024257A"/>
    <w:rsid w:val="00242698"/>
    <w:rsid w:val="00245036"/>
    <w:rsid w:val="00246BFA"/>
    <w:rsid w:val="0024722D"/>
    <w:rsid w:val="002508BA"/>
    <w:rsid w:val="00250AD5"/>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941C1"/>
    <w:rsid w:val="002A271D"/>
    <w:rsid w:val="002A389B"/>
    <w:rsid w:val="002A3989"/>
    <w:rsid w:val="002A42BE"/>
    <w:rsid w:val="002A4650"/>
    <w:rsid w:val="002A4D2D"/>
    <w:rsid w:val="002A5098"/>
    <w:rsid w:val="002A557B"/>
    <w:rsid w:val="002A7444"/>
    <w:rsid w:val="002A7F04"/>
    <w:rsid w:val="002B2E26"/>
    <w:rsid w:val="002B3F1C"/>
    <w:rsid w:val="002B63D4"/>
    <w:rsid w:val="002C1DD3"/>
    <w:rsid w:val="002C31CE"/>
    <w:rsid w:val="002C31E6"/>
    <w:rsid w:val="002C3AF8"/>
    <w:rsid w:val="002C4EBE"/>
    <w:rsid w:val="002C6886"/>
    <w:rsid w:val="002C75AA"/>
    <w:rsid w:val="002C7BD0"/>
    <w:rsid w:val="002D02E5"/>
    <w:rsid w:val="002D059C"/>
    <w:rsid w:val="002D0F2E"/>
    <w:rsid w:val="002D26BC"/>
    <w:rsid w:val="002D2EA3"/>
    <w:rsid w:val="002D30A9"/>
    <w:rsid w:val="002D47AF"/>
    <w:rsid w:val="002D58B3"/>
    <w:rsid w:val="002E1348"/>
    <w:rsid w:val="002E21BF"/>
    <w:rsid w:val="002E21C2"/>
    <w:rsid w:val="002E40B4"/>
    <w:rsid w:val="002E4379"/>
    <w:rsid w:val="002E67E1"/>
    <w:rsid w:val="002E78E0"/>
    <w:rsid w:val="002F0337"/>
    <w:rsid w:val="002F0A14"/>
    <w:rsid w:val="002F2456"/>
    <w:rsid w:val="002F4B52"/>
    <w:rsid w:val="002F4ECB"/>
    <w:rsid w:val="002F5FF8"/>
    <w:rsid w:val="002F769B"/>
    <w:rsid w:val="003026D7"/>
    <w:rsid w:val="003033C7"/>
    <w:rsid w:val="003042F4"/>
    <w:rsid w:val="0030597C"/>
    <w:rsid w:val="00307914"/>
    <w:rsid w:val="0031203D"/>
    <w:rsid w:val="00313B49"/>
    <w:rsid w:val="00314535"/>
    <w:rsid w:val="0031559C"/>
    <w:rsid w:val="00316C20"/>
    <w:rsid w:val="003179C1"/>
    <w:rsid w:val="00322C25"/>
    <w:rsid w:val="00322D8A"/>
    <w:rsid w:val="00324419"/>
    <w:rsid w:val="00324F63"/>
    <w:rsid w:val="00327226"/>
    <w:rsid w:val="00327CFE"/>
    <w:rsid w:val="00327F06"/>
    <w:rsid w:val="00330242"/>
    <w:rsid w:val="00334747"/>
    <w:rsid w:val="00334D4C"/>
    <w:rsid w:val="00334FA2"/>
    <w:rsid w:val="0033609B"/>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1DFE"/>
    <w:rsid w:val="003623AF"/>
    <w:rsid w:val="003634D5"/>
    <w:rsid w:val="003646AC"/>
    <w:rsid w:val="003671F7"/>
    <w:rsid w:val="00370330"/>
    <w:rsid w:val="003713D1"/>
    <w:rsid w:val="00374997"/>
    <w:rsid w:val="00375256"/>
    <w:rsid w:val="00375481"/>
    <w:rsid w:val="003760B6"/>
    <w:rsid w:val="00377AA3"/>
    <w:rsid w:val="00377D4B"/>
    <w:rsid w:val="00377D63"/>
    <w:rsid w:val="00380F5C"/>
    <w:rsid w:val="003811D2"/>
    <w:rsid w:val="0038153B"/>
    <w:rsid w:val="00381A68"/>
    <w:rsid w:val="00382B51"/>
    <w:rsid w:val="00382BFA"/>
    <w:rsid w:val="003834A6"/>
    <w:rsid w:val="00385504"/>
    <w:rsid w:val="003855FF"/>
    <w:rsid w:val="00385C1C"/>
    <w:rsid w:val="00387529"/>
    <w:rsid w:val="0038797D"/>
    <w:rsid w:val="00390BF7"/>
    <w:rsid w:val="003921CD"/>
    <w:rsid w:val="00393F64"/>
    <w:rsid w:val="00394A58"/>
    <w:rsid w:val="0039534C"/>
    <w:rsid w:val="00395359"/>
    <w:rsid w:val="00397A89"/>
    <w:rsid w:val="003A2578"/>
    <w:rsid w:val="003A51EB"/>
    <w:rsid w:val="003A5464"/>
    <w:rsid w:val="003A57CF"/>
    <w:rsid w:val="003A6620"/>
    <w:rsid w:val="003A750C"/>
    <w:rsid w:val="003A7906"/>
    <w:rsid w:val="003B1328"/>
    <w:rsid w:val="003B3C3A"/>
    <w:rsid w:val="003B719C"/>
    <w:rsid w:val="003B79BF"/>
    <w:rsid w:val="003C0B7C"/>
    <w:rsid w:val="003C357F"/>
    <w:rsid w:val="003C5DD4"/>
    <w:rsid w:val="003C6E4B"/>
    <w:rsid w:val="003D0F9E"/>
    <w:rsid w:val="003D1B35"/>
    <w:rsid w:val="003D1CA8"/>
    <w:rsid w:val="003D2BEC"/>
    <w:rsid w:val="003D4112"/>
    <w:rsid w:val="003D4427"/>
    <w:rsid w:val="003D5095"/>
    <w:rsid w:val="003D59BC"/>
    <w:rsid w:val="003D728C"/>
    <w:rsid w:val="003E07D3"/>
    <w:rsid w:val="003E197F"/>
    <w:rsid w:val="003E2D36"/>
    <w:rsid w:val="003E37B7"/>
    <w:rsid w:val="003E40F6"/>
    <w:rsid w:val="003E65B9"/>
    <w:rsid w:val="003E76F1"/>
    <w:rsid w:val="003F0CEB"/>
    <w:rsid w:val="003F1226"/>
    <w:rsid w:val="003F46A1"/>
    <w:rsid w:val="00400B0B"/>
    <w:rsid w:val="004020CD"/>
    <w:rsid w:val="004038E5"/>
    <w:rsid w:val="00404066"/>
    <w:rsid w:val="00404F55"/>
    <w:rsid w:val="00405916"/>
    <w:rsid w:val="004059CE"/>
    <w:rsid w:val="00405A18"/>
    <w:rsid w:val="00407751"/>
    <w:rsid w:val="004077AA"/>
    <w:rsid w:val="00410648"/>
    <w:rsid w:val="00410CE6"/>
    <w:rsid w:val="00411487"/>
    <w:rsid w:val="00411771"/>
    <w:rsid w:val="00411E1F"/>
    <w:rsid w:val="004129E5"/>
    <w:rsid w:val="0041456D"/>
    <w:rsid w:val="004151D7"/>
    <w:rsid w:val="004152E8"/>
    <w:rsid w:val="0041538C"/>
    <w:rsid w:val="00415EB1"/>
    <w:rsid w:val="0041675E"/>
    <w:rsid w:val="00416D58"/>
    <w:rsid w:val="004209DF"/>
    <w:rsid w:val="00420E26"/>
    <w:rsid w:val="0042494E"/>
    <w:rsid w:val="00424B01"/>
    <w:rsid w:val="00425833"/>
    <w:rsid w:val="0042748C"/>
    <w:rsid w:val="004319FA"/>
    <w:rsid w:val="00431CD1"/>
    <w:rsid w:val="00433FFB"/>
    <w:rsid w:val="00434D80"/>
    <w:rsid w:val="00435FE7"/>
    <w:rsid w:val="00440823"/>
    <w:rsid w:val="00441626"/>
    <w:rsid w:val="00441889"/>
    <w:rsid w:val="0044415F"/>
    <w:rsid w:val="004447A9"/>
    <w:rsid w:val="0044620C"/>
    <w:rsid w:val="00446314"/>
    <w:rsid w:val="004466DE"/>
    <w:rsid w:val="00447A4B"/>
    <w:rsid w:val="004516FC"/>
    <w:rsid w:val="004534D9"/>
    <w:rsid w:val="00453EDA"/>
    <w:rsid w:val="00454BA9"/>
    <w:rsid w:val="00455127"/>
    <w:rsid w:val="004556D4"/>
    <w:rsid w:val="00457A86"/>
    <w:rsid w:val="00461BB6"/>
    <w:rsid w:val="00463294"/>
    <w:rsid w:val="00465DF0"/>
    <w:rsid w:val="0046608C"/>
    <w:rsid w:val="0046612D"/>
    <w:rsid w:val="0046658D"/>
    <w:rsid w:val="004714FC"/>
    <w:rsid w:val="00471AD0"/>
    <w:rsid w:val="00472427"/>
    <w:rsid w:val="004729DD"/>
    <w:rsid w:val="004731F0"/>
    <w:rsid w:val="00473C8A"/>
    <w:rsid w:val="00473D7A"/>
    <w:rsid w:val="0047631E"/>
    <w:rsid w:val="00476CAF"/>
    <w:rsid w:val="004800D8"/>
    <w:rsid w:val="004804E3"/>
    <w:rsid w:val="00480757"/>
    <w:rsid w:val="00482446"/>
    <w:rsid w:val="004825E5"/>
    <w:rsid w:val="0048453E"/>
    <w:rsid w:val="0048778D"/>
    <w:rsid w:val="004922BA"/>
    <w:rsid w:val="00493049"/>
    <w:rsid w:val="00495063"/>
    <w:rsid w:val="004A1E71"/>
    <w:rsid w:val="004A1ED0"/>
    <w:rsid w:val="004A2256"/>
    <w:rsid w:val="004A2D2E"/>
    <w:rsid w:val="004A32CA"/>
    <w:rsid w:val="004A461F"/>
    <w:rsid w:val="004A6306"/>
    <w:rsid w:val="004A6E13"/>
    <w:rsid w:val="004A7CF7"/>
    <w:rsid w:val="004A7E6F"/>
    <w:rsid w:val="004A7F32"/>
    <w:rsid w:val="004B029A"/>
    <w:rsid w:val="004B1A63"/>
    <w:rsid w:val="004B2086"/>
    <w:rsid w:val="004B21B2"/>
    <w:rsid w:val="004B2AFE"/>
    <w:rsid w:val="004B3641"/>
    <w:rsid w:val="004B58B1"/>
    <w:rsid w:val="004B75A8"/>
    <w:rsid w:val="004B7CA6"/>
    <w:rsid w:val="004B7FAC"/>
    <w:rsid w:val="004C10D2"/>
    <w:rsid w:val="004C2A90"/>
    <w:rsid w:val="004C2FB0"/>
    <w:rsid w:val="004C45EE"/>
    <w:rsid w:val="004C5904"/>
    <w:rsid w:val="004C5F64"/>
    <w:rsid w:val="004C6E9F"/>
    <w:rsid w:val="004D13FE"/>
    <w:rsid w:val="004D1A45"/>
    <w:rsid w:val="004D346D"/>
    <w:rsid w:val="004D4F18"/>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374"/>
    <w:rsid w:val="004F5A14"/>
    <w:rsid w:val="004F5B84"/>
    <w:rsid w:val="004F5BE9"/>
    <w:rsid w:val="004F619C"/>
    <w:rsid w:val="00500290"/>
    <w:rsid w:val="00501467"/>
    <w:rsid w:val="005014CA"/>
    <w:rsid w:val="0050189E"/>
    <w:rsid w:val="00502128"/>
    <w:rsid w:val="00505E55"/>
    <w:rsid w:val="00511816"/>
    <w:rsid w:val="00511D16"/>
    <w:rsid w:val="0051203F"/>
    <w:rsid w:val="005124EC"/>
    <w:rsid w:val="00512C9E"/>
    <w:rsid w:val="005151DD"/>
    <w:rsid w:val="00516140"/>
    <w:rsid w:val="005171AF"/>
    <w:rsid w:val="005172B1"/>
    <w:rsid w:val="0052059A"/>
    <w:rsid w:val="00520792"/>
    <w:rsid w:val="00521BDD"/>
    <w:rsid w:val="005222D4"/>
    <w:rsid w:val="00522AF7"/>
    <w:rsid w:val="00522C02"/>
    <w:rsid w:val="00530CA7"/>
    <w:rsid w:val="005368D3"/>
    <w:rsid w:val="00537967"/>
    <w:rsid w:val="005403A5"/>
    <w:rsid w:val="005409F4"/>
    <w:rsid w:val="00543433"/>
    <w:rsid w:val="00543CAB"/>
    <w:rsid w:val="0054400D"/>
    <w:rsid w:val="0054436A"/>
    <w:rsid w:val="00545900"/>
    <w:rsid w:val="00546353"/>
    <w:rsid w:val="00546803"/>
    <w:rsid w:val="00546BC3"/>
    <w:rsid w:val="00550DC5"/>
    <w:rsid w:val="00552180"/>
    <w:rsid w:val="00553994"/>
    <w:rsid w:val="005573D6"/>
    <w:rsid w:val="00557979"/>
    <w:rsid w:val="00560060"/>
    <w:rsid w:val="005604F4"/>
    <w:rsid w:val="0056150C"/>
    <w:rsid w:val="0056253F"/>
    <w:rsid w:val="00562AFC"/>
    <w:rsid w:val="00563330"/>
    <w:rsid w:val="00566048"/>
    <w:rsid w:val="005669DF"/>
    <w:rsid w:val="00566D20"/>
    <w:rsid w:val="0056756C"/>
    <w:rsid w:val="005678EA"/>
    <w:rsid w:val="00572917"/>
    <w:rsid w:val="00572CB9"/>
    <w:rsid w:val="005751B4"/>
    <w:rsid w:val="005753C6"/>
    <w:rsid w:val="00575AC5"/>
    <w:rsid w:val="0057666F"/>
    <w:rsid w:val="00576C59"/>
    <w:rsid w:val="00582BA5"/>
    <w:rsid w:val="00584032"/>
    <w:rsid w:val="00584A17"/>
    <w:rsid w:val="005854F2"/>
    <w:rsid w:val="005855D5"/>
    <w:rsid w:val="005861E3"/>
    <w:rsid w:val="00587AC3"/>
    <w:rsid w:val="00590CEC"/>
    <w:rsid w:val="00590DFB"/>
    <w:rsid w:val="005913D2"/>
    <w:rsid w:val="00592559"/>
    <w:rsid w:val="005927F8"/>
    <w:rsid w:val="005929A2"/>
    <w:rsid w:val="0059640E"/>
    <w:rsid w:val="005A2165"/>
    <w:rsid w:val="005A31B3"/>
    <w:rsid w:val="005A46BE"/>
    <w:rsid w:val="005A520F"/>
    <w:rsid w:val="005A7142"/>
    <w:rsid w:val="005B01EA"/>
    <w:rsid w:val="005B686E"/>
    <w:rsid w:val="005B789B"/>
    <w:rsid w:val="005B7911"/>
    <w:rsid w:val="005C0009"/>
    <w:rsid w:val="005C02BB"/>
    <w:rsid w:val="005C3467"/>
    <w:rsid w:val="005C3550"/>
    <w:rsid w:val="005C4366"/>
    <w:rsid w:val="005C6349"/>
    <w:rsid w:val="005C6C7F"/>
    <w:rsid w:val="005D2E57"/>
    <w:rsid w:val="005D3815"/>
    <w:rsid w:val="005D3B84"/>
    <w:rsid w:val="005D3CCE"/>
    <w:rsid w:val="005D5ED8"/>
    <w:rsid w:val="005D76EF"/>
    <w:rsid w:val="005E0573"/>
    <w:rsid w:val="005E0C17"/>
    <w:rsid w:val="005E14E7"/>
    <w:rsid w:val="005E2358"/>
    <w:rsid w:val="005E3E0C"/>
    <w:rsid w:val="005E4877"/>
    <w:rsid w:val="005E4E1B"/>
    <w:rsid w:val="005E5E32"/>
    <w:rsid w:val="005E7B42"/>
    <w:rsid w:val="005F22C7"/>
    <w:rsid w:val="005F261B"/>
    <w:rsid w:val="005F2914"/>
    <w:rsid w:val="005F2BE5"/>
    <w:rsid w:val="005F3A2C"/>
    <w:rsid w:val="005F5C13"/>
    <w:rsid w:val="005F67A7"/>
    <w:rsid w:val="005F696A"/>
    <w:rsid w:val="005F7360"/>
    <w:rsid w:val="005F7FA7"/>
    <w:rsid w:val="0060038E"/>
    <w:rsid w:val="0060062C"/>
    <w:rsid w:val="00602F43"/>
    <w:rsid w:val="00604B4E"/>
    <w:rsid w:val="00605785"/>
    <w:rsid w:val="00605D7E"/>
    <w:rsid w:val="00610366"/>
    <w:rsid w:val="00612BB5"/>
    <w:rsid w:val="00612BEF"/>
    <w:rsid w:val="00613124"/>
    <w:rsid w:val="0061319A"/>
    <w:rsid w:val="00613EA1"/>
    <w:rsid w:val="00614BE0"/>
    <w:rsid w:val="00615302"/>
    <w:rsid w:val="00615E97"/>
    <w:rsid w:val="0061705C"/>
    <w:rsid w:val="00620076"/>
    <w:rsid w:val="006201AB"/>
    <w:rsid w:val="006203F3"/>
    <w:rsid w:val="00624211"/>
    <w:rsid w:val="00624411"/>
    <w:rsid w:val="00625F3F"/>
    <w:rsid w:val="006266D5"/>
    <w:rsid w:val="00627CBE"/>
    <w:rsid w:val="00630599"/>
    <w:rsid w:val="00632A6B"/>
    <w:rsid w:val="00632DBF"/>
    <w:rsid w:val="006343A1"/>
    <w:rsid w:val="00634D0F"/>
    <w:rsid w:val="00640B72"/>
    <w:rsid w:val="00641EA0"/>
    <w:rsid w:val="00642957"/>
    <w:rsid w:val="006448DE"/>
    <w:rsid w:val="00645902"/>
    <w:rsid w:val="00645EA1"/>
    <w:rsid w:val="00646890"/>
    <w:rsid w:val="00646955"/>
    <w:rsid w:val="00650256"/>
    <w:rsid w:val="00650680"/>
    <w:rsid w:val="00652DBE"/>
    <w:rsid w:val="00653433"/>
    <w:rsid w:val="0065609D"/>
    <w:rsid w:val="00656234"/>
    <w:rsid w:val="0065653C"/>
    <w:rsid w:val="00657FD0"/>
    <w:rsid w:val="00660B6A"/>
    <w:rsid w:val="0066147B"/>
    <w:rsid w:val="00661C6F"/>
    <w:rsid w:val="00664D61"/>
    <w:rsid w:val="00664F1C"/>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BBE"/>
    <w:rsid w:val="00694C25"/>
    <w:rsid w:val="006957E8"/>
    <w:rsid w:val="00695DDD"/>
    <w:rsid w:val="006A0536"/>
    <w:rsid w:val="006A0BC8"/>
    <w:rsid w:val="006A0FE9"/>
    <w:rsid w:val="006A11CB"/>
    <w:rsid w:val="006A3A6E"/>
    <w:rsid w:val="006A405B"/>
    <w:rsid w:val="006A5FF8"/>
    <w:rsid w:val="006A6456"/>
    <w:rsid w:val="006B0854"/>
    <w:rsid w:val="006B2616"/>
    <w:rsid w:val="006B2914"/>
    <w:rsid w:val="006B3F62"/>
    <w:rsid w:val="006B544A"/>
    <w:rsid w:val="006B5A05"/>
    <w:rsid w:val="006B7AB2"/>
    <w:rsid w:val="006B7EA8"/>
    <w:rsid w:val="006C0288"/>
    <w:rsid w:val="006C1EA7"/>
    <w:rsid w:val="006C282B"/>
    <w:rsid w:val="006C2873"/>
    <w:rsid w:val="006C4753"/>
    <w:rsid w:val="006C65B5"/>
    <w:rsid w:val="006C68E9"/>
    <w:rsid w:val="006C6E8E"/>
    <w:rsid w:val="006C76C7"/>
    <w:rsid w:val="006C787B"/>
    <w:rsid w:val="006D0062"/>
    <w:rsid w:val="006D13F0"/>
    <w:rsid w:val="006D2E0C"/>
    <w:rsid w:val="006D45FC"/>
    <w:rsid w:val="006D5CF9"/>
    <w:rsid w:val="006D6EC1"/>
    <w:rsid w:val="006D753B"/>
    <w:rsid w:val="006D7C32"/>
    <w:rsid w:val="006D7C65"/>
    <w:rsid w:val="006E0E7D"/>
    <w:rsid w:val="006E1268"/>
    <w:rsid w:val="006E13D2"/>
    <w:rsid w:val="006E2481"/>
    <w:rsid w:val="006E5133"/>
    <w:rsid w:val="006F1116"/>
    <w:rsid w:val="006F1496"/>
    <w:rsid w:val="006F19B1"/>
    <w:rsid w:val="006F2BEA"/>
    <w:rsid w:val="006F2D25"/>
    <w:rsid w:val="006F3C20"/>
    <w:rsid w:val="006F4F4A"/>
    <w:rsid w:val="006F736C"/>
    <w:rsid w:val="006F74AD"/>
    <w:rsid w:val="00702ABC"/>
    <w:rsid w:val="00702B5F"/>
    <w:rsid w:val="00702DB7"/>
    <w:rsid w:val="00702E21"/>
    <w:rsid w:val="0070551C"/>
    <w:rsid w:val="0070704B"/>
    <w:rsid w:val="007071CA"/>
    <w:rsid w:val="00711F90"/>
    <w:rsid w:val="00711FFA"/>
    <w:rsid w:val="00713144"/>
    <w:rsid w:val="00713706"/>
    <w:rsid w:val="00714FB6"/>
    <w:rsid w:val="00716614"/>
    <w:rsid w:val="00716BE5"/>
    <w:rsid w:val="00716E04"/>
    <w:rsid w:val="007170E5"/>
    <w:rsid w:val="0071731E"/>
    <w:rsid w:val="00717B7E"/>
    <w:rsid w:val="00717F90"/>
    <w:rsid w:val="007225D3"/>
    <w:rsid w:val="007251F0"/>
    <w:rsid w:val="00725535"/>
    <w:rsid w:val="00725822"/>
    <w:rsid w:val="00726521"/>
    <w:rsid w:val="007322A1"/>
    <w:rsid w:val="007327B2"/>
    <w:rsid w:val="00734683"/>
    <w:rsid w:val="00737B5A"/>
    <w:rsid w:val="007401A9"/>
    <w:rsid w:val="00740649"/>
    <w:rsid w:val="00740ABB"/>
    <w:rsid w:val="00740DD2"/>
    <w:rsid w:val="0074125C"/>
    <w:rsid w:val="00741424"/>
    <w:rsid w:val="00741FA9"/>
    <w:rsid w:val="007424F5"/>
    <w:rsid w:val="007426B0"/>
    <w:rsid w:val="00742C6E"/>
    <w:rsid w:val="00742CCF"/>
    <w:rsid w:val="0074314F"/>
    <w:rsid w:val="0074330E"/>
    <w:rsid w:val="00743501"/>
    <w:rsid w:val="007437B9"/>
    <w:rsid w:val="00743B76"/>
    <w:rsid w:val="00744B69"/>
    <w:rsid w:val="00745AF0"/>
    <w:rsid w:val="00745D7E"/>
    <w:rsid w:val="0074781D"/>
    <w:rsid w:val="00750564"/>
    <w:rsid w:val="007505EC"/>
    <w:rsid w:val="00750F67"/>
    <w:rsid w:val="0075101F"/>
    <w:rsid w:val="00751C0F"/>
    <w:rsid w:val="00753689"/>
    <w:rsid w:val="00754787"/>
    <w:rsid w:val="007551EA"/>
    <w:rsid w:val="007559F6"/>
    <w:rsid w:val="00756D97"/>
    <w:rsid w:val="00757755"/>
    <w:rsid w:val="00762007"/>
    <w:rsid w:val="007631AF"/>
    <w:rsid w:val="007636C6"/>
    <w:rsid w:val="00764C11"/>
    <w:rsid w:val="0076521D"/>
    <w:rsid w:val="00765E4F"/>
    <w:rsid w:val="00766E5F"/>
    <w:rsid w:val="00766FB4"/>
    <w:rsid w:val="00767C36"/>
    <w:rsid w:val="00771816"/>
    <w:rsid w:val="00771A67"/>
    <w:rsid w:val="007732F2"/>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8D8"/>
    <w:rsid w:val="00797E96"/>
    <w:rsid w:val="007A125E"/>
    <w:rsid w:val="007A229B"/>
    <w:rsid w:val="007A27AC"/>
    <w:rsid w:val="007A3AED"/>
    <w:rsid w:val="007A495F"/>
    <w:rsid w:val="007A6906"/>
    <w:rsid w:val="007A7119"/>
    <w:rsid w:val="007A7341"/>
    <w:rsid w:val="007A772B"/>
    <w:rsid w:val="007B20A0"/>
    <w:rsid w:val="007B321B"/>
    <w:rsid w:val="007B49DD"/>
    <w:rsid w:val="007B65DA"/>
    <w:rsid w:val="007B6D5C"/>
    <w:rsid w:val="007C0FEE"/>
    <w:rsid w:val="007C3645"/>
    <w:rsid w:val="007C4912"/>
    <w:rsid w:val="007C54BA"/>
    <w:rsid w:val="007C6187"/>
    <w:rsid w:val="007C6AAA"/>
    <w:rsid w:val="007C7DCF"/>
    <w:rsid w:val="007C7E08"/>
    <w:rsid w:val="007D1573"/>
    <w:rsid w:val="007D1A15"/>
    <w:rsid w:val="007D2858"/>
    <w:rsid w:val="007D3AF3"/>
    <w:rsid w:val="007D4479"/>
    <w:rsid w:val="007D531C"/>
    <w:rsid w:val="007E10DB"/>
    <w:rsid w:val="007E41D7"/>
    <w:rsid w:val="007E470B"/>
    <w:rsid w:val="007E54B3"/>
    <w:rsid w:val="007E5680"/>
    <w:rsid w:val="007E6FBC"/>
    <w:rsid w:val="007F0923"/>
    <w:rsid w:val="007F1016"/>
    <w:rsid w:val="007F28B7"/>
    <w:rsid w:val="007F2CC3"/>
    <w:rsid w:val="007F585A"/>
    <w:rsid w:val="008051B8"/>
    <w:rsid w:val="00805A84"/>
    <w:rsid w:val="008066C5"/>
    <w:rsid w:val="008076A6"/>
    <w:rsid w:val="0081267B"/>
    <w:rsid w:val="008171B0"/>
    <w:rsid w:val="008171CA"/>
    <w:rsid w:val="0082096A"/>
    <w:rsid w:val="00822DAC"/>
    <w:rsid w:val="00823692"/>
    <w:rsid w:val="00824143"/>
    <w:rsid w:val="008247EC"/>
    <w:rsid w:val="008253A2"/>
    <w:rsid w:val="00825D0B"/>
    <w:rsid w:val="00825EB2"/>
    <w:rsid w:val="00826C16"/>
    <w:rsid w:val="00827978"/>
    <w:rsid w:val="0083247C"/>
    <w:rsid w:val="00833153"/>
    <w:rsid w:val="0083482E"/>
    <w:rsid w:val="00834DB0"/>
    <w:rsid w:val="00836B1D"/>
    <w:rsid w:val="00837164"/>
    <w:rsid w:val="00837D09"/>
    <w:rsid w:val="008401EA"/>
    <w:rsid w:val="008426AA"/>
    <w:rsid w:val="00843186"/>
    <w:rsid w:val="0084449B"/>
    <w:rsid w:val="008458A3"/>
    <w:rsid w:val="00845BDF"/>
    <w:rsid w:val="008462F1"/>
    <w:rsid w:val="0084670C"/>
    <w:rsid w:val="008478D9"/>
    <w:rsid w:val="00850963"/>
    <w:rsid w:val="00852A37"/>
    <w:rsid w:val="00855321"/>
    <w:rsid w:val="00857E76"/>
    <w:rsid w:val="00861AF3"/>
    <w:rsid w:val="008629A2"/>
    <w:rsid w:val="00862FA7"/>
    <w:rsid w:val="00862FBF"/>
    <w:rsid w:val="00863223"/>
    <w:rsid w:val="00863794"/>
    <w:rsid w:val="00865987"/>
    <w:rsid w:val="008661AC"/>
    <w:rsid w:val="00866C51"/>
    <w:rsid w:val="00867660"/>
    <w:rsid w:val="00870150"/>
    <w:rsid w:val="00870725"/>
    <w:rsid w:val="008715AA"/>
    <w:rsid w:val="00871D05"/>
    <w:rsid w:val="00872C78"/>
    <w:rsid w:val="00873406"/>
    <w:rsid w:val="00873F69"/>
    <w:rsid w:val="0087402E"/>
    <w:rsid w:val="00875629"/>
    <w:rsid w:val="0088167C"/>
    <w:rsid w:val="00881D3E"/>
    <w:rsid w:val="00881E23"/>
    <w:rsid w:val="00882318"/>
    <w:rsid w:val="008838D2"/>
    <w:rsid w:val="0088408D"/>
    <w:rsid w:val="00887330"/>
    <w:rsid w:val="00887F48"/>
    <w:rsid w:val="00890CA1"/>
    <w:rsid w:val="00891C4C"/>
    <w:rsid w:val="00895014"/>
    <w:rsid w:val="0089608B"/>
    <w:rsid w:val="00896B85"/>
    <w:rsid w:val="0089716D"/>
    <w:rsid w:val="0089735A"/>
    <w:rsid w:val="008979B4"/>
    <w:rsid w:val="00897D2F"/>
    <w:rsid w:val="008A01BE"/>
    <w:rsid w:val="008A02CC"/>
    <w:rsid w:val="008A05E5"/>
    <w:rsid w:val="008A3AAF"/>
    <w:rsid w:val="008A65A0"/>
    <w:rsid w:val="008B2379"/>
    <w:rsid w:val="008B24C0"/>
    <w:rsid w:val="008B47AB"/>
    <w:rsid w:val="008B54B2"/>
    <w:rsid w:val="008B5ED9"/>
    <w:rsid w:val="008B6293"/>
    <w:rsid w:val="008C29BA"/>
    <w:rsid w:val="008C4C1C"/>
    <w:rsid w:val="008C4F53"/>
    <w:rsid w:val="008C669B"/>
    <w:rsid w:val="008C7775"/>
    <w:rsid w:val="008D139E"/>
    <w:rsid w:val="008D2317"/>
    <w:rsid w:val="008D2536"/>
    <w:rsid w:val="008D2AED"/>
    <w:rsid w:val="008D32DB"/>
    <w:rsid w:val="008D407A"/>
    <w:rsid w:val="008D40D2"/>
    <w:rsid w:val="008D49A0"/>
    <w:rsid w:val="008D556C"/>
    <w:rsid w:val="008D564A"/>
    <w:rsid w:val="008D611E"/>
    <w:rsid w:val="008D67EB"/>
    <w:rsid w:val="008D6C81"/>
    <w:rsid w:val="008E41F9"/>
    <w:rsid w:val="008E6098"/>
    <w:rsid w:val="008F01E9"/>
    <w:rsid w:val="008F0D0A"/>
    <w:rsid w:val="008F0E8D"/>
    <w:rsid w:val="008F3066"/>
    <w:rsid w:val="008F4569"/>
    <w:rsid w:val="008F50D8"/>
    <w:rsid w:val="00901D22"/>
    <w:rsid w:val="0090207E"/>
    <w:rsid w:val="00903797"/>
    <w:rsid w:val="009038F0"/>
    <w:rsid w:val="00905C67"/>
    <w:rsid w:val="00905C87"/>
    <w:rsid w:val="00906A81"/>
    <w:rsid w:val="00906EB8"/>
    <w:rsid w:val="00907804"/>
    <w:rsid w:val="00907C2C"/>
    <w:rsid w:val="009102DC"/>
    <w:rsid w:val="009119C4"/>
    <w:rsid w:val="00911CEB"/>
    <w:rsid w:val="0091223E"/>
    <w:rsid w:val="00913779"/>
    <w:rsid w:val="00914813"/>
    <w:rsid w:val="00914FD6"/>
    <w:rsid w:val="009150A0"/>
    <w:rsid w:val="0091686F"/>
    <w:rsid w:val="00916904"/>
    <w:rsid w:val="00916A34"/>
    <w:rsid w:val="00916AC0"/>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155F"/>
    <w:rsid w:val="00944D6A"/>
    <w:rsid w:val="009463A0"/>
    <w:rsid w:val="0094677D"/>
    <w:rsid w:val="00947097"/>
    <w:rsid w:val="00947A97"/>
    <w:rsid w:val="0095063D"/>
    <w:rsid w:val="0095081A"/>
    <w:rsid w:val="00953031"/>
    <w:rsid w:val="00953CD6"/>
    <w:rsid w:val="00956862"/>
    <w:rsid w:val="0095780A"/>
    <w:rsid w:val="00960F8C"/>
    <w:rsid w:val="009626C3"/>
    <w:rsid w:val="00962B7C"/>
    <w:rsid w:val="009632FD"/>
    <w:rsid w:val="00964F69"/>
    <w:rsid w:val="00966040"/>
    <w:rsid w:val="00967D44"/>
    <w:rsid w:val="00970FCB"/>
    <w:rsid w:val="00973CFE"/>
    <w:rsid w:val="00974323"/>
    <w:rsid w:val="0097432A"/>
    <w:rsid w:val="00974558"/>
    <w:rsid w:val="0097468A"/>
    <w:rsid w:val="009748F8"/>
    <w:rsid w:val="009759C1"/>
    <w:rsid w:val="00975D7B"/>
    <w:rsid w:val="00977B57"/>
    <w:rsid w:val="00981482"/>
    <w:rsid w:val="0098210C"/>
    <w:rsid w:val="00982A35"/>
    <w:rsid w:val="009837AA"/>
    <w:rsid w:val="0098388C"/>
    <w:rsid w:val="00983BE2"/>
    <w:rsid w:val="009844EA"/>
    <w:rsid w:val="009850FC"/>
    <w:rsid w:val="00985998"/>
    <w:rsid w:val="00985A2E"/>
    <w:rsid w:val="00985E68"/>
    <w:rsid w:val="00990DFA"/>
    <w:rsid w:val="0099315D"/>
    <w:rsid w:val="00993722"/>
    <w:rsid w:val="0099468E"/>
    <w:rsid w:val="00996866"/>
    <w:rsid w:val="00996AD0"/>
    <w:rsid w:val="00997D70"/>
    <w:rsid w:val="009A1860"/>
    <w:rsid w:val="009A396C"/>
    <w:rsid w:val="009A50B6"/>
    <w:rsid w:val="009A5598"/>
    <w:rsid w:val="009A5C3F"/>
    <w:rsid w:val="009A71F8"/>
    <w:rsid w:val="009A78E6"/>
    <w:rsid w:val="009B0920"/>
    <w:rsid w:val="009B152D"/>
    <w:rsid w:val="009B2A15"/>
    <w:rsid w:val="009B2B22"/>
    <w:rsid w:val="009B55D7"/>
    <w:rsid w:val="009B7412"/>
    <w:rsid w:val="009B77B1"/>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D7AC7"/>
    <w:rsid w:val="009E1FB8"/>
    <w:rsid w:val="009E2245"/>
    <w:rsid w:val="009E32FE"/>
    <w:rsid w:val="009E65E4"/>
    <w:rsid w:val="009E6913"/>
    <w:rsid w:val="009E7ACC"/>
    <w:rsid w:val="009F0432"/>
    <w:rsid w:val="009F0BA0"/>
    <w:rsid w:val="009F381B"/>
    <w:rsid w:val="009F70A8"/>
    <w:rsid w:val="009F7FAC"/>
    <w:rsid w:val="00A02040"/>
    <w:rsid w:val="00A0254A"/>
    <w:rsid w:val="00A02E58"/>
    <w:rsid w:val="00A030B6"/>
    <w:rsid w:val="00A03B0F"/>
    <w:rsid w:val="00A0517C"/>
    <w:rsid w:val="00A05683"/>
    <w:rsid w:val="00A07F8A"/>
    <w:rsid w:val="00A102A1"/>
    <w:rsid w:val="00A11066"/>
    <w:rsid w:val="00A11B48"/>
    <w:rsid w:val="00A128AF"/>
    <w:rsid w:val="00A14335"/>
    <w:rsid w:val="00A14E94"/>
    <w:rsid w:val="00A16512"/>
    <w:rsid w:val="00A1784C"/>
    <w:rsid w:val="00A17F60"/>
    <w:rsid w:val="00A2001D"/>
    <w:rsid w:val="00A2008C"/>
    <w:rsid w:val="00A20344"/>
    <w:rsid w:val="00A208A3"/>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016"/>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2E88"/>
    <w:rsid w:val="00A63294"/>
    <w:rsid w:val="00A649D3"/>
    <w:rsid w:val="00A65363"/>
    <w:rsid w:val="00A67E23"/>
    <w:rsid w:val="00A70C16"/>
    <w:rsid w:val="00A7173E"/>
    <w:rsid w:val="00A71D66"/>
    <w:rsid w:val="00A72553"/>
    <w:rsid w:val="00A72F41"/>
    <w:rsid w:val="00A73DD5"/>
    <w:rsid w:val="00A74193"/>
    <w:rsid w:val="00A75012"/>
    <w:rsid w:val="00A75FDC"/>
    <w:rsid w:val="00A766DD"/>
    <w:rsid w:val="00A81B1A"/>
    <w:rsid w:val="00A83CFA"/>
    <w:rsid w:val="00A85823"/>
    <w:rsid w:val="00A85EAB"/>
    <w:rsid w:val="00A85F09"/>
    <w:rsid w:val="00A86C32"/>
    <w:rsid w:val="00A87D02"/>
    <w:rsid w:val="00A905B8"/>
    <w:rsid w:val="00A924B1"/>
    <w:rsid w:val="00A944DA"/>
    <w:rsid w:val="00A94779"/>
    <w:rsid w:val="00A966C6"/>
    <w:rsid w:val="00A96B8F"/>
    <w:rsid w:val="00A973A4"/>
    <w:rsid w:val="00AA0D84"/>
    <w:rsid w:val="00AA502D"/>
    <w:rsid w:val="00AA6547"/>
    <w:rsid w:val="00AA6A0A"/>
    <w:rsid w:val="00AA6FE1"/>
    <w:rsid w:val="00AA743D"/>
    <w:rsid w:val="00AB1B13"/>
    <w:rsid w:val="00AB2692"/>
    <w:rsid w:val="00AB2F33"/>
    <w:rsid w:val="00AB6203"/>
    <w:rsid w:val="00AB6B88"/>
    <w:rsid w:val="00AB6F7F"/>
    <w:rsid w:val="00AC006A"/>
    <w:rsid w:val="00AC2781"/>
    <w:rsid w:val="00AC5105"/>
    <w:rsid w:val="00AC5144"/>
    <w:rsid w:val="00AC6913"/>
    <w:rsid w:val="00AC7D04"/>
    <w:rsid w:val="00AC7EF9"/>
    <w:rsid w:val="00AD1651"/>
    <w:rsid w:val="00AD2BAA"/>
    <w:rsid w:val="00AD3C75"/>
    <w:rsid w:val="00AD489C"/>
    <w:rsid w:val="00AD5B13"/>
    <w:rsid w:val="00AD5E61"/>
    <w:rsid w:val="00AD65B3"/>
    <w:rsid w:val="00AD7CA2"/>
    <w:rsid w:val="00AE0549"/>
    <w:rsid w:val="00AE15EE"/>
    <w:rsid w:val="00AE412A"/>
    <w:rsid w:val="00AE4568"/>
    <w:rsid w:val="00AE4780"/>
    <w:rsid w:val="00AE4EB4"/>
    <w:rsid w:val="00AE5B4C"/>
    <w:rsid w:val="00AE767C"/>
    <w:rsid w:val="00AE7A85"/>
    <w:rsid w:val="00AF0443"/>
    <w:rsid w:val="00AF1487"/>
    <w:rsid w:val="00AF17AF"/>
    <w:rsid w:val="00AF1D11"/>
    <w:rsid w:val="00AF2357"/>
    <w:rsid w:val="00AF4874"/>
    <w:rsid w:val="00AF4B1F"/>
    <w:rsid w:val="00AF5AA6"/>
    <w:rsid w:val="00AF6E67"/>
    <w:rsid w:val="00AF7B24"/>
    <w:rsid w:val="00B0011A"/>
    <w:rsid w:val="00B00CA3"/>
    <w:rsid w:val="00B0199D"/>
    <w:rsid w:val="00B01E4B"/>
    <w:rsid w:val="00B039CF"/>
    <w:rsid w:val="00B06106"/>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2FB3"/>
    <w:rsid w:val="00B336BC"/>
    <w:rsid w:val="00B35B21"/>
    <w:rsid w:val="00B4105C"/>
    <w:rsid w:val="00B43969"/>
    <w:rsid w:val="00B43F4E"/>
    <w:rsid w:val="00B448CF"/>
    <w:rsid w:val="00B44EB1"/>
    <w:rsid w:val="00B453A9"/>
    <w:rsid w:val="00B50FEC"/>
    <w:rsid w:val="00B50FF4"/>
    <w:rsid w:val="00B518F3"/>
    <w:rsid w:val="00B51A04"/>
    <w:rsid w:val="00B5289B"/>
    <w:rsid w:val="00B529A9"/>
    <w:rsid w:val="00B54029"/>
    <w:rsid w:val="00B56E56"/>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76B5D"/>
    <w:rsid w:val="00B76E00"/>
    <w:rsid w:val="00B81892"/>
    <w:rsid w:val="00B81972"/>
    <w:rsid w:val="00B81B6C"/>
    <w:rsid w:val="00B83A9A"/>
    <w:rsid w:val="00B84E33"/>
    <w:rsid w:val="00B8534A"/>
    <w:rsid w:val="00B85CA5"/>
    <w:rsid w:val="00B85F05"/>
    <w:rsid w:val="00B860CC"/>
    <w:rsid w:val="00B90673"/>
    <w:rsid w:val="00B91505"/>
    <w:rsid w:val="00B922DF"/>
    <w:rsid w:val="00B92666"/>
    <w:rsid w:val="00B92DD5"/>
    <w:rsid w:val="00B9341E"/>
    <w:rsid w:val="00B96A06"/>
    <w:rsid w:val="00B974B8"/>
    <w:rsid w:val="00B97CEE"/>
    <w:rsid w:val="00B97FE1"/>
    <w:rsid w:val="00BA0E0C"/>
    <w:rsid w:val="00BA3A4C"/>
    <w:rsid w:val="00BA3C90"/>
    <w:rsid w:val="00BA4CC4"/>
    <w:rsid w:val="00BA52FD"/>
    <w:rsid w:val="00BA5A60"/>
    <w:rsid w:val="00BA67C0"/>
    <w:rsid w:val="00BB10A3"/>
    <w:rsid w:val="00BB29BD"/>
    <w:rsid w:val="00BB3AA3"/>
    <w:rsid w:val="00BB3F4E"/>
    <w:rsid w:val="00BB4922"/>
    <w:rsid w:val="00BB4E2C"/>
    <w:rsid w:val="00BB607C"/>
    <w:rsid w:val="00BB6490"/>
    <w:rsid w:val="00BB7791"/>
    <w:rsid w:val="00BC0B3D"/>
    <w:rsid w:val="00BC1B2A"/>
    <w:rsid w:val="00BC1EBB"/>
    <w:rsid w:val="00BC346D"/>
    <w:rsid w:val="00BC3D31"/>
    <w:rsid w:val="00BC4ECE"/>
    <w:rsid w:val="00BC7C95"/>
    <w:rsid w:val="00BD2113"/>
    <w:rsid w:val="00BD4BFF"/>
    <w:rsid w:val="00BD52A8"/>
    <w:rsid w:val="00BD73EF"/>
    <w:rsid w:val="00BD79DD"/>
    <w:rsid w:val="00BD7DE3"/>
    <w:rsid w:val="00BE1B5B"/>
    <w:rsid w:val="00BE2046"/>
    <w:rsid w:val="00BE27FB"/>
    <w:rsid w:val="00BE36D3"/>
    <w:rsid w:val="00BE5268"/>
    <w:rsid w:val="00BE5782"/>
    <w:rsid w:val="00BE5E9A"/>
    <w:rsid w:val="00BE6A2C"/>
    <w:rsid w:val="00BF018C"/>
    <w:rsid w:val="00BF1747"/>
    <w:rsid w:val="00BF18CB"/>
    <w:rsid w:val="00BF1D90"/>
    <w:rsid w:val="00BF27EC"/>
    <w:rsid w:val="00BF2F3F"/>
    <w:rsid w:val="00BF3154"/>
    <w:rsid w:val="00BF4C4D"/>
    <w:rsid w:val="00C010F4"/>
    <w:rsid w:val="00C011CD"/>
    <w:rsid w:val="00C012CC"/>
    <w:rsid w:val="00C02776"/>
    <w:rsid w:val="00C03070"/>
    <w:rsid w:val="00C041B6"/>
    <w:rsid w:val="00C045C4"/>
    <w:rsid w:val="00C06AF0"/>
    <w:rsid w:val="00C075A6"/>
    <w:rsid w:val="00C0760A"/>
    <w:rsid w:val="00C12E90"/>
    <w:rsid w:val="00C146A8"/>
    <w:rsid w:val="00C15275"/>
    <w:rsid w:val="00C15460"/>
    <w:rsid w:val="00C15A55"/>
    <w:rsid w:val="00C16B19"/>
    <w:rsid w:val="00C16DF4"/>
    <w:rsid w:val="00C17CDF"/>
    <w:rsid w:val="00C2055D"/>
    <w:rsid w:val="00C217BF"/>
    <w:rsid w:val="00C21BB9"/>
    <w:rsid w:val="00C22DC4"/>
    <w:rsid w:val="00C26327"/>
    <w:rsid w:val="00C273C9"/>
    <w:rsid w:val="00C310DC"/>
    <w:rsid w:val="00C31496"/>
    <w:rsid w:val="00C32035"/>
    <w:rsid w:val="00C32F0C"/>
    <w:rsid w:val="00C35A15"/>
    <w:rsid w:val="00C3624D"/>
    <w:rsid w:val="00C36CA7"/>
    <w:rsid w:val="00C379DE"/>
    <w:rsid w:val="00C41C39"/>
    <w:rsid w:val="00C44F0F"/>
    <w:rsid w:val="00C50441"/>
    <w:rsid w:val="00C5165A"/>
    <w:rsid w:val="00C51792"/>
    <w:rsid w:val="00C51B38"/>
    <w:rsid w:val="00C523D7"/>
    <w:rsid w:val="00C524E4"/>
    <w:rsid w:val="00C52577"/>
    <w:rsid w:val="00C5318A"/>
    <w:rsid w:val="00C53923"/>
    <w:rsid w:val="00C545F4"/>
    <w:rsid w:val="00C54ACC"/>
    <w:rsid w:val="00C617D7"/>
    <w:rsid w:val="00C63E7F"/>
    <w:rsid w:val="00C666ED"/>
    <w:rsid w:val="00C67F22"/>
    <w:rsid w:val="00C712A4"/>
    <w:rsid w:val="00C713BE"/>
    <w:rsid w:val="00C71A0F"/>
    <w:rsid w:val="00C71B55"/>
    <w:rsid w:val="00C72C53"/>
    <w:rsid w:val="00C730AD"/>
    <w:rsid w:val="00C77AE2"/>
    <w:rsid w:val="00C811C9"/>
    <w:rsid w:val="00C81877"/>
    <w:rsid w:val="00C82BB7"/>
    <w:rsid w:val="00C82C1A"/>
    <w:rsid w:val="00C84EC2"/>
    <w:rsid w:val="00C85DD4"/>
    <w:rsid w:val="00C90808"/>
    <w:rsid w:val="00C92948"/>
    <w:rsid w:val="00C94B0E"/>
    <w:rsid w:val="00C94BE0"/>
    <w:rsid w:val="00C9535F"/>
    <w:rsid w:val="00CA5CEE"/>
    <w:rsid w:val="00CB0A20"/>
    <w:rsid w:val="00CB1F34"/>
    <w:rsid w:val="00CB2DC2"/>
    <w:rsid w:val="00CB32EB"/>
    <w:rsid w:val="00CB37B3"/>
    <w:rsid w:val="00CB3D59"/>
    <w:rsid w:val="00CB3E1A"/>
    <w:rsid w:val="00CB4B08"/>
    <w:rsid w:val="00CB55BE"/>
    <w:rsid w:val="00CB5E60"/>
    <w:rsid w:val="00CB710C"/>
    <w:rsid w:val="00CC0300"/>
    <w:rsid w:val="00CC084D"/>
    <w:rsid w:val="00CC216E"/>
    <w:rsid w:val="00CC2212"/>
    <w:rsid w:val="00CC43AF"/>
    <w:rsid w:val="00CC48AE"/>
    <w:rsid w:val="00CC6E9E"/>
    <w:rsid w:val="00CD4CBA"/>
    <w:rsid w:val="00CD6AAC"/>
    <w:rsid w:val="00CE0F86"/>
    <w:rsid w:val="00CE112D"/>
    <w:rsid w:val="00CE12BC"/>
    <w:rsid w:val="00CE53BA"/>
    <w:rsid w:val="00CE5C21"/>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962"/>
    <w:rsid w:val="00D21BD7"/>
    <w:rsid w:val="00D2296D"/>
    <w:rsid w:val="00D2455F"/>
    <w:rsid w:val="00D24C5C"/>
    <w:rsid w:val="00D2583E"/>
    <w:rsid w:val="00D25E4E"/>
    <w:rsid w:val="00D26ACF"/>
    <w:rsid w:val="00D27041"/>
    <w:rsid w:val="00D27D9A"/>
    <w:rsid w:val="00D30015"/>
    <w:rsid w:val="00D3052F"/>
    <w:rsid w:val="00D314CF"/>
    <w:rsid w:val="00D33438"/>
    <w:rsid w:val="00D35501"/>
    <w:rsid w:val="00D36FC8"/>
    <w:rsid w:val="00D40B17"/>
    <w:rsid w:val="00D410E5"/>
    <w:rsid w:val="00D41627"/>
    <w:rsid w:val="00D41777"/>
    <w:rsid w:val="00D42702"/>
    <w:rsid w:val="00D428B0"/>
    <w:rsid w:val="00D43082"/>
    <w:rsid w:val="00D442C2"/>
    <w:rsid w:val="00D450B8"/>
    <w:rsid w:val="00D475A5"/>
    <w:rsid w:val="00D478BD"/>
    <w:rsid w:val="00D47934"/>
    <w:rsid w:val="00D505F3"/>
    <w:rsid w:val="00D52B06"/>
    <w:rsid w:val="00D535AD"/>
    <w:rsid w:val="00D54477"/>
    <w:rsid w:val="00D623C7"/>
    <w:rsid w:val="00D636A1"/>
    <w:rsid w:val="00D65060"/>
    <w:rsid w:val="00D70B47"/>
    <w:rsid w:val="00D715D4"/>
    <w:rsid w:val="00D71BC6"/>
    <w:rsid w:val="00D731FE"/>
    <w:rsid w:val="00D759A1"/>
    <w:rsid w:val="00D766A3"/>
    <w:rsid w:val="00D80DF2"/>
    <w:rsid w:val="00D84953"/>
    <w:rsid w:val="00D84A73"/>
    <w:rsid w:val="00D84AFA"/>
    <w:rsid w:val="00D862F3"/>
    <w:rsid w:val="00D8693A"/>
    <w:rsid w:val="00D90115"/>
    <w:rsid w:val="00D91846"/>
    <w:rsid w:val="00D91EFE"/>
    <w:rsid w:val="00D92118"/>
    <w:rsid w:val="00D93729"/>
    <w:rsid w:val="00D97402"/>
    <w:rsid w:val="00DA3674"/>
    <w:rsid w:val="00DA47BF"/>
    <w:rsid w:val="00DA4A23"/>
    <w:rsid w:val="00DA4B0C"/>
    <w:rsid w:val="00DA4D78"/>
    <w:rsid w:val="00DA5AAB"/>
    <w:rsid w:val="00DA5C9A"/>
    <w:rsid w:val="00DA6B8E"/>
    <w:rsid w:val="00DB07F9"/>
    <w:rsid w:val="00DB0E30"/>
    <w:rsid w:val="00DB27D9"/>
    <w:rsid w:val="00DB28B4"/>
    <w:rsid w:val="00DB3B36"/>
    <w:rsid w:val="00DB412A"/>
    <w:rsid w:val="00DB6657"/>
    <w:rsid w:val="00DB7E92"/>
    <w:rsid w:val="00DC3056"/>
    <w:rsid w:val="00DC3872"/>
    <w:rsid w:val="00DC5B56"/>
    <w:rsid w:val="00DC5D84"/>
    <w:rsid w:val="00DC61E8"/>
    <w:rsid w:val="00DC6A6A"/>
    <w:rsid w:val="00DD127E"/>
    <w:rsid w:val="00DD17D9"/>
    <w:rsid w:val="00DD2581"/>
    <w:rsid w:val="00DD579D"/>
    <w:rsid w:val="00DD57D0"/>
    <w:rsid w:val="00DD774C"/>
    <w:rsid w:val="00DD7D1F"/>
    <w:rsid w:val="00DE0038"/>
    <w:rsid w:val="00DE1109"/>
    <w:rsid w:val="00DE120B"/>
    <w:rsid w:val="00DE2665"/>
    <w:rsid w:val="00DE269E"/>
    <w:rsid w:val="00DE786B"/>
    <w:rsid w:val="00DF0028"/>
    <w:rsid w:val="00DF180C"/>
    <w:rsid w:val="00DF434F"/>
    <w:rsid w:val="00DF4A17"/>
    <w:rsid w:val="00DF71D4"/>
    <w:rsid w:val="00E01CCC"/>
    <w:rsid w:val="00E0264D"/>
    <w:rsid w:val="00E031C6"/>
    <w:rsid w:val="00E041D2"/>
    <w:rsid w:val="00E05675"/>
    <w:rsid w:val="00E05C26"/>
    <w:rsid w:val="00E06B54"/>
    <w:rsid w:val="00E109A3"/>
    <w:rsid w:val="00E1242D"/>
    <w:rsid w:val="00E158EB"/>
    <w:rsid w:val="00E15DA6"/>
    <w:rsid w:val="00E2078C"/>
    <w:rsid w:val="00E20B38"/>
    <w:rsid w:val="00E20C06"/>
    <w:rsid w:val="00E20DE9"/>
    <w:rsid w:val="00E21864"/>
    <w:rsid w:val="00E225CB"/>
    <w:rsid w:val="00E227C8"/>
    <w:rsid w:val="00E23214"/>
    <w:rsid w:val="00E23356"/>
    <w:rsid w:val="00E244D7"/>
    <w:rsid w:val="00E2669B"/>
    <w:rsid w:val="00E26C4E"/>
    <w:rsid w:val="00E30615"/>
    <w:rsid w:val="00E3115C"/>
    <w:rsid w:val="00E31583"/>
    <w:rsid w:val="00E35012"/>
    <w:rsid w:val="00E35716"/>
    <w:rsid w:val="00E36B14"/>
    <w:rsid w:val="00E4321E"/>
    <w:rsid w:val="00E437C4"/>
    <w:rsid w:val="00E43E45"/>
    <w:rsid w:val="00E44779"/>
    <w:rsid w:val="00E45EE0"/>
    <w:rsid w:val="00E46705"/>
    <w:rsid w:val="00E468D3"/>
    <w:rsid w:val="00E476DD"/>
    <w:rsid w:val="00E51A3B"/>
    <w:rsid w:val="00E51EF9"/>
    <w:rsid w:val="00E53C37"/>
    <w:rsid w:val="00E549AB"/>
    <w:rsid w:val="00E56EEC"/>
    <w:rsid w:val="00E57D52"/>
    <w:rsid w:val="00E63BF8"/>
    <w:rsid w:val="00E64E27"/>
    <w:rsid w:val="00E6564D"/>
    <w:rsid w:val="00E65C0C"/>
    <w:rsid w:val="00E66402"/>
    <w:rsid w:val="00E66DFF"/>
    <w:rsid w:val="00E678EF"/>
    <w:rsid w:val="00E6791D"/>
    <w:rsid w:val="00E7124F"/>
    <w:rsid w:val="00E7170F"/>
    <w:rsid w:val="00E718ED"/>
    <w:rsid w:val="00E72D07"/>
    <w:rsid w:val="00E73BA4"/>
    <w:rsid w:val="00E7592F"/>
    <w:rsid w:val="00E82D42"/>
    <w:rsid w:val="00E83B02"/>
    <w:rsid w:val="00E85D82"/>
    <w:rsid w:val="00E86D83"/>
    <w:rsid w:val="00E92315"/>
    <w:rsid w:val="00E937DF"/>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2B2F"/>
    <w:rsid w:val="00EE3534"/>
    <w:rsid w:val="00EE5730"/>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B10"/>
    <w:rsid w:val="00F15CC4"/>
    <w:rsid w:val="00F15D3C"/>
    <w:rsid w:val="00F16F53"/>
    <w:rsid w:val="00F200C8"/>
    <w:rsid w:val="00F20884"/>
    <w:rsid w:val="00F21E7C"/>
    <w:rsid w:val="00F236F0"/>
    <w:rsid w:val="00F23A53"/>
    <w:rsid w:val="00F23FA3"/>
    <w:rsid w:val="00F2475E"/>
    <w:rsid w:val="00F248F8"/>
    <w:rsid w:val="00F249FE"/>
    <w:rsid w:val="00F24F7D"/>
    <w:rsid w:val="00F30930"/>
    <w:rsid w:val="00F3096D"/>
    <w:rsid w:val="00F32598"/>
    <w:rsid w:val="00F33286"/>
    <w:rsid w:val="00F3329F"/>
    <w:rsid w:val="00F342D4"/>
    <w:rsid w:val="00F347D6"/>
    <w:rsid w:val="00F34FB6"/>
    <w:rsid w:val="00F35120"/>
    <w:rsid w:val="00F35A15"/>
    <w:rsid w:val="00F36084"/>
    <w:rsid w:val="00F37618"/>
    <w:rsid w:val="00F41499"/>
    <w:rsid w:val="00F41D59"/>
    <w:rsid w:val="00F41DD3"/>
    <w:rsid w:val="00F42F2B"/>
    <w:rsid w:val="00F43B10"/>
    <w:rsid w:val="00F43C8A"/>
    <w:rsid w:val="00F43FAE"/>
    <w:rsid w:val="00F4492F"/>
    <w:rsid w:val="00F45D46"/>
    <w:rsid w:val="00F50017"/>
    <w:rsid w:val="00F51C13"/>
    <w:rsid w:val="00F52773"/>
    <w:rsid w:val="00F529B3"/>
    <w:rsid w:val="00F53A51"/>
    <w:rsid w:val="00F557B1"/>
    <w:rsid w:val="00F55980"/>
    <w:rsid w:val="00F55D9E"/>
    <w:rsid w:val="00F5610A"/>
    <w:rsid w:val="00F606E3"/>
    <w:rsid w:val="00F60A89"/>
    <w:rsid w:val="00F616C8"/>
    <w:rsid w:val="00F61C7D"/>
    <w:rsid w:val="00F62C80"/>
    <w:rsid w:val="00F63474"/>
    <w:rsid w:val="00F637D1"/>
    <w:rsid w:val="00F63BE8"/>
    <w:rsid w:val="00F64E34"/>
    <w:rsid w:val="00F64FC5"/>
    <w:rsid w:val="00F65107"/>
    <w:rsid w:val="00F65841"/>
    <w:rsid w:val="00F6779B"/>
    <w:rsid w:val="00F67D9A"/>
    <w:rsid w:val="00F710B5"/>
    <w:rsid w:val="00F76238"/>
    <w:rsid w:val="00F76932"/>
    <w:rsid w:val="00F76EE2"/>
    <w:rsid w:val="00F776D7"/>
    <w:rsid w:val="00F77885"/>
    <w:rsid w:val="00F826BE"/>
    <w:rsid w:val="00F82D1B"/>
    <w:rsid w:val="00F82E2C"/>
    <w:rsid w:val="00F83A61"/>
    <w:rsid w:val="00F8479F"/>
    <w:rsid w:val="00F86086"/>
    <w:rsid w:val="00F8757A"/>
    <w:rsid w:val="00F87747"/>
    <w:rsid w:val="00F90466"/>
    <w:rsid w:val="00F9047D"/>
    <w:rsid w:val="00F90A8E"/>
    <w:rsid w:val="00F90E1E"/>
    <w:rsid w:val="00F91CE8"/>
    <w:rsid w:val="00F93585"/>
    <w:rsid w:val="00F936B0"/>
    <w:rsid w:val="00F946B6"/>
    <w:rsid w:val="00F94F1C"/>
    <w:rsid w:val="00F970B0"/>
    <w:rsid w:val="00F9753B"/>
    <w:rsid w:val="00F979B2"/>
    <w:rsid w:val="00FA0CAD"/>
    <w:rsid w:val="00FA3481"/>
    <w:rsid w:val="00FA4F90"/>
    <w:rsid w:val="00FA4FD2"/>
    <w:rsid w:val="00FA515A"/>
    <w:rsid w:val="00FA549D"/>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C3E"/>
    <w:rsid w:val="00FF2F8E"/>
    <w:rsid w:val="00FF3481"/>
    <w:rsid w:val="00FF3F5F"/>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Signature" w:uiPriority="0"/>
    <w:lsdException w:name="Default Paragraph Font" w:uiPriority="1"/>
    <w:lsdException w:name="Body Text" w:uiPriority="1" w:qFormat="1"/>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2">
    <w:name w:val="heading 2"/>
    <w:basedOn w:val="14"/>
    <w:next w:val="a5"/>
    <w:link w:val="23"/>
    <w:qFormat/>
    <w:rsid w:val="00981482"/>
    <w:pPr>
      <w:outlineLvl w:val="1"/>
    </w:pPr>
  </w:style>
  <w:style w:type="paragraph" w:styleId="30">
    <w:name w:val="heading 3"/>
    <w:basedOn w:val="22"/>
    <w:next w:val="a5"/>
    <w:link w:val="32"/>
    <w:uiPriority w:val="9"/>
    <w:qFormat/>
    <w:rsid w:val="00981482"/>
    <w:pPr>
      <w:outlineLvl w:val="2"/>
    </w:pPr>
  </w:style>
  <w:style w:type="paragraph" w:styleId="40">
    <w:name w:val="heading 4"/>
    <w:basedOn w:val="30"/>
    <w:next w:val="a5"/>
    <w:link w:val="41"/>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3">
    <w:name w:val="Заголовок 2 Знак"/>
    <w:link w:val="22"/>
    <w:qFormat/>
    <w:rsid w:val="00981482"/>
    <w:rPr>
      <w:rFonts w:ascii="Arial" w:eastAsia="Times New Roman" w:hAnsi="Arial" w:cs="Arial"/>
      <w:b/>
      <w:bCs/>
      <w:color w:val="000080"/>
      <w:sz w:val="24"/>
      <w:szCs w:val="24"/>
      <w:lang w:eastAsia="ru-RU"/>
    </w:rPr>
  </w:style>
  <w:style w:type="character" w:customStyle="1" w:styleId="32">
    <w:name w:val="Заголовок 3 Знак"/>
    <w:link w:val="30"/>
    <w:uiPriority w:val="9"/>
    <w:qFormat/>
    <w:rsid w:val="00981482"/>
    <w:rPr>
      <w:rFonts w:ascii="Arial" w:eastAsia="Times New Roman" w:hAnsi="Arial" w:cs="Arial"/>
      <w:b/>
      <w:bCs/>
      <w:color w:val="000080"/>
      <w:sz w:val="24"/>
      <w:szCs w:val="24"/>
      <w:lang w:eastAsia="ru-RU"/>
    </w:rPr>
  </w:style>
  <w:style w:type="character" w:customStyle="1" w:styleId="41">
    <w:name w:val="Заголовок 4 Знак"/>
    <w:link w:val="40"/>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aliases w:val="ВерхКолонтитул"/>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aliases w:val="Верх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4">
    <w:name w:val="Body Text 2"/>
    <w:basedOn w:val="a5"/>
    <w:link w:val="25"/>
    <w:qFormat/>
    <w:rsid w:val="00981482"/>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uiPriority w:val="99"/>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6">
    <w:name w:val="Body Text Indent 2"/>
    <w:basedOn w:val="a5"/>
    <w:link w:val="27"/>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7">
    <w:name w:val="Основной текст с отступом 2 Знак"/>
    <w:link w:val="26"/>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3">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8">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4">
    <w:name w:val="Body Text 3"/>
    <w:basedOn w:val="a5"/>
    <w:link w:val="35"/>
    <w:rsid w:val="00981482"/>
    <w:pPr>
      <w:spacing w:after="120" w:line="240" w:lineRule="auto"/>
    </w:pPr>
    <w:rPr>
      <w:rFonts w:ascii="Times New Roman" w:eastAsia="Times New Roman" w:hAnsi="Times New Roman"/>
      <w:sz w:val="16"/>
      <w:szCs w:val="16"/>
    </w:rPr>
  </w:style>
  <w:style w:type="character" w:customStyle="1" w:styleId="35">
    <w:name w:val="Основной текст 3 Знак"/>
    <w:link w:val="34"/>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9">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a">
    <w:name w:val="Основной текст (2)_"/>
    <w:link w:val="2b"/>
    <w:qFormat/>
    <w:rsid w:val="00981482"/>
    <w:rPr>
      <w:shd w:val="clear" w:color="auto" w:fill="FFFFFF"/>
    </w:rPr>
  </w:style>
  <w:style w:type="paragraph" w:customStyle="1" w:styleId="2b">
    <w:name w:val="Основной текст (2)"/>
    <w:basedOn w:val="a5"/>
    <w:link w:val="2a"/>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c">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6">
    <w:name w:val="Body Text Indent 3"/>
    <w:basedOn w:val="a5"/>
    <w:link w:val="37"/>
    <w:rsid w:val="00981482"/>
    <w:pPr>
      <w:spacing w:after="0" w:line="240" w:lineRule="auto"/>
      <w:ind w:firstLine="720"/>
    </w:pPr>
    <w:rPr>
      <w:rFonts w:ascii="Times New Roman" w:eastAsia="Times New Roman" w:hAnsi="Times New Roman"/>
      <w:sz w:val="24"/>
      <w:szCs w:val="24"/>
    </w:rPr>
  </w:style>
  <w:style w:type="character" w:customStyle="1" w:styleId="37">
    <w:name w:val="Основной текст с отступом 3 Знак"/>
    <w:link w:val="36"/>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8">
    <w:name w:val="Основной текст (3)_"/>
    <w:link w:val="39"/>
    <w:rsid w:val="00981482"/>
    <w:rPr>
      <w:shd w:val="clear" w:color="auto" w:fill="FFFFFF"/>
    </w:rPr>
  </w:style>
  <w:style w:type="paragraph" w:customStyle="1" w:styleId="39">
    <w:name w:val="Основной текст (3)"/>
    <w:basedOn w:val="a5"/>
    <w:link w:val="38"/>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uiPriority w:val="99"/>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d">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e">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2">
    <w:name w:val="Основной шрифт абзаца4"/>
    <w:rsid w:val="00981482"/>
  </w:style>
  <w:style w:type="character" w:customStyle="1" w:styleId="3a">
    <w:name w:val="Основной шрифт абзаца3"/>
    <w:rsid w:val="00981482"/>
  </w:style>
  <w:style w:type="character" w:customStyle="1" w:styleId="2f">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3">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4">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b">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c">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0">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1">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uiPriority w:val="20"/>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2">
    <w:name w:val="Абзац списка2"/>
    <w:basedOn w:val="a5"/>
    <w:rsid w:val="00A75FDC"/>
    <w:pPr>
      <w:ind w:left="720"/>
      <w:contextualSpacing/>
    </w:pPr>
    <w:rPr>
      <w:rFonts w:eastAsia="Times New Roman"/>
      <w:lang w:eastAsia="ru-RU"/>
    </w:rPr>
  </w:style>
  <w:style w:type="character" w:customStyle="1" w:styleId="3d">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e">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f">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3">
    <w:name w:val="Заголовок №2_"/>
    <w:link w:val="2f4"/>
    <w:qFormat/>
    <w:locked/>
    <w:rsid w:val="000341F1"/>
    <w:rPr>
      <w:b/>
      <w:bCs/>
      <w:shd w:val="clear" w:color="auto" w:fill="FFFFFF"/>
    </w:rPr>
  </w:style>
  <w:style w:type="paragraph" w:customStyle="1" w:styleId="2f4">
    <w:name w:val="Заголовок №2"/>
    <w:basedOn w:val="a5"/>
    <w:link w:val="2f3"/>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0">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5">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6">
    <w:name w:val="Абзац списка4"/>
    <w:basedOn w:val="a5"/>
    <w:rsid w:val="00E64E27"/>
    <w:pPr>
      <w:ind w:left="720"/>
    </w:pPr>
    <w:rPr>
      <w:rFonts w:eastAsia="Times New Roman" w:cs="Calibri"/>
      <w:lang w:eastAsia="ru-RU"/>
    </w:rPr>
  </w:style>
  <w:style w:type="paragraph" w:customStyle="1" w:styleId="47">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a"/>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5">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6">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7">
    <w:name w:val="Body Text First Indent 2"/>
    <w:basedOn w:val="aff"/>
    <w:link w:val="2f8"/>
    <w:rsid w:val="008A02CC"/>
    <w:pPr>
      <w:spacing w:after="120" w:line="276" w:lineRule="auto"/>
      <w:ind w:left="283" w:firstLine="210"/>
      <w:jc w:val="left"/>
    </w:pPr>
    <w:rPr>
      <w:rFonts w:ascii="Calibri" w:eastAsia="Calibri" w:hAnsi="Calibri"/>
      <w:sz w:val="22"/>
      <w:szCs w:val="22"/>
    </w:rPr>
  </w:style>
  <w:style w:type="character" w:customStyle="1" w:styleId="2f8">
    <w:name w:val="Красная строка 2 Знак"/>
    <w:basedOn w:val="aff0"/>
    <w:link w:val="2f7"/>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1">
    <w:name w:val="Заголовок №3_"/>
    <w:link w:val="3f2"/>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2">
    <w:name w:val="Заголовок №3"/>
    <w:basedOn w:val="a5"/>
    <w:link w:val="3f1"/>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99"/>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a"/>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5"/>
    <w:link w:val="48"/>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a">
    <w:name w:val="Заголовок №4_"/>
    <w:link w:val="4b"/>
    <w:rsid w:val="006B2616"/>
    <w:rPr>
      <w:rFonts w:ascii="Times New Roman" w:hAnsi="Times New Roman"/>
      <w:b/>
      <w:bCs/>
      <w:sz w:val="23"/>
      <w:szCs w:val="23"/>
      <w:shd w:val="clear" w:color="auto" w:fill="FFFFFF"/>
    </w:rPr>
  </w:style>
  <w:style w:type="paragraph" w:customStyle="1" w:styleId="4b">
    <w:name w:val="Заголовок №4"/>
    <w:basedOn w:val="a5"/>
    <w:link w:val="4a"/>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uiPriority w:val="99"/>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uiPriority w:val="99"/>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9">
    <w:name w:val="Сноска (2)_"/>
    <w:link w:val="2fa"/>
    <w:rsid w:val="00264678"/>
    <w:rPr>
      <w:rFonts w:ascii="Times New Roman" w:eastAsia="Times New Roman" w:hAnsi="Times New Roman"/>
      <w:b/>
      <w:bCs/>
      <w:sz w:val="18"/>
      <w:szCs w:val="18"/>
      <w:shd w:val="clear" w:color="auto" w:fill="FFFFFF"/>
    </w:rPr>
  </w:style>
  <w:style w:type="character" w:customStyle="1" w:styleId="2fb">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c">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3">
    <w:name w:val="Подпись к таблице (3)_"/>
    <w:link w:val="3f4"/>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a">
    <w:name w:val="Сноска (2)"/>
    <w:basedOn w:val="a5"/>
    <w:link w:val="2f9"/>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4">
    <w:name w:val="Подпись к таблице (3)"/>
    <w:basedOn w:val="a5"/>
    <w:link w:val="3f3"/>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c">
    <w:name w:val="Сноска (4)_"/>
    <w:link w:val="4d"/>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e">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d">
    <w:name w:val="Сноска (4)"/>
    <w:basedOn w:val="a5"/>
    <w:link w:val="4c"/>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f">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0">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5">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6">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d">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uiPriority w:val="99"/>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7">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e">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8">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f">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nhideWhenUsed/>
    <w:rsid w:val="00862FBF"/>
    <w:pPr>
      <w:tabs>
        <w:tab w:val="right" w:leader="dot" w:pos="10206"/>
      </w:tabs>
      <w:spacing w:before="120" w:after="120"/>
    </w:pPr>
    <w:rPr>
      <w:rFonts w:ascii="Times New Roman" w:hAnsi="Times New Roman"/>
      <w:b/>
      <w:bCs/>
      <w:caps/>
      <w:sz w:val="20"/>
      <w:szCs w:val="20"/>
    </w:rPr>
  </w:style>
  <w:style w:type="paragraph" w:styleId="3f9">
    <w:name w:val="toc 3"/>
    <w:basedOn w:val="a5"/>
    <w:next w:val="a5"/>
    <w:autoRedefine/>
    <w:unhideWhenUsed/>
    <w:rsid w:val="00862FBF"/>
    <w:pPr>
      <w:spacing w:after="0"/>
      <w:ind w:left="440"/>
    </w:pPr>
    <w:rPr>
      <w:rFonts w:ascii="Times New Roman" w:hAnsi="Times New Roman"/>
      <w:i/>
      <w:iCs/>
      <w:sz w:val="20"/>
      <w:szCs w:val="20"/>
    </w:rPr>
  </w:style>
  <w:style w:type="paragraph" w:styleId="4f1">
    <w:name w:val="toc 4"/>
    <w:basedOn w:val="a5"/>
    <w:next w:val="a5"/>
    <w:autoRedefine/>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2"/>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0">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1">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0">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2">
    <w:name w:val="Подпись к таблице (2)_"/>
    <w:link w:val="2ff3"/>
    <w:rsid w:val="00FC072C"/>
    <w:rPr>
      <w:rFonts w:ascii="Times New Roman" w:eastAsia="Times New Roman" w:hAnsi="Times New Roman"/>
      <w:sz w:val="26"/>
      <w:szCs w:val="26"/>
      <w:shd w:val="clear" w:color="auto" w:fill="FFFFFF"/>
    </w:rPr>
  </w:style>
  <w:style w:type="paragraph" w:customStyle="1" w:styleId="2ff3">
    <w:name w:val="Подпись к таблице (2)"/>
    <w:basedOn w:val="a5"/>
    <w:link w:val="2ff2"/>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2">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a">
    <w:name w:val="Сноска (3)_"/>
    <w:link w:val="3fb"/>
    <w:locked/>
    <w:rsid w:val="002A557B"/>
    <w:rPr>
      <w:rFonts w:ascii="Times New Roman" w:eastAsia="Times New Roman" w:hAnsi="Times New Roman"/>
      <w:sz w:val="10"/>
      <w:szCs w:val="10"/>
      <w:shd w:val="clear" w:color="auto" w:fill="FFFFFF"/>
    </w:rPr>
  </w:style>
  <w:style w:type="paragraph" w:customStyle="1" w:styleId="3fb">
    <w:name w:val="Сноска (3)"/>
    <w:basedOn w:val="a5"/>
    <w:link w:val="3fa"/>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3"/>
    <w:locked/>
    <w:rsid w:val="002A557B"/>
    <w:rPr>
      <w:rFonts w:ascii="Times New Roman" w:eastAsia="Times New Roman" w:hAnsi="Times New Roman"/>
      <w:b/>
      <w:bCs/>
      <w:shd w:val="clear" w:color="auto" w:fill="FFFFFF"/>
    </w:rPr>
  </w:style>
  <w:style w:type="paragraph" w:customStyle="1" w:styleId="4f3">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a"/>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4">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4"/>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4">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character" w:customStyle="1" w:styleId="2BookAntiqua115pt">
    <w:name w:val="Основной текст (2) + Book Antiqua;11;5 pt;Полужирный;Курсив"/>
    <w:basedOn w:val="2a"/>
    <w:rsid w:val="00634D0F"/>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321">
    <w:name w:val="Абзац списка32"/>
    <w:basedOn w:val="a5"/>
    <w:rsid w:val="00634D0F"/>
    <w:pPr>
      <w:spacing w:after="0" w:line="240" w:lineRule="auto"/>
      <w:ind w:left="720"/>
    </w:pPr>
    <w:rPr>
      <w:rFonts w:ascii="Times New Roman" w:hAnsi="Times New Roman"/>
      <w:sz w:val="24"/>
      <w:szCs w:val="24"/>
      <w:lang w:eastAsia="ru-RU"/>
    </w:rPr>
  </w:style>
  <w:style w:type="paragraph" w:customStyle="1" w:styleId="normal">
    <w:name w:val="normal"/>
    <w:rsid w:val="004800D8"/>
    <w:rPr>
      <w:rFonts w:ascii="Times New Roman" w:eastAsia="Times New Roman" w:hAnsi="Times New Roman"/>
      <w:sz w:val="24"/>
      <w:szCs w:val="24"/>
    </w:rPr>
  </w:style>
  <w:style w:type="character" w:customStyle="1" w:styleId="affffffffff8">
    <w:name w:val="Подпись к картинке_"/>
    <w:basedOn w:val="a6"/>
    <w:link w:val="affffffffff9"/>
    <w:locked/>
    <w:rsid w:val="00F32598"/>
    <w:rPr>
      <w:rFonts w:ascii="Times New Roman" w:eastAsia="Times New Roman" w:hAnsi="Times New Roman"/>
      <w:sz w:val="28"/>
      <w:szCs w:val="28"/>
      <w:shd w:val="clear" w:color="auto" w:fill="FFFFFF"/>
    </w:rPr>
  </w:style>
  <w:style w:type="paragraph" w:customStyle="1" w:styleId="affffffffff9">
    <w:name w:val="Подпись к картинке"/>
    <w:basedOn w:val="a5"/>
    <w:link w:val="affffffffff8"/>
    <w:rsid w:val="00F32598"/>
    <w:pPr>
      <w:widowControl w:val="0"/>
      <w:shd w:val="clear" w:color="auto" w:fill="FFFFFF"/>
      <w:spacing w:after="0" w:line="0" w:lineRule="atLeast"/>
      <w:ind w:left="851" w:right="527" w:firstLine="709"/>
      <w:jc w:val="both"/>
    </w:pPr>
    <w:rPr>
      <w:rFonts w:ascii="Times New Roman" w:eastAsia="Times New Roman" w:hAnsi="Times New Roman"/>
      <w:sz w:val="28"/>
      <w:szCs w:val="28"/>
      <w:lang w:eastAsia="ru-RU"/>
    </w:rPr>
  </w:style>
  <w:style w:type="character" w:customStyle="1" w:styleId="2Exact1">
    <w:name w:val="Основной текст (2) Exact1"/>
    <w:basedOn w:val="a6"/>
    <w:uiPriority w:val="99"/>
    <w:rsid w:val="00F32598"/>
    <w:rPr>
      <w:rFonts w:ascii="Times New Roman" w:hAnsi="Times New Roman" w:cs="Times New Roman" w:hint="default"/>
      <w:strike w:val="0"/>
      <w:dstrike w:val="0"/>
      <w:sz w:val="26"/>
      <w:szCs w:val="26"/>
      <w:u w:val="none"/>
      <w:effect w:val="none"/>
    </w:rPr>
  </w:style>
  <w:style w:type="character" w:customStyle="1" w:styleId="414pt">
    <w:name w:val="Основной текст (4) + 14 pt"/>
    <w:rsid w:val="007A495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paragraph" w:customStyle="1" w:styleId="ConsPlusDocList0">
    <w:name w:val="ConsPlusDocList"/>
    <w:next w:val="a5"/>
    <w:rsid w:val="007A495F"/>
    <w:pPr>
      <w:widowControl w:val="0"/>
      <w:suppressAutoHyphens/>
      <w:autoSpaceDE w:val="0"/>
    </w:pPr>
    <w:rPr>
      <w:rFonts w:ascii="Arial" w:eastAsia="Arial" w:hAnsi="Arial" w:cs="Arial"/>
      <w:lang w:eastAsia="zh-CN" w:bidi="hi-IN"/>
    </w:rPr>
  </w:style>
  <w:style w:type="paragraph" w:customStyle="1" w:styleId="331">
    <w:name w:val="Абзац списка33"/>
    <w:basedOn w:val="a5"/>
    <w:rsid w:val="007A7119"/>
    <w:pPr>
      <w:spacing w:after="0" w:line="240" w:lineRule="auto"/>
      <w:ind w:left="720"/>
    </w:pPr>
    <w:rPr>
      <w:rFonts w:ascii="Times New Roman" w:hAnsi="Times New Roman"/>
      <w:sz w:val="24"/>
      <w:szCs w:val="24"/>
      <w:lang w:eastAsia="ru-RU"/>
    </w:rPr>
  </w:style>
  <w:style w:type="paragraph" w:customStyle="1" w:styleId="CharChar0">
    <w:name w:val="Char Char"/>
    <w:basedOn w:val="a5"/>
    <w:rsid w:val="007A7119"/>
    <w:pPr>
      <w:spacing w:before="100" w:beforeAutospacing="1" w:after="100" w:afterAutospacing="1" w:line="240" w:lineRule="auto"/>
    </w:pPr>
    <w:rPr>
      <w:rFonts w:ascii="Tahoma" w:eastAsia="Times New Roman" w:hAnsi="Tahoma"/>
      <w:sz w:val="20"/>
      <w:szCs w:val="20"/>
      <w:lang w:val="en-US"/>
    </w:rPr>
  </w:style>
  <w:style w:type="paragraph" w:customStyle="1" w:styleId="Web">
    <w:name w:val="Обычный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5"/>
    <w:rsid w:val="007A7119"/>
    <w:pPr>
      <w:spacing w:after="0" w:line="240" w:lineRule="auto"/>
      <w:ind w:firstLine="480"/>
      <w:jc w:val="both"/>
    </w:pPr>
    <w:rPr>
      <w:rFonts w:ascii="Tahoma" w:eastAsia="Arial Unicode MS" w:hAnsi="Tahoma"/>
      <w:color w:val="000000"/>
      <w:sz w:val="16"/>
      <w:szCs w:val="20"/>
      <w:lang w:eastAsia="ru-RU"/>
    </w:rPr>
  </w:style>
  <w:style w:type="paragraph" w:customStyle="1" w:styleId="234">
    <w:name w:val="Основной текст 23"/>
    <w:basedOn w:val="a5"/>
    <w:rsid w:val="007A7119"/>
    <w:pPr>
      <w:spacing w:after="0" w:line="240" w:lineRule="auto"/>
      <w:jc w:val="both"/>
    </w:pPr>
    <w:rPr>
      <w:rFonts w:ascii="Times New Roman" w:eastAsia="Times New Roman" w:hAnsi="Times New Roman"/>
      <w:sz w:val="24"/>
      <w:szCs w:val="20"/>
      <w:lang w:eastAsia="ru-RU"/>
    </w:rPr>
  </w:style>
  <w:style w:type="paragraph" w:customStyle="1" w:styleId="BodyText24">
    <w:name w:val="Body Text 24"/>
    <w:basedOn w:val="a5"/>
    <w:rsid w:val="007A7119"/>
    <w:pPr>
      <w:widowControl w:val="0"/>
      <w:spacing w:before="120" w:after="0" w:line="336" w:lineRule="auto"/>
      <w:ind w:firstLine="720"/>
      <w:jc w:val="both"/>
    </w:pPr>
    <w:rPr>
      <w:rFonts w:ascii="Times New Roman" w:eastAsia="Times New Roman" w:hAnsi="Times New Roman"/>
      <w:sz w:val="28"/>
      <w:szCs w:val="20"/>
      <w:lang w:eastAsia="ru-RU"/>
    </w:rPr>
  </w:style>
  <w:style w:type="paragraph" w:customStyle="1" w:styleId="322">
    <w:name w:val="Основной текст с отступом 32"/>
    <w:basedOn w:val="a5"/>
    <w:rsid w:val="007A7119"/>
    <w:pPr>
      <w:spacing w:after="0" w:line="240" w:lineRule="auto"/>
      <w:ind w:firstLine="709"/>
      <w:jc w:val="both"/>
    </w:pPr>
    <w:rPr>
      <w:rFonts w:ascii="Times New Roman" w:eastAsia="Times New Roman" w:hAnsi="Times New Roman"/>
      <w:sz w:val="26"/>
      <w:szCs w:val="20"/>
      <w:lang w:eastAsia="ru-RU"/>
    </w:rPr>
  </w:style>
  <w:style w:type="paragraph" w:customStyle="1" w:styleId="4f5">
    <w:name w:val="заголовок 4"/>
    <w:basedOn w:val="a5"/>
    <w:next w:val="a5"/>
    <w:rsid w:val="007A7119"/>
    <w:pPr>
      <w:keepNext/>
      <w:tabs>
        <w:tab w:val="left" w:pos="720"/>
      </w:tabs>
      <w:spacing w:after="0" w:line="240" w:lineRule="auto"/>
      <w:ind w:left="720" w:hanging="720"/>
      <w:jc w:val="center"/>
    </w:pPr>
    <w:rPr>
      <w:rFonts w:ascii="Times New Roman" w:eastAsia="Times New Roman" w:hAnsi="Times New Roman"/>
      <w:b/>
      <w:sz w:val="28"/>
      <w:szCs w:val="20"/>
      <w:lang w:eastAsia="ru-RU"/>
    </w:rPr>
  </w:style>
  <w:style w:type="paragraph" w:customStyle="1" w:styleId="1fff8">
    <w:name w:val="заголовок 1"/>
    <w:basedOn w:val="a5"/>
    <w:next w:val="a5"/>
    <w:rsid w:val="007A7119"/>
    <w:pPr>
      <w:keepNext/>
      <w:spacing w:after="0" w:line="240" w:lineRule="auto"/>
      <w:jc w:val="center"/>
    </w:pPr>
    <w:rPr>
      <w:rFonts w:ascii="Times New Roman" w:eastAsia="Times New Roman" w:hAnsi="Times New Roman"/>
      <w:b/>
      <w:sz w:val="28"/>
      <w:szCs w:val="20"/>
      <w:lang w:eastAsia="ru-RU"/>
    </w:rPr>
  </w:style>
  <w:style w:type="paragraph" w:customStyle="1" w:styleId="Style56">
    <w:name w:val="Style56"/>
    <w:basedOn w:val="a5"/>
    <w:rsid w:val="007A7119"/>
    <w:pPr>
      <w:widowControl w:val="0"/>
      <w:autoSpaceDE w:val="0"/>
      <w:autoSpaceDN w:val="0"/>
      <w:adjustRightInd w:val="0"/>
      <w:spacing w:after="0" w:line="298" w:lineRule="exact"/>
      <w:ind w:firstLine="371"/>
      <w:jc w:val="both"/>
    </w:pPr>
    <w:rPr>
      <w:rFonts w:ascii="Times New Roman" w:eastAsia="Times New Roman" w:hAnsi="Times New Roman"/>
      <w:sz w:val="24"/>
      <w:szCs w:val="24"/>
      <w:lang w:eastAsia="ru-RU"/>
    </w:rPr>
  </w:style>
  <w:style w:type="paragraph" w:styleId="2ff5">
    <w:name w:val="List 2"/>
    <w:basedOn w:val="a5"/>
    <w:rsid w:val="007A7119"/>
    <w:pPr>
      <w:spacing w:after="0" w:line="240" w:lineRule="auto"/>
      <w:ind w:left="566" w:hanging="283"/>
    </w:pPr>
    <w:rPr>
      <w:rFonts w:ascii="Times New Roman" w:eastAsia="Times New Roman" w:hAnsi="Times New Roman"/>
      <w:sz w:val="20"/>
      <w:szCs w:val="20"/>
      <w:lang w:eastAsia="ru-RU"/>
    </w:rPr>
  </w:style>
  <w:style w:type="paragraph" w:styleId="3fc">
    <w:name w:val="List 3"/>
    <w:basedOn w:val="a5"/>
    <w:rsid w:val="007A7119"/>
    <w:pPr>
      <w:spacing w:after="0" w:line="240" w:lineRule="auto"/>
      <w:ind w:left="849" w:hanging="283"/>
    </w:pPr>
    <w:rPr>
      <w:rFonts w:ascii="Times New Roman" w:eastAsia="Times New Roman" w:hAnsi="Times New Roman"/>
      <w:sz w:val="20"/>
      <w:szCs w:val="20"/>
      <w:lang w:eastAsia="ru-RU"/>
    </w:rPr>
  </w:style>
  <w:style w:type="paragraph" w:styleId="4f6">
    <w:name w:val="List 4"/>
    <w:basedOn w:val="a5"/>
    <w:rsid w:val="007A7119"/>
    <w:pPr>
      <w:spacing w:after="0" w:line="240" w:lineRule="auto"/>
      <w:ind w:left="1132" w:hanging="283"/>
    </w:pPr>
    <w:rPr>
      <w:rFonts w:ascii="Times New Roman" w:eastAsia="Times New Roman" w:hAnsi="Times New Roman"/>
      <w:sz w:val="20"/>
      <w:szCs w:val="20"/>
      <w:lang w:eastAsia="ru-RU"/>
    </w:rPr>
  </w:style>
  <w:style w:type="paragraph" w:styleId="5f">
    <w:name w:val="List 5"/>
    <w:basedOn w:val="a5"/>
    <w:rsid w:val="007A7119"/>
    <w:pPr>
      <w:spacing w:after="0" w:line="240" w:lineRule="auto"/>
      <w:ind w:left="1415" w:hanging="283"/>
    </w:pPr>
    <w:rPr>
      <w:rFonts w:ascii="Times New Roman" w:eastAsia="Times New Roman" w:hAnsi="Times New Roman"/>
      <w:sz w:val="20"/>
      <w:szCs w:val="20"/>
      <w:lang w:eastAsia="ru-RU"/>
    </w:rPr>
  </w:style>
  <w:style w:type="paragraph" w:styleId="2">
    <w:name w:val="List Bullet 2"/>
    <w:basedOn w:val="a5"/>
    <w:rsid w:val="007A7119"/>
    <w:pPr>
      <w:numPr>
        <w:numId w:val="16"/>
      </w:numPr>
      <w:spacing w:after="0" w:line="240" w:lineRule="auto"/>
    </w:pPr>
    <w:rPr>
      <w:rFonts w:ascii="Times New Roman" w:eastAsia="Times New Roman" w:hAnsi="Times New Roman"/>
      <w:sz w:val="20"/>
      <w:szCs w:val="20"/>
      <w:lang w:eastAsia="ru-RU"/>
    </w:rPr>
  </w:style>
  <w:style w:type="paragraph" w:styleId="3">
    <w:name w:val="List Bullet 3"/>
    <w:basedOn w:val="a5"/>
    <w:rsid w:val="007A7119"/>
    <w:pPr>
      <w:numPr>
        <w:numId w:val="17"/>
      </w:numPr>
      <w:spacing w:after="0" w:line="240" w:lineRule="auto"/>
    </w:pPr>
    <w:rPr>
      <w:rFonts w:ascii="Times New Roman" w:eastAsia="Times New Roman" w:hAnsi="Times New Roman"/>
      <w:sz w:val="20"/>
      <w:szCs w:val="20"/>
      <w:lang w:eastAsia="ru-RU"/>
    </w:rPr>
  </w:style>
  <w:style w:type="paragraph" w:styleId="4">
    <w:name w:val="List Bullet 4"/>
    <w:basedOn w:val="a5"/>
    <w:rsid w:val="007A7119"/>
    <w:pPr>
      <w:numPr>
        <w:numId w:val="18"/>
      </w:numPr>
      <w:spacing w:after="0" w:line="240" w:lineRule="auto"/>
    </w:pPr>
    <w:rPr>
      <w:rFonts w:ascii="Times New Roman" w:eastAsia="Times New Roman" w:hAnsi="Times New Roman"/>
      <w:sz w:val="20"/>
      <w:szCs w:val="20"/>
      <w:lang w:eastAsia="ru-RU"/>
    </w:rPr>
  </w:style>
  <w:style w:type="paragraph" w:styleId="2ff6">
    <w:name w:val="List Continue 2"/>
    <w:basedOn w:val="a5"/>
    <w:rsid w:val="007A7119"/>
    <w:pPr>
      <w:spacing w:after="120" w:line="240" w:lineRule="auto"/>
      <w:ind w:left="566"/>
    </w:pPr>
    <w:rPr>
      <w:rFonts w:ascii="Times New Roman" w:eastAsia="Times New Roman" w:hAnsi="Times New Roman"/>
      <w:sz w:val="20"/>
      <w:szCs w:val="20"/>
      <w:lang w:eastAsia="ru-RU"/>
    </w:rPr>
  </w:style>
  <w:style w:type="paragraph" w:customStyle="1" w:styleId="411">
    <w:name w:val="Заголовок №41"/>
    <w:basedOn w:val="a5"/>
    <w:rsid w:val="007A7119"/>
    <w:pPr>
      <w:shd w:val="clear" w:color="auto" w:fill="FFFFFF"/>
      <w:spacing w:before="1260" w:after="300" w:line="240" w:lineRule="atLeast"/>
      <w:outlineLvl w:val="3"/>
    </w:pPr>
    <w:rPr>
      <w:rFonts w:eastAsia="Times New Roman"/>
      <w:sz w:val="27"/>
      <w:szCs w:val="27"/>
      <w:lang w:eastAsia="ru-RU"/>
    </w:rPr>
  </w:style>
  <w:style w:type="paragraph" w:customStyle="1" w:styleId="affffffffffa">
    <w:name w:val="Название таблицы"/>
    <w:basedOn w:val="6"/>
    <w:next w:val="aff"/>
    <w:link w:val="affffffffffb"/>
    <w:rsid w:val="007A7119"/>
    <w:pPr>
      <w:suppressAutoHyphens/>
      <w:spacing w:before="120" w:after="80"/>
      <w:ind w:left="0"/>
      <w:jc w:val="center"/>
    </w:pPr>
    <w:rPr>
      <w:bCs w:val="0"/>
      <w:smallCaps/>
      <w:kern w:val="28"/>
      <w:sz w:val="28"/>
      <w:szCs w:val="20"/>
    </w:rPr>
  </w:style>
  <w:style w:type="character" w:customStyle="1" w:styleId="affffffffffb">
    <w:name w:val="Название таблицы Знак"/>
    <w:link w:val="affffffffffa"/>
    <w:rsid w:val="007A7119"/>
    <w:rPr>
      <w:rFonts w:ascii="Times New Roman" w:eastAsia="Times New Roman" w:hAnsi="Times New Roman"/>
      <w:b/>
      <w:smallCaps/>
      <w:kern w:val="28"/>
      <w:sz w:val="28"/>
    </w:rPr>
  </w:style>
  <w:style w:type="paragraph" w:customStyle="1" w:styleId="pboth">
    <w:name w:val="pboth"/>
    <w:basedOn w:val="a5"/>
    <w:rsid w:val="007A71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7">
    <w:name w:val="Подпись к картинке (2)"/>
    <w:basedOn w:val="a6"/>
    <w:rsid w:val="007A711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3fd">
    <w:name w:val="Подпись к картинке (3)"/>
    <w:basedOn w:val="a6"/>
    <w:rsid w:val="007A71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20">
    <w:name w:val="Заголовок №5 (2)"/>
    <w:basedOn w:val="a6"/>
    <w:rsid w:val="007A7119"/>
    <w:rPr>
      <w:rFonts w:ascii="Tahoma" w:eastAsia="Tahoma" w:hAnsi="Tahoma" w:cs="Tahoma"/>
      <w:b/>
      <w:bCs/>
      <w:i w:val="0"/>
      <w:iCs w:val="0"/>
      <w:smallCaps w:val="0"/>
      <w:strike w:val="0"/>
      <w:color w:val="000000"/>
      <w:spacing w:val="0"/>
      <w:w w:val="100"/>
      <w:position w:val="0"/>
      <w:sz w:val="28"/>
      <w:szCs w:val="28"/>
      <w:u w:val="none"/>
      <w:lang w:val="ru-RU" w:eastAsia="ru-RU" w:bidi="ru-RU"/>
    </w:rPr>
  </w:style>
  <w:style w:type="character" w:customStyle="1" w:styleId="60pt">
    <w:name w:val="Основной текст (6) + Не курсив;Интервал 0 pt"/>
    <w:basedOn w:val="a6"/>
    <w:rsid w:val="00316C20"/>
    <w:rPr>
      <w:rFonts w:ascii="Times New Roman" w:eastAsia="Times New Roman" w:hAnsi="Times New Roman" w:cs="Times New Roman"/>
      <w:b w:val="0"/>
      <w:bCs w:val="0"/>
      <w:i/>
      <w:iCs/>
      <w:smallCaps w:val="0"/>
      <w:strike w:val="0"/>
      <w:color w:val="000000"/>
      <w:spacing w:val="8"/>
      <w:w w:val="100"/>
      <w:position w:val="0"/>
      <w:sz w:val="24"/>
      <w:szCs w:val="24"/>
      <w:u w:val="none"/>
      <w:lang w:val="ru-RU" w:eastAsia="ru-RU" w:bidi="ru-RU"/>
    </w:rPr>
  </w:style>
  <w:style w:type="character" w:customStyle="1" w:styleId="0pt0">
    <w:name w:val="Основной текст + Курсив;Интервал 0 pt"/>
    <w:basedOn w:val="afffffd"/>
    <w:rsid w:val="00316C20"/>
    <w:rPr>
      <w:rFonts w:ascii="Times New Roman" w:eastAsia="Times New Roman" w:hAnsi="Times New Roman"/>
      <w:i/>
      <w:iCs/>
      <w:color w:val="000000"/>
      <w:spacing w:val="2"/>
      <w:w w:val="100"/>
      <w:position w:val="0"/>
      <w:sz w:val="24"/>
      <w:szCs w:val="24"/>
      <w:shd w:val="clear" w:color="auto" w:fill="FFFFFF"/>
      <w:lang w:val="ru-RU" w:eastAsia="ru-RU" w:bidi="ru-RU"/>
    </w:rPr>
  </w:style>
  <w:style w:type="character" w:customStyle="1" w:styleId="895pt">
    <w:name w:val="Основной текст (8) + 9;5 pt"/>
    <w:basedOn w:val="83"/>
    <w:rsid w:val="00316C20"/>
    <w:rPr>
      <w:rFonts w:ascii="Courier New" w:eastAsia="Courier New" w:hAnsi="Courier New" w:cs="Courier New"/>
      <w:color w:val="000000"/>
      <w:spacing w:val="-1"/>
      <w:w w:val="100"/>
      <w:position w:val="0"/>
      <w:sz w:val="19"/>
      <w:szCs w:val="19"/>
      <w:shd w:val="clear" w:color="auto" w:fill="FFFFFF"/>
      <w:lang w:val="ru-RU" w:eastAsia="ru-RU" w:bidi="ru-RU"/>
    </w:rPr>
  </w:style>
  <w:style w:type="character" w:customStyle="1" w:styleId="80pt">
    <w:name w:val="Основной текст (8) + Курсив;Интервал 0 pt"/>
    <w:basedOn w:val="83"/>
    <w:rsid w:val="00316C20"/>
    <w:rPr>
      <w:rFonts w:ascii="Courier New" w:eastAsia="Courier New" w:hAnsi="Courier New" w:cs="Courier New"/>
      <w:i/>
      <w:iCs/>
      <w:color w:val="000000"/>
      <w:spacing w:val="-2"/>
      <w:w w:val="100"/>
      <w:position w:val="0"/>
      <w:sz w:val="18"/>
      <w:szCs w:val="18"/>
      <w:shd w:val="clear" w:color="auto" w:fill="FFFFFF"/>
      <w:lang w:val="ru-RU" w:eastAsia="ru-RU" w:bidi="ru-RU"/>
    </w:rPr>
  </w:style>
  <w:style w:type="character" w:customStyle="1" w:styleId="105pt0pt">
    <w:name w:val="Основной текст + 10;5 pt;Интервал 0 pt"/>
    <w:basedOn w:val="afffffd"/>
    <w:rsid w:val="00316C20"/>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105pt0pt0">
    <w:name w:val="Основной текст + 10;5 pt;Курсив;Интервал 0 pt"/>
    <w:basedOn w:val="afffffd"/>
    <w:rsid w:val="00316C20"/>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CourierNew9pt0pt">
    <w:name w:val="Основной текст + Courier New;9 pt;Интервал 0 pt"/>
    <w:basedOn w:val="afffffd"/>
    <w:rsid w:val="00316C20"/>
    <w:rPr>
      <w:rFonts w:ascii="Courier New" w:eastAsia="Courier New" w:hAnsi="Courier New" w:cs="Courier New"/>
      <w:b w:val="0"/>
      <w:bCs w:val="0"/>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90pt">
    <w:name w:val="Основной текст (9) + Не курсив;Интервал 0 pt"/>
    <w:basedOn w:val="94"/>
    <w:rsid w:val="00316C20"/>
    <w:rPr>
      <w:i/>
      <w:iCs/>
      <w:color w:val="000000"/>
      <w:spacing w:val="5"/>
      <w:w w:val="100"/>
      <w:position w:val="0"/>
      <w:sz w:val="21"/>
      <w:szCs w:val="21"/>
      <w:shd w:val="clear" w:color="auto" w:fill="FFFFFF"/>
      <w:lang w:val="ru-RU" w:eastAsia="ru-RU" w:bidi="ru-RU"/>
    </w:rPr>
  </w:style>
  <w:style w:type="character" w:customStyle="1" w:styleId="LineNumber">
    <w:name w:val="Line Number"/>
    <w:basedOn w:val="a6"/>
    <w:rsid w:val="00316C20"/>
  </w:style>
  <w:style w:type="paragraph" w:customStyle="1" w:styleId="341">
    <w:name w:val="Абзац списка34"/>
    <w:basedOn w:val="a5"/>
    <w:uiPriority w:val="34"/>
    <w:qFormat/>
    <w:rsid w:val="00316C20"/>
    <w:pPr>
      <w:spacing w:after="0" w:line="240" w:lineRule="auto"/>
      <w:ind w:left="720"/>
    </w:pPr>
    <w:rPr>
      <w:rFonts w:ascii="Times New Roman" w:hAnsi="Times New Roman"/>
      <w:sz w:val="24"/>
      <w:szCs w:val="24"/>
      <w:lang w:eastAsia="ru-RU"/>
    </w:rPr>
  </w:style>
  <w:style w:type="paragraph" w:customStyle="1" w:styleId="351">
    <w:name w:val="Абзац списка35"/>
    <w:basedOn w:val="a5"/>
    <w:uiPriority w:val="34"/>
    <w:qFormat/>
    <w:rsid w:val="00B56E56"/>
    <w:pPr>
      <w:spacing w:after="0" w:line="240" w:lineRule="auto"/>
      <w:ind w:left="720"/>
    </w:pPr>
    <w:rPr>
      <w:rFonts w:ascii="Times New Roman" w:hAnsi="Times New Roman"/>
      <w:sz w:val="24"/>
      <w:szCs w:val="24"/>
      <w:lang w:eastAsia="ru-RU"/>
    </w:rPr>
  </w:style>
  <w:style w:type="character" w:customStyle="1" w:styleId="fontstyle150">
    <w:name w:val="fontstyle15"/>
    <w:basedOn w:val="a6"/>
    <w:rsid w:val="00B56E56"/>
  </w:style>
  <w:style w:type="paragraph" w:customStyle="1" w:styleId="CharChar1">
    <w:name w:val="Char Char"/>
    <w:basedOn w:val="a5"/>
    <w:rsid w:val="00B44EB1"/>
    <w:pPr>
      <w:spacing w:before="100" w:beforeAutospacing="1" w:after="100" w:afterAutospacing="1" w:line="240" w:lineRule="auto"/>
    </w:pPr>
    <w:rPr>
      <w:rFonts w:ascii="Tahoma" w:eastAsia="Times New Roman" w:hAnsi="Tahoma"/>
      <w:sz w:val="20"/>
      <w:szCs w:val="20"/>
      <w:lang w:val="en-US"/>
    </w:rPr>
  </w:style>
  <w:style w:type="paragraph" w:customStyle="1" w:styleId="241">
    <w:name w:val="Основной текст 24"/>
    <w:basedOn w:val="a5"/>
    <w:rsid w:val="00B44EB1"/>
    <w:pPr>
      <w:spacing w:after="0" w:line="240" w:lineRule="auto"/>
      <w:jc w:val="both"/>
    </w:pPr>
    <w:rPr>
      <w:rFonts w:ascii="Times New Roman" w:eastAsia="Times New Roman" w:hAnsi="Times New Roman"/>
      <w:sz w:val="24"/>
      <w:szCs w:val="20"/>
      <w:lang w:eastAsia="ru-RU"/>
    </w:rPr>
  </w:style>
  <w:style w:type="paragraph" w:customStyle="1" w:styleId="332">
    <w:name w:val="Основной текст с отступом 33"/>
    <w:basedOn w:val="a5"/>
    <w:rsid w:val="00B44EB1"/>
    <w:pPr>
      <w:spacing w:after="0" w:line="240" w:lineRule="auto"/>
      <w:ind w:firstLine="709"/>
      <w:jc w:val="both"/>
    </w:pPr>
    <w:rPr>
      <w:rFonts w:ascii="Times New Roman" w:eastAsia="Times New Roman" w:hAnsi="Times New Roman"/>
      <w:sz w:val="26"/>
      <w:szCs w:val="20"/>
      <w:lang w:eastAsia="ru-RU"/>
    </w:rPr>
  </w:style>
  <w:style w:type="character" w:customStyle="1" w:styleId="StrongEmphasis">
    <w:name w:val="Strong Emphasis"/>
    <w:rsid w:val="008B47AB"/>
    <w:rPr>
      <w:b/>
      <w:bCs/>
    </w:rPr>
  </w:style>
  <w:style w:type="character" w:customStyle="1" w:styleId="affffffffffc">
    <w:name w:val="Цветовое выделение для Текст"/>
    <w:rsid w:val="008B47AB"/>
  </w:style>
  <w:style w:type="paragraph" w:customStyle="1" w:styleId="Header">
    <w:name w:val="Header"/>
    <w:basedOn w:val="Standard"/>
    <w:rsid w:val="008B47AB"/>
    <w:pPr>
      <w:suppressLineNumbers/>
      <w:tabs>
        <w:tab w:val="center" w:pos="5102"/>
        <w:tab w:val="right" w:pos="10205"/>
      </w:tabs>
      <w:textAlignment w:val="baseline"/>
    </w:pPr>
    <w:rPr>
      <w:rFonts w:ascii="Arial" w:eastAsia="Arial Unicode MS" w:hAnsi="Arial" w:cs="Tahoma"/>
      <w:sz w:val="21"/>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01064995">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285549480">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381759875">
      <w:bodyDiv w:val="1"/>
      <w:marLeft w:val="0"/>
      <w:marRight w:val="0"/>
      <w:marTop w:val="0"/>
      <w:marBottom w:val="0"/>
      <w:divBdr>
        <w:top w:val="none" w:sz="0" w:space="0" w:color="auto"/>
        <w:left w:val="none" w:sz="0" w:space="0" w:color="auto"/>
        <w:bottom w:val="none" w:sz="0" w:space="0" w:color="auto"/>
        <w:right w:val="none" w:sz="0" w:space="0" w:color="auto"/>
      </w:divBdr>
    </w:div>
    <w:div w:id="408305648">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663629473">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01004406">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048147495">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565021335">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55639415">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3804078">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8186/0" TargetMode="External"/><Relationship Id="rId13" Type="http://schemas.openxmlformats.org/officeDocument/2006/relationships/hyperlink" Target="https://login.consultant.ru/link/?req=doc&amp;base=LAW&amp;n=487004&amp;dst=100330&amp;field=134&amp;date=18.10.2024" TargetMode="External"/><Relationship Id="rId18" Type="http://schemas.openxmlformats.org/officeDocument/2006/relationships/hyperlink" Target="consultantplus://offline/ref=51596F47E4D377FC9A2F54CAE5BE8432D02D30732259BDF3C18E6A8F6BE248B8D1C876F2120395E9906F65135AA6E1912252830C30DB15AF33x8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ase.garant.ru/74680206/" TargetMode="External"/><Relationship Id="rId7" Type="http://schemas.openxmlformats.org/officeDocument/2006/relationships/endnotes" Target="endnotes.xml"/><Relationship Id="rId12" Type="http://schemas.openxmlformats.org/officeDocument/2006/relationships/hyperlink" Target="consultantplus://offline/ref=12022D310BFCE235D4139AE4FD78637833049FB0C37AFC5C5FC2B9BF35p2F4G" TargetMode="External"/><Relationship Id="rId17" Type="http://schemas.openxmlformats.org/officeDocument/2006/relationships/hyperlink" Target="https://login.consultant.ru/link/?req=doc&amp;base=LAW&amp;n=482878&amp;dst=114&amp;field=134&amp;date=18.10.202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7004&amp;dst=100328&amp;field=134&amp;date=18.10.2024" TargetMode="External"/><Relationship Id="rId20" Type="http://schemas.openxmlformats.org/officeDocument/2006/relationships/hyperlink" Target="consultantplus://offline/ref=629225CCE0A57FCE458E758C9F3598A14567AA5B9E0C8DEE113E76852858C84F9EA4F0A4B88494AD41772C963C4A269B9E2B1700CC57B1B0q3l5F" TargetMode="External"/><Relationship Id="rId15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C65DC60B3F1517E250E19AD7FF18EB26C58E25CE34D27B274AA98A46E590726EF3F03D859805F18BB33F1E569E74E20F7CE6B8C5F19F24B72BD2PFP0F" TargetMode="External"/><Relationship Id="rId24" Type="http://schemas.openxmlformats.org/officeDocument/2006/relationships/hyperlink" Target="https://docs.cntd.ru/document/90207967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7004&amp;dst=100330&amp;field=134&amp;date=18.10.2024" TargetMode="External"/><Relationship Id="rId23" Type="http://schemas.openxmlformats.org/officeDocument/2006/relationships/hyperlink" Target="https://docs.cntd.ru/document/902079672" TargetMode="External"/><Relationship Id="rId10" Type="http://schemas.openxmlformats.org/officeDocument/2006/relationships/hyperlink" Target="file:///E:\&#1053;&#1077;&#1074;&#1077;&#1076;&#1088;&#1086;&#1074;&#1072;\&#1088;&#1072;&#1079;&#1085;&#1086;&#1077;\&#1088;&#1072;&#1073;&#1086;&#1095;&#1080;&#1081;%20&#1089;&#1090;&#1086;&#1083;%202\Downloads\&#1089;%2001.12.2024&#1075;.&#1048;&#1079;&#1084;&#1077;&#1085;&#1077;&#1085;&#1080;&#1103;%20&#8470;%20&#1074;%20&#1055;&#1054;&#1057;&#1058;&#1040;&#1053;&#1054;&#1042;&#1051;&#1045;&#1053;&#1048;&#1045;%20&#8470;79%20&#1055;&#1054;%20&#1054;&#1041;&#1065;&#1045;&#1054;&#1058;&#1056;&#1040;&#1057;&#1051;&#1045;&#1042;&#1054;&#1049;%20&#1047;&#1040;&#1056;&#1055;&#1051;&#1040;&#1058;&#1045;%20(&#1086;&#1082;&#1088;&#1091;&#1075;)(1).docx" TargetMode="External"/><Relationship Id="rId19" Type="http://schemas.openxmlformats.org/officeDocument/2006/relationships/hyperlink" Target="consultantplus://offline/ref=629225CCE0A57FCE458E758C9F3598A14565AF569A0D8DEE113E76852858C84F8CA4A8A8B98088AE40627AC77Aq1lFF" TargetMode="External"/><Relationship Id="rId4" Type="http://schemas.openxmlformats.org/officeDocument/2006/relationships/settings" Target="settings.xml"/><Relationship Id="rId9" Type="http://schemas.openxmlformats.org/officeDocument/2006/relationships/hyperlink" Target="http://internet.garant.ru/document/redirect/108186/0" TargetMode="External"/><Relationship Id="rId14" Type="http://schemas.openxmlformats.org/officeDocument/2006/relationships/hyperlink" Target="https://login.consultant.ru/link/?req=doc&amp;base=LAW&amp;n=487004&amp;dst=100330&amp;field=134&amp;date=18.10.2024" TargetMode="External"/><Relationship Id="rId22" Type="http://schemas.openxmlformats.org/officeDocument/2006/relationships/hyperlink" Target="https://docs.cntd.ru/document/90180766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BF97-44EF-41C5-8365-AD3F4A36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92</Pages>
  <Words>56361</Words>
  <Characters>321262</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376870</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cp:revision>
  <dcterms:created xsi:type="dcterms:W3CDTF">2024-12-12T04:44:00Z</dcterms:created>
  <dcterms:modified xsi:type="dcterms:W3CDTF">2024-12-12T04:44:00Z</dcterms:modified>
</cp:coreProperties>
</file>