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2583E">
        <w:rPr>
          <w:rFonts w:ascii="PT Astra Serif" w:hAnsi="PT Astra Serif" w:cs="Times New Roman"/>
          <w:i w:val="0"/>
        </w:rPr>
        <w:t>1</w:t>
      </w:r>
      <w:r w:rsidR="00B56E56">
        <w:rPr>
          <w:rFonts w:ascii="PT Astra Serif" w:hAnsi="PT Astra Serif" w:cs="Times New Roman"/>
          <w:i w:val="0"/>
        </w:rPr>
        <w:t>2</w:t>
      </w:r>
      <w:r w:rsidR="008247EC">
        <w:rPr>
          <w:rFonts w:ascii="PT Astra Serif" w:hAnsi="PT Astra Serif" w:cs="Times New Roman"/>
          <w:i w:val="0"/>
        </w:rPr>
        <w:t xml:space="preserve"> </w:t>
      </w:r>
      <w:r w:rsidRPr="00702DB7">
        <w:rPr>
          <w:rFonts w:ascii="PT Astra Serif" w:hAnsi="PT Astra Serif" w:cs="Times New Roman"/>
          <w:i w:val="0"/>
        </w:rPr>
        <w:t>(3</w:t>
      </w:r>
      <w:r w:rsidR="00316C20">
        <w:rPr>
          <w:rFonts w:ascii="PT Astra Serif" w:hAnsi="PT Astra Serif" w:cs="Times New Roman"/>
          <w:i w:val="0"/>
        </w:rPr>
        <w:t>9</w:t>
      </w:r>
      <w:r w:rsidR="00B56E56">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31559C">
        <w:rPr>
          <w:rFonts w:ascii="PT Astra Serif" w:hAnsi="PT Astra Serif" w:cs="Times New Roman"/>
          <w:i w:val="0"/>
        </w:rPr>
        <w:t>0</w:t>
      </w:r>
      <w:r w:rsidR="008D556C">
        <w:rPr>
          <w:rFonts w:ascii="PT Astra Serif" w:hAnsi="PT Astra Serif" w:cs="Times New Roman"/>
          <w:i w:val="0"/>
        </w:rPr>
        <w:t>2</w:t>
      </w:r>
      <w:r w:rsidR="0031559C">
        <w:rPr>
          <w:rFonts w:ascii="PT Astra Serif" w:hAnsi="PT Astra Serif" w:cs="Times New Roman"/>
          <w:i w:val="0"/>
        </w:rPr>
        <w:t xml:space="preserve"> ноября</w:t>
      </w:r>
      <w:r w:rsidR="002E4379">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2583E" w:rsidRPr="00750F67" w:rsidRDefault="00D2583E" w:rsidP="00750F67">
      <w:pPr>
        <w:pStyle w:val="ab"/>
        <w:tabs>
          <w:tab w:val="left" w:pos="3686"/>
          <w:tab w:val="left" w:pos="3828"/>
        </w:tabs>
        <w:spacing w:before="0" w:after="0"/>
        <w:ind w:left="4536" w:firstLine="142"/>
        <w:jc w:val="both"/>
        <w:rPr>
          <w:rFonts w:ascii="Times New Roman" w:hAnsi="Times New Roman" w:cs="Times New Roman"/>
          <w:b/>
          <w:i w:val="0"/>
          <w:sz w:val="20"/>
          <w:szCs w:val="20"/>
        </w:rPr>
      </w:pPr>
      <w:r w:rsidRPr="00750F67">
        <w:rPr>
          <w:rFonts w:ascii="Times New Roman" w:hAnsi="Times New Roman" w:cs="Times New Roman"/>
          <w:b/>
          <w:i w:val="0"/>
          <w:sz w:val="20"/>
          <w:szCs w:val="20"/>
        </w:rPr>
        <w:t>-Решения Думы Целинного муниципального округа:</w:t>
      </w:r>
    </w:p>
    <w:p w:rsidR="006203F3" w:rsidRPr="00334FA2" w:rsidRDefault="00D84AFA"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20"/>
        </w:rPr>
        <w:t>№3</w:t>
      </w:r>
      <w:r w:rsidR="006203F3" w:rsidRPr="00334FA2">
        <w:rPr>
          <w:rFonts w:ascii="Times New Roman" w:hAnsi="Times New Roman"/>
          <w:sz w:val="20"/>
          <w:szCs w:val="20"/>
        </w:rPr>
        <w:t>27</w:t>
      </w:r>
      <w:r w:rsidRPr="00334FA2">
        <w:rPr>
          <w:rFonts w:ascii="Times New Roman" w:hAnsi="Times New Roman"/>
          <w:bCs/>
          <w:color w:val="000000"/>
          <w:sz w:val="20"/>
          <w:szCs w:val="16"/>
        </w:rPr>
        <w:t xml:space="preserve"> </w:t>
      </w:r>
      <w:r w:rsidRPr="00334FA2">
        <w:rPr>
          <w:rFonts w:ascii="Times New Roman" w:hAnsi="Times New Roman"/>
          <w:sz w:val="20"/>
          <w:szCs w:val="20"/>
        </w:rPr>
        <w:t xml:space="preserve">от </w:t>
      </w:r>
      <w:r w:rsidR="00E468D3" w:rsidRPr="00334FA2">
        <w:rPr>
          <w:rFonts w:ascii="Times New Roman" w:hAnsi="Times New Roman"/>
          <w:sz w:val="20"/>
          <w:szCs w:val="20"/>
        </w:rPr>
        <w:t>2</w:t>
      </w:r>
      <w:r w:rsidR="006203F3" w:rsidRPr="00334FA2">
        <w:rPr>
          <w:rFonts w:ascii="Times New Roman" w:hAnsi="Times New Roman"/>
          <w:sz w:val="20"/>
          <w:szCs w:val="20"/>
        </w:rPr>
        <w:t>6</w:t>
      </w:r>
      <w:r w:rsidRPr="00334FA2">
        <w:rPr>
          <w:rFonts w:ascii="Times New Roman" w:hAnsi="Times New Roman"/>
          <w:sz w:val="20"/>
          <w:szCs w:val="20"/>
        </w:rPr>
        <w:t>.0</w:t>
      </w:r>
      <w:r w:rsidR="006203F3" w:rsidRPr="00334FA2">
        <w:rPr>
          <w:rFonts w:ascii="Times New Roman" w:hAnsi="Times New Roman"/>
          <w:sz w:val="20"/>
          <w:szCs w:val="20"/>
        </w:rPr>
        <w:t>8</w:t>
      </w:r>
      <w:r w:rsidRPr="00334FA2">
        <w:rPr>
          <w:rFonts w:ascii="Times New Roman" w:hAnsi="Times New Roman"/>
          <w:sz w:val="20"/>
          <w:szCs w:val="20"/>
        </w:rPr>
        <w:t>.2024</w:t>
      </w:r>
      <w:r w:rsidR="00E468D3" w:rsidRPr="00334FA2">
        <w:rPr>
          <w:rFonts w:ascii="Times New Roman" w:hAnsi="Times New Roman"/>
          <w:sz w:val="20"/>
          <w:szCs w:val="20"/>
        </w:rPr>
        <w:t xml:space="preserve"> </w:t>
      </w:r>
      <w:r w:rsidR="008629A2" w:rsidRPr="00334FA2">
        <w:rPr>
          <w:rFonts w:ascii="Times New Roman" w:hAnsi="Times New Roman"/>
          <w:sz w:val="20"/>
          <w:szCs w:val="20"/>
        </w:rPr>
        <w:t>«</w:t>
      </w:r>
      <w:r w:rsidR="006203F3" w:rsidRPr="00334FA2">
        <w:rPr>
          <w:rFonts w:ascii="Times New Roman" w:hAnsi="Times New Roman"/>
          <w:sz w:val="20"/>
          <w:szCs w:val="16"/>
        </w:rPr>
        <w:t>О Стратегии социально – экономического развития</w:t>
      </w:r>
      <w:r w:rsidR="0031559C">
        <w:rPr>
          <w:rFonts w:ascii="Times New Roman" w:hAnsi="Times New Roman"/>
          <w:sz w:val="20"/>
          <w:szCs w:val="16"/>
        </w:rPr>
        <w:t xml:space="preserve"> </w:t>
      </w:r>
      <w:r w:rsidR="006203F3" w:rsidRPr="00334FA2">
        <w:rPr>
          <w:rFonts w:ascii="Times New Roman" w:hAnsi="Times New Roman"/>
          <w:sz w:val="20"/>
          <w:szCs w:val="16"/>
        </w:rPr>
        <w:t>Целинного муниципального округа Курганской области до 2030 года»</w:t>
      </w:r>
    </w:p>
    <w:p w:rsidR="006203F3" w:rsidRPr="00334FA2" w:rsidRDefault="006203F3" w:rsidP="00334FA2">
      <w:pPr>
        <w:spacing w:after="0" w:line="240" w:lineRule="auto"/>
        <w:ind w:left="4678" w:firstLine="142"/>
        <w:jc w:val="both"/>
        <w:outlineLvl w:val="0"/>
        <w:rPr>
          <w:rFonts w:ascii="PT Astra Serif" w:hAnsi="PT Astra Serif"/>
          <w:sz w:val="20"/>
          <w:szCs w:val="28"/>
        </w:rPr>
      </w:pPr>
      <w:r w:rsidRPr="00334FA2">
        <w:rPr>
          <w:rFonts w:ascii="Times New Roman" w:hAnsi="Times New Roman"/>
          <w:sz w:val="20"/>
          <w:szCs w:val="20"/>
        </w:rPr>
        <w:t>№328</w:t>
      </w:r>
      <w:r w:rsidRPr="00334FA2">
        <w:rPr>
          <w:rFonts w:ascii="Times New Roman" w:hAnsi="Times New Roman"/>
          <w:bCs/>
          <w:color w:val="000000"/>
          <w:sz w:val="20"/>
          <w:szCs w:val="16"/>
        </w:rPr>
        <w:t xml:space="preserve"> </w:t>
      </w:r>
      <w:r w:rsidRPr="00334FA2">
        <w:rPr>
          <w:rFonts w:ascii="Times New Roman" w:hAnsi="Times New Roman"/>
          <w:sz w:val="20"/>
          <w:szCs w:val="20"/>
        </w:rPr>
        <w:t>от 26.08.2024</w:t>
      </w:r>
      <w:r w:rsidRPr="00334FA2">
        <w:rPr>
          <w:rFonts w:ascii="PT Astra Serif" w:hAnsi="PT Astra Serif"/>
          <w:sz w:val="20"/>
          <w:szCs w:val="28"/>
        </w:rPr>
        <w:t xml:space="preserve"> </w:t>
      </w:r>
      <w:r w:rsidR="0031559C">
        <w:rPr>
          <w:rFonts w:ascii="PT Astra Serif" w:hAnsi="PT Astra Serif"/>
          <w:sz w:val="20"/>
          <w:szCs w:val="28"/>
        </w:rPr>
        <w:t>«</w:t>
      </w:r>
      <w:r w:rsidRPr="00334FA2">
        <w:rPr>
          <w:rFonts w:ascii="PT Astra Serif" w:hAnsi="PT Astra Serif"/>
          <w:sz w:val="20"/>
          <w:szCs w:val="28"/>
        </w:rPr>
        <w:t>Об исключении жилого помещения из специализированного (служебного) жилищного фонда Целинного муниципального округа Курганской области</w:t>
      </w:r>
      <w:r w:rsidR="0031559C">
        <w:rPr>
          <w:rFonts w:ascii="PT Astra Serif" w:hAnsi="PT Astra Serif"/>
          <w:sz w:val="20"/>
          <w:szCs w:val="28"/>
        </w:rPr>
        <w:t>»</w:t>
      </w:r>
    </w:p>
    <w:p w:rsidR="008C29BA" w:rsidRPr="00334FA2" w:rsidRDefault="006203F3" w:rsidP="00334FA2">
      <w:pPr>
        <w:spacing w:after="0" w:line="240" w:lineRule="auto"/>
        <w:ind w:left="4678" w:firstLine="142"/>
        <w:jc w:val="both"/>
        <w:rPr>
          <w:rFonts w:ascii="Times New Roman" w:hAnsi="Times New Roman"/>
          <w:bCs/>
          <w:sz w:val="20"/>
          <w:szCs w:val="16"/>
        </w:rPr>
      </w:pPr>
      <w:r w:rsidRPr="00334FA2">
        <w:rPr>
          <w:rFonts w:ascii="Times New Roman" w:hAnsi="Times New Roman"/>
          <w:sz w:val="20"/>
          <w:szCs w:val="20"/>
        </w:rPr>
        <w:t>№3</w:t>
      </w:r>
      <w:r w:rsidR="008C29BA" w:rsidRPr="00334FA2">
        <w:rPr>
          <w:rFonts w:ascii="Times New Roman" w:hAnsi="Times New Roman"/>
          <w:sz w:val="20"/>
          <w:szCs w:val="20"/>
        </w:rPr>
        <w:t>31</w:t>
      </w:r>
      <w:r w:rsidRPr="00334FA2">
        <w:rPr>
          <w:rFonts w:ascii="Times New Roman" w:hAnsi="Times New Roman"/>
          <w:bCs/>
          <w:color w:val="000000"/>
          <w:sz w:val="20"/>
          <w:szCs w:val="16"/>
        </w:rPr>
        <w:t xml:space="preserve"> </w:t>
      </w:r>
      <w:r w:rsidRPr="00334FA2">
        <w:rPr>
          <w:rFonts w:ascii="Times New Roman" w:hAnsi="Times New Roman"/>
          <w:sz w:val="20"/>
          <w:szCs w:val="20"/>
        </w:rPr>
        <w:t xml:space="preserve">от </w:t>
      </w:r>
      <w:r w:rsidR="008C29BA" w:rsidRPr="00334FA2">
        <w:rPr>
          <w:rFonts w:ascii="Times New Roman" w:hAnsi="Times New Roman"/>
          <w:sz w:val="20"/>
          <w:szCs w:val="20"/>
        </w:rPr>
        <w:t>16</w:t>
      </w:r>
      <w:r w:rsidRPr="00334FA2">
        <w:rPr>
          <w:rFonts w:ascii="Times New Roman" w:hAnsi="Times New Roman"/>
          <w:sz w:val="20"/>
          <w:szCs w:val="20"/>
        </w:rPr>
        <w:t>.0</w:t>
      </w:r>
      <w:r w:rsidR="008C29BA" w:rsidRPr="00334FA2">
        <w:rPr>
          <w:rFonts w:ascii="Times New Roman" w:hAnsi="Times New Roman"/>
          <w:sz w:val="20"/>
          <w:szCs w:val="20"/>
        </w:rPr>
        <w:t>9</w:t>
      </w:r>
      <w:r w:rsidRPr="00334FA2">
        <w:rPr>
          <w:rFonts w:ascii="Times New Roman" w:hAnsi="Times New Roman"/>
          <w:sz w:val="20"/>
          <w:szCs w:val="20"/>
        </w:rPr>
        <w:t>.2024</w:t>
      </w:r>
      <w:r w:rsidR="008C29BA" w:rsidRPr="00334FA2">
        <w:rPr>
          <w:rFonts w:ascii="Times New Roman" w:hAnsi="Times New Roman"/>
          <w:bCs/>
          <w:sz w:val="20"/>
          <w:szCs w:val="16"/>
        </w:rPr>
        <w:t xml:space="preserve"> </w:t>
      </w:r>
      <w:r w:rsidR="0031559C">
        <w:rPr>
          <w:rFonts w:ascii="Times New Roman" w:hAnsi="Times New Roman"/>
          <w:bCs/>
          <w:sz w:val="20"/>
          <w:szCs w:val="16"/>
        </w:rPr>
        <w:t>«</w:t>
      </w:r>
      <w:r w:rsidR="008C29BA" w:rsidRPr="00334FA2">
        <w:rPr>
          <w:rFonts w:ascii="Times New Roman" w:hAnsi="Times New Roman"/>
          <w:bCs/>
          <w:sz w:val="20"/>
          <w:szCs w:val="16"/>
        </w:rPr>
        <w:t xml:space="preserve">О </w:t>
      </w:r>
      <w:r w:rsidR="0031559C">
        <w:rPr>
          <w:rFonts w:ascii="Times New Roman" w:hAnsi="Times New Roman"/>
          <w:bCs/>
          <w:sz w:val="20"/>
          <w:szCs w:val="16"/>
        </w:rPr>
        <w:t>внесении изменений в решение</w:t>
      </w:r>
      <w:r w:rsidR="008C29BA" w:rsidRPr="00334FA2">
        <w:rPr>
          <w:rFonts w:ascii="Times New Roman" w:hAnsi="Times New Roman"/>
          <w:bCs/>
          <w:sz w:val="20"/>
          <w:szCs w:val="16"/>
        </w:rPr>
        <w:t xml:space="preserve"> Д</w:t>
      </w:r>
      <w:r w:rsidR="0031559C">
        <w:rPr>
          <w:rFonts w:ascii="Times New Roman" w:hAnsi="Times New Roman"/>
          <w:bCs/>
          <w:sz w:val="20"/>
          <w:szCs w:val="16"/>
        </w:rPr>
        <w:t>умы Целинного муниципального округа от</w:t>
      </w:r>
      <w:r w:rsidR="008C29BA" w:rsidRPr="00334FA2">
        <w:rPr>
          <w:rFonts w:ascii="Times New Roman" w:hAnsi="Times New Roman"/>
          <w:bCs/>
          <w:sz w:val="20"/>
          <w:szCs w:val="16"/>
        </w:rPr>
        <w:t xml:space="preserve"> 26.12.2023 №301 «О </w:t>
      </w:r>
      <w:r w:rsidR="0031559C">
        <w:rPr>
          <w:rFonts w:ascii="Times New Roman" w:hAnsi="Times New Roman"/>
          <w:bCs/>
          <w:sz w:val="20"/>
          <w:szCs w:val="16"/>
        </w:rPr>
        <w:t xml:space="preserve">бюджете Целинного муниципального округа на </w:t>
      </w:r>
      <w:r w:rsidR="008C29BA" w:rsidRPr="00334FA2">
        <w:rPr>
          <w:rFonts w:ascii="Times New Roman" w:hAnsi="Times New Roman"/>
          <w:bCs/>
          <w:sz w:val="20"/>
          <w:szCs w:val="16"/>
        </w:rPr>
        <w:t xml:space="preserve">2024 </w:t>
      </w:r>
      <w:r w:rsidR="0031559C">
        <w:rPr>
          <w:rFonts w:ascii="Times New Roman" w:hAnsi="Times New Roman"/>
          <w:bCs/>
          <w:sz w:val="20"/>
          <w:szCs w:val="16"/>
        </w:rPr>
        <w:t>год и на плановый период 2</w:t>
      </w:r>
      <w:r w:rsidR="008C29BA" w:rsidRPr="00334FA2">
        <w:rPr>
          <w:rFonts w:ascii="Times New Roman" w:hAnsi="Times New Roman"/>
          <w:bCs/>
          <w:sz w:val="20"/>
          <w:szCs w:val="16"/>
        </w:rPr>
        <w:t xml:space="preserve">025 </w:t>
      </w:r>
      <w:r w:rsidR="0031559C">
        <w:rPr>
          <w:rFonts w:ascii="Times New Roman" w:hAnsi="Times New Roman"/>
          <w:bCs/>
          <w:sz w:val="20"/>
          <w:szCs w:val="16"/>
        </w:rPr>
        <w:t>и</w:t>
      </w:r>
      <w:r w:rsidR="008C29BA" w:rsidRPr="00334FA2">
        <w:rPr>
          <w:rFonts w:ascii="Times New Roman" w:hAnsi="Times New Roman"/>
          <w:bCs/>
          <w:sz w:val="20"/>
          <w:szCs w:val="16"/>
        </w:rPr>
        <w:t xml:space="preserve"> 2026 </w:t>
      </w:r>
      <w:r w:rsidR="0031559C">
        <w:rPr>
          <w:rFonts w:ascii="Times New Roman" w:hAnsi="Times New Roman"/>
          <w:bCs/>
          <w:sz w:val="20"/>
          <w:szCs w:val="16"/>
        </w:rPr>
        <w:t>годов</w:t>
      </w:r>
      <w:r w:rsidR="008C29BA" w:rsidRPr="00334FA2">
        <w:rPr>
          <w:rFonts w:ascii="Times New Roman" w:hAnsi="Times New Roman"/>
          <w:bCs/>
          <w:sz w:val="20"/>
          <w:szCs w:val="16"/>
        </w:rPr>
        <w:t>»</w:t>
      </w:r>
    </w:p>
    <w:p w:rsidR="008478D9" w:rsidRPr="00334FA2" w:rsidRDefault="008C29BA" w:rsidP="008478D9">
      <w:pPr>
        <w:spacing w:after="0" w:line="240" w:lineRule="auto"/>
        <w:ind w:left="4678" w:firstLine="142"/>
        <w:jc w:val="both"/>
        <w:rPr>
          <w:rFonts w:ascii="Times New Roman" w:hAnsi="Times New Roman"/>
          <w:bCs/>
          <w:sz w:val="20"/>
          <w:szCs w:val="16"/>
        </w:rPr>
      </w:pPr>
      <w:r w:rsidRPr="00334FA2">
        <w:rPr>
          <w:rFonts w:ascii="Times New Roman" w:hAnsi="Times New Roman"/>
          <w:sz w:val="20"/>
          <w:szCs w:val="20"/>
        </w:rPr>
        <w:t>№332</w:t>
      </w:r>
      <w:r w:rsidRPr="00334FA2">
        <w:rPr>
          <w:rFonts w:ascii="Times New Roman" w:hAnsi="Times New Roman"/>
          <w:bCs/>
          <w:color w:val="000000"/>
          <w:sz w:val="20"/>
          <w:szCs w:val="16"/>
        </w:rPr>
        <w:t xml:space="preserve"> </w:t>
      </w:r>
      <w:r w:rsidRPr="00334FA2">
        <w:rPr>
          <w:rFonts w:ascii="Times New Roman" w:hAnsi="Times New Roman"/>
          <w:sz w:val="20"/>
          <w:szCs w:val="20"/>
        </w:rPr>
        <w:t>от 16.</w:t>
      </w:r>
      <w:r w:rsidR="008478D9">
        <w:rPr>
          <w:rFonts w:ascii="Times New Roman" w:hAnsi="Times New Roman"/>
          <w:sz w:val="20"/>
          <w:szCs w:val="20"/>
        </w:rPr>
        <w:t>10</w:t>
      </w:r>
      <w:r w:rsidRPr="00334FA2">
        <w:rPr>
          <w:rFonts w:ascii="Times New Roman" w:hAnsi="Times New Roman"/>
          <w:sz w:val="20"/>
          <w:szCs w:val="20"/>
        </w:rPr>
        <w:t>.2024</w:t>
      </w:r>
      <w:r w:rsidRPr="00334FA2">
        <w:rPr>
          <w:rFonts w:ascii="Times New Roman" w:hAnsi="Times New Roman"/>
          <w:bCs/>
          <w:sz w:val="20"/>
          <w:szCs w:val="28"/>
        </w:rPr>
        <w:t xml:space="preserve"> </w:t>
      </w:r>
      <w:r w:rsidR="0031559C">
        <w:rPr>
          <w:rFonts w:ascii="Times New Roman" w:hAnsi="Times New Roman"/>
          <w:bCs/>
          <w:sz w:val="20"/>
          <w:szCs w:val="28"/>
        </w:rPr>
        <w:t>«</w:t>
      </w:r>
      <w:r w:rsidRPr="00334FA2">
        <w:rPr>
          <w:rFonts w:ascii="Times New Roman" w:hAnsi="Times New Roman"/>
          <w:bCs/>
          <w:sz w:val="20"/>
          <w:szCs w:val="28"/>
        </w:rPr>
        <w:t xml:space="preserve">О </w:t>
      </w:r>
      <w:r w:rsidR="0031559C">
        <w:rPr>
          <w:rFonts w:ascii="Times New Roman" w:hAnsi="Times New Roman"/>
          <w:bCs/>
          <w:sz w:val="20"/>
          <w:szCs w:val="28"/>
        </w:rPr>
        <w:t>внесении изменений</w:t>
      </w:r>
      <w:r w:rsidRPr="00334FA2">
        <w:rPr>
          <w:rFonts w:ascii="Times New Roman" w:hAnsi="Times New Roman"/>
          <w:bCs/>
          <w:sz w:val="20"/>
          <w:szCs w:val="28"/>
        </w:rPr>
        <w:t xml:space="preserve"> </w:t>
      </w:r>
      <w:r w:rsidR="008478D9">
        <w:rPr>
          <w:rFonts w:ascii="Times New Roman" w:hAnsi="Times New Roman"/>
          <w:bCs/>
          <w:sz w:val="20"/>
          <w:szCs w:val="28"/>
        </w:rPr>
        <w:t>в</w:t>
      </w:r>
      <w:r w:rsidRPr="00334FA2">
        <w:rPr>
          <w:rFonts w:ascii="Times New Roman" w:hAnsi="Times New Roman"/>
          <w:bCs/>
          <w:sz w:val="20"/>
          <w:szCs w:val="28"/>
        </w:rPr>
        <w:t xml:space="preserve"> </w:t>
      </w:r>
      <w:r w:rsidR="008478D9">
        <w:rPr>
          <w:rFonts w:ascii="Times New Roman" w:hAnsi="Times New Roman"/>
          <w:bCs/>
          <w:sz w:val="20"/>
          <w:szCs w:val="28"/>
        </w:rPr>
        <w:t>решение</w:t>
      </w:r>
      <w:r w:rsidR="008478D9" w:rsidRPr="008478D9">
        <w:rPr>
          <w:rFonts w:ascii="Times New Roman" w:hAnsi="Times New Roman"/>
          <w:bCs/>
          <w:sz w:val="20"/>
          <w:szCs w:val="16"/>
        </w:rPr>
        <w:t xml:space="preserve"> </w:t>
      </w:r>
      <w:r w:rsidR="008478D9" w:rsidRPr="00334FA2">
        <w:rPr>
          <w:rFonts w:ascii="Times New Roman" w:hAnsi="Times New Roman"/>
          <w:bCs/>
          <w:sz w:val="20"/>
          <w:szCs w:val="16"/>
        </w:rPr>
        <w:t>Д</w:t>
      </w:r>
      <w:r w:rsidR="008478D9">
        <w:rPr>
          <w:rFonts w:ascii="Times New Roman" w:hAnsi="Times New Roman"/>
          <w:bCs/>
          <w:sz w:val="20"/>
          <w:szCs w:val="16"/>
        </w:rPr>
        <w:t>умы Целинного муниципального округа от</w:t>
      </w:r>
      <w:r w:rsidR="008478D9" w:rsidRPr="00334FA2">
        <w:rPr>
          <w:rFonts w:ascii="Times New Roman" w:hAnsi="Times New Roman"/>
          <w:bCs/>
          <w:sz w:val="20"/>
          <w:szCs w:val="16"/>
        </w:rPr>
        <w:t xml:space="preserve"> 26.12.2023 №301 «О </w:t>
      </w:r>
      <w:r w:rsidR="008478D9">
        <w:rPr>
          <w:rFonts w:ascii="Times New Roman" w:hAnsi="Times New Roman"/>
          <w:bCs/>
          <w:sz w:val="20"/>
          <w:szCs w:val="16"/>
        </w:rPr>
        <w:t xml:space="preserve">бюджете Целинного муниципального округа на </w:t>
      </w:r>
      <w:r w:rsidR="008478D9" w:rsidRPr="00334FA2">
        <w:rPr>
          <w:rFonts w:ascii="Times New Roman" w:hAnsi="Times New Roman"/>
          <w:bCs/>
          <w:sz w:val="20"/>
          <w:szCs w:val="16"/>
        </w:rPr>
        <w:t xml:space="preserve">2024 </w:t>
      </w:r>
      <w:r w:rsidR="008478D9">
        <w:rPr>
          <w:rFonts w:ascii="Times New Roman" w:hAnsi="Times New Roman"/>
          <w:bCs/>
          <w:sz w:val="20"/>
          <w:szCs w:val="16"/>
        </w:rPr>
        <w:t>год и на плановый период 2</w:t>
      </w:r>
      <w:r w:rsidR="008478D9" w:rsidRPr="00334FA2">
        <w:rPr>
          <w:rFonts w:ascii="Times New Roman" w:hAnsi="Times New Roman"/>
          <w:bCs/>
          <w:sz w:val="20"/>
          <w:szCs w:val="16"/>
        </w:rPr>
        <w:t xml:space="preserve">025 </w:t>
      </w:r>
      <w:r w:rsidR="008478D9">
        <w:rPr>
          <w:rFonts w:ascii="Times New Roman" w:hAnsi="Times New Roman"/>
          <w:bCs/>
          <w:sz w:val="20"/>
          <w:szCs w:val="16"/>
        </w:rPr>
        <w:t>и</w:t>
      </w:r>
      <w:r w:rsidR="008478D9" w:rsidRPr="00334FA2">
        <w:rPr>
          <w:rFonts w:ascii="Times New Roman" w:hAnsi="Times New Roman"/>
          <w:bCs/>
          <w:sz w:val="20"/>
          <w:szCs w:val="16"/>
        </w:rPr>
        <w:t xml:space="preserve"> 2026 </w:t>
      </w:r>
      <w:r w:rsidR="008478D9">
        <w:rPr>
          <w:rFonts w:ascii="Times New Roman" w:hAnsi="Times New Roman"/>
          <w:bCs/>
          <w:sz w:val="20"/>
          <w:szCs w:val="16"/>
        </w:rPr>
        <w:t>годов</w:t>
      </w:r>
      <w:r w:rsidR="008478D9" w:rsidRPr="00334FA2">
        <w:rPr>
          <w:rFonts w:ascii="Times New Roman" w:hAnsi="Times New Roman"/>
          <w:bCs/>
          <w:sz w:val="20"/>
          <w:szCs w:val="16"/>
        </w:rPr>
        <w:t>»</w:t>
      </w:r>
    </w:p>
    <w:p w:rsidR="008C29BA" w:rsidRDefault="008C29BA" w:rsidP="00334FA2">
      <w:pPr>
        <w:spacing w:after="0" w:line="240" w:lineRule="auto"/>
        <w:ind w:left="4678" w:firstLine="142"/>
        <w:jc w:val="both"/>
        <w:outlineLvl w:val="0"/>
        <w:rPr>
          <w:rFonts w:ascii="Times New Roman" w:hAnsi="Times New Roman"/>
          <w:sz w:val="20"/>
        </w:rPr>
      </w:pPr>
      <w:r w:rsidRPr="00334FA2">
        <w:rPr>
          <w:rFonts w:ascii="Times New Roman" w:hAnsi="Times New Roman"/>
          <w:sz w:val="20"/>
          <w:szCs w:val="20"/>
        </w:rPr>
        <w:t>№333</w:t>
      </w:r>
      <w:r w:rsidRPr="00334FA2">
        <w:rPr>
          <w:rFonts w:ascii="Times New Roman" w:hAnsi="Times New Roman"/>
          <w:bCs/>
          <w:color w:val="000000"/>
          <w:sz w:val="20"/>
          <w:szCs w:val="16"/>
        </w:rPr>
        <w:t xml:space="preserve"> </w:t>
      </w:r>
      <w:r w:rsidRPr="00334FA2">
        <w:rPr>
          <w:rFonts w:ascii="Times New Roman" w:hAnsi="Times New Roman"/>
          <w:sz w:val="20"/>
          <w:szCs w:val="20"/>
        </w:rPr>
        <w:t>от 16.</w:t>
      </w:r>
      <w:r w:rsidR="008478D9">
        <w:rPr>
          <w:rFonts w:ascii="Times New Roman" w:hAnsi="Times New Roman"/>
          <w:sz w:val="20"/>
          <w:szCs w:val="20"/>
        </w:rPr>
        <w:t>10</w:t>
      </w:r>
      <w:r w:rsidRPr="00334FA2">
        <w:rPr>
          <w:rFonts w:ascii="Times New Roman" w:hAnsi="Times New Roman"/>
          <w:sz w:val="20"/>
          <w:szCs w:val="20"/>
        </w:rPr>
        <w:t>.2024</w:t>
      </w:r>
      <w:r w:rsidRPr="00334FA2">
        <w:rPr>
          <w:rFonts w:ascii="Times New Roman" w:hAnsi="Times New Roman"/>
          <w:sz w:val="20"/>
        </w:rPr>
        <w:t xml:space="preserve"> </w:t>
      </w:r>
      <w:r w:rsidR="008478D9">
        <w:rPr>
          <w:rFonts w:ascii="Times New Roman" w:hAnsi="Times New Roman"/>
          <w:sz w:val="20"/>
        </w:rPr>
        <w:t>«</w:t>
      </w:r>
      <w:r w:rsidRPr="00334FA2">
        <w:rPr>
          <w:rFonts w:ascii="Times New Roman" w:hAnsi="Times New Roman"/>
          <w:sz w:val="20"/>
        </w:rPr>
        <w:t>О внесении дополнения в Прогнозный план (программу) приватизации имущества Целинного муниципального округа Курганской области на 2024-2025 годы</w:t>
      </w:r>
      <w:r w:rsidR="008478D9">
        <w:rPr>
          <w:rFonts w:ascii="Times New Roman" w:hAnsi="Times New Roman"/>
          <w:sz w:val="20"/>
        </w:rPr>
        <w:t>»</w:t>
      </w:r>
    </w:p>
    <w:p w:rsidR="008478D9" w:rsidRPr="00334FA2" w:rsidRDefault="008478D9" w:rsidP="00334FA2">
      <w:pPr>
        <w:spacing w:after="0" w:line="240" w:lineRule="auto"/>
        <w:ind w:left="4678" w:firstLine="142"/>
        <w:jc w:val="both"/>
        <w:outlineLvl w:val="0"/>
        <w:rPr>
          <w:rFonts w:ascii="Times New Roman" w:hAnsi="Times New Roman"/>
          <w:sz w:val="20"/>
        </w:rPr>
      </w:pPr>
    </w:p>
    <w:p w:rsidR="00756D97" w:rsidRPr="008478D9" w:rsidRDefault="00EE7368" w:rsidP="00334FA2">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8478D9">
        <w:rPr>
          <w:rFonts w:ascii="Times New Roman" w:hAnsi="Times New Roman" w:cs="Times New Roman"/>
          <w:b/>
          <w:i w:val="0"/>
          <w:sz w:val="20"/>
          <w:szCs w:val="20"/>
        </w:rPr>
        <w:t>-</w:t>
      </w:r>
      <w:r w:rsidR="00756D97" w:rsidRPr="008478D9">
        <w:rPr>
          <w:rFonts w:ascii="Times New Roman" w:hAnsi="Times New Roman" w:cs="Times New Roman"/>
          <w:b/>
          <w:i w:val="0"/>
          <w:sz w:val="20"/>
          <w:szCs w:val="20"/>
        </w:rPr>
        <w:t>Постановления Главы и Администрации Целинного муниципального округа:</w:t>
      </w:r>
    </w:p>
    <w:p w:rsidR="00F8479F" w:rsidRPr="00334FA2" w:rsidRDefault="00664F1C" w:rsidP="00334FA2">
      <w:pPr>
        <w:pStyle w:val="ConsPlusTitle"/>
        <w:widowControl/>
        <w:ind w:left="4678" w:firstLine="142"/>
        <w:jc w:val="both"/>
        <w:rPr>
          <w:b w:val="0"/>
          <w:sz w:val="20"/>
        </w:rPr>
      </w:pPr>
      <w:r w:rsidRPr="00334FA2">
        <w:rPr>
          <w:b w:val="0"/>
          <w:sz w:val="20"/>
          <w:szCs w:val="16"/>
        </w:rPr>
        <w:t>№</w:t>
      </w:r>
      <w:r w:rsidR="00F8479F" w:rsidRPr="00334FA2">
        <w:rPr>
          <w:b w:val="0"/>
          <w:sz w:val="20"/>
          <w:szCs w:val="16"/>
        </w:rPr>
        <w:t>610</w:t>
      </w:r>
      <w:r w:rsidRPr="00334FA2">
        <w:rPr>
          <w:b w:val="0"/>
          <w:sz w:val="20"/>
          <w:szCs w:val="16"/>
        </w:rPr>
        <w:t xml:space="preserve"> от </w:t>
      </w:r>
      <w:r w:rsidR="00F8479F" w:rsidRPr="00334FA2">
        <w:rPr>
          <w:b w:val="0"/>
          <w:sz w:val="20"/>
          <w:szCs w:val="16"/>
        </w:rPr>
        <w:t>30</w:t>
      </w:r>
      <w:r w:rsidRPr="00334FA2">
        <w:rPr>
          <w:b w:val="0"/>
          <w:sz w:val="20"/>
          <w:szCs w:val="16"/>
        </w:rPr>
        <w:t>.08.2024</w:t>
      </w:r>
      <w:r w:rsidR="0038797D" w:rsidRPr="00334FA2">
        <w:rPr>
          <w:b w:val="0"/>
          <w:sz w:val="20"/>
          <w:szCs w:val="16"/>
        </w:rPr>
        <w:t xml:space="preserve"> </w:t>
      </w:r>
      <w:r w:rsidR="008629A2" w:rsidRPr="00334FA2">
        <w:rPr>
          <w:b w:val="0"/>
          <w:sz w:val="20"/>
          <w:szCs w:val="16"/>
        </w:rPr>
        <w:t>«</w:t>
      </w:r>
      <w:r w:rsidR="00F8479F" w:rsidRPr="00334FA2">
        <w:rPr>
          <w:b w:val="0"/>
          <w:sz w:val="20"/>
        </w:rPr>
        <w:t>Об утверждении «Прогноза социально-экономического развития</w:t>
      </w:r>
      <w:r w:rsidR="008478D9">
        <w:rPr>
          <w:b w:val="0"/>
          <w:sz w:val="20"/>
        </w:rPr>
        <w:t xml:space="preserve"> </w:t>
      </w:r>
      <w:r w:rsidR="00F8479F" w:rsidRPr="00334FA2">
        <w:rPr>
          <w:b w:val="0"/>
          <w:sz w:val="20"/>
        </w:rPr>
        <w:t>Целинного муниципального округа Курганской области на 2025 год и плановый период до 2027 года»</w:t>
      </w:r>
    </w:p>
    <w:p w:rsidR="00380F5C" w:rsidRPr="00334FA2" w:rsidRDefault="00F8479F" w:rsidP="00334FA2">
      <w:pPr>
        <w:shd w:val="clear" w:color="auto" w:fill="FFFFFF"/>
        <w:suppressAutoHyphens/>
        <w:spacing w:after="0" w:line="240" w:lineRule="auto"/>
        <w:ind w:left="4678" w:firstLine="142"/>
        <w:jc w:val="both"/>
        <w:rPr>
          <w:rStyle w:val="16"/>
          <w:rFonts w:ascii="Times New Roman" w:hAnsi="Times New Roman"/>
          <w:sz w:val="18"/>
        </w:rPr>
      </w:pPr>
      <w:proofErr w:type="gramStart"/>
      <w:r w:rsidRPr="00334FA2">
        <w:rPr>
          <w:rFonts w:ascii="Times New Roman" w:hAnsi="Times New Roman"/>
          <w:sz w:val="20"/>
          <w:szCs w:val="16"/>
        </w:rPr>
        <w:t>№</w:t>
      </w:r>
      <w:r w:rsidR="00380F5C" w:rsidRPr="00334FA2">
        <w:rPr>
          <w:rFonts w:ascii="Times New Roman" w:hAnsi="Times New Roman"/>
          <w:sz w:val="20"/>
          <w:szCs w:val="16"/>
        </w:rPr>
        <w:t>813</w:t>
      </w:r>
      <w:r w:rsidRPr="00334FA2">
        <w:rPr>
          <w:rFonts w:ascii="Times New Roman" w:hAnsi="Times New Roman"/>
          <w:sz w:val="20"/>
          <w:szCs w:val="16"/>
        </w:rPr>
        <w:t xml:space="preserve"> от </w:t>
      </w:r>
      <w:r w:rsidR="00380F5C" w:rsidRPr="00334FA2">
        <w:rPr>
          <w:rFonts w:ascii="Times New Roman" w:hAnsi="Times New Roman"/>
          <w:sz w:val="20"/>
          <w:szCs w:val="16"/>
        </w:rPr>
        <w:t>12</w:t>
      </w:r>
      <w:r w:rsidRPr="00334FA2">
        <w:rPr>
          <w:rFonts w:ascii="Times New Roman" w:hAnsi="Times New Roman"/>
          <w:sz w:val="20"/>
          <w:szCs w:val="16"/>
        </w:rPr>
        <w:t>.0</w:t>
      </w:r>
      <w:r w:rsidR="00380F5C" w:rsidRPr="00334FA2">
        <w:rPr>
          <w:rFonts w:ascii="Times New Roman" w:hAnsi="Times New Roman"/>
          <w:sz w:val="20"/>
          <w:szCs w:val="16"/>
        </w:rPr>
        <w:t>9</w:t>
      </w:r>
      <w:r w:rsidRPr="00334FA2">
        <w:rPr>
          <w:rFonts w:ascii="Times New Roman" w:hAnsi="Times New Roman"/>
          <w:sz w:val="20"/>
          <w:szCs w:val="16"/>
        </w:rPr>
        <w:t>.2024</w:t>
      </w:r>
      <w:r w:rsidR="008478D9">
        <w:rPr>
          <w:rFonts w:ascii="Times New Roman" w:hAnsi="Times New Roman"/>
          <w:sz w:val="20"/>
          <w:szCs w:val="16"/>
        </w:rPr>
        <w:t xml:space="preserve"> </w:t>
      </w:r>
      <w:r w:rsidR="008478D9">
        <w:rPr>
          <w:rFonts w:ascii="Times New Roman" w:hAnsi="Times New Roman"/>
          <w:sz w:val="20"/>
          <w:szCs w:val="28"/>
        </w:rPr>
        <w:t>«</w:t>
      </w:r>
      <w:r w:rsidR="00380F5C" w:rsidRPr="00334FA2">
        <w:rPr>
          <w:rFonts w:ascii="Times New Roman" w:hAnsi="Times New Roman"/>
          <w:sz w:val="20"/>
          <w:szCs w:val="28"/>
        </w:rPr>
        <w:t xml:space="preserve">О назначении публичных слушаний </w:t>
      </w:r>
      <w:r w:rsidR="00380F5C" w:rsidRPr="00334FA2">
        <w:rPr>
          <w:rFonts w:ascii="Times New Roman" w:hAnsi="Times New Roman"/>
          <w:iCs/>
          <w:color w:val="000000"/>
          <w:spacing w:val="-1"/>
          <w:sz w:val="20"/>
          <w:szCs w:val="28"/>
        </w:rPr>
        <w:t xml:space="preserve">по предоставлению разрешения </w:t>
      </w:r>
      <w:r w:rsidR="00380F5C" w:rsidRPr="00334FA2">
        <w:rPr>
          <w:rFonts w:ascii="Times New Roman" w:hAnsi="Times New Roman"/>
          <w:sz w:val="20"/>
          <w:szCs w:val="28"/>
        </w:rPr>
        <w:t xml:space="preserve">на отклонение от предельных минимальных размеров </w:t>
      </w:r>
      <w:r w:rsidR="00380F5C" w:rsidRPr="00334FA2">
        <w:rPr>
          <w:rFonts w:ascii="Times New Roman" w:hAnsi="Times New Roman"/>
          <w:iCs/>
          <w:color w:val="000000"/>
          <w:spacing w:val="-1"/>
          <w:sz w:val="20"/>
          <w:szCs w:val="28"/>
        </w:rPr>
        <w:t xml:space="preserve">земельного участка, </w:t>
      </w:r>
      <w:r w:rsidR="00380F5C" w:rsidRPr="00334FA2">
        <w:rPr>
          <w:rFonts w:ascii="Times New Roman" w:hAnsi="Times New Roman"/>
          <w:sz w:val="20"/>
          <w:szCs w:val="28"/>
        </w:rPr>
        <w:t>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w:t>
      </w:r>
      <w:proofErr w:type="gramEnd"/>
      <w:r w:rsidR="00380F5C" w:rsidRPr="00334FA2">
        <w:rPr>
          <w:rFonts w:ascii="Times New Roman" w:hAnsi="Times New Roman"/>
          <w:sz w:val="20"/>
          <w:szCs w:val="28"/>
        </w:rPr>
        <w:t xml:space="preserve"> округ, с. </w:t>
      </w:r>
      <w:proofErr w:type="gramStart"/>
      <w:r w:rsidR="00380F5C" w:rsidRPr="00334FA2">
        <w:rPr>
          <w:rFonts w:ascii="Times New Roman" w:hAnsi="Times New Roman"/>
          <w:sz w:val="20"/>
          <w:szCs w:val="28"/>
        </w:rPr>
        <w:t>Целинное</w:t>
      </w:r>
      <w:proofErr w:type="gramEnd"/>
      <w:r w:rsidR="00380F5C" w:rsidRPr="00334FA2">
        <w:rPr>
          <w:rFonts w:ascii="Times New Roman" w:hAnsi="Times New Roman"/>
          <w:sz w:val="20"/>
          <w:szCs w:val="28"/>
        </w:rPr>
        <w:t xml:space="preserve">, ул. </w:t>
      </w:r>
      <w:proofErr w:type="spellStart"/>
      <w:r w:rsidR="00380F5C" w:rsidRPr="00334FA2">
        <w:rPr>
          <w:rFonts w:ascii="Times New Roman" w:hAnsi="Times New Roman"/>
          <w:sz w:val="20"/>
          <w:szCs w:val="28"/>
        </w:rPr>
        <w:t>Бухарова</w:t>
      </w:r>
      <w:proofErr w:type="spellEnd"/>
      <w:r w:rsidR="008478D9">
        <w:rPr>
          <w:rFonts w:ascii="Times New Roman" w:hAnsi="Times New Roman"/>
          <w:sz w:val="20"/>
          <w:szCs w:val="28"/>
        </w:rPr>
        <w:t>»</w:t>
      </w:r>
    </w:p>
    <w:p w:rsidR="00380F5C" w:rsidRPr="00334FA2" w:rsidRDefault="00F8479F" w:rsidP="00334FA2">
      <w:pPr>
        <w:shd w:val="clear" w:color="auto" w:fill="FFFFFF"/>
        <w:spacing w:after="0" w:line="240" w:lineRule="auto"/>
        <w:ind w:left="4678" w:firstLine="142"/>
        <w:jc w:val="both"/>
        <w:rPr>
          <w:rStyle w:val="16"/>
          <w:rFonts w:ascii="Times New Roman" w:hAnsi="Times New Roman"/>
          <w:sz w:val="20"/>
          <w:szCs w:val="16"/>
        </w:rPr>
      </w:pPr>
      <w:proofErr w:type="gramStart"/>
      <w:r w:rsidRPr="00334FA2">
        <w:rPr>
          <w:rFonts w:ascii="Times New Roman" w:hAnsi="Times New Roman"/>
          <w:sz w:val="20"/>
          <w:szCs w:val="16"/>
        </w:rPr>
        <w:t>№</w:t>
      </w:r>
      <w:r w:rsidR="00380F5C" w:rsidRPr="00334FA2">
        <w:rPr>
          <w:rFonts w:ascii="Times New Roman" w:hAnsi="Times New Roman"/>
          <w:sz w:val="20"/>
          <w:szCs w:val="16"/>
        </w:rPr>
        <w:t>815</w:t>
      </w:r>
      <w:r w:rsidRPr="00334FA2">
        <w:rPr>
          <w:rFonts w:ascii="Times New Roman" w:hAnsi="Times New Roman"/>
          <w:sz w:val="20"/>
          <w:szCs w:val="16"/>
        </w:rPr>
        <w:t xml:space="preserve"> от </w:t>
      </w:r>
      <w:r w:rsidR="00380F5C" w:rsidRPr="00334FA2">
        <w:rPr>
          <w:rFonts w:ascii="Times New Roman" w:hAnsi="Times New Roman"/>
          <w:sz w:val="20"/>
          <w:szCs w:val="16"/>
        </w:rPr>
        <w:t>12</w:t>
      </w:r>
      <w:r w:rsidRPr="00334FA2">
        <w:rPr>
          <w:rFonts w:ascii="Times New Roman" w:hAnsi="Times New Roman"/>
          <w:sz w:val="20"/>
          <w:szCs w:val="16"/>
        </w:rPr>
        <w:t>.0</w:t>
      </w:r>
      <w:r w:rsidR="00380F5C" w:rsidRPr="00334FA2">
        <w:rPr>
          <w:rFonts w:ascii="Times New Roman" w:hAnsi="Times New Roman"/>
          <w:sz w:val="20"/>
          <w:szCs w:val="16"/>
        </w:rPr>
        <w:t>9</w:t>
      </w:r>
      <w:r w:rsidRPr="00334FA2">
        <w:rPr>
          <w:rFonts w:ascii="Times New Roman" w:hAnsi="Times New Roman"/>
          <w:sz w:val="20"/>
          <w:szCs w:val="16"/>
        </w:rPr>
        <w:t>.2024</w:t>
      </w:r>
      <w:r w:rsidR="00380F5C" w:rsidRPr="00334FA2">
        <w:rPr>
          <w:rFonts w:ascii="Times New Roman" w:hAnsi="Times New Roman"/>
          <w:sz w:val="20"/>
          <w:szCs w:val="16"/>
        </w:rPr>
        <w:t xml:space="preserve"> </w:t>
      </w:r>
      <w:r w:rsidR="008478D9">
        <w:rPr>
          <w:rFonts w:ascii="Times New Roman" w:hAnsi="Times New Roman"/>
          <w:sz w:val="20"/>
          <w:szCs w:val="16"/>
        </w:rPr>
        <w:t>«</w:t>
      </w:r>
      <w:r w:rsidR="00380F5C" w:rsidRPr="00334FA2">
        <w:rPr>
          <w:rFonts w:ascii="Times New Roman" w:hAnsi="Times New Roman"/>
          <w:bCs/>
          <w:sz w:val="20"/>
          <w:szCs w:val="16"/>
        </w:rPr>
        <w:t xml:space="preserve">О предоставлении </w:t>
      </w:r>
      <w:r w:rsidR="00380F5C" w:rsidRPr="00334FA2">
        <w:rPr>
          <w:rFonts w:ascii="Times New Roman" w:hAnsi="Times New Roman"/>
          <w:iCs/>
          <w:color w:val="000000"/>
          <w:spacing w:val="-1"/>
          <w:sz w:val="20"/>
          <w:szCs w:val="16"/>
        </w:rPr>
        <w:t xml:space="preserve">разрешения на условно разрешенный вид использования «Культурное развитие (3.6)» земельного участка </w:t>
      </w:r>
      <w:r w:rsidR="00380F5C" w:rsidRPr="00334FA2">
        <w:rPr>
          <w:rFonts w:ascii="Times New Roman" w:hAnsi="Times New Roman"/>
          <w:sz w:val="20"/>
          <w:szCs w:val="16"/>
        </w:rPr>
        <w:t>в кадастровом квартале 45:18:020107, общей площадью - 2000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00380F5C" w:rsidRPr="00334FA2">
        <w:rPr>
          <w:rFonts w:ascii="Times New Roman" w:hAnsi="Times New Roman"/>
          <w:sz w:val="20"/>
          <w:szCs w:val="16"/>
        </w:rPr>
        <w:t xml:space="preserve"> </w:t>
      </w:r>
      <w:proofErr w:type="gramStart"/>
      <w:r w:rsidR="00380F5C" w:rsidRPr="00334FA2">
        <w:rPr>
          <w:rFonts w:ascii="Times New Roman" w:hAnsi="Times New Roman"/>
          <w:sz w:val="20"/>
          <w:szCs w:val="16"/>
        </w:rPr>
        <w:t>Российская Федерация, 641150, Российская Федерация, Курганская область, Целинный муниципальный округ, с. Целинное, ул. Строителей</w:t>
      </w:r>
      <w:r w:rsidR="008478D9">
        <w:rPr>
          <w:rFonts w:ascii="Times New Roman" w:hAnsi="Times New Roman"/>
          <w:sz w:val="20"/>
          <w:szCs w:val="16"/>
        </w:rPr>
        <w:t>»</w:t>
      </w:r>
      <w:proofErr w:type="gramEnd"/>
    </w:p>
    <w:p w:rsidR="00380F5C" w:rsidRPr="00334FA2" w:rsidRDefault="00F8479F"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w:t>
      </w:r>
      <w:r w:rsidR="00380F5C" w:rsidRPr="00334FA2">
        <w:rPr>
          <w:rFonts w:ascii="Times New Roman" w:hAnsi="Times New Roman"/>
          <w:sz w:val="20"/>
          <w:szCs w:val="16"/>
        </w:rPr>
        <w:t>816</w:t>
      </w:r>
      <w:r w:rsidRPr="00334FA2">
        <w:rPr>
          <w:rFonts w:ascii="Times New Roman" w:hAnsi="Times New Roman"/>
          <w:sz w:val="20"/>
          <w:szCs w:val="16"/>
        </w:rPr>
        <w:t xml:space="preserve"> от </w:t>
      </w:r>
      <w:r w:rsidR="00380F5C" w:rsidRPr="00334FA2">
        <w:rPr>
          <w:rFonts w:ascii="Times New Roman" w:hAnsi="Times New Roman"/>
          <w:sz w:val="20"/>
          <w:szCs w:val="16"/>
        </w:rPr>
        <w:t>13</w:t>
      </w:r>
      <w:r w:rsidRPr="00334FA2">
        <w:rPr>
          <w:rFonts w:ascii="Times New Roman" w:hAnsi="Times New Roman"/>
          <w:sz w:val="20"/>
          <w:szCs w:val="16"/>
        </w:rPr>
        <w:t>.0</w:t>
      </w:r>
      <w:r w:rsidR="00380F5C" w:rsidRPr="00334FA2">
        <w:rPr>
          <w:rFonts w:ascii="Times New Roman" w:hAnsi="Times New Roman"/>
          <w:sz w:val="20"/>
          <w:szCs w:val="16"/>
        </w:rPr>
        <w:t>9</w:t>
      </w:r>
      <w:r w:rsidRPr="00334FA2">
        <w:rPr>
          <w:rFonts w:ascii="Times New Roman" w:hAnsi="Times New Roman"/>
          <w:sz w:val="20"/>
          <w:szCs w:val="16"/>
        </w:rPr>
        <w:t>.2024</w:t>
      </w:r>
      <w:r w:rsidR="00380F5C" w:rsidRPr="00334FA2">
        <w:rPr>
          <w:rStyle w:val="2f5"/>
          <w:rFonts w:ascii="Times New Roman" w:hAnsi="Times New Roman" w:cs="Times New Roman"/>
          <w:color w:val="000000"/>
          <w:sz w:val="20"/>
          <w:szCs w:val="16"/>
        </w:rPr>
        <w:t xml:space="preserve"> </w:t>
      </w:r>
      <w:r w:rsidR="008478D9">
        <w:rPr>
          <w:rStyle w:val="2f5"/>
          <w:rFonts w:ascii="Times New Roman" w:hAnsi="Times New Roman" w:cs="Times New Roman"/>
          <w:color w:val="000000"/>
          <w:sz w:val="20"/>
          <w:szCs w:val="16"/>
        </w:rPr>
        <w:t>«</w:t>
      </w:r>
      <w:r w:rsidR="00380F5C" w:rsidRPr="00334FA2">
        <w:rPr>
          <w:rStyle w:val="2f5"/>
          <w:rFonts w:ascii="Times New Roman" w:hAnsi="Times New Roman" w:cs="Times New Roman"/>
          <w:color w:val="000000"/>
          <w:sz w:val="20"/>
          <w:szCs w:val="16"/>
        </w:rPr>
        <w:t xml:space="preserve">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w:t>
      </w:r>
      <w:r w:rsidR="00380F5C" w:rsidRPr="00334FA2">
        <w:rPr>
          <w:rStyle w:val="2f5"/>
          <w:rFonts w:ascii="Times New Roman" w:hAnsi="Times New Roman" w:cs="Times New Roman"/>
          <w:color w:val="000000"/>
          <w:sz w:val="20"/>
          <w:szCs w:val="16"/>
        </w:rPr>
        <w:lastRenderedPageBreak/>
        <w:t>Целинного муниципального округа за счет окружного бюджета»</w:t>
      </w:r>
    </w:p>
    <w:p w:rsidR="00380F5C" w:rsidRPr="00334FA2" w:rsidRDefault="00380F5C" w:rsidP="00334FA2">
      <w:pPr>
        <w:pStyle w:val="aff3"/>
        <w:ind w:left="4678" w:firstLine="142"/>
        <w:jc w:val="both"/>
        <w:rPr>
          <w:bCs/>
          <w:sz w:val="20"/>
          <w:szCs w:val="28"/>
        </w:rPr>
      </w:pPr>
      <w:r w:rsidRPr="00334FA2">
        <w:rPr>
          <w:sz w:val="20"/>
          <w:szCs w:val="16"/>
        </w:rPr>
        <w:t xml:space="preserve">№817 от 13.09.2024 </w:t>
      </w:r>
      <w:r w:rsidR="008478D9">
        <w:rPr>
          <w:sz w:val="20"/>
          <w:szCs w:val="16"/>
        </w:rPr>
        <w:t>«</w:t>
      </w:r>
      <w:r w:rsidRPr="00334FA2">
        <w:rPr>
          <w:bCs/>
          <w:sz w:val="20"/>
          <w:szCs w:val="28"/>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r w:rsidR="008478D9">
        <w:rPr>
          <w:bCs/>
          <w:sz w:val="20"/>
          <w:szCs w:val="28"/>
        </w:rPr>
        <w:t>»</w:t>
      </w:r>
    </w:p>
    <w:p w:rsidR="00380F5C" w:rsidRPr="00334FA2" w:rsidRDefault="00380F5C" w:rsidP="00334FA2">
      <w:pPr>
        <w:tabs>
          <w:tab w:val="left" w:pos="993"/>
        </w:tabs>
        <w:spacing w:after="0" w:line="240" w:lineRule="auto"/>
        <w:ind w:left="4678" w:firstLine="142"/>
        <w:jc w:val="both"/>
        <w:rPr>
          <w:rFonts w:ascii="Times New Roman" w:hAnsi="Times New Roman"/>
          <w:bCs/>
          <w:sz w:val="20"/>
          <w:szCs w:val="26"/>
        </w:rPr>
      </w:pPr>
      <w:r w:rsidRPr="00334FA2">
        <w:rPr>
          <w:rFonts w:ascii="Times New Roman" w:hAnsi="Times New Roman"/>
          <w:sz w:val="20"/>
          <w:szCs w:val="16"/>
        </w:rPr>
        <w:t>№818 от 13.09.2024</w:t>
      </w:r>
      <w:r w:rsidRPr="00334FA2">
        <w:rPr>
          <w:rFonts w:ascii="Times New Roman" w:hAnsi="Times New Roman"/>
          <w:sz w:val="20"/>
          <w:szCs w:val="26"/>
        </w:rPr>
        <w:t xml:space="preserve"> </w:t>
      </w:r>
      <w:r w:rsidR="008478D9">
        <w:rPr>
          <w:rFonts w:ascii="Times New Roman" w:hAnsi="Times New Roman"/>
          <w:sz w:val="20"/>
          <w:szCs w:val="26"/>
        </w:rPr>
        <w:t>«</w:t>
      </w:r>
      <w:r w:rsidRPr="00334FA2">
        <w:rPr>
          <w:rFonts w:ascii="Times New Roman" w:hAnsi="Times New Roman"/>
          <w:sz w:val="20"/>
          <w:szCs w:val="26"/>
        </w:rPr>
        <w:t>О создании рабочей группы по противодействию  нелегальной занятости, рассмотрению вопросов оплаты труда и соблюдения трудового законодательства</w:t>
      </w:r>
      <w:r w:rsidR="008478D9">
        <w:rPr>
          <w:rFonts w:ascii="Times New Roman" w:hAnsi="Times New Roman"/>
          <w:sz w:val="20"/>
          <w:szCs w:val="26"/>
        </w:rPr>
        <w:t>»</w:t>
      </w:r>
    </w:p>
    <w:p w:rsidR="00380F5C" w:rsidRPr="00334FA2" w:rsidRDefault="00380F5C" w:rsidP="00334FA2">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334FA2">
        <w:rPr>
          <w:rFonts w:ascii="Times New Roman" w:hAnsi="Times New Roman"/>
          <w:sz w:val="20"/>
          <w:szCs w:val="16"/>
        </w:rPr>
        <w:t>№819 от 13.09.2024</w:t>
      </w:r>
      <w:r w:rsidRPr="00334FA2">
        <w:rPr>
          <w:rFonts w:ascii="Times New Roman" w:hAnsi="Times New Roman"/>
          <w:bCs/>
          <w:sz w:val="20"/>
          <w:szCs w:val="16"/>
        </w:rPr>
        <w:t xml:space="preserve"> </w:t>
      </w:r>
      <w:r w:rsidR="008478D9">
        <w:rPr>
          <w:rFonts w:ascii="Times New Roman" w:hAnsi="Times New Roman"/>
          <w:bCs/>
          <w:sz w:val="20"/>
          <w:szCs w:val="16"/>
        </w:rPr>
        <w:t>«</w:t>
      </w:r>
      <w:r w:rsidRPr="00334FA2">
        <w:rPr>
          <w:rFonts w:ascii="Times New Roman" w:hAnsi="Times New Roman"/>
          <w:bCs/>
          <w:sz w:val="20"/>
          <w:szCs w:val="16"/>
        </w:rPr>
        <w:t xml:space="preserve">О </w:t>
      </w:r>
      <w:r w:rsidRPr="00334FA2">
        <w:rPr>
          <w:rFonts w:ascii="Times New Roman" w:hAnsi="Times New Roman"/>
          <w:iCs/>
          <w:color w:val="000000"/>
          <w:spacing w:val="-1"/>
          <w:sz w:val="20"/>
          <w:szCs w:val="16"/>
        </w:rPr>
        <w:t xml:space="preserve">предоставлении разрешения </w:t>
      </w:r>
      <w:r w:rsidRPr="00334FA2">
        <w:rPr>
          <w:rFonts w:ascii="Times New Roman" w:hAnsi="Times New Roman"/>
          <w:sz w:val="20"/>
          <w:szCs w:val="16"/>
        </w:rPr>
        <w:t xml:space="preserve">на отклонение от предельных минимальных размеров </w:t>
      </w:r>
      <w:r w:rsidRPr="00334FA2">
        <w:rPr>
          <w:rFonts w:ascii="Times New Roman" w:hAnsi="Times New Roman"/>
          <w:iCs/>
          <w:color w:val="000000"/>
          <w:spacing w:val="-1"/>
          <w:sz w:val="20"/>
          <w:szCs w:val="16"/>
        </w:rPr>
        <w:t xml:space="preserve">земельного участка, </w:t>
      </w:r>
      <w:r w:rsidRPr="00334FA2">
        <w:rPr>
          <w:rFonts w:ascii="Times New Roman" w:hAnsi="Times New Roman"/>
          <w:sz w:val="20"/>
          <w:szCs w:val="16"/>
        </w:rPr>
        <w:t>в кадастровом квартале 45:18:031702, площадью - 142 кв.м.,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w:t>
      </w:r>
      <w:proofErr w:type="gramEnd"/>
      <w:r w:rsidRPr="00334FA2">
        <w:rPr>
          <w:rFonts w:ascii="Times New Roman" w:hAnsi="Times New Roman"/>
          <w:sz w:val="20"/>
          <w:szCs w:val="16"/>
        </w:rPr>
        <w:t>. Кирова, 33</w:t>
      </w:r>
      <w:r w:rsidR="008478D9">
        <w:rPr>
          <w:rFonts w:ascii="Times New Roman" w:hAnsi="Times New Roman"/>
          <w:sz w:val="20"/>
          <w:szCs w:val="16"/>
        </w:rPr>
        <w:t>»</w:t>
      </w:r>
    </w:p>
    <w:p w:rsidR="00380F5C" w:rsidRPr="00334FA2" w:rsidRDefault="00380F5C"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 xml:space="preserve">№820 от 13.09.2024 </w:t>
      </w:r>
      <w:r w:rsidR="008478D9">
        <w:rPr>
          <w:rFonts w:ascii="Times New Roman" w:hAnsi="Times New Roman"/>
          <w:sz w:val="20"/>
          <w:szCs w:val="16"/>
        </w:rPr>
        <w:t>«</w:t>
      </w:r>
      <w:r w:rsidRPr="00334FA2">
        <w:rPr>
          <w:rFonts w:ascii="Times New Roman" w:hAnsi="Times New Roman"/>
          <w:sz w:val="20"/>
          <w:szCs w:val="16"/>
        </w:rPr>
        <w:t xml:space="preserve">О признании </w:t>
      </w:r>
      <w:proofErr w:type="gramStart"/>
      <w:r w:rsidRPr="00334FA2">
        <w:rPr>
          <w:rFonts w:ascii="Times New Roman" w:hAnsi="Times New Roman"/>
          <w:sz w:val="20"/>
          <w:szCs w:val="16"/>
        </w:rPr>
        <w:t>утратившим</w:t>
      </w:r>
      <w:proofErr w:type="gramEnd"/>
      <w:r w:rsidRPr="00334FA2">
        <w:rPr>
          <w:rFonts w:ascii="Times New Roman" w:hAnsi="Times New Roman"/>
          <w:sz w:val="20"/>
          <w:szCs w:val="16"/>
        </w:rPr>
        <w:t xml:space="preserve"> силу постановления Главы Целинного муниципального округа Курганской области от 10 марта 2022 года № 60 «Об утверждении правил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w:t>
      </w:r>
    </w:p>
    <w:p w:rsidR="00380F5C" w:rsidRPr="00334FA2" w:rsidRDefault="00380F5C" w:rsidP="00334FA2">
      <w:pPr>
        <w:tabs>
          <w:tab w:val="left" w:pos="993"/>
        </w:tabs>
        <w:spacing w:after="0" w:line="240" w:lineRule="auto"/>
        <w:ind w:left="4678" w:firstLine="142"/>
        <w:jc w:val="both"/>
        <w:rPr>
          <w:rFonts w:ascii="PT Astra Serif" w:hAnsi="PT Astra Serif"/>
          <w:bCs/>
          <w:sz w:val="20"/>
          <w:szCs w:val="16"/>
        </w:rPr>
      </w:pPr>
      <w:r w:rsidRPr="00334FA2">
        <w:rPr>
          <w:rFonts w:ascii="Times New Roman" w:hAnsi="Times New Roman"/>
          <w:sz w:val="20"/>
          <w:szCs w:val="16"/>
        </w:rPr>
        <w:t xml:space="preserve">№827 от 26.09.2024 </w:t>
      </w:r>
      <w:r w:rsidR="008478D9">
        <w:rPr>
          <w:rFonts w:ascii="Times New Roman" w:hAnsi="Times New Roman"/>
          <w:sz w:val="20"/>
          <w:szCs w:val="16"/>
        </w:rPr>
        <w:t>«</w:t>
      </w:r>
      <w:r w:rsidRPr="00334FA2">
        <w:rPr>
          <w:rFonts w:ascii="PT Astra Serif" w:hAnsi="PT Astra Serif"/>
          <w:sz w:val="20"/>
          <w:szCs w:val="16"/>
        </w:rPr>
        <w:t>О внесении изменений в постановление Администрации Целинного муниципального округа от 13 сентября 2024 года № 818 «О создании рабочей группы по противодействию нелегальной занятости, рассмотрению вопросов оплаты труда и соблюдения трудового законодательства»</w:t>
      </w:r>
    </w:p>
    <w:p w:rsidR="00380F5C" w:rsidRPr="00334FA2" w:rsidRDefault="00380F5C" w:rsidP="00334FA2">
      <w:pPr>
        <w:shd w:val="clear" w:color="auto" w:fill="FFFFFF"/>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 xml:space="preserve">№828 от 26.09.2024 </w:t>
      </w:r>
      <w:r w:rsidR="008478D9">
        <w:rPr>
          <w:rFonts w:ascii="Times New Roman" w:hAnsi="Times New Roman"/>
          <w:sz w:val="20"/>
          <w:szCs w:val="16"/>
        </w:rPr>
        <w:t>«</w:t>
      </w:r>
      <w:r w:rsidRPr="00334FA2">
        <w:rPr>
          <w:rFonts w:ascii="Times New Roman" w:hAnsi="Times New Roman"/>
          <w:sz w:val="20"/>
          <w:szCs w:val="16"/>
        </w:rPr>
        <w:t>Об утверждении Положения и создании пункта выдачи средств индивидуальной защиты на территории Целинного муниципального округа</w:t>
      </w:r>
      <w:r w:rsidR="008478D9">
        <w:rPr>
          <w:rFonts w:ascii="Times New Roman" w:hAnsi="Times New Roman"/>
          <w:sz w:val="20"/>
          <w:szCs w:val="16"/>
        </w:rPr>
        <w:t>»</w:t>
      </w:r>
    </w:p>
    <w:p w:rsidR="00380F5C" w:rsidRPr="00334FA2" w:rsidRDefault="00380F5C" w:rsidP="00334FA2">
      <w:pPr>
        <w:suppressAutoHyphens/>
        <w:spacing w:after="0" w:line="240" w:lineRule="auto"/>
        <w:ind w:left="4678" w:right="-1" w:firstLine="142"/>
        <w:jc w:val="both"/>
        <w:rPr>
          <w:rFonts w:ascii="Times New Roman" w:hAnsi="Times New Roman"/>
          <w:sz w:val="20"/>
          <w:szCs w:val="16"/>
        </w:rPr>
      </w:pPr>
      <w:r w:rsidRPr="00334FA2">
        <w:rPr>
          <w:rFonts w:ascii="Times New Roman" w:hAnsi="Times New Roman"/>
          <w:sz w:val="20"/>
          <w:szCs w:val="16"/>
        </w:rPr>
        <w:t xml:space="preserve">№829 от 26.09.2024 </w:t>
      </w:r>
      <w:r w:rsidR="008478D9">
        <w:rPr>
          <w:rFonts w:ascii="Times New Roman" w:hAnsi="Times New Roman"/>
          <w:sz w:val="20"/>
          <w:szCs w:val="16"/>
        </w:rPr>
        <w:t>«</w:t>
      </w:r>
      <w:r w:rsidRPr="00334FA2">
        <w:rPr>
          <w:rFonts w:ascii="Times New Roman" w:hAnsi="Times New Roman"/>
          <w:sz w:val="20"/>
          <w:szCs w:val="16"/>
        </w:rPr>
        <w:t xml:space="preserve">О внесении изменений в постановление Администрации Целинного муниципального округа от 01.11.2023 № 238 «Об утверждении </w:t>
      </w:r>
      <w:r w:rsidRPr="00334FA2">
        <w:rPr>
          <w:rFonts w:ascii="Times New Roman" w:hAnsi="Times New Roman"/>
          <w:color w:val="000000"/>
          <w:sz w:val="20"/>
          <w:szCs w:val="16"/>
        </w:rPr>
        <w:t xml:space="preserve">муниципальной программы Целинного муниципального округа </w:t>
      </w:r>
      <w:r w:rsidRPr="00334FA2">
        <w:rPr>
          <w:rFonts w:ascii="Times New Roman" w:hAnsi="Times New Roman"/>
          <w:bCs/>
          <w:sz w:val="20"/>
          <w:szCs w:val="16"/>
        </w:rPr>
        <w:t>«</w:t>
      </w:r>
      <w:r w:rsidRPr="00334FA2">
        <w:rPr>
          <w:rFonts w:ascii="Times New Roman" w:hAnsi="Times New Roman"/>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334FA2">
        <w:rPr>
          <w:rFonts w:ascii="Times New Roman" w:hAnsi="Times New Roman"/>
          <w:bCs/>
          <w:sz w:val="20"/>
          <w:szCs w:val="16"/>
        </w:rPr>
        <w:t>»</w:t>
      </w:r>
    </w:p>
    <w:p w:rsidR="009D7AC7" w:rsidRPr="00334FA2" w:rsidRDefault="00380F5C" w:rsidP="00334FA2">
      <w:pPr>
        <w:shd w:val="clear" w:color="auto" w:fill="FFFFFF"/>
        <w:spacing w:after="0" w:line="240" w:lineRule="auto"/>
        <w:ind w:left="4678" w:firstLine="142"/>
        <w:jc w:val="both"/>
        <w:rPr>
          <w:rFonts w:ascii="Times New Roman" w:hAnsi="Times New Roman"/>
          <w:sz w:val="20"/>
          <w:szCs w:val="28"/>
        </w:rPr>
      </w:pPr>
      <w:r w:rsidRPr="00334FA2">
        <w:rPr>
          <w:rFonts w:ascii="Times New Roman" w:hAnsi="Times New Roman"/>
          <w:sz w:val="20"/>
          <w:szCs w:val="16"/>
        </w:rPr>
        <w:t>№8</w:t>
      </w:r>
      <w:r w:rsidR="009D7AC7" w:rsidRPr="00334FA2">
        <w:rPr>
          <w:rFonts w:ascii="Times New Roman" w:hAnsi="Times New Roman"/>
          <w:sz w:val="20"/>
          <w:szCs w:val="16"/>
        </w:rPr>
        <w:t>30</w:t>
      </w:r>
      <w:r w:rsidRPr="00334FA2">
        <w:rPr>
          <w:rFonts w:ascii="Times New Roman" w:hAnsi="Times New Roman"/>
          <w:sz w:val="20"/>
          <w:szCs w:val="16"/>
        </w:rPr>
        <w:t xml:space="preserve"> от 26.09.2024</w:t>
      </w:r>
      <w:r w:rsidR="009D7AC7" w:rsidRPr="00334FA2">
        <w:rPr>
          <w:rFonts w:ascii="Times New Roman" w:hAnsi="Times New Roman"/>
          <w:sz w:val="20"/>
          <w:szCs w:val="28"/>
        </w:rPr>
        <w:t xml:space="preserve"> </w:t>
      </w:r>
      <w:r w:rsidR="008478D9">
        <w:rPr>
          <w:rFonts w:ascii="Times New Roman" w:hAnsi="Times New Roman"/>
          <w:sz w:val="20"/>
          <w:szCs w:val="28"/>
        </w:rPr>
        <w:t>«</w:t>
      </w:r>
      <w:r w:rsidR="009D7AC7" w:rsidRPr="00334FA2">
        <w:rPr>
          <w:rFonts w:ascii="Times New Roman" w:hAnsi="Times New Roman"/>
          <w:sz w:val="20"/>
          <w:szCs w:val="28"/>
        </w:rPr>
        <w:t>О порядке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w:t>
      </w:r>
      <w:r w:rsidR="008478D9">
        <w:rPr>
          <w:rFonts w:ascii="Times New Roman" w:hAnsi="Times New Roman"/>
          <w:sz w:val="20"/>
          <w:szCs w:val="28"/>
        </w:rPr>
        <w:t>»</w:t>
      </w:r>
    </w:p>
    <w:p w:rsidR="009D7AC7" w:rsidRPr="00334FA2" w:rsidRDefault="009D7AC7" w:rsidP="00334FA2">
      <w:pPr>
        <w:pStyle w:val="39"/>
        <w:shd w:val="clear" w:color="auto" w:fill="auto"/>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 xml:space="preserve">№831 от 26.09.2024 </w:t>
      </w:r>
      <w:r w:rsidR="008478D9">
        <w:rPr>
          <w:rFonts w:ascii="Times New Roman" w:hAnsi="Times New Roman"/>
          <w:sz w:val="20"/>
          <w:szCs w:val="16"/>
        </w:rPr>
        <w:t>«</w:t>
      </w:r>
      <w:r w:rsidRPr="00334FA2">
        <w:rPr>
          <w:rFonts w:ascii="Times New Roman" w:hAnsi="Times New Roman"/>
          <w:sz w:val="20"/>
          <w:szCs w:val="16"/>
        </w:rPr>
        <w:t>О создании аварийно-спасательной службы на территории Целинного муниципального округа Курганской области</w:t>
      </w:r>
      <w:r w:rsidR="008478D9">
        <w:rPr>
          <w:rFonts w:ascii="Times New Roman" w:hAnsi="Times New Roman"/>
          <w:sz w:val="20"/>
          <w:szCs w:val="16"/>
        </w:rPr>
        <w:t>»</w:t>
      </w:r>
    </w:p>
    <w:p w:rsidR="009D7AC7" w:rsidRPr="00334FA2" w:rsidRDefault="009D7AC7" w:rsidP="00334FA2">
      <w:pPr>
        <w:tabs>
          <w:tab w:val="left" w:pos="3330"/>
        </w:tabs>
        <w:spacing w:after="0" w:line="240" w:lineRule="auto"/>
        <w:ind w:left="4678" w:firstLine="142"/>
        <w:jc w:val="both"/>
        <w:rPr>
          <w:rFonts w:ascii="Times New Roman" w:hAnsi="Times New Roman"/>
          <w:color w:val="000000"/>
          <w:sz w:val="20"/>
          <w:szCs w:val="26"/>
        </w:rPr>
      </w:pPr>
      <w:r w:rsidRPr="00334FA2">
        <w:rPr>
          <w:rFonts w:ascii="Times New Roman" w:hAnsi="Times New Roman"/>
          <w:sz w:val="20"/>
          <w:szCs w:val="16"/>
        </w:rPr>
        <w:t xml:space="preserve">№832 от 26.09.2024 </w:t>
      </w:r>
      <w:r w:rsidR="008478D9">
        <w:rPr>
          <w:rFonts w:ascii="Times New Roman" w:hAnsi="Times New Roman"/>
          <w:sz w:val="20"/>
          <w:szCs w:val="16"/>
        </w:rPr>
        <w:t>«</w:t>
      </w:r>
      <w:r w:rsidRPr="00334FA2">
        <w:rPr>
          <w:rFonts w:ascii="Times New Roman" w:hAnsi="Times New Roman"/>
          <w:color w:val="000000"/>
          <w:sz w:val="20"/>
          <w:szCs w:val="26"/>
        </w:rPr>
        <w:t>О разработке и утверждении паспорта населенного пункта, паспортов территорий</w:t>
      </w:r>
      <w:r w:rsidRPr="00334FA2">
        <w:rPr>
          <w:rFonts w:ascii="Times New Roman" w:hAnsi="Times New Roman"/>
          <w:bCs/>
          <w:sz w:val="20"/>
          <w:szCs w:val="26"/>
          <w:lang w:eastAsia="ru-RU"/>
        </w:rPr>
        <w:t xml:space="preserve"> </w:t>
      </w:r>
      <w:r w:rsidRPr="00334FA2">
        <w:rPr>
          <w:rFonts w:ascii="Times New Roman" w:hAnsi="Times New Roman"/>
          <w:sz w:val="20"/>
          <w:szCs w:val="26"/>
        </w:rPr>
        <w:t>Целинного</w:t>
      </w:r>
      <w:r w:rsidRPr="00334FA2">
        <w:rPr>
          <w:rFonts w:ascii="Times New Roman" w:hAnsi="Times New Roman"/>
          <w:bCs/>
          <w:sz w:val="20"/>
          <w:szCs w:val="26"/>
          <w:lang w:eastAsia="ru-RU"/>
        </w:rPr>
        <w:t xml:space="preserve"> муниципального округа</w:t>
      </w:r>
      <w:r w:rsidR="008478D9">
        <w:rPr>
          <w:rFonts w:ascii="Times New Roman" w:hAnsi="Times New Roman"/>
          <w:bCs/>
          <w:sz w:val="20"/>
          <w:szCs w:val="26"/>
          <w:lang w:eastAsia="ru-RU"/>
        </w:rPr>
        <w:t>»</w:t>
      </w:r>
      <w:r w:rsidRPr="00334FA2">
        <w:rPr>
          <w:rFonts w:ascii="Times New Roman" w:hAnsi="Times New Roman"/>
          <w:bCs/>
          <w:sz w:val="20"/>
          <w:szCs w:val="26"/>
          <w:lang w:eastAsia="ru-RU"/>
        </w:rPr>
        <w:t xml:space="preserve"> </w:t>
      </w:r>
    </w:p>
    <w:p w:rsidR="009D7AC7" w:rsidRPr="00334FA2" w:rsidRDefault="009D7AC7" w:rsidP="00334FA2">
      <w:pPr>
        <w:pStyle w:val="ConsPlusTitle"/>
        <w:widowControl/>
        <w:ind w:left="4678" w:firstLine="142"/>
        <w:jc w:val="both"/>
        <w:rPr>
          <w:rStyle w:val="aff5"/>
          <w:color w:val="auto"/>
          <w:sz w:val="20"/>
          <w:szCs w:val="16"/>
        </w:rPr>
      </w:pPr>
      <w:r w:rsidRPr="00334FA2">
        <w:rPr>
          <w:b w:val="0"/>
          <w:sz w:val="20"/>
          <w:szCs w:val="16"/>
        </w:rPr>
        <w:t xml:space="preserve">№835 от 04.10.2024 </w:t>
      </w:r>
      <w:r w:rsidR="008478D9">
        <w:rPr>
          <w:b w:val="0"/>
          <w:sz w:val="20"/>
          <w:szCs w:val="16"/>
        </w:rPr>
        <w:t>«</w:t>
      </w:r>
      <w:r w:rsidRPr="00334FA2">
        <w:rPr>
          <w:rStyle w:val="aff5"/>
          <w:color w:val="auto"/>
          <w:sz w:val="20"/>
          <w:szCs w:val="16"/>
        </w:rPr>
        <w:t xml:space="preserve">О единовременной денежной выплате гражданам, заключившим в добровольном </w:t>
      </w:r>
      <w:r w:rsidRPr="00334FA2">
        <w:rPr>
          <w:rStyle w:val="aff5"/>
          <w:color w:val="auto"/>
          <w:sz w:val="20"/>
          <w:szCs w:val="16"/>
        </w:rPr>
        <w:lastRenderedPageBreak/>
        <w:t>порядке контракт о прохождении военной службы для участия в специальной военной операции</w:t>
      </w:r>
      <w:r w:rsidR="008478D9">
        <w:rPr>
          <w:rStyle w:val="aff5"/>
          <w:color w:val="auto"/>
          <w:sz w:val="20"/>
          <w:szCs w:val="16"/>
        </w:rPr>
        <w:t>»</w:t>
      </w:r>
    </w:p>
    <w:p w:rsidR="009D7AC7" w:rsidRPr="00334FA2" w:rsidRDefault="009D7AC7" w:rsidP="00334FA2">
      <w:pPr>
        <w:shd w:val="clear" w:color="auto" w:fill="FFFFFF"/>
        <w:suppressAutoHyphens/>
        <w:spacing w:after="0" w:line="240" w:lineRule="auto"/>
        <w:ind w:left="4678" w:firstLine="142"/>
        <w:jc w:val="both"/>
        <w:rPr>
          <w:rStyle w:val="16"/>
          <w:rFonts w:ascii="Times New Roman" w:hAnsi="Times New Roman"/>
          <w:iCs/>
          <w:color w:val="000000"/>
          <w:spacing w:val="-1"/>
          <w:sz w:val="20"/>
          <w:szCs w:val="28"/>
        </w:rPr>
      </w:pPr>
      <w:proofErr w:type="gramStart"/>
      <w:r w:rsidRPr="00334FA2">
        <w:rPr>
          <w:rFonts w:ascii="Times New Roman" w:hAnsi="Times New Roman"/>
          <w:sz w:val="20"/>
          <w:szCs w:val="16"/>
        </w:rPr>
        <w:t xml:space="preserve">№836 от </w:t>
      </w:r>
      <w:r w:rsidRPr="00334FA2">
        <w:rPr>
          <w:sz w:val="20"/>
          <w:szCs w:val="16"/>
        </w:rPr>
        <w:t>08</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.2024</w:t>
      </w:r>
      <w:r w:rsidRPr="00334FA2">
        <w:rPr>
          <w:rFonts w:ascii="Times New Roman" w:hAnsi="Times New Roman"/>
          <w:sz w:val="20"/>
          <w:szCs w:val="28"/>
        </w:rPr>
        <w:t xml:space="preserve"> </w:t>
      </w:r>
      <w:r w:rsidR="008478D9">
        <w:rPr>
          <w:rFonts w:ascii="Times New Roman" w:hAnsi="Times New Roman"/>
          <w:sz w:val="20"/>
          <w:szCs w:val="28"/>
        </w:rPr>
        <w:t>«</w:t>
      </w:r>
      <w:r w:rsidRPr="00334FA2">
        <w:rPr>
          <w:rFonts w:ascii="Times New Roman" w:hAnsi="Times New Roman"/>
          <w:sz w:val="20"/>
          <w:szCs w:val="28"/>
        </w:rPr>
        <w:t xml:space="preserve">О назначении публичных слушаний </w:t>
      </w:r>
      <w:r w:rsidRPr="00334FA2">
        <w:rPr>
          <w:rFonts w:ascii="Times New Roman" w:hAnsi="Times New Roman"/>
          <w:iCs/>
          <w:color w:val="000000"/>
          <w:spacing w:val="-1"/>
          <w:sz w:val="20"/>
          <w:szCs w:val="28"/>
        </w:rPr>
        <w:t xml:space="preserve">по предоставлению разрешения </w:t>
      </w:r>
      <w:r w:rsidRPr="00334FA2">
        <w:rPr>
          <w:rFonts w:ascii="Times New Roman" w:hAnsi="Times New Roman"/>
          <w:sz w:val="20"/>
          <w:szCs w:val="28"/>
        </w:rPr>
        <w:t xml:space="preserve">на отклонение от предельных максимальных размеров </w:t>
      </w:r>
      <w:r w:rsidRPr="00334FA2">
        <w:rPr>
          <w:rFonts w:ascii="Times New Roman" w:hAnsi="Times New Roman"/>
          <w:iCs/>
          <w:color w:val="000000"/>
          <w:spacing w:val="-1"/>
          <w:sz w:val="20"/>
          <w:szCs w:val="28"/>
        </w:rPr>
        <w:t xml:space="preserve">земельного участка, </w:t>
      </w:r>
      <w:r w:rsidRPr="00334FA2">
        <w:rPr>
          <w:rFonts w:ascii="Times New Roman" w:hAnsi="Times New Roman"/>
          <w:sz w:val="20"/>
          <w:szCs w:val="28"/>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334FA2">
        <w:rPr>
          <w:rFonts w:ascii="Times New Roman" w:hAnsi="Times New Roman"/>
          <w:sz w:val="20"/>
          <w:szCs w:val="28"/>
        </w:rPr>
        <w:t>Кислянского</w:t>
      </w:r>
      <w:proofErr w:type="spellEnd"/>
      <w:r w:rsidRPr="00334FA2">
        <w:rPr>
          <w:rFonts w:ascii="Times New Roman" w:hAnsi="Times New Roman"/>
          <w:sz w:val="20"/>
          <w:szCs w:val="28"/>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w:t>
      </w:r>
      <w:proofErr w:type="gramEnd"/>
      <w:r w:rsidRPr="00334FA2">
        <w:rPr>
          <w:rFonts w:ascii="Times New Roman" w:hAnsi="Times New Roman"/>
          <w:sz w:val="20"/>
          <w:szCs w:val="28"/>
        </w:rPr>
        <w:t xml:space="preserve"> округ, д. </w:t>
      </w:r>
      <w:proofErr w:type="spellStart"/>
      <w:r w:rsidRPr="00334FA2">
        <w:rPr>
          <w:rFonts w:ascii="Times New Roman" w:hAnsi="Times New Roman"/>
          <w:sz w:val="20"/>
          <w:szCs w:val="28"/>
        </w:rPr>
        <w:t>Первомайка</w:t>
      </w:r>
      <w:proofErr w:type="spellEnd"/>
      <w:r w:rsidRPr="00334FA2">
        <w:rPr>
          <w:rFonts w:ascii="Times New Roman" w:hAnsi="Times New Roman"/>
          <w:sz w:val="20"/>
          <w:szCs w:val="28"/>
        </w:rPr>
        <w:t xml:space="preserve">, ул. </w:t>
      </w:r>
      <w:proofErr w:type="gramStart"/>
      <w:r w:rsidRPr="00334FA2">
        <w:rPr>
          <w:rFonts w:ascii="Times New Roman" w:hAnsi="Times New Roman"/>
          <w:sz w:val="20"/>
          <w:szCs w:val="28"/>
        </w:rPr>
        <w:t>Озерная</w:t>
      </w:r>
      <w:proofErr w:type="gramEnd"/>
      <w:r w:rsidRPr="00334FA2">
        <w:rPr>
          <w:rFonts w:ascii="Times New Roman" w:hAnsi="Times New Roman"/>
          <w:sz w:val="20"/>
          <w:szCs w:val="28"/>
        </w:rPr>
        <w:t>, 20</w:t>
      </w:r>
      <w:r w:rsidR="008478D9">
        <w:rPr>
          <w:rFonts w:ascii="Times New Roman" w:hAnsi="Times New Roman"/>
          <w:sz w:val="20"/>
          <w:szCs w:val="28"/>
        </w:rPr>
        <w:t>»</w:t>
      </w:r>
    </w:p>
    <w:p w:rsidR="009D7AC7" w:rsidRPr="00334FA2" w:rsidRDefault="009D7AC7" w:rsidP="00334FA2">
      <w:pPr>
        <w:shd w:val="clear" w:color="auto" w:fill="FFFFFF"/>
        <w:spacing w:after="0" w:line="240" w:lineRule="auto"/>
        <w:ind w:left="4678" w:firstLine="142"/>
        <w:jc w:val="both"/>
        <w:rPr>
          <w:rStyle w:val="16"/>
          <w:rFonts w:ascii="Times New Roman" w:hAnsi="Times New Roman"/>
          <w:sz w:val="20"/>
          <w:szCs w:val="28"/>
        </w:rPr>
      </w:pPr>
      <w:proofErr w:type="gramStart"/>
      <w:r w:rsidRPr="00334FA2">
        <w:rPr>
          <w:rFonts w:ascii="Times New Roman" w:hAnsi="Times New Roman"/>
          <w:sz w:val="20"/>
          <w:szCs w:val="16"/>
        </w:rPr>
        <w:t xml:space="preserve">№838 от </w:t>
      </w:r>
      <w:r w:rsidRPr="00334FA2">
        <w:rPr>
          <w:sz w:val="20"/>
          <w:szCs w:val="16"/>
        </w:rPr>
        <w:t>08</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.2024</w:t>
      </w:r>
      <w:r w:rsidRPr="00334FA2">
        <w:rPr>
          <w:rFonts w:ascii="Times New Roman" w:hAnsi="Times New Roman"/>
          <w:bCs/>
          <w:sz w:val="20"/>
          <w:szCs w:val="28"/>
        </w:rPr>
        <w:t xml:space="preserve"> </w:t>
      </w:r>
      <w:r w:rsidR="008478D9">
        <w:rPr>
          <w:rFonts w:ascii="Times New Roman" w:hAnsi="Times New Roman"/>
          <w:bCs/>
          <w:sz w:val="20"/>
          <w:szCs w:val="28"/>
        </w:rPr>
        <w:t>«</w:t>
      </w:r>
      <w:r w:rsidRPr="00334FA2">
        <w:rPr>
          <w:rFonts w:ascii="Times New Roman" w:hAnsi="Times New Roman"/>
          <w:bCs/>
          <w:sz w:val="20"/>
          <w:szCs w:val="28"/>
        </w:rPr>
        <w:t xml:space="preserve">О предоставлении </w:t>
      </w:r>
      <w:r w:rsidRPr="00334FA2">
        <w:rPr>
          <w:rFonts w:ascii="Times New Roman" w:hAnsi="Times New Roman"/>
          <w:iCs/>
          <w:color w:val="000000"/>
          <w:spacing w:val="-1"/>
          <w:sz w:val="20"/>
          <w:szCs w:val="28"/>
        </w:rPr>
        <w:t xml:space="preserve">разрешения на условно разрешенный вид использования «Магазины (4.4)» земельного участка </w:t>
      </w:r>
      <w:r w:rsidRPr="00334FA2">
        <w:rPr>
          <w:rFonts w:ascii="Times New Roman" w:hAnsi="Times New Roman"/>
          <w:sz w:val="20"/>
          <w:szCs w:val="28"/>
        </w:rPr>
        <w:t xml:space="preserve">в кадастровом квартале 45:18:030802 общей площадью 450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w:t>
      </w:r>
      <w:proofErr w:type="spellStart"/>
      <w:r w:rsidRPr="00334FA2">
        <w:rPr>
          <w:rFonts w:ascii="Times New Roman" w:hAnsi="Times New Roman"/>
          <w:sz w:val="20"/>
          <w:szCs w:val="28"/>
        </w:rPr>
        <w:t>Дулинского</w:t>
      </w:r>
      <w:proofErr w:type="spellEnd"/>
      <w:r w:rsidRPr="00334FA2">
        <w:rPr>
          <w:rFonts w:ascii="Times New Roman" w:hAnsi="Times New Roman"/>
          <w:sz w:val="20"/>
          <w:szCs w:val="28"/>
        </w:rPr>
        <w:t xml:space="preserve"> сельсовета Целинного района Курганской области в зоне Ж-1 «Зона застройки индивидуальными жилыми домами» по адресу: 641168</w:t>
      </w:r>
      <w:proofErr w:type="gramEnd"/>
      <w:r w:rsidRPr="00334FA2">
        <w:rPr>
          <w:rFonts w:ascii="Times New Roman" w:hAnsi="Times New Roman"/>
          <w:sz w:val="20"/>
          <w:szCs w:val="28"/>
        </w:rPr>
        <w:t xml:space="preserve">, Российская Федерация, Курганская область, Целинный муниципальный округ, с. </w:t>
      </w:r>
      <w:proofErr w:type="spellStart"/>
      <w:r w:rsidRPr="00334FA2">
        <w:rPr>
          <w:rFonts w:ascii="Times New Roman" w:hAnsi="Times New Roman"/>
          <w:sz w:val="20"/>
          <w:szCs w:val="28"/>
        </w:rPr>
        <w:t>Дулино</w:t>
      </w:r>
      <w:proofErr w:type="spellEnd"/>
      <w:r w:rsidRPr="00334FA2">
        <w:rPr>
          <w:rFonts w:ascii="Times New Roman" w:hAnsi="Times New Roman"/>
          <w:sz w:val="20"/>
          <w:szCs w:val="28"/>
        </w:rPr>
        <w:t>, ул. Центральная, 44</w:t>
      </w:r>
      <w:r w:rsidR="008478D9">
        <w:rPr>
          <w:rFonts w:ascii="Times New Roman" w:hAnsi="Times New Roman"/>
          <w:sz w:val="20"/>
          <w:szCs w:val="28"/>
        </w:rPr>
        <w:t>»</w:t>
      </w:r>
    </w:p>
    <w:p w:rsidR="009D7AC7" w:rsidRPr="00334FA2" w:rsidRDefault="009D7AC7" w:rsidP="008478D9">
      <w:pPr>
        <w:widowControl w:val="0"/>
        <w:shd w:val="clear" w:color="auto" w:fill="FFFFFF"/>
        <w:suppressAutoHyphens/>
        <w:spacing w:after="0" w:line="240" w:lineRule="auto"/>
        <w:ind w:left="4678" w:firstLine="142"/>
        <w:jc w:val="both"/>
        <w:rPr>
          <w:rStyle w:val="16"/>
          <w:rFonts w:ascii="Times New Roman" w:hAnsi="Times New Roman"/>
          <w:sz w:val="18"/>
        </w:rPr>
      </w:pPr>
      <w:proofErr w:type="gramStart"/>
      <w:r w:rsidRPr="00334FA2">
        <w:rPr>
          <w:rFonts w:ascii="Times New Roman" w:hAnsi="Times New Roman"/>
          <w:sz w:val="20"/>
          <w:szCs w:val="16"/>
        </w:rPr>
        <w:t xml:space="preserve">№841 от </w:t>
      </w:r>
      <w:r w:rsidRPr="00334FA2">
        <w:rPr>
          <w:sz w:val="20"/>
          <w:szCs w:val="16"/>
        </w:rPr>
        <w:t>08</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 xml:space="preserve">.2024 </w:t>
      </w:r>
      <w:r w:rsidR="008478D9">
        <w:rPr>
          <w:rFonts w:ascii="Times New Roman" w:hAnsi="Times New Roman"/>
          <w:sz w:val="20"/>
          <w:szCs w:val="16"/>
        </w:rPr>
        <w:t>«</w:t>
      </w:r>
      <w:r w:rsidRPr="00334FA2">
        <w:rPr>
          <w:rFonts w:ascii="Times New Roman" w:hAnsi="Times New Roman"/>
          <w:sz w:val="20"/>
          <w:szCs w:val="28"/>
        </w:rPr>
        <w:t xml:space="preserve">О назначении публичных слушаний </w:t>
      </w:r>
      <w:r w:rsidRPr="00334FA2">
        <w:rPr>
          <w:rFonts w:ascii="Times New Roman" w:hAnsi="Times New Roman"/>
          <w:iCs/>
          <w:color w:val="000000"/>
          <w:spacing w:val="-1"/>
          <w:sz w:val="20"/>
          <w:szCs w:val="28"/>
        </w:rPr>
        <w:t>по предоставлению разрешения на</w:t>
      </w:r>
      <w:r w:rsidR="008478D9">
        <w:rPr>
          <w:rFonts w:ascii="Times New Roman" w:hAnsi="Times New Roman"/>
          <w:iCs/>
          <w:color w:val="000000"/>
          <w:spacing w:val="-1"/>
          <w:sz w:val="20"/>
          <w:szCs w:val="28"/>
        </w:rPr>
        <w:t xml:space="preserve"> </w:t>
      </w:r>
      <w:r w:rsidRPr="00334FA2">
        <w:rPr>
          <w:rFonts w:ascii="Times New Roman" w:hAnsi="Times New Roman"/>
          <w:iCs/>
          <w:spacing w:val="-1"/>
          <w:sz w:val="20"/>
          <w:szCs w:val="28"/>
        </w:rPr>
        <w:t xml:space="preserve">условно разрешенный вид использования «Магазины (4.4)» земельного участка </w:t>
      </w:r>
      <w:r w:rsidRPr="00334FA2">
        <w:rPr>
          <w:rFonts w:ascii="Times New Roman" w:hAnsi="Times New Roman"/>
          <w:sz w:val="20"/>
          <w:szCs w:val="28"/>
        </w:rPr>
        <w:t>в кадастровом квартале 45:18:031702 общей площадью 142 кв.м. и объекта капитального строительства «здание магазина»,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w:t>
      </w:r>
      <w:proofErr w:type="gramEnd"/>
      <w:r w:rsidRPr="00334FA2">
        <w:rPr>
          <w:rFonts w:ascii="Times New Roman" w:hAnsi="Times New Roman"/>
          <w:sz w:val="20"/>
          <w:szCs w:val="28"/>
        </w:rPr>
        <w:t xml:space="preserve"> </w:t>
      </w:r>
      <w:proofErr w:type="gramStart"/>
      <w:r w:rsidRPr="00334FA2">
        <w:rPr>
          <w:rFonts w:ascii="Times New Roman" w:hAnsi="Times New Roman"/>
          <w:sz w:val="20"/>
          <w:szCs w:val="28"/>
        </w:rPr>
        <w:t>адресу: 641152, Российская Федерация, Курганская область, Целинный муниципальный округ, с. Усть-Уйское, ул. Кирова, 33</w:t>
      </w:r>
      <w:r w:rsidR="008478D9">
        <w:rPr>
          <w:rFonts w:ascii="Times New Roman" w:hAnsi="Times New Roman"/>
          <w:sz w:val="20"/>
          <w:szCs w:val="28"/>
        </w:rPr>
        <w:t>»</w:t>
      </w:r>
      <w:proofErr w:type="gramEnd"/>
    </w:p>
    <w:p w:rsidR="00E82D42" w:rsidRPr="00334FA2" w:rsidRDefault="00E82D42" w:rsidP="00334FA2">
      <w:pPr>
        <w:shd w:val="clear" w:color="auto" w:fill="FFFFFF"/>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 xml:space="preserve">№842 от </w:t>
      </w:r>
      <w:r w:rsidRPr="00334FA2">
        <w:rPr>
          <w:sz w:val="20"/>
          <w:szCs w:val="16"/>
        </w:rPr>
        <w:t>08</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 xml:space="preserve">.2024 </w:t>
      </w:r>
      <w:r w:rsidR="008478D9">
        <w:rPr>
          <w:rFonts w:ascii="Times New Roman" w:hAnsi="Times New Roman"/>
          <w:sz w:val="20"/>
          <w:szCs w:val="16"/>
        </w:rPr>
        <w:t>«</w:t>
      </w:r>
      <w:r w:rsidRPr="00334FA2">
        <w:rPr>
          <w:rFonts w:ascii="Times New Roman" w:hAnsi="Times New Roman"/>
          <w:sz w:val="20"/>
          <w:szCs w:val="16"/>
        </w:rPr>
        <w:t>О формировании рабочей группы для проведения публичных слушаний</w:t>
      </w:r>
      <w:r w:rsidR="008478D9">
        <w:rPr>
          <w:rFonts w:ascii="Times New Roman" w:hAnsi="Times New Roman"/>
          <w:sz w:val="20"/>
          <w:szCs w:val="16"/>
        </w:rPr>
        <w:t>»</w:t>
      </w:r>
      <w:r w:rsidRPr="00334FA2">
        <w:rPr>
          <w:rFonts w:ascii="Times New Roman" w:hAnsi="Times New Roman"/>
          <w:sz w:val="20"/>
          <w:szCs w:val="16"/>
        </w:rPr>
        <w:t xml:space="preserve"> </w:t>
      </w:r>
    </w:p>
    <w:p w:rsidR="00E82D42" w:rsidRPr="00334FA2" w:rsidRDefault="00E82D42" w:rsidP="00334FA2">
      <w:pPr>
        <w:spacing w:after="0" w:line="240" w:lineRule="auto"/>
        <w:ind w:left="4678" w:firstLine="142"/>
        <w:jc w:val="both"/>
        <w:rPr>
          <w:rFonts w:ascii="Times New Roman" w:hAnsi="Times New Roman"/>
          <w:sz w:val="20"/>
          <w:szCs w:val="28"/>
        </w:rPr>
      </w:pPr>
      <w:r w:rsidRPr="00334FA2">
        <w:rPr>
          <w:rFonts w:ascii="Times New Roman" w:hAnsi="Times New Roman"/>
          <w:sz w:val="20"/>
          <w:szCs w:val="16"/>
        </w:rPr>
        <w:t>№883 от 11.</w:t>
      </w:r>
      <w:r w:rsidRPr="00334FA2">
        <w:rPr>
          <w:sz w:val="20"/>
          <w:szCs w:val="16"/>
        </w:rPr>
        <w:t>10</w:t>
      </w:r>
      <w:r w:rsidRPr="00334FA2">
        <w:rPr>
          <w:rFonts w:ascii="Times New Roman" w:hAnsi="Times New Roman"/>
          <w:sz w:val="20"/>
          <w:szCs w:val="16"/>
        </w:rPr>
        <w:t xml:space="preserve">.2024 </w:t>
      </w:r>
      <w:r w:rsidR="008478D9">
        <w:rPr>
          <w:rFonts w:ascii="Times New Roman" w:hAnsi="Times New Roman"/>
          <w:sz w:val="20"/>
          <w:szCs w:val="16"/>
        </w:rPr>
        <w:t>«</w:t>
      </w:r>
      <w:r w:rsidRPr="00334FA2">
        <w:rPr>
          <w:rFonts w:ascii="Times New Roman" w:hAnsi="Times New Roman"/>
          <w:sz w:val="20"/>
          <w:szCs w:val="28"/>
        </w:rPr>
        <w:t>Об инвестиционном уполномоченном в Целинном муниципальном округе Курганской области</w:t>
      </w:r>
      <w:r w:rsidR="008478D9">
        <w:rPr>
          <w:rFonts w:ascii="Times New Roman" w:hAnsi="Times New Roman"/>
          <w:sz w:val="20"/>
          <w:szCs w:val="28"/>
        </w:rPr>
        <w:t>»</w:t>
      </w:r>
    </w:p>
    <w:p w:rsidR="00E82D42" w:rsidRPr="00334FA2" w:rsidRDefault="00E82D42" w:rsidP="00334FA2">
      <w:pPr>
        <w:spacing w:after="0" w:line="240" w:lineRule="auto"/>
        <w:ind w:left="4678" w:firstLine="142"/>
        <w:jc w:val="both"/>
        <w:rPr>
          <w:rFonts w:ascii="Times New Roman" w:hAnsi="Times New Roman"/>
          <w:color w:val="1E1D1E"/>
          <w:sz w:val="20"/>
          <w:szCs w:val="26"/>
        </w:rPr>
      </w:pPr>
      <w:r w:rsidRPr="00334FA2">
        <w:rPr>
          <w:rFonts w:ascii="Times New Roman" w:hAnsi="Times New Roman"/>
          <w:sz w:val="20"/>
          <w:szCs w:val="16"/>
        </w:rPr>
        <w:t>№884 от 16.</w:t>
      </w:r>
      <w:r w:rsidRPr="00334FA2">
        <w:rPr>
          <w:sz w:val="20"/>
          <w:szCs w:val="16"/>
        </w:rPr>
        <w:t>10</w:t>
      </w:r>
      <w:r w:rsidRPr="00334FA2">
        <w:rPr>
          <w:rFonts w:ascii="Times New Roman" w:hAnsi="Times New Roman"/>
          <w:sz w:val="20"/>
          <w:szCs w:val="16"/>
        </w:rPr>
        <w:t>.2024</w:t>
      </w:r>
      <w:r w:rsidRPr="00334FA2">
        <w:rPr>
          <w:rFonts w:ascii="Times New Roman" w:hAnsi="Times New Roman"/>
          <w:sz w:val="20"/>
          <w:szCs w:val="26"/>
        </w:rPr>
        <w:t xml:space="preserve"> </w:t>
      </w:r>
      <w:r w:rsidR="008478D9">
        <w:rPr>
          <w:rFonts w:ascii="Times New Roman" w:hAnsi="Times New Roman"/>
          <w:sz w:val="20"/>
          <w:szCs w:val="26"/>
        </w:rPr>
        <w:t>«</w:t>
      </w:r>
      <w:r w:rsidRPr="00334FA2">
        <w:rPr>
          <w:rFonts w:ascii="Times New Roman" w:hAnsi="Times New Roman"/>
          <w:sz w:val="20"/>
          <w:szCs w:val="26"/>
        </w:rPr>
        <w:t>О внесении изменений в постановление Администрации Целинного</w:t>
      </w:r>
      <w:r w:rsidR="008478D9">
        <w:rPr>
          <w:rFonts w:ascii="Times New Roman" w:hAnsi="Times New Roman"/>
          <w:sz w:val="20"/>
          <w:szCs w:val="26"/>
        </w:rPr>
        <w:t xml:space="preserve"> </w:t>
      </w:r>
      <w:r w:rsidRPr="00334FA2">
        <w:rPr>
          <w:rFonts w:ascii="Times New Roman" w:hAnsi="Times New Roman"/>
          <w:sz w:val="20"/>
          <w:szCs w:val="26"/>
        </w:rPr>
        <w:t xml:space="preserve">муниципального округа от 26.09.2024 №825 «Об условиях приватизации недвижимого муниципального имущества, расположенного по адресу: </w:t>
      </w:r>
      <w:proofErr w:type="gramStart"/>
      <w:r w:rsidRPr="00334FA2">
        <w:rPr>
          <w:rFonts w:ascii="Times New Roman" w:hAnsi="Times New Roman"/>
          <w:sz w:val="20"/>
          <w:szCs w:val="26"/>
        </w:rPr>
        <w:t xml:space="preserve">Российская Федерация, Курганская обл., Целинный муниципальный округ, с. Целинное, </w:t>
      </w:r>
      <w:r w:rsidRPr="00334FA2">
        <w:rPr>
          <w:rFonts w:ascii="Times New Roman" w:hAnsi="Times New Roman"/>
          <w:color w:val="1E1D1E"/>
          <w:sz w:val="20"/>
          <w:szCs w:val="26"/>
        </w:rPr>
        <w:t>ул. Кооперативная, 10а (гараж)</w:t>
      </w:r>
      <w:r w:rsidR="008478D9">
        <w:rPr>
          <w:rFonts w:ascii="Times New Roman" w:hAnsi="Times New Roman"/>
          <w:color w:val="1E1D1E"/>
          <w:sz w:val="20"/>
          <w:szCs w:val="26"/>
        </w:rPr>
        <w:t>»</w:t>
      </w:r>
      <w:proofErr w:type="gramEnd"/>
    </w:p>
    <w:p w:rsidR="00E82D42" w:rsidRPr="00334FA2" w:rsidRDefault="00E82D42" w:rsidP="00334FA2">
      <w:pPr>
        <w:pStyle w:val="headertext"/>
        <w:spacing w:before="0" w:beforeAutospacing="0" w:after="0" w:afterAutospacing="0"/>
        <w:ind w:left="4678" w:firstLine="142"/>
        <w:jc w:val="both"/>
        <w:textAlignment w:val="baseline"/>
        <w:rPr>
          <w:bCs/>
          <w:sz w:val="20"/>
          <w:szCs w:val="26"/>
        </w:rPr>
      </w:pPr>
      <w:r w:rsidRPr="00334FA2">
        <w:rPr>
          <w:sz w:val="20"/>
          <w:szCs w:val="16"/>
        </w:rPr>
        <w:t>№885 от 17.10.2024</w:t>
      </w:r>
      <w:r w:rsidRPr="00334FA2">
        <w:rPr>
          <w:bCs/>
          <w:sz w:val="20"/>
          <w:szCs w:val="26"/>
        </w:rPr>
        <w:t xml:space="preserve"> </w:t>
      </w:r>
      <w:r w:rsidR="008478D9">
        <w:rPr>
          <w:bCs/>
          <w:sz w:val="20"/>
          <w:szCs w:val="26"/>
        </w:rPr>
        <w:t>«</w:t>
      </w:r>
      <w:r w:rsidRPr="00334FA2">
        <w:rPr>
          <w:bCs/>
          <w:sz w:val="20"/>
          <w:szCs w:val="26"/>
        </w:rPr>
        <w:t>Об утверждении Положения об обеспечении и повышении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Целинного муниципального округа Курганской области</w:t>
      </w:r>
      <w:r w:rsidR="008478D9">
        <w:rPr>
          <w:bCs/>
          <w:sz w:val="20"/>
          <w:szCs w:val="26"/>
        </w:rPr>
        <w:t>»</w:t>
      </w:r>
    </w:p>
    <w:p w:rsidR="00E82D42" w:rsidRPr="00334FA2" w:rsidRDefault="00E82D42" w:rsidP="00334FA2">
      <w:pPr>
        <w:widowControl w:val="0"/>
        <w:shd w:val="clear" w:color="auto" w:fill="FFFFFF"/>
        <w:spacing w:after="0" w:line="240" w:lineRule="auto"/>
        <w:ind w:left="4678" w:firstLine="142"/>
        <w:jc w:val="both"/>
        <w:rPr>
          <w:rFonts w:ascii="Times New Roman" w:hAnsi="Times New Roman"/>
          <w:bCs/>
          <w:color w:val="000000"/>
          <w:sz w:val="20"/>
          <w:szCs w:val="16"/>
        </w:rPr>
      </w:pPr>
      <w:r w:rsidRPr="00334FA2">
        <w:rPr>
          <w:rFonts w:ascii="Times New Roman" w:hAnsi="Times New Roman"/>
          <w:sz w:val="20"/>
          <w:szCs w:val="16"/>
        </w:rPr>
        <w:lastRenderedPageBreak/>
        <w:t xml:space="preserve">№886 от </w:t>
      </w:r>
      <w:r w:rsidR="00E937DF" w:rsidRPr="00334FA2">
        <w:rPr>
          <w:rFonts w:ascii="Times New Roman" w:hAnsi="Times New Roman"/>
          <w:sz w:val="20"/>
          <w:szCs w:val="16"/>
        </w:rPr>
        <w:t>17</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 xml:space="preserve">.2024 </w:t>
      </w:r>
      <w:r w:rsidR="008478D9">
        <w:rPr>
          <w:rFonts w:ascii="Times New Roman" w:hAnsi="Times New Roman"/>
          <w:sz w:val="20"/>
          <w:szCs w:val="16"/>
        </w:rPr>
        <w:t>«</w:t>
      </w:r>
      <w:r w:rsidRPr="00334FA2">
        <w:rPr>
          <w:rFonts w:ascii="Times New Roman" w:hAnsi="Times New Roman"/>
          <w:bCs/>
          <w:color w:val="000000"/>
          <w:sz w:val="20"/>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008478D9">
        <w:rPr>
          <w:rFonts w:ascii="Times New Roman" w:hAnsi="Times New Roman"/>
          <w:bCs/>
          <w:color w:val="000000"/>
          <w:sz w:val="20"/>
          <w:szCs w:val="16"/>
        </w:rPr>
        <w:t>»</w:t>
      </w:r>
    </w:p>
    <w:p w:rsidR="00E937DF" w:rsidRPr="00334FA2" w:rsidRDefault="00E82D42"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№8</w:t>
      </w:r>
      <w:r w:rsidR="00E937DF" w:rsidRPr="00334FA2">
        <w:rPr>
          <w:rFonts w:ascii="Times New Roman" w:hAnsi="Times New Roman"/>
          <w:sz w:val="20"/>
          <w:szCs w:val="16"/>
        </w:rPr>
        <w:t>87</w:t>
      </w:r>
      <w:r w:rsidRPr="00334FA2">
        <w:rPr>
          <w:rFonts w:ascii="Times New Roman" w:hAnsi="Times New Roman"/>
          <w:sz w:val="20"/>
          <w:szCs w:val="16"/>
        </w:rPr>
        <w:t xml:space="preserve"> от </w:t>
      </w:r>
      <w:r w:rsidR="00E937DF" w:rsidRPr="00334FA2">
        <w:rPr>
          <w:rFonts w:ascii="Times New Roman" w:hAnsi="Times New Roman"/>
          <w:sz w:val="20"/>
          <w:szCs w:val="16"/>
        </w:rPr>
        <w:t>17</w:t>
      </w:r>
      <w:r w:rsidRPr="00334FA2">
        <w:rPr>
          <w:rFonts w:ascii="Times New Roman" w:hAnsi="Times New Roman"/>
          <w:sz w:val="20"/>
          <w:szCs w:val="16"/>
        </w:rPr>
        <w:t>.</w:t>
      </w:r>
      <w:r w:rsidRPr="00334FA2">
        <w:rPr>
          <w:sz w:val="20"/>
          <w:szCs w:val="16"/>
        </w:rPr>
        <w:t>10</w:t>
      </w:r>
      <w:r w:rsidRPr="00334FA2">
        <w:rPr>
          <w:rFonts w:ascii="Times New Roman" w:hAnsi="Times New Roman"/>
          <w:sz w:val="20"/>
          <w:szCs w:val="16"/>
        </w:rPr>
        <w:t>.2024</w:t>
      </w:r>
      <w:r w:rsidR="00E937DF" w:rsidRPr="00334FA2">
        <w:rPr>
          <w:rFonts w:ascii="Times New Roman" w:hAnsi="Times New Roman"/>
          <w:color w:val="000000"/>
          <w:sz w:val="20"/>
          <w:szCs w:val="16"/>
        </w:rPr>
        <w:t xml:space="preserve"> </w:t>
      </w:r>
      <w:r w:rsidR="008478D9">
        <w:rPr>
          <w:rFonts w:ascii="Times New Roman" w:hAnsi="Times New Roman"/>
          <w:color w:val="000000"/>
          <w:sz w:val="20"/>
          <w:szCs w:val="16"/>
        </w:rPr>
        <w:t>«</w:t>
      </w:r>
      <w:r w:rsidR="00E937DF" w:rsidRPr="00334FA2">
        <w:rPr>
          <w:rFonts w:ascii="Times New Roman" w:hAnsi="Times New Roman"/>
          <w:color w:val="000000"/>
          <w:sz w:val="20"/>
          <w:szCs w:val="16"/>
        </w:rPr>
        <w:t xml:space="preserve">О внесении изменений в </w:t>
      </w:r>
      <w:r w:rsidR="00E937DF" w:rsidRPr="00334FA2">
        <w:rPr>
          <w:rFonts w:ascii="Times New Roman" w:hAnsi="Times New Roman"/>
          <w:sz w:val="20"/>
          <w:szCs w:val="16"/>
        </w:rPr>
        <w:t xml:space="preserve">постановление Администрации Целинного муниципального округа Курганской области от 28 февраля 2022 года № 43 </w:t>
      </w:r>
      <w:r w:rsidR="00E937DF" w:rsidRPr="00334FA2">
        <w:rPr>
          <w:rFonts w:ascii="Times New Roman" w:hAnsi="Times New Roman"/>
          <w:color w:val="000000"/>
          <w:sz w:val="20"/>
          <w:szCs w:val="16"/>
        </w:rPr>
        <w:t>«</w:t>
      </w:r>
      <w:r w:rsidR="00E937DF" w:rsidRPr="00334FA2">
        <w:rPr>
          <w:rFonts w:ascii="Times New Roman" w:hAnsi="Times New Roman"/>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E937DF" w:rsidRPr="00334FA2" w:rsidRDefault="00E937DF"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№888 от 18.</w:t>
      </w:r>
      <w:r w:rsidRPr="00334FA2">
        <w:rPr>
          <w:sz w:val="20"/>
          <w:szCs w:val="16"/>
        </w:rPr>
        <w:t>10</w:t>
      </w:r>
      <w:r w:rsidRPr="00334FA2">
        <w:rPr>
          <w:rFonts w:ascii="Times New Roman" w:hAnsi="Times New Roman"/>
          <w:sz w:val="20"/>
          <w:szCs w:val="16"/>
        </w:rPr>
        <w:t>.2024</w:t>
      </w:r>
      <w:r w:rsidRPr="00334FA2">
        <w:rPr>
          <w:rFonts w:ascii="Times New Roman" w:hAnsi="Times New Roman"/>
          <w:color w:val="000000"/>
          <w:sz w:val="20"/>
          <w:szCs w:val="16"/>
        </w:rPr>
        <w:t xml:space="preserve"> </w:t>
      </w:r>
      <w:r w:rsidR="008478D9">
        <w:rPr>
          <w:rFonts w:ascii="Times New Roman" w:hAnsi="Times New Roman"/>
          <w:color w:val="000000"/>
          <w:sz w:val="20"/>
          <w:szCs w:val="16"/>
        </w:rPr>
        <w:t>«</w:t>
      </w:r>
      <w:r w:rsidRPr="00334FA2">
        <w:rPr>
          <w:rFonts w:ascii="Times New Roman" w:hAnsi="Times New Roman"/>
          <w:sz w:val="20"/>
          <w:szCs w:val="16"/>
        </w:rPr>
        <w:t>Об утверждении Положения о спасательной службе торговли, питания и бытовых услуг обеспечения мероприятий гражданской обороны Целинного муниципального округа</w:t>
      </w:r>
      <w:r w:rsidR="008478D9">
        <w:rPr>
          <w:rFonts w:ascii="Times New Roman" w:hAnsi="Times New Roman"/>
          <w:sz w:val="20"/>
          <w:szCs w:val="16"/>
        </w:rPr>
        <w:t>»</w:t>
      </w:r>
    </w:p>
    <w:p w:rsidR="00E937DF" w:rsidRPr="00334FA2" w:rsidRDefault="00E937DF" w:rsidP="00334FA2">
      <w:pPr>
        <w:shd w:val="clear" w:color="auto" w:fill="FFFFFF"/>
        <w:spacing w:after="0" w:line="240" w:lineRule="auto"/>
        <w:ind w:left="4678" w:firstLine="142"/>
        <w:jc w:val="both"/>
        <w:outlineLvl w:val="0"/>
        <w:rPr>
          <w:rFonts w:ascii="Times New Roman" w:hAnsi="Times New Roman"/>
          <w:bCs/>
          <w:color w:val="212121"/>
          <w:kern w:val="36"/>
          <w:sz w:val="20"/>
          <w:szCs w:val="16"/>
        </w:rPr>
      </w:pPr>
      <w:r w:rsidRPr="00334FA2">
        <w:rPr>
          <w:rFonts w:ascii="Times New Roman" w:hAnsi="Times New Roman"/>
          <w:sz w:val="20"/>
          <w:szCs w:val="16"/>
        </w:rPr>
        <w:t>№889 от 18.</w:t>
      </w:r>
      <w:r w:rsidRPr="00334FA2">
        <w:rPr>
          <w:sz w:val="20"/>
          <w:szCs w:val="16"/>
        </w:rPr>
        <w:t>10</w:t>
      </w:r>
      <w:r w:rsidRPr="00334FA2">
        <w:rPr>
          <w:rFonts w:ascii="Times New Roman" w:hAnsi="Times New Roman"/>
          <w:sz w:val="20"/>
          <w:szCs w:val="16"/>
        </w:rPr>
        <w:t>.2024</w:t>
      </w:r>
      <w:r w:rsidRPr="00334FA2">
        <w:rPr>
          <w:rFonts w:ascii="Times New Roman" w:hAnsi="Times New Roman"/>
          <w:bCs/>
          <w:color w:val="212121"/>
          <w:kern w:val="36"/>
          <w:sz w:val="20"/>
          <w:szCs w:val="16"/>
        </w:rPr>
        <w:t xml:space="preserve"> </w:t>
      </w:r>
      <w:r w:rsidR="008478D9">
        <w:rPr>
          <w:rFonts w:ascii="Times New Roman" w:hAnsi="Times New Roman"/>
          <w:bCs/>
          <w:color w:val="212121"/>
          <w:kern w:val="36"/>
          <w:sz w:val="20"/>
          <w:szCs w:val="16"/>
        </w:rPr>
        <w:t>«</w:t>
      </w:r>
      <w:r w:rsidRPr="00334FA2">
        <w:rPr>
          <w:rFonts w:ascii="Times New Roman" w:hAnsi="Times New Roman"/>
          <w:bCs/>
          <w:color w:val="212121"/>
          <w:kern w:val="36"/>
          <w:sz w:val="20"/>
          <w:szCs w:val="16"/>
        </w:rPr>
        <w:t>Об утверждении руководящего состава и штаба Спасательной службы торговли, питания и бытовых услуг обеспечения мероприятий гражданской обороны Целинного муниципального округа</w:t>
      </w:r>
      <w:r w:rsidR="008478D9">
        <w:rPr>
          <w:rFonts w:ascii="Times New Roman" w:hAnsi="Times New Roman"/>
          <w:bCs/>
          <w:color w:val="212121"/>
          <w:kern w:val="36"/>
          <w:sz w:val="20"/>
          <w:szCs w:val="16"/>
        </w:rPr>
        <w:t>»</w:t>
      </w:r>
    </w:p>
    <w:p w:rsidR="00E937DF" w:rsidRPr="00334FA2" w:rsidRDefault="00E937DF" w:rsidP="00334FA2">
      <w:pPr>
        <w:spacing w:after="0" w:line="240" w:lineRule="auto"/>
        <w:ind w:left="4678" w:firstLine="142"/>
        <w:jc w:val="both"/>
        <w:rPr>
          <w:rFonts w:ascii="Times New Roman" w:hAnsi="Times New Roman"/>
          <w:bCs/>
          <w:color w:val="000000"/>
          <w:sz w:val="20"/>
          <w:szCs w:val="16"/>
          <w:lang w:eastAsia="ru-RU"/>
        </w:rPr>
      </w:pPr>
      <w:r w:rsidRPr="00334FA2">
        <w:rPr>
          <w:rFonts w:ascii="Times New Roman" w:hAnsi="Times New Roman"/>
          <w:sz w:val="20"/>
          <w:szCs w:val="16"/>
        </w:rPr>
        <w:t>№891 от 21.</w:t>
      </w:r>
      <w:r w:rsidRPr="00334FA2">
        <w:rPr>
          <w:sz w:val="20"/>
          <w:szCs w:val="16"/>
        </w:rPr>
        <w:t>10</w:t>
      </w:r>
      <w:r w:rsidRPr="00334FA2">
        <w:rPr>
          <w:rFonts w:ascii="Times New Roman" w:hAnsi="Times New Roman"/>
          <w:sz w:val="20"/>
          <w:szCs w:val="16"/>
        </w:rPr>
        <w:t>.2024</w:t>
      </w:r>
      <w:r w:rsidRPr="00334FA2">
        <w:rPr>
          <w:rFonts w:ascii="Times New Roman" w:hAnsi="Times New Roman"/>
          <w:bCs/>
          <w:color w:val="000000"/>
          <w:sz w:val="20"/>
          <w:szCs w:val="16"/>
          <w:lang w:eastAsia="ru-RU"/>
        </w:rPr>
        <w:t xml:space="preserve"> </w:t>
      </w:r>
      <w:r w:rsidR="008478D9">
        <w:rPr>
          <w:rFonts w:ascii="Times New Roman" w:hAnsi="Times New Roman"/>
          <w:bCs/>
          <w:color w:val="000000"/>
          <w:sz w:val="20"/>
          <w:szCs w:val="16"/>
          <w:lang w:eastAsia="ru-RU"/>
        </w:rPr>
        <w:t>«</w:t>
      </w:r>
      <w:r w:rsidRPr="00334FA2">
        <w:rPr>
          <w:rFonts w:ascii="Times New Roman" w:hAnsi="Times New Roman"/>
          <w:bCs/>
          <w:color w:val="000000"/>
          <w:sz w:val="20"/>
          <w:szCs w:val="16"/>
          <w:lang w:eastAsia="ru-RU"/>
        </w:rPr>
        <w:t>Об утверждении Порядка учета памятников, мемориальных досок,</w:t>
      </w:r>
      <w:r w:rsidR="008478D9">
        <w:rPr>
          <w:rFonts w:ascii="Times New Roman" w:hAnsi="Times New Roman"/>
          <w:bCs/>
          <w:color w:val="000000"/>
          <w:sz w:val="20"/>
          <w:szCs w:val="16"/>
          <w:lang w:eastAsia="ru-RU"/>
        </w:rPr>
        <w:t xml:space="preserve"> </w:t>
      </w:r>
      <w:r w:rsidRPr="00334FA2">
        <w:rPr>
          <w:rFonts w:ascii="Times New Roman" w:hAnsi="Times New Roman"/>
          <w:bCs/>
          <w:color w:val="000000"/>
          <w:sz w:val="20"/>
          <w:szCs w:val="16"/>
          <w:lang w:eastAsia="ru-RU"/>
        </w:rPr>
        <w:t>памятных знаков на территории Целинного муниципального округа Курганской области</w:t>
      </w:r>
      <w:r w:rsidR="008478D9">
        <w:rPr>
          <w:rFonts w:ascii="Times New Roman" w:hAnsi="Times New Roman"/>
          <w:bCs/>
          <w:color w:val="000000"/>
          <w:sz w:val="20"/>
          <w:szCs w:val="16"/>
          <w:lang w:eastAsia="ru-RU"/>
        </w:rPr>
        <w:t>»</w:t>
      </w:r>
    </w:p>
    <w:p w:rsidR="00E937DF" w:rsidRPr="00334FA2" w:rsidRDefault="00E937DF" w:rsidP="00334FA2">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334FA2">
        <w:rPr>
          <w:rFonts w:ascii="Times New Roman" w:hAnsi="Times New Roman"/>
          <w:sz w:val="20"/>
          <w:szCs w:val="16"/>
        </w:rPr>
        <w:t>№934 от 21.</w:t>
      </w:r>
      <w:r w:rsidRPr="00334FA2">
        <w:rPr>
          <w:sz w:val="20"/>
          <w:szCs w:val="16"/>
        </w:rPr>
        <w:t>10</w:t>
      </w:r>
      <w:r w:rsidRPr="00334FA2">
        <w:rPr>
          <w:rFonts w:ascii="Times New Roman" w:hAnsi="Times New Roman"/>
          <w:sz w:val="20"/>
          <w:szCs w:val="16"/>
        </w:rPr>
        <w:t>.2024</w:t>
      </w:r>
      <w:r w:rsidRPr="00334FA2">
        <w:rPr>
          <w:rFonts w:ascii="Times New Roman" w:hAnsi="Times New Roman"/>
          <w:bCs/>
          <w:sz w:val="20"/>
          <w:szCs w:val="16"/>
        </w:rPr>
        <w:t xml:space="preserve"> </w:t>
      </w:r>
      <w:r w:rsidR="008478D9">
        <w:rPr>
          <w:rFonts w:ascii="Times New Roman" w:hAnsi="Times New Roman"/>
          <w:bCs/>
          <w:sz w:val="20"/>
          <w:szCs w:val="16"/>
        </w:rPr>
        <w:t>«</w:t>
      </w:r>
      <w:r w:rsidRPr="00334FA2">
        <w:rPr>
          <w:rFonts w:ascii="Times New Roman" w:hAnsi="Times New Roman"/>
          <w:bCs/>
          <w:sz w:val="20"/>
          <w:szCs w:val="16"/>
        </w:rPr>
        <w:t xml:space="preserve">О </w:t>
      </w:r>
      <w:r w:rsidRPr="00334FA2">
        <w:rPr>
          <w:rFonts w:ascii="Times New Roman" w:hAnsi="Times New Roman"/>
          <w:iCs/>
          <w:color w:val="000000"/>
          <w:spacing w:val="-1"/>
          <w:sz w:val="20"/>
          <w:szCs w:val="16"/>
        </w:rPr>
        <w:t xml:space="preserve">предоставлении разрешения </w:t>
      </w:r>
      <w:r w:rsidRPr="00334FA2">
        <w:rPr>
          <w:rFonts w:ascii="Times New Roman" w:hAnsi="Times New Roman"/>
          <w:sz w:val="20"/>
          <w:szCs w:val="16"/>
        </w:rPr>
        <w:t xml:space="preserve">на отклонение от предельных минимальных размеров </w:t>
      </w:r>
      <w:r w:rsidRPr="00334FA2">
        <w:rPr>
          <w:rFonts w:ascii="Times New Roman" w:hAnsi="Times New Roman"/>
          <w:iCs/>
          <w:color w:val="000000"/>
          <w:spacing w:val="-1"/>
          <w:sz w:val="20"/>
          <w:szCs w:val="16"/>
        </w:rPr>
        <w:t xml:space="preserve">земельного участка, </w:t>
      </w:r>
      <w:r w:rsidRPr="00334FA2">
        <w:rPr>
          <w:rFonts w:ascii="Times New Roman" w:hAnsi="Times New Roman"/>
          <w:sz w:val="20"/>
          <w:szCs w:val="16"/>
        </w:rPr>
        <w:t>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 ул</w:t>
      </w:r>
      <w:proofErr w:type="gramEnd"/>
      <w:r w:rsidRPr="00334FA2">
        <w:rPr>
          <w:rFonts w:ascii="Times New Roman" w:hAnsi="Times New Roman"/>
          <w:sz w:val="20"/>
          <w:szCs w:val="16"/>
        </w:rPr>
        <w:t xml:space="preserve">. </w:t>
      </w:r>
      <w:proofErr w:type="spellStart"/>
      <w:r w:rsidRPr="00334FA2">
        <w:rPr>
          <w:rFonts w:ascii="Times New Roman" w:hAnsi="Times New Roman"/>
          <w:sz w:val="20"/>
          <w:szCs w:val="16"/>
        </w:rPr>
        <w:t>Бухарова</w:t>
      </w:r>
      <w:proofErr w:type="spellEnd"/>
      <w:r w:rsidR="008478D9">
        <w:rPr>
          <w:rFonts w:ascii="Times New Roman" w:hAnsi="Times New Roman"/>
          <w:sz w:val="20"/>
          <w:szCs w:val="16"/>
        </w:rPr>
        <w:t>»</w:t>
      </w:r>
    </w:p>
    <w:p w:rsidR="00E937DF" w:rsidRPr="00334FA2" w:rsidRDefault="00E937DF"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№968 от 25.</w:t>
      </w:r>
      <w:r w:rsidRPr="00334FA2">
        <w:rPr>
          <w:sz w:val="20"/>
          <w:szCs w:val="16"/>
        </w:rPr>
        <w:t>10</w:t>
      </w:r>
      <w:r w:rsidRPr="00334FA2">
        <w:rPr>
          <w:rFonts w:ascii="Times New Roman" w:hAnsi="Times New Roman"/>
          <w:sz w:val="20"/>
          <w:szCs w:val="16"/>
        </w:rPr>
        <w:t xml:space="preserve">.2024 </w:t>
      </w:r>
      <w:r w:rsidR="008478D9">
        <w:rPr>
          <w:rFonts w:ascii="Times New Roman" w:hAnsi="Times New Roman"/>
          <w:sz w:val="20"/>
          <w:szCs w:val="16"/>
        </w:rPr>
        <w:t>«</w:t>
      </w:r>
      <w:r w:rsidRPr="00334FA2">
        <w:rPr>
          <w:rFonts w:ascii="Times New Roman" w:hAnsi="Times New Roman"/>
          <w:sz w:val="20"/>
          <w:szCs w:val="16"/>
        </w:rPr>
        <w:t xml:space="preserve">Об утверждении отчета об исполнении бюджета Целинного муниципального округа </w:t>
      </w:r>
    </w:p>
    <w:p w:rsidR="00E937DF" w:rsidRPr="00334FA2" w:rsidRDefault="00E937DF" w:rsidP="00334FA2">
      <w:pPr>
        <w:spacing w:after="0" w:line="240" w:lineRule="auto"/>
        <w:ind w:left="4678" w:firstLine="142"/>
        <w:jc w:val="both"/>
        <w:rPr>
          <w:rFonts w:ascii="Times New Roman" w:hAnsi="Times New Roman"/>
          <w:sz w:val="20"/>
          <w:szCs w:val="16"/>
        </w:rPr>
      </w:pPr>
      <w:r w:rsidRPr="00334FA2">
        <w:rPr>
          <w:rFonts w:ascii="Times New Roman" w:hAnsi="Times New Roman"/>
          <w:sz w:val="20"/>
          <w:szCs w:val="16"/>
        </w:rPr>
        <w:t>за 9 месяцев 2024 года</w:t>
      </w:r>
      <w:r w:rsidR="008478D9">
        <w:rPr>
          <w:rFonts w:ascii="Times New Roman" w:hAnsi="Times New Roman"/>
          <w:sz w:val="20"/>
          <w:szCs w:val="16"/>
        </w:rPr>
        <w:t>»</w:t>
      </w:r>
    </w:p>
    <w:p w:rsidR="00E937DF" w:rsidRPr="00334FA2" w:rsidRDefault="00E937DF" w:rsidP="00334FA2">
      <w:pPr>
        <w:spacing w:after="0" w:line="240" w:lineRule="auto"/>
        <w:ind w:left="4678" w:firstLine="142"/>
        <w:jc w:val="both"/>
        <w:rPr>
          <w:rFonts w:ascii="Times New Roman" w:hAnsi="Times New Roman"/>
          <w:sz w:val="20"/>
          <w:szCs w:val="16"/>
        </w:rPr>
      </w:pPr>
    </w:p>
    <w:p w:rsidR="009B2B22" w:rsidRPr="00334FA2" w:rsidRDefault="002E4379" w:rsidP="00334FA2">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334FA2">
        <w:rPr>
          <w:rFonts w:ascii="Times New Roman" w:hAnsi="Times New Roman" w:cs="Times New Roman"/>
          <w:b/>
          <w:i w:val="0"/>
          <w:sz w:val="16"/>
          <w:szCs w:val="16"/>
        </w:rPr>
        <w:t xml:space="preserve">- </w:t>
      </w:r>
      <w:r w:rsidRPr="00334FA2">
        <w:rPr>
          <w:rFonts w:ascii="Times New Roman" w:hAnsi="Times New Roman" w:cs="Times New Roman"/>
          <w:b/>
          <w:i w:val="0"/>
          <w:sz w:val="20"/>
          <w:szCs w:val="16"/>
        </w:rPr>
        <w:t>Распоряжения</w:t>
      </w:r>
      <w:r w:rsidR="009B2B22" w:rsidRPr="00334FA2">
        <w:rPr>
          <w:rFonts w:ascii="Times New Roman" w:hAnsi="Times New Roman" w:cs="Times New Roman"/>
          <w:b/>
          <w:sz w:val="20"/>
          <w:szCs w:val="16"/>
        </w:rPr>
        <w:t xml:space="preserve"> </w:t>
      </w:r>
      <w:r w:rsidR="009B2B22" w:rsidRPr="00334FA2">
        <w:rPr>
          <w:rFonts w:ascii="Times New Roman" w:hAnsi="Times New Roman" w:cs="Times New Roman"/>
          <w:b/>
          <w:i w:val="0"/>
          <w:sz w:val="20"/>
          <w:szCs w:val="20"/>
        </w:rPr>
        <w:t>Главы и Администрации Целинного муниципального округа:</w:t>
      </w:r>
    </w:p>
    <w:p w:rsidR="00334FA2" w:rsidRPr="00334FA2" w:rsidRDefault="00BD4BFF" w:rsidP="00334FA2">
      <w:pPr>
        <w:spacing w:after="0" w:line="240" w:lineRule="auto"/>
        <w:ind w:left="4678" w:firstLine="142"/>
        <w:jc w:val="both"/>
        <w:rPr>
          <w:rFonts w:ascii="Times New Roman" w:hAnsi="Times New Roman"/>
          <w:sz w:val="20"/>
          <w:szCs w:val="28"/>
        </w:rPr>
      </w:pPr>
      <w:r w:rsidRPr="00334FA2">
        <w:rPr>
          <w:rFonts w:ascii="Times New Roman" w:hAnsi="Times New Roman"/>
          <w:sz w:val="20"/>
          <w:szCs w:val="16"/>
        </w:rPr>
        <w:t>№</w:t>
      </w:r>
      <w:r w:rsidR="00334FA2" w:rsidRPr="00334FA2">
        <w:rPr>
          <w:rFonts w:ascii="Times New Roman" w:hAnsi="Times New Roman"/>
          <w:sz w:val="20"/>
          <w:szCs w:val="16"/>
        </w:rPr>
        <w:t>509</w:t>
      </w:r>
      <w:r w:rsidRPr="00334FA2">
        <w:rPr>
          <w:rFonts w:ascii="Times New Roman" w:hAnsi="Times New Roman"/>
          <w:sz w:val="20"/>
          <w:szCs w:val="16"/>
        </w:rPr>
        <w:t xml:space="preserve">-р от </w:t>
      </w:r>
      <w:r w:rsidR="00334FA2" w:rsidRPr="00334FA2">
        <w:rPr>
          <w:rFonts w:ascii="Times New Roman" w:hAnsi="Times New Roman"/>
          <w:sz w:val="20"/>
          <w:szCs w:val="16"/>
        </w:rPr>
        <w:t>07</w:t>
      </w:r>
      <w:r w:rsidRPr="00334FA2">
        <w:rPr>
          <w:rFonts w:ascii="Times New Roman" w:hAnsi="Times New Roman"/>
          <w:sz w:val="20"/>
          <w:szCs w:val="16"/>
        </w:rPr>
        <w:t>.</w:t>
      </w:r>
      <w:r w:rsidR="00334FA2" w:rsidRPr="00334FA2">
        <w:rPr>
          <w:rFonts w:ascii="Times New Roman" w:hAnsi="Times New Roman"/>
          <w:sz w:val="20"/>
          <w:szCs w:val="16"/>
        </w:rPr>
        <w:t>10</w:t>
      </w:r>
      <w:r w:rsidRPr="00334FA2">
        <w:rPr>
          <w:rFonts w:ascii="Times New Roman" w:hAnsi="Times New Roman"/>
          <w:sz w:val="20"/>
          <w:szCs w:val="16"/>
        </w:rPr>
        <w:t>.2024</w:t>
      </w:r>
      <w:r w:rsidR="009463A0" w:rsidRPr="00334FA2">
        <w:rPr>
          <w:rFonts w:ascii="Times New Roman" w:hAnsi="Times New Roman"/>
          <w:sz w:val="20"/>
          <w:szCs w:val="16"/>
        </w:rPr>
        <w:t xml:space="preserve"> «</w:t>
      </w:r>
      <w:r w:rsidR="00334FA2" w:rsidRPr="00334FA2">
        <w:rPr>
          <w:rFonts w:ascii="Times New Roman" w:hAnsi="Times New Roman"/>
          <w:sz w:val="20"/>
          <w:szCs w:val="28"/>
        </w:rPr>
        <w:t>О признании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334FA2" w:rsidRPr="00334FA2" w:rsidRDefault="00334FA2" w:rsidP="00334FA2">
      <w:pPr>
        <w:spacing w:after="0" w:line="240" w:lineRule="auto"/>
        <w:ind w:left="4678" w:firstLine="142"/>
        <w:jc w:val="both"/>
        <w:rPr>
          <w:rFonts w:ascii="Times New Roman" w:hAnsi="Times New Roman"/>
          <w:sz w:val="20"/>
          <w:szCs w:val="28"/>
        </w:rPr>
      </w:pPr>
      <w:r w:rsidRPr="00334FA2">
        <w:rPr>
          <w:rFonts w:ascii="Times New Roman" w:hAnsi="Times New Roman"/>
          <w:sz w:val="20"/>
          <w:szCs w:val="16"/>
        </w:rPr>
        <w:t>№537-р от 18.10.2024</w:t>
      </w:r>
      <w:r w:rsidRPr="00334FA2">
        <w:rPr>
          <w:rFonts w:ascii="Times New Roman" w:hAnsi="Times New Roman"/>
          <w:sz w:val="20"/>
          <w:szCs w:val="28"/>
        </w:rPr>
        <w:t xml:space="preserve"> </w:t>
      </w:r>
      <w:r w:rsidR="008478D9">
        <w:rPr>
          <w:rFonts w:ascii="Times New Roman" w:hAnsi="Times New Roman"/>
          <w:sz w:val="20"/>
          <w:szCs w:val="28"/>
        </w:rPr>
        <w:t>«</w:t>
      </w:r>
      <w:r w:rsidRPr="00334FA2">
        <w:rPr>
          <w:rFonts w:ascii="Times New Roman" w:hAnsi="Times New Roman"/>
          <w:sz w:val="20"/>
          <w:szCs w:val="28"/>
        </w:rPr>
        <w:t>О признании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334FA2" w:rsidRPr="00F826BE" w:rsidRDefault="00334FA2" w:rsidP="00334FA2">
      <w:pPr>
        <w:spacing w:after="0" w:line="240" w:lineRule="auto"/>
        <w:jc w:val="center"/>
        <w:rPr>
          <w:rFonts w:ascii="Times New Roman" w:hAnsi="Times New Roman"/>
          <w:b/>
          <w:sz w:val="20"/>
          <w:szCs w:val="28"/>
        </w:rPr>
      </w:pPr>
    </w:p>
    <w:p w:rsidR="00756D97" w:rsidRDefault="00756D97" w:rsidP="008629A2">
      <w:pPr>
        <w:tabs>
          <w:tab w:val="left" w:pos="3402"/>
          <w:tab w:val="left" w:pos="3686"/>
          <w:tab w:val="left" w:pos="3828"/>
          <w:tab w:val="left" w:pos="5103"/>
        </w:tabs>
        <w:spacing w:after="0" w:line="240" w:lineRule="auto"/>
        <w:ind w:left="4536"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5C02BB" w:rsidRDefault="005C02BB" w:rsidP="00F9047D">
      <w:pPr>
        <w:tabs>
          <w:tab w:val="left" w:pos="3402"/>
          <w:tab w:val="left" w:pos="3686"/>
          <w:tab w:val="left" w:pos="3828"/>
          <w:tab w:val="left" w:pos="5103"/>
        </w:tabs>
        <w:spacing w:after="0" w:line="240" w:lineRule="auto"/>
        <w:ind w:left="5103" w:firstLine="142"/>
        <w:jc w:val="both"/>
        <w:rPr>
          <w:rFonts w:ascii="Times New Roman" w:hAnsi="Times New Roman"/>
          <w:b/>
          <w:bCs/>
          <w:sz w:val="20"/>
          <w:szCs w:val="20"/>
        </w:rPr>
      </w:pP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7A7119" w:rsidRDefault="007A7119" w:rsidP="007A7119">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первый</w:t>
      </w:r>
    </w:p>
    <w:p w:rsidR="00977B57" w:rsidRDefault="00977B57" w:rsidP="00B44EB1">
      <w:pPr>
        <w:spacing w:after="0" w:line="240" w:lineRule="auto"/>
        <w:jc w:val="center"/>
        <w:outlineLvl w:val="0"/>
        <w:rPr>
          <w:rFonts w:ascii="Times New Roman" w:hAnsi="Times New Roman"/>
          <w:sz w:val="30"/>
          <w:szCs w:val="30"/>
        </w:rPr>
      </w:pPr>
    </w:p>
    <w:p w:rsidR="00B44EB1" w:rsidRPr="00B44EB1" w:rsidRDefault="00B44EB1" w:rsidP="00B44EB1">
      <w:pPr>
        <w:spacing w:after="0" w:line="240" w:lineRule="auto"/>
        <w:jc w:val="center"/>
        <w:outlineLvl w:val="0"/>
        <w:rPr>
          <w:rFonts w:ascii="Times New Roman" w:hAnsi="Times New Roman"/>
          <w:sz w:val="30"/>
          <w:szCs w:val="30"/>
        </w:rPr>
      </w:pPr>
      <w:r w:rsidRPr="00B44EB1">
        <w:rPr>
          <w:rFonts w:ascii="Times New Roman" w:hAnsi="Times New Roman"/>
          <w:sz w:val="30"/>
          <w:szCs w:val="30"/>
        </w:rPr>
        <w:lastRenderedPageBreak/>
        <w:t>КУРГАНСКАЯ ОБЛАСТЬ</w:t>
      </w:r>
    </w:p>
    <w:p w:rsidR="00B44EB1" w:rsidRPr="00B44EB1" w:rsidRDefault="00B44EB1" w:rsidP="00B44EB1">
      <w:pPr>
        <w:spacing w:after="0" w:line="240" w:lineRule="auto"/>
        <w:jc w:val="center"/>
        <w:outlineLvl w:val="0"/>
        <w:rPr>
          <w:rFonts w:ascii="Times New Roman" w:hAnsi="Times New Roman"/>
          <w:sz w:val="30"/>
          <w:szCs w:val="30"/>
        </w:rPr>
      </w:pPr>
      <w:r w:rsidRPr="00B44EB1">
        <w:rPr>
          <w:rFonts w:ascii="Times New Roman" w:hAnsi="Times New Roman"/>
          <w:sz w:val="30"/>
          <w:szCs w:val="30"/>
        </w:rPr>
        <w:t>МУНИЦИПАЛЬНЫЙ ОКРУГ КУРГАНСКОЙ ОБЛАСТИ</w:t>
      </w:r>
    </w:p>
    <w:p w:rsidR="00B44EB1" w:rsidRPr="00B44EB1" w:rsidRDefault="00B44EB1" w:rsidP="00B44EB1">
      <w:pPr>
        <w:spacing w:after="0" w:line="240" w:lineRule="auto"/>
        <w:jc w:val="center"/>
        <w:outlineLvl w:val="0"/>
        <w:rPr>
          <w:rFonts w:ascii="Times New Roman" w:hAnsi="Times New Roman"/>
          <w:sz w:val="30"/>
          <w:szCs w:val="30"/>
        </w:rPr>
      </w:pPr>
      <w:r w:rsidRPr="00B44EB1">
        <w:rPr>
          <w:rFonts w:ascii="Times New Roman" w:hAnsi="Times New Roman"/>
          <w:sz w:val="30"/>
          <w:szCs w:val="30"/>
        </w:rPr>
        <w:t>ДУМА ЦЕЛИННОГО МУНИЦИПАЛЬНОГО ОКРУГА КУРГАНСКОЙ ОБЛАСТИ</w:t>
      </w:r>
    </w:p>
    <w:p w:rsidR="00B44EB1" w:rsidRPr="00B44EB1" w:rsidRDefault="00B44EB1" w:rsidP="00B44EB1">
      <w:pPr>
        <w:spacing w:after="0" w:line="240" w:lineRule="auto"/>
        <w:jc w:val="center"/>
        <w:rPr>
          <w:rFonts w:ascii="Times New Roman" w:hAnsi="Times New Roman"/>
          <w:sz w:val="30"/>
          <w:szCs w:val="30"/>
        </w:rPr>
      </w:pPr>
    </w:p>
    <w:p w:rsidR="00B44EB1" w:rsidRPr="00B44EB1" w:rsidRDefault="00B44EB1" w:rsidP="00B44EB1">
      <w:pPr>
        <w:spacing w:after="0" w:line="240" w:lineRule="auto"/>
        <w:jc w:val="center"/>
        <w:outlineLvl w:val="0"/>
        <w:rPr>
          <w:rFonts w:ascii="Times New Roman" w:hAnsi="Times New Roman"/>
          <w:b/>
          <w:sz w:val="32"/>
          <w:szCs w:val="32"/>
        </w:rPr>
      </w:pPr>
      <w:r w:rsidRPr="00B44EB1">
        <w:rPr>
          <w:rFonts w:ascii="Times New Roman" w:hAnsi="Times New Roman"/>
          <w:b/>
          <w:sz w:val="32"/>
          <w:szCs w:val="32"/>
        </w:rPr>
        <w:t>РЕШЕНИЕ</w:t>
      </w:r>
    </w:p>
    <w:p w:rsidR="00B44EB1" w:rsidRPr="00B44EB1" w:rsidRDefault="00B44EB1" w:rsidP="00B44EB1">
      <w:pPr>
        <w:spacing w:after="0" w:line="240" w:lineRule="auto"/>
        <w:jc w:val="center"/>
        <w:rPr>
          <w:rFonts w:ascii="Times New Roman" w:hAnsi="Times New Roman"/>
          <w:sz w:val="32"/>
          <w:szCs w:val="32"/>
        </w:rPr>
      </w:pPr>
    </w:p>
    <w:p w:rsidR="00B44EB1" w:rsidRPr="00977B57" w:rsidRDefault="00B44EB1" w:rsidP="00977B57">
      <w:pPr>
        <w:spacing w:after="0" w:line="240" w:lineRule="auto"/>
        <w:jc w:val="both"/>
        <w:rPr>
          <w:rFonts w:ascii="Times New Roman" w:hAnsi="Times New Roman"/>
          <w:sz w:val="24"/>
          <w:szCs w:val="16"/>
        </w:rPr>
      </w:pPr>
      <w:r w:rsidRPr="00977B57">
        <w:rPr>
          <w:rFonts w:ascii="Times New Roman" w:hAnsi="Times New Roman"/>
          <w:sz w:val="24"/>
          <w:szCs w:val="16"/>
        </w:rPr>
        <w:t>от «26» августа 2024</w:t>
      </w:r>
      <w:r w:rsidRPr="00977B57">
        <w:rPr>
          <w:rFonts w:ascii="Times New Roman" w:hAnsi="Times New Roman"/>
          <w:color w:val="000000"/>
          <w:sz w:val="24"/>
          <w:szCs w:val="16"/>
        </w:rPr>
        <w:t> </w:t>
      </w:r>
      <w:r w:rsidRPr="00977B57">
        <w:rPr>
          <w:rFonts w:ascii="Times New Roman" w:hAnsi="Times New Roman"/>
          <w:sz w:val="24"/>
          <w:szCs w:val="16"/>
        </w:rPr>
        <w:t xml:space="preserve">г.                   </w:t>
      </w:r>
      <w:r w:rsidR="00977B57">
        <w:rPr>
          <w:rFonts w:ascii="Times New Roman" w:hAnsi="Times New Roman"/>
          <w:sz w:val="24"/>
          <w:szCs w:val="16"/>
        </w:rPr>
        <w:t xml:space="preserve">                    </w:t>
      </w:r>
      <w:r w:rsidRPr="00977B57">
        <w:rPr>
          <w:rFonts w:ascii="Times New Roman" w:hAnsi="Times New Roman"/>
          <w:sz w:val="24"/>
          <w:szCs w:val="16"/>
        </w:rPr>
        <w:t xml:space="preserve"> №327    </w:t>
      </w:r>
      <w:r w:rsidR="00977B57" w:rsidRPr="00977B57">
        <w:rPr>
          <w:rFonts w:ascii="Times New Roman" w:hAnsi="Times New Roman"/>
          <w:sz w:val="24"/>
          <w:szCs w:val="16"/>
        </w:rPr>
        <w:t xml:space="preserve">                                              </w:t>
      </w:r>
      <w:r w:rsidRPr="00977B57">
        <w:rPr>
          <w:rFonts w:ascii="Times New Roman" w:hAnsi="Times New Roman"/>
          <w:sz w:val="24"/>
          <w:szCs w:val="16"/>
        </w:rPr>
        <w:t xml:space="preserve">с. </w:t>
      </w:r>
      <w:proofErr w:type="gramStart"/>
      <w:r w:rsidRPr="00977B57">
        <w:rPr>
          <w:rFonts w:ascii="Times New Roman" w:hAnsi="Times New Roman"/>
          <w:sz w:val="24"/>
          <w:szCs w:val="16"/>
        </w:rPr>
        <w:t>Целинное</w:t>
      </w:r>
      <w:proofErr w:type="gramEnd"/>
    </w:p>
    <w:p w:rsidR="00B44EB1" w:rsidRPr="00977B57" w:rsidRDefault="00B44EB1"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jc w:val="center"/>
        <w:rPr>
          <w:rFonts w:ascii="Times New Roman" w:hAnsi="Times New Roman"/>
          <w:b/>
          <w:sz w:val="20"/>
          <w:szCs w:val="16"/>
        </w:rPr>
      </w:pPr>
      <w:r w:rsidRPr="00977B57">
        <w:rPr>
          <w:rFonts w:ascii="Times New Roman" w:hAnsi="Times New Roman"/>
          <w:b/>
          <w:sz w:val="20"/>
          <w:szCs w:val="16"/>
        </w:rPr>
        <w:t>О Стратегии социально – экономического развития</w:t>
      </w:r>
    </w:p>
    <w:p w:rsidR="00977B57" w:rsidRPr="00977B57" w:rsidRDefault="00977B57" w:rsidP="00977B57">
      <w:pPr>
        <w:spacing w:after="0" w:line="240" w:lineRule="auto"/>
        <w:jc w:val="center"/>
        <w:rPr>
          <w:rFonts w:ascii="Times New Roman" w:hAnsi="Times New Roman"/>
          <w:b/>
          <w:sz w:val="20"/>
          <w:szCs w:val="16"/>
        </w:rPr>
      </w:pPr>
      <w:r w:rsidRPr="00977B57">
        <w:rPr>
          <w:rFonts w:ascii="Times New Roman" w:hAnsi="Times New Roman"/>
          <w:b/>
          <w:sz w:val="20"/>
          <w:szCs w:val="16"/>
        </w:rPr>
        <w:t>Целинного муниципального округа Курганской области до 2030 года</w:t>
      </w:r>
    </w:p>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 xml:space="preserve">В соответствии с Федеральным законом от 28.06.2014 №172-ФЗ «О стратегическом планировании в Российской Федерации», распоряжением Правительства Российской Федерации от 13.02.2019 №207-р «Об утверждении Стратегии пространственного развития Российской Федерации на период до 2025 года», Законом Курганской области от 30.07.2022 №44 «О стратегии социально – экономического развития Курганской области», </w:t>
      </w:r>
      <w:hyperlink r:id="rId8" w:history="1">
        <w:r w:rsidRPr="00977B57">
          <w:rPr>
            <w:rFonts w:ascii="Times New Roman" w:hAnsi="Times New Roman"/>
            <w:sz w:val="16"/>
            <w:szCs w:val="16"/>
          </w:rPr>
          <w:t>Устав</w:t>
        </w:r>
      </w:hyperlink>
      <w:r w:rsidRPr="00977B57">
        <w:rPr>
          <w:rFonts w:ascii="Times New Roman" w:hAnsi="Times New Roman"/>
          <w:sz w:val="16"/>
          <w:szCs w:val="16"/>
        </w:rPr>
        <w:t>ом Целинного муниципального округа Курганской области, Дума Целинного муниципального округа Курганской области РЕШИЛА:</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 Утвердить Стратегию социально – экономического развития Целинного муниципального округа согласно приложению к настоящему решению.</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2. 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3. Настоящее решение вступает в силу после его официального опубликования.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3. </w:t>
      </w:r>
      <w:proofErr w:type="gramStart"/>
      <w:r w:rsidRPr="00977B57">
        <w:rPr>
          <w:rFonts w:ascii="Times New Roman" w:hAnsi="Times New Roman"/>
          <w:sz w:val="16"/>
          <w:szCs w:val="16"/>
        </w:rPr>
        <w:t>Контроль за</w:t>
      </w:r>
      <w:proofErr w:type="gramEnd"/>
      <w:r w:rsidRPr="00977B57">
        <w:rPr>
          <w:rFonts w:ascii="Times New Roman" w:hAnsi="Times New Roman"/>
          <w:sz w:val="16"/>
          <w:szCs w:val="16"/>
        </w:rPr>
        <w:t xml:space="preserve"> исполнением настоящего решения возложить на председателя Думы Целинного муниципального округа Курганской области.</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Председатель Думы Целинного муниципального округа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Курганской области                                                                                   Х.Р. </w:t>
      </w:r>
      <w:proofErr w:type="spellStart"/>
      <w:r w:rsidRPr="00977B57">
        <w:rPr>
          <w:rFonts w:ascii="Times New Roman" w:hAnsi="Times New Roman"/>
          <w:sz w:val="16"/>
          <w:szCs w:val="16"/>
        </w:rPr>
        <w:t>Низамутдинов</w:t>
      </w:r>
      <w:proofErr w:type="spellEnd"/>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Глава Целинного муниципального округа                                               </w:t>
      </w:r>
      <w:r w:rsidR="00C010F4">
        <w:rPr>
          <w:rFonts w:ascii="Times New Roman" w:hAnsi="Times New Roman"/>
          <w:sz w:val="16"/>
          <w:szCs w:val="16"/>
        </w:rPr>
        <w:t xml:space="preserve">  </w:t>
      </w:r>
      <w:r w:rsidRPr="00977B57">
        <w:rPr>
          <w:rFonts w:ascii="Times New Roman" w:hAnsi="Times New Roman"/>
          <w:sz w:val="16"/>
          <w:szCs w:val="16"/>
        </w:rPr>
        <w:t>П.И. Скоробогатов</w:t>
      </w:r>
    </w:p>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ind w:left="5103"/>
        <w:jc w:val="both"/>
        <w:rPr>
          <w:rFonts w:ascii="Times New Roman" w:hAnsi="Times New Roman"/>
          <w:sz w:val="16"/>
          <w:szCs w:val="16"/>
        </w:rPr>
      </w:pPr>
      <w:r w:rsidRPr="00977B57">
        <w:rPr>
          <w:rFonts w:ascii="Times New Roman" w:hAnsi="Times New Roman"/>
          <w:sz w:val="16"/>
          <w:szCs w:val="16"/>
        </w:rPr>
        <w:t xml:space="preserve">Приложение к решению Думы Целинного муниципального Курганской области от </w:t>
      </w:r>
      <w:r>
        <w:rPr>
          <w:rFonts w:ascii="Times New Roman" w:hAnsi="Times New Roman"/>
          <w:sz w:val="16"/>
          <w:szCs w:val="16"/>
        </w:rPr>
        <w:t>26.10ю2024</w:t>
      </w:r>
      <w:r w:rsidRPr="00977B57">
        <w:rPr>
          <w:rFonts w:ascii="Times New Roman" w:hAnsi="Times New Roman"/>
          <w:sz w:val="16"/>
          <w:szCs w:val="16"/>
        </w:rPr>
        <w:t xml:space="preserve"> №</w:t>
      </w:r>
      <w:r>
        <w:rPr>
          <w:rFonts w:ascii="Times New Roman" w:hAnsi="Times New Roman"/>
          <w:sz w:val="16"/>
          <w:szCs w:val="16"/>
        </w:rPr>
        <w:t>327</w:t>
      </w:r>
      <w:r w:rsidRPr="00977B57">
        <w:rPr>
          <w:rFonts w:ascii="Times New Roman" w:hAnsi="Times New Roman"/>
          <w:sz w:val="16"/>
          <w:szCs w:val="16"/>
        </w:rPr>
        <w:t xml:space="preserve"> «О Стратегии социально экономического развития Целинного муниципального округа Курганской области до 2030 года»</w:t>
      </w:r>
    </w:p>
    <w:p w:rsidR="00907804" w:rsidRDefault="00907804" w:rsidP="00977B57">
      <w:pPr>
        <w:spacing w:after="0" w:line="240" w:lineRule="auto"/>
        <w:jc w:val="center"/>
        <w:rPr>
          <w:rFonts w:ascii="Times New Roman" w:hAnsi="Times New Roman"/>
          <w:sz w:val="16"/>
          <w:szCs w:val="16"/>
        </w:rPr>
      </w:pPr>
    </w:p>
    <w:p w:rsidR="00977B57" w:rsidRPr="00977B57" w:rsidRDefault="00977B57" w:rsidP="00977B57">
      <w:pPr>
        <w:spacing w:after="0" w:line="240" w:lineRule="auto"/>
        <w:jc w:val="center"/>
        <w:rPr>
          <w:rFonts w:ascii="Times New Roman" w:hAnsi="Times New Roman"/>
          <w:sz w:val="16"/>
          <w:szCs w:val="16"/>
        </w:rPr>
      </w:pPr>
      <w:r w:rsidRPr="00977B57">
        <w:rPr>
          <w:rFonts w:ascii="Times New Roman" w:hAnsi="Times New Roman"/>
          <w:sz w:val="16"/>
          <w:szCs w:val="16"/>
        </w:rPr>
        <w:t>СТРАТЕГИЯ</w:t>
      </w:r>
    </w:p>
    <w:p w:rsidR="00907804" w:rsidRDefault="00977B57" w:rsidP="00977B57">
      <w:pPr>
        <w:spacing w:after="0" w:line="240" w:lineRule="auto"/>
        <w:jc w:val="center"/>
        <w:rPr>
          <w:rFonts w:ascii="Times New Roman" w:hAnsi="Times New Roman"/>
          <w:sz w:val="16"/>
          <w:szCs w:val="16"/>
        </w:rPr>
      </w:pPr>
      <w:r w:rsidRPr="00977B57">
        <w:rPr>
          <w:rFonts w:ascii="Times New Roman" w:hAnsi="Times New Roman"/>
          <w:sz w:val="16"/>
          <w:szCs w:val="16"/>
        </w:rPr>
        <w:t xml:space="preserve">СОЦИАЛЬНО – ЭКОНОМИЧЕСКОГО РАЗВИТИЯ ЦЕЛИННОГО МУНИЦИПАЛЬНОГО ОКРУГА КУРГАНСКОЙ ОБЛАСТИ </w:t>
      </w:r>
    </w:p>
    <w:p w:rsidR="00977B57" w:rsidRPr="00977B57" w:rsidRDefault="00977B57" w:rsidP="00977B57">
      <w:pPr>
        <w:spacing w:after="0" w:line="240" w:lineRule="auto"/>
        <w:jc w:val="center"/>
        <w:rPr>
          <w:rFonts w:ascii="Times New Roman" w:hAnsi="Times New Roman"/>
          <w:sz w:val="16"/>
          <w:szCs w:val="16"/>
        </w:rPr>
      </w:pPr>
      <w:r w:rsidRPr="00977B57">
        <w:rPr>
          <w:rFonts w:ascii="Times New Roman" w:hAnsi="Times New Roman"/>
          <w:sz w:val="16"/>
          <w:szCs w:val="16"/>
        </w:rPr>
        <w:t>ДО 2030 ГОДА</w:t>
      </w:r>
    </w:p>
    <w:p w:rsidR="00977B57" w:rsidRPr="00977B57" w:rsidRDefault="00977B57" w:rsidP="00977B57">
      <w:pPr>
        <w:spacing w:after="0" w:line="240" w:lineRule="auto"/>
        <w:jc w:val="center"/>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Раздел I. ВВЕДЕНИЕ</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Стратегия социально-экономического развития Целинного муниципального округа Курганской области на период до 2030 года (далее - Стратегия) разработана в целях определения приоритетов, целей и задач социально-экономического развития округа, согласованных с приоритетами и целями социально-экономического развития Российской Федерации.</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При разработке Стратегии развития Целинного муниципального округа Курганской области использован принцип соответствия стратегической цели и направлений развития Целинного муниципального округа Курганской области целям и приоритетам областного развития, определенным в Стратегии развития Курганской области до 2030 года, учитываются следующие группы целей Правительства Российской Федерации и субъектов бюджетного планирования: повышение уровня и качества жизни населения;</w:t>
      </w:r>
      <w:proofErr w:type="gramEnd"/>
      <w:r w:rsidRPr="00977B57">
        <w:rPr>
          <w:rFonts w:ascii="Times New Roman" w:hAnsi="Times New Roman"/>
          <w:sz w:val="16"/>
          <w:szCs w:val="16"/>
        </w:rPr>
        <w:t xml:space="preserve"> обеспечение высоких и устойчивых темпов экономического роста; формирование условий для социально-экономического развития на долгосрочную перспективу.</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Соответствие стратегических целей развития Российской Федерации, стратегических направлений развития Курганской области и приоритетов развития Целинного муниципального округа Курганской области обеспечивает проекцию целей Правительства Российской Федерации не только на региональном, но и на муниципальном уровне.</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 xml:space="preserve">Стратегия разработана в соответствии с требованиями Федерального </w:t>
      </w:r>
      <w:hyperlink r:id="rId9" w:history="1">
        <w:r w:rsidRPr="00977B57">
          <w:rPr>
            <w:rFonts w:ascii="Times New Roman" w:hAnsi="Times New Roman"/>
            <w:sz w:val="16"/>
            <w:szCs w:val="16"/>
          </w:rPr>
          <w:t>закона</w:t>
        </w:r>
      </w:hyperlink>
      <w:r w:rsidRPr="00977B57">
        <w:rPr>
          <w:rFonts w:ascii="Times New Roman" w:hAnsi="Times New Roman"/>
          <w:sz w:val="16"/>
          <w:szCs w:val="16"/>
        </w:rPr>
        <w:t xml:space="preserve"> от 28.06.2014 № 172-ФЗ «О стратегическом планировании в Российской Федерации»,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и </w:t>
      </w:r>
      <w:hyperlink r:id="rId10" w:history="1">
        <w:r w:rsidRPr="00977B57">
          <w:rPr>
            <w:rFonts w:ascii="Times New Roman" w:hAnsi="Times New Roman"/>
            <w:sz w:val="16"/>
            <w:szCs w:val="16"/>
          </w:rPr>
          <w:t>Закона</w:t>
        </w:r>
      </w:hyperlink>
      <w:r w:rsidRPr="00977B57">
        <w:rPr>
          <w:rFonts w:ascii="Times New Roman" w:hAnsi="Times New Roman"/>
          <w:sz w:val="16"/>
          <w:szCs w:val="16"/>
        </w:rPr>
        <w:t xml:space="preserve"> Курганской области от 30.07.2022 № 44 «О стратегии социально – экономического развития Курганской области», с учетом Методических </w:t>
      </w:r>
      <w:hyperlink r:id="rId11" w:history="1">
        <w:r w:rsidRPr="00977B57">
          <w:rPr>
            <w:rFonts w:ascii="Times New Roman" w:hAnsi="Times New Roman"/>
            <w:sz w:val="16"/>
            <w:szCs w:val="16"/>
          </w:rPr>
          <w:t>рекомендаций</w:t>
        </w:r>
      </w:hyperlink>
      <w:r w:rsidRPr="00977B57">
        <w:rPr>
          <w:rFonts w:ascii="Times New Roman" w:hAnsi="Times New Roman"/>
          <w:sz w:val="16"/>
          <w:szCs w:val="16"/>
        </w:rPr>
        <w:t xml:space="preserve"> по разработке и корректировке стратегии социально-экономического</w:t>
      </w:r>
      <w:proofErr w:type="gramEnd"/>
      <w:r w:rsidRPr="00977B57">
        <w:rPr>
          <w:rFonts w:ascii="Times New Roman" w:hAnsi="Times New Roman"/>
          <w:sz w:val="16"/>
          <w:szCs w:val="16"/>
        </w:rPr>
        <w:t xml:space="preserve">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23.03.2017 года № 132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Стратегия отражает специфику Целинного муниципального округа Курганской области (далее – Целинного муниципального округа, округа) и направлена на реализацию его основных конкурентных преимуществ. </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Раздел II. КОМПЛЕКСНЫЙ АНАЛИЗ ПОТЕНЦИАЛА И ДИНАМИКИ</w:t>
      </w:r>
      <w:r>
        <w:rPr>
          <w:rFonts w:ascii="Times New Roman" w:hAnsi="Times New Roman"/>
          <w:sz w:val="16"/>
          <w:szCs w:val="16"/>
        </w:rPr>
        <w:t xml:space="preserve"> </w:t>
      </w:r>
      <w:r w:rsidRPr="00977B57">
        <w:rPr>
          <w:rFonts w:ascii="Times New Roman" w:hAnsi="Times New Roman"/>
          <w:sz w:val="16"/>
          <w:szCs w:val="16"/>
        </w:rPr>
        <w:t xml:space="preserve">СОЦИАЛЬНО-ЭКОНОМИЧЕСКОГО РАЗВИТИЯ ЦЕЛИННОГО МУНИЦИПАЛЬНОГО ОКРУГА </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Глава 1. КРАТКАЯ ХАРАКТЕРИСТИКА ЦЕЛИННОГО МУНИЦИПАЛЬНОГО ОКРУГА </w:t>
      </w:r>
    </w:p>
    <w:p w:rsidR="00977B57" w:rsidRPr="00977B57" w:rsidRDefault="00977B57" w:rsidP="00977B57">
      <w:pPr>
        <w:spacing w:after="0" w:line="240" w:lineRule="auto"/>
        <w:ind w:firstLine="567"/>
        <w:jc w:val="both"/>
        <w:rPr>
          <w:rFonts w:ascii="Times New Roman" w:hAnsi="Times New Roman"/>
          <w:sz w:val="16"/>
          <w:szCs w:val="16"/>
        </w:rPr>
      </w:pPr>
      <w:bookmarkStart w:id="0" w:name="bookmark2"/>
    </w:p>
    <w:bookmarkEnd w:id="0"/>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lastRenderedPageBreak/>
        <w:t>Целинный муниципальный округ входит в состав Курганской области и является приграничным муниципальным образованием.</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Географически расположен в южной части Курганской области в 160 километрах от областного центра и граничит с </w:t>
      </w:r>
      <w:proofErr w:type="spellStart"/>
      <w:r w:rsidRPr="00977B57">
        <w:rPr>
          <w:rFonts w:ascii="Times New Roman" w:hAnsi="Times New Roman"/>
          <w:sz w:val="16"/>
          <w:szCs w:val="16"/>
        </w:rPr>
        <w:t>Куртамышским</w:t>
      </w:r>
      <w:proofErr w:type="spellEnd"/>
      <w:r w:rsidRPr="00977B57">
        <w:rPr>
          <w:rFonts w:ascii="Times New Roman" w:hAnsi="Times New Roman"/>
          <w:sz w:val="16"/>
          <w:szCs w:val="16"/>
        </w:rPr>
        <w:t xml:space="preserve"> и </w:t>
      </w:r>
      <w:proofErr w:type="spellStart"/>
      <w:r w:rsidRPr="00977B57">
        <w:rPr>
          <w:rFonts w:ascii="Times New Roman" w:hAnsi="Times New Roman"/>
          <w:sz w:val="16"/>
          <w:szCs w:val="16"/>
        </w:rPr>
        <w:t>Альменевским</w:t>
      </w:r>
      <w:proofErr w:type="spellEnd"/>
      <w:r w:rsidRPr="00977B57">
        <w:rPr>
          <w:rFonts w:ascii="Times New Roman" w:hAnsi="Times New Roman"/>
          <w:sz w:val="16"/>
          <w:szCs w:val="16"/>
        </w:rPr>
        <w:t xml:space="preserve"> муниципальными округами Курганской области, Октябрьским районом Челябинской области и с </w:t>
      </w:r>
      <w:proofErr w:type="spellStart"/>
      <w:r w:rsidRPr="00977B57">
        <w:rPr>
          <w:rFonts w:ascii="Times New Roman" w:hAnsi="Times New Roman"/>
          <w:sz w:val="16"/>
          <w:szCs w:val="16"/>
        </w:rPr>
        <w:t>Костанайской</w:t>
      </w:r>
      <w:proofErr w:type="spellEnd"/>
      <w:r w:rsidRPr="00977B57">
        <w:rPr>
          <w:rFonts w:ascii="Times New Roman" w:hAnsi="Times New Roman"/>
          <w:sz w:val="16"/>
          <w:szCs w:val="16"/>
        </w:rPr>
        <w:t xml:space="preserve"> областью республики Казахстан, что позволяет эффективно использовать собственный экономический потенциал, а так же сопредельных территорий.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Сформирована устойчивая сеть автомобильных дорог, которая позволяет практически беспрепятственно попасть в любую географическую точку Целинного муниципального округа, так и за его пределы.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Наиболее близко расположенная железнодорожная станция - Шумиха Курганского отделения ЮУЖД, расстояние до которой составляет 90 км. На данной станции имеется довольно развитая </w:t>
      </w:r>
      <w:proofErr w:type="spellStart"/>
      <w:r w:rsidRPr="00977B57">
        <w:rPr>
          <w:rFonts w:ascii="Times New Roman" w:hAnsi="Times New Roman"/>
          <w:sz w:val="16"/>
          <w:szCs w:val="16"/>
        </w:rPr>
        <w:t>логистическая</w:t>
      </w:r>
      <w:proofErr w:type="spellEnd"/>
      <w:r w:rsidRPr="00977B57">
        <w:rPr>
          <w:rFonts w:ascii="Times New Roman" w:hAnsi="Times New Roman"/>
          <w:sz w:val="16"/>
          <w:szCs w:val="16"/>
        </w:rPr>
        <w:t xml:space="preserve"> инфраструктура, обеспеченная профессиональными кадрами.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Целинный муниципальный округ богат природными ресурсами (железо, глины, торф, сапропели, пресные подземные воды): </w:t>
      </w:r>
      <w:proofErr w:type="spellStart"/>
      <w:proofErr w:type="gramStart"/>
      <w:r w:rsidRPr="00977B57">
        <w:rPr>
          <w:rFonts w:ascii="Times New Roman" w:hAnsi="Times New Roman"/>
          <w:sz w:val="16"/>
          <w:szCs w:val="16"/>
        </w:rPr>
        <w:t>Чалкинское</w:t>
      </w:r>
      <w:proofErr w:type="spellEnd"/>
      <w:r w:rsidRPr="00977B57">
        <w:rPr>
          <w:rFonts w:ascii="Times New Roman" w:hAnsi="Times New Roman"/>
          <w:sz w:val="16"/>
          <w:szCs w:val="16"/>
        </w:rPr>
        <w:t xml:space="preserve"> рудопроявление железа, </w:t>
      </w:r>
      <w:proofErr w:type="spellStart"/>
      <w:r w:rsidRPr="00977B57">
        <w:rPr>
          <w:rFonts w:ascii="Times New Roman" w:hAnsi="Times New Roman"/>
          <w:sz w:val="16"/>
          <w:szCs w:val="16"/>
        </w:rPr>
        <w:t>Кислянское</w:t>
      </w:r>
      <w:proofErr w:type="spellEnd"/>
      <w:r w:rsidRPr="00977B57">
        <w:rPr>
          <w:rFonts w:ascii="Times New Roman" w:hAnsi="Times New Roman"/>
          <w:sz w:val="16"/>
          <w:szCs w:val="16"/>
        </w:rPr>
        <w:t xml:space="preserve"> месторождение глины для производства кирпича, Целинное месторождение глины для производства кирпича, </w:t>
      </w:r>
      <w:proofErr w:type="spellStart"/>
      <w:r w:rsidRPr="00977B57">
        <w:rPr>
          <w:rFonts w:ascii="Times New Roman" w:hAnsi="Times New Roman"/>
          <w:sz w:val="16"/>
          <w:szCs w:val="16"/>
        </w:rPr>
        <w:t>Куршар-Сас</w:t>
      </w:r>
      <w:proofErr w:type="spellEnd"/>
      <w:r w:rsidRPr="00977B57">
        <w:rPr>
          <w:rFonts w:ascii="Times New Roman" w:hAnsi="Times New Roman"/>
          <w:sz w:val="16"/>
          <w:szCs w:val="16"/>
        </w:rPr>
        <w:t xml:space="preserve"> – торф, озера </w:t>
      </w:r>
      <w:proofErr w:type="spellStart"/>
      <w:r w:rsidRPr="00977B57">
        <w:rPr>
          <w:rFonts w:ascii="Times New Roman" w:hAnsi="Times New Roman"/>
          <w:sz w:val="16"/>
          <w:szCs w:val="16"/>
        </w:rPr>
        <w:t>Сетовской</w:t>
      </w:r>
      <w:proofErr w:type="spellEnd"/>
      <w:r w:rsidRPr="00977B57">
        <w:rPr>
          <w:rFonts w:ascii="Times New Roman" w:hAnsi="Times New Roman"/>
          <w:sz w:val="16"/>
          <w:szCs w:val="16"/>
        </w:rPr>
        <w:t xml:space="preserve"> группы, иловые </w:t>
      </w:r>
      <w:proofErr w:type="spellStart"/>
      <w:r w:rsidRPr="00977B57">
        <w:rPr>
          <w:rFonts w:ascii="Times New Roman" w:hAnsi="Times New Roman"/>
          <w:sz w:val="16"/>
          <w:szCs w:val="16"/>
        </w:rPr>
        <w:t>сопропели</w:t>
      </w:r>
      <w:proofErr w:type="spellEnd"/>
      <w:r w:rsidRPr="00977B57">
        <w:rPr>
          <w:rFonts w:ascii="Times New Roman" w:hAnsi="Times New Roman"/>
          <w:sz w:val="16"/>
          <w:szCs w:val="16"/>
        </w:rPr>
        <w:t xml:space="preserve"> для лечебных целей, пресные подземные воды в районе с. Усть-Уйского, в долине реки </w:t>
      </w:r>
      <w:proofErr w:type="spellStart"/>
      <w:r w:rsidRPr="00977B57">
        <w:rPr>
          <w:rFonts w:ascii="Times New Roman" w:hAnsi="Times New Roman"/>
          <w:sz w:val="16"/>
          <w:szCs w:val="16"/>
        </w:rPr>
        <w:t>Уй</w:t>
      </w:r>
      <w:proofErr w:type="spellEnd"/>
      <w:r w:rsidRPr="00977B57">
        <w:rPr>
          <w:rFonts w:ascii="Times New Roman" w:hAnsi="Times New Roman"/>
          <w:sz w:val="16"/>
          <w:szCs w:val="16"/>
        </w:rPr>
        <w:t>, с. Целинное – пресные подземные воды.</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Земли водного фонда Целинного муниципального округа составляют – 305,0 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территории Целинного муниципального округа расположено 107 озер различной величины, степени минерализации. На юго-западе граница Целинного муниципального округа проходит по реке </w:t>
      </w:r>
      <w:proofErr w:type="spellStart"/>
      <w:r w:rsidRPr="00977B57">
        <w:rPr>
          <w:rFonts w:ascii="Times New Roman" w:hAnsi="Times New Roman"/>
          <w:sz w:val="16"/>
          <w:szCs w:val="16"/>
        </w:rPr>
        <w:t>Уй</w:t>
      </w:r>
      <w:proofErr w:type="spellEnd"/>
      <w:r w:rsidRPr="00977B57">
        <w:rPr>
          <w:rFonts w:ascii="Times New Roman" w:hAnsi="Times New Roman"/>
          <w:sz w:val="16"/>
          <w:szCs w:val="16"/>
        </w:rPr>
        <w:t xml:space="preserve">, на юге - по реке Тобол. Из малых рек протекают </w:t>
      </w:r>
      <w:proofErr w:type="gramStart"/>
      <w:r w:rsidRPr="00977B57">
        <w:rPr>
          <w:rFonts w:ascii="Times New Roman" w:hAnsi="Times New Roman"/>
          <w:sz w:val="16"/>
          <w:szCs w:val="16"/>
        </w:rPr>
        <w:t>Черная</w:t>
      </w:r>
      <w:proofErr w:type="gramEnd"/>
      <w:r w:rsidRPr="00977B57">
        <w:rPr>
          <w:rFonts w:ascii="Times New Roman" w:hAnsi="Times New Roman"/>
          <w:sz w:val="16"/>
          <w:szCs w:val="16"/>
        </w:rPr>
        <w:t xml:space="preserve"> и </w:t>
      </w:r>
      <w:proofErr w:type="spellStart"/>
      <w:r w:rsidRPr="00977B57">
        <w:rPr>
          <w:rFonts w:ascii="Times New Roman" w:hAnsi="Times New Roman"/>
          <w:sz w:val="16"/>
          <w:szCs w:val="16"/>
        </w:rPr>
        <w:t>Кочердык</w:t>
      </w:r>
      <w:proofErr w:type="spellEnd"/>
      <w:r w:rsidRPr="00977B57">
        <w:rPr>
          <w:rFonts w:ascii="Times New Roman" w:hAnsi="Times New Roman"/>
          <w:sz w:val="16"/>
          <w:szCs w:val="16"/>
        </w:rPr>
        <w:t>.</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noProof/>
          <w:sz w:val="16"/>
          <w:szCs w:val="16"/>
          <w:lang w:eastAsia="ru-RU"/>
        </w:rPr>
        <w:drawing>
          <wp:inline distT="0" distB="0" distL="0" distR="0">
            <wp:extent cx="5161245" cy="3797846"/>
            <wp:effectExtent l="19050" t="0" r="130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t="1599" r="3123"/>
                    <a:stretch>
                      <a:fillRect/>
                    </a:stretch>
                  </pic:blipFill>
                  <pic:spPr bwMode="auto">
                    <a:xfrm>
                      <a:off x="0" y="0"/>
                      <a:ext cx="5161245" cy="3797846"/>
                    </a:xfrm>
                    <a:prstGeom prst="rect">
                      <a:avLst/>
                    </a:prstGeom>
                    <a:noFill/>
                    <a:ln w="9525">
                      <a:noFill/>
                      <a:miter lim="800000"/>
                      <a:headEnd/>
                      <a:tailEnd/>
                    </a:ln>
                  </pic:spPr>
                </pic:pic>
              </a:graphicData>
            </a:graphic>
          </wp:inline>
        </w:drawing>
      </w:r>
    </w:p>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территории Целинного муниципального округа расположены 48 населённых пунктов.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Общая площадь территории Целинного муниципального округа составляет 344 557 га, из них 269 684,80 га - земли сельскохозяйственного назначения.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Административный центр Целинного муниципального округа - село Целинное.</w:t>
      </w:r>
      <w:bookmarkStart w:id="1" w:name="bookmark3"/>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Среднегодовая численность постоянного населения Целинного муниципального округа на 1 января 2024 года составила 11 754 человек, в том числе численность детей – 2550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Наиболее крупные населенные пункты: село </w:t>
      </w:r>
      <w:proofErr w:type="spellStart"/>
      <w:r w:rsidRPr="00977B57">
        <w:rPr>
          <w:rFonts w:ascii="Times New Roman" w:hAnsi="Times New Roman"/>
          <w:sz w:val="16"/>
          <w:szCs w:val="16"/>
        </w:rPr>
        <w:t>Кислянка</w:t>
      </w:r>
      <w:proofErr w:type="spellEnd"/>
      <w:r w:rsidRPr="00977B57">
        <w:rPr>
          <w:rFonts w:ascii="Times New Roman" w:hAnsi="Times New Roman"/>
          <w:sz w:val="16"/>
          <w:szCs w:val="16"/>
        </w:rPr>
        <w:t> </w:t>
      </w:r>
      <w:r w:rsidRPr="00977B57">
        <w:rPr>
          <w:rFonts w:ascii="Times New Roman" w:hAnsi="Times New Roman"/>
          <w:sz w:val="16"/>
          <w:szCs w:val="16"/>
        </w:rPr>
        <w:noBreakHyphen/>
        <w:t xml:space="preserve"> 792 человека, село </w:t>
      </w:r>
      <w:proofErr w:type="spellStart"/>
      <w:r w:rsidRPr="00977B57">
        <w:rPr>
          <w:rFonts w:ascii="Times New Roman" w:hAnsi="Times New Roman"/>
          <w:sz w:val="16"/>
          <w:szCs w:val="16"/>
        </w:rPr>
        <w:t>Костыгин</w:t>
      </w:r>
      <w:proofErr w:type="spellEnd"/>
      <w:r w:rsidRPr="00977B57">
        <w:rPr>
          <w:rFonts w:ascii="Times New Roman" w:hAnsi="Times New Roman"/>
          <w:sz w:val="16"/>
          <w:szCs w:val="16"/>
        </w:rPr>
        <w:t xml:space="preserve"> Лог – 790 человек, село Половинное – 922 человека.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Все населенные пункты связаны с административным центром, близь лежащими городами Курган, Шумиха, Куртамыш, Челябинск автобусными линиями.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 данным Всероссийской переписи населения от 2010 года на территории Целинного муниципального округа проживают представители более разных национальностей, наибольшая часть населения - русские. </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Среди других национальностей наиболее многочисленны: татары, башкиры, казахи, азербайджанцы, армяне, немцы, удмурты, молдаване.</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Межнациональные отношения на территории Целинного муниципального округа характеризуются как стабильные. Социальных конфликтов на этнической почве не отмечено.</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Целинный муниципальный округ относится к малолесным территориям и располагает относительно небольшими лесными ресурсами.</w:t>
      </w:r>
      <w:bookmarkEnd w:id="1"/>
      <w:r w:rsidRPr="00977B57">
        <w:rPr>
          <w:rFonts w:ascii="Times New Roman" w:hAnsi="Times New Roman"/>
          <w:sz w:val="16"/>
          <w:szCs w:val="16"/>
        </w:rPr>
        <w:t xml:space="preserve"> Земли лесного фонда на территории Целинного муниципального округа составляют -38 011,0 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Климатические условия не вызывают строительных ограничений и не препятствуют хозяйственному освоению территории. При этом агроклиматические условия территории Целинного муниципального округа благоприятны для произрастания сельскохозяйственных культур. Высокое качество земельных угодий на территории Целинного муниципального округа определяет перспективы развития Целинного муниципального округа как округа с высоким уровнем производства и переработки продукции сельского хозяйства.</w:t>
      </w:r>
      <w:bookmarkStart w:id="2" w:name="OLE_LINK1"/>
      <w:r w:rsidRPr="00977B57">
        <w:rPr>
          <w:rFonts w:ascii="Times New Roman" w:hAnsi="Times New Roman"/>
          <w:sz w:val="16"/>
          <w:szCs w:val="16"/>
        </w:rPr>
        <w:t xml:space="preserve">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lastRenderedPageBreak/>
        <w:t>Производственную деятельность осуществляют 8 сельскохозяйственных предприятий и 43 КФХ, которые занимаются производством зерна, технических культур, овощей, бахчевых, мяса, молока и прочей сельскохозяйственной продукцией. Наибольшее значение по объемам производимой продукции и количеству работников имеют следующие предприятия: ЗАО «Куйбышевское», ООО «Озерное», СПК «</w:t>
      </w:r>
      <w:proofErr w:type="spellStart"/>
      <w:r w:rsidRPr="00977B57">
        <w:rPr>
          <w:rFonts w:ascii="Times New Roman" w:hAnsi="Times New Roman"/>
          <w:sz w:val="16"/>
          <w:szCs w:val="16"/>
        </w:rPr>
        <w:t>Рачеево</w:t>
      </w:r>
      <w:proofErr w:type="spellEnd"/>
      <w:r w:rsidRPr="00977B57">
        <w:rPr>
          <w:rFonts w:ascii="Times New Roman" w:hAnsi="Times New Roman"/>
          <w:sz w:val="16"/>
          <w:szCs w:val="16"/>
        </w:rPr>
        <w:t>», ООО «Матвеевское».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Посевные площади в Целинном муниципальном округе: площадь обрабатываемых земель составляет 209 186,0 га, в том числе: используемая пашня -157 057,0 га, пастбища – 40 829,0 га, сенокосы – 11 300,0 га, залежь –0 га. Ведущей культурой является пшеница.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Валовое производство зерна составляет – около 69 тыс. тонн, скота и птицы (в живом весе) 120 тонн, молока около 3043,3 тонн.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Индивидуальными застройщиками введено в эксплуатацию общей площадью 628 кв.м. жилой площади.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Темп роста перевозки грузов увеличился до 181%.</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Согласно Единому реестру субъектов малого и среднего предпринимательства на территории Целинного муниципального округа зарегистрирован 271 субъект малого и среднего предпринимательства.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Медицинское обслуживание населения Целинного муниципального округа осуществляет: поликлиника, круглосуточный стационар, дневной стационар при поликлинике, отделение скорой помощи. Коечный фонд составляет 46 коек круглосуточного пребывания и 30 коек дневного пребывания при поликлинике.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 состоянию на 01 января 2024 года в Целинном муниципальном округе работает 21 врач, 79 </w:t>
      </w:r>
      <w:proofErr w:type="gramStart"/>
      <w:r w:rsidRPr="00977B57">
        <w:rPr>
          <w:rFonts w:ascii="Times New Roman" w:hAnsi="Times New Roman"/>
          <w:sz w:val="16"/>
          <w:szCs w:val="16"/>
        </w:rPr>
        <w:t>средних</w:t>
      </w:r>
      <w:proofErr w:type="gramEnd"/>
      <w:r w:rsidRPr="00977B57">
        <w:rPr>
          <w:rFonts w:ascii="Times New Roman" w:hAnsi="Times New Roman"/>
          <w:sz w:val="16"/>
          <w:szCs w:val="16"/>
        </w:rPr>
        <w:t xml:space="preserve"> медицинских работника.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Основная образовательная программа дошкольного образования осуществляется в 7 дошкольных  и 5 общеобразовательных организациях, которые посещает 413 воспитанников. Кроме общеобразовательных групп неполного дня в  школах организована  1 группа кратковременного пребывания, её наполняемость 34 человека. Процент охвата детей дошкольным образованием составляет 51,2%. Спрос на дошкольные образовательные услуги для детей от 1,6 до 7 лет в Целинном муниципальном округе удовлетворен полностью. Доступность дошкольного образования в округе для детей от 3 до 7 лет составляет 100%. Наполняемость детских садов, в зависимости от количества мест, составляет 98 %.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Общеобразовательные школы реализуют 4 уровня образования: дошкольное, начальное, основное, среднее.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Для осуществления культурно-массовой работы в Целинном муниципальном округе имеется 23 учреждения клубного типа, 19 библиотек, музей.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 сельских клубах, домах культуры, библиотеках организовано 135 любительских объединений, различной направленности: художественной самодеятельности, изобразительного искусства, декоративно - прикладного искусства, спортивной, в которых задействовано 957 человек, в том числе 43 объединения для молодежи в возрасте от 15 лет и старше, средней численность до 300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Среднегодовое потребление электроэнергии составляет 20 тыс. кВт. Поставщиком электроэнергии является гарантирующий поставщик Акционерное общество «</w:t>
      </w:r>
      <w:proofErr w:type="spellStart"/>
      <w:r w:rsidRPr="00977B57">
        <w:rPr>
          <w:rFonts w:ascii="Times New Roman" w:hAnsi="Times New Roman"/>
          <w:sz w:val="16"/>
          <w:szCs w:val="16"/>
        </w:rPr>
        <w:t>Энергосбытовая</w:t>
      </w:r>
      <w:proofErr w:type="spellEnd"/>
      <w:r w:rsidRPr="00977B57">
        <w:rPr>
          <w:rFonts w:ascii="Times New Roman" w:hAnsi="Times New Roman"/>
          <w:sz w:val="16"/>
          <w:szCs w:val="16"/>
        </w:rPr>
        <w:t xml:space="preserve"> компания «Восток» (АО «</w:t>
      </w:r>
      <w:proofErr w:type="gramStart"/>
      <w:r w:rsidRPr="00977B57">
        <w:rPr>
          <w:rFonts w:ascii="Times New Roman" w:hAnsi="Times New Roman"/>
          <w:sz w:val="16"/>
          <w:szCs w:val="16"/>
        </w:rPr>
        <w:t>ЭК</w:t>
      </w:r>
      <w:proofErr w:type="gramEnd"/>
      <w:r w:rsidRPr="00977B57">
        <w:rPr>
          <w:rFonts w:ascii="Times New Roman" w:hAnsi="Times New Roman"/>
          <w:sz w:val="16"/>
          <w:szCs w:val="16"/>
        </w:rPr>
        <w:t xml:space="preserve"> «Восток»), обслуживание производится сетевой организацией филиалом Западных электросетей Публичным акционерным обществом «</w:t>
      </w:r>
      <w:proofErr w:type="spellStart"/>
      <w:r w:rsidRPr="00977B57">
        <w:rPr>
          <w:rFonts w:ascii="Times New Roman" w:hAnsi="Times New Roman"/>
          <w:sz w:val="16"/>
          <w:szCs w:val="16"/>
        </w:rPr>
        <w:t>Сибирско</w:t>
      </w:r>
      <w:proofErr w:type="spellEnd"/>
      <w:r w:rsidRPr="00977B57">
        <w:rPr>
          <w:rFonts w:ascii="Times New Roman" w:hAnsi="Times New Roman"/>
          <w:sz w:val="16"/>
          <w:szCs w:val="16"/>
        </w:rPr>
        <w:t xml:space="preserve"> – Уральская энергетическая компания» (ПАО «СУЭНКО»).</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Испытания оборудования проводятся своевременно, имеются акты испытаний, ремонтов и листы осмотров, характеризующие состояние электрохозяйства. Поврежденного электрооборудования нет, аварийный запас электрооборудования укомплектован на 100 %.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Охранная зона кабельных и воздушных линий электропередач сохраняется, в полном объеме выполняется обрезка деревьев в охранной зоне воздушных линий.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Водоснабжение для жителей и организаций Целинного муниципального округа автономное от 2-х водозаборов </w:t>
      </w:r>
      <w:proofErr w:type="gramStart"/>
      <w:r w:rsidRPr="00977B57">
        <w:rPr>
          <w:rFonts w:ascii="Times New Roman" w:hAnsi="Times New Roman"/>
          <w:sz w:val="16"/>
          <w:szCs w:val="16"/>
        </w:rPr>
        <w:t>в</w:t>
      </w:r>
      <w:proofErr w:type="gramEnd"/>
      <w:r w:rsidRPr="00977B57">
        <w:rPr>
          <w:rFonts w:ascii="Times New Roman" w:hAnsi="Times New Roman"/>
          <w:sz w:val="16"/>
          <w:szCs w:val="16"/>
        </w:rPr>
        <w:t xml:space="preserve"> с. Целинное. Имеется накопительный резервуар и водонапорная башня. Подача воды осуществляется по магистральным трубопроводам.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Сточные воды сбрасываются по собственным внутренним самотечным канализационным стокам до емкостей. Вывоз жидких нечистот осуществляется автотранспортом. Водонапорную башню и уличный водопровод с колонками имеют еще 2 населенных пункта: с. </w:t>
      </w:r>
      <w:proofErr w:type="spellStart"/>
      <w:r w:rsidRPr="00977B57">
        <w:rPr>
          <w:rFonts w:ascii="Times New Roman" w:hAnsi="Times New Roman"/>
          <w:sz w:val="16"/>
          <w:szCs w:val="16"/>
        </w:rPr>
        <w:t>Костыгин</w:t>
      </w:r>
      <w:proofErr w:type="spellEnd"/>
      <w:r w:rsidRPr="00977B57">
        <w:rPr>
          <w:rFonts w:ascii="Times New Roman" w:hAnsi="Times New Roman"/>
          <w:sz w:val="16"/>
          <w:szCs w:val="16"/>
        </w:rPr>
        <w:t xml:space="preserve"> Лог, д. Марс. 45 населенных пунктов обеспечивают водой потребителей путем подвоза воды от скважин, личных скважин и водоснабжение из общественных и личных колодцев.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Теплоснабжение социальной сферы, в том числе частного жилого сектора на территории Целинного муниципального округа обеспечивается 32 котельными, работающими на угле, 28 из которых мощностью до 3 Гкал/</w:t>
      </w:r>
      <w:proofErr w:type="gramStart"/>
      <w:r w:rsidRPr="00977B57">
        <w:rPr>
          <w:rFonts w:ascii="Times New Roman" w:hAnsi="Times New Roman"/>
          <w:sz w:val="16"/>
          <w:szCs w:val="16"/>
        </w:rPr>
        <w:t>ч</w:t>
      </w:r>
      <w:proofErr w:type="gramEnd"/>
      <w:r w:rsidRPr="00977B57">
        <w:rPr>
          <w:rFonts w:ascii="Times New Roman" w:hAnsi="Times New Roman"/>
          <w:sz w:val="16"/>
          <w:szCs w:val="16"/>
        </w:rPr>
        <w:t>.</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последние года проведена реконструкция практических всех котельных для образовательных учреждений на территории Целинного муниципального округа с установкой экономичных котлов КЧМ.</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Розничная торговля сжиженного газа осуществляется по всем населенным пунктам, путем доставки газовых баллонов. </w:t>
      </w:r>
    </w:p>
    <w:p w:rsidR="00977B57" w:rsidRPr="00977B57" w:rsidRDefault="00977B57" w:rsidP="00977B57">
      <w:pPr>
        <w:spacing w:after="0" w:line="240" w:lineRule="auto"/>
        <w:ind w:firstLine="567"/>
        <w:jc w:val="both"/>
        <w:rPr>
          <w:rFonts w:ascii="Times New Roman" w:hAnsi="Times New Roman"/>
          <w:sz w:val="16"/>
          <w:szCs w:val="16"/>
        </w:rPr>
      </w:pPr>
    </w:p>
    <w:bookmarkEnd w:id="2"/>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Глава 2. ОЦЕНКА ДИНАМИКИ И ДОСТИГНУТОГО УРОВНЯ</w:t>
      </w:r>
      <w:r w:rsidR="0020088E">
        <w:rPr>
          <w:rFonts w:ascii="Times New Roman" w:hAnsi="Times New Roman"/>
          <w:sz w:val="16"/>
          <w:szCs w:val="16"/>
        </w:rPr>
        <w:t xml:space="preserve"> </w:t>
      </w:r>
      <w:r w:rsidRPr="00977B57">
        <w:rPr>
          <w:rFonts w:ascii="Times New Roman" w:hAnsi="Times New Roman"/>
          <w:sz w:val="16"/>
          <w:szCs w:val="16"/>
        </w:rPr>
        <w:t>ЭКОНОМИЧЕСКОГО И СОЦИАЛЬНОГО РАЗВИТИЯ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 Промышленное производство</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Промышленными видами деятельности занимаются 4 предприятия и организации (хранение зерна, производство хлеба и хлебобулочных изделий, переработка древесины).</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Основные факторы, препятствующие развитию промышленного комплекса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отсутствие промышленных предприятий, на территории Целинного муниципального округа, что практически лишает округ притока современных технологий и инвестиций в эту отрасль;</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слабая внешнеэкономическая активность;</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сравнительно низкий рейтинг кредитоспособности и инвестиционной привлекательности Целинного муниципального округа (факторы, способствующие привлечению инвестиций в промышленный комплекс);</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недостаток собственных финансовых ресурсов, которые могут быть использованы для финансирования инвестиционных проектов;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неразвитость местного рынка капитала; отсутствие доступных, дешевых и долгосрочных кредитов для финансирования новых проектов по развитию и модернизации производств.</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bookmarkStart w:id="3" w:name="_Toc184107765"/>
      <w:bookmarkStart w:id="4" w:name="_Toc184107948"/>
      <w:bookmarkStart w:id="5" w:name="_Toc189370076"/>
      <w:r w:rsidRPr="00977B57">
        <w:rPr>
          <w:rFonts w:ascii="Times New Roman" w:hAnsi="Times New Roman"/>
          <w:sz w:val="16"/>
          <w:szCs w:val="16"/>
        </w:rPr>
        <w:t>2. Сельское хозяйство</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Сельскохозяйственные угодья, прежде всего пахотные земли - основной экономический и главный из природных ресурсов Целинного муниципального округа. Земли сельскохозяйственного назначения составляют 64% земельного фонда Целинного муниципального округа или более 209 тыс. гектар. Плодородная почва и благоприятный климат позволяют выращивать многие сельскохозяйственные культуры, в том числе, пшеницу твердых сортов.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Агропромышленный комплекс – ещё один </w:t>
      </w:r>
      <w:proofErr w:type="spellStart"/>
      <w:r w:rsidRPr="00977B57">
        <w:rPr>
          <w:rFonts w:ascii="Times New Roman" w:hAnsi="Times New Roman"/>
          <w:sz w:val="16"/>
          <w:szCs w:val="16"/>
        </w:rPr>
        <w:t>системообразующий</w:t>
      </w:r>
      <w:proofErr w:type="spellEnd"/>
      <w:r w:rsidRPr="00977B57">
        <w:rPr>
          <w:rFonts w:ascii="Times New Roman" w:hAnsi="Times New Roman"/>
          <w:sz w:val="16"/>
          <w:szCs w:val="16"/>
        </w:rPr>
        <w:t xml:space="preserve"> сектор экономики Целинного муниципального округа, формирующий агропродовольственный рынок, продовольственную и экономическую безопасность округа.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начало 2023 года продукция сельского хозяйства Целинного муниципального округа составила 4 888,80 млн. руб., индекс производства продукции сельского хозяйства составил 86,80% к 2022 году в сопоставимых ценах. Во всех категориях хозяйств, произведено 127 861,50 тонн зерна </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Таблица. Основные показатели сельского хозяйства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Целинного муниципального округа (в хозяйствах всех категорий)</w:t>
      </w:r>
    </w:p>
    <w:p w:rsidR="00977B57" w:rsidRPr="00977B57" w:rsidRDefault="00977B57" w:rsidP="00977B57">
      <w:pPr>
        <w:spacing w:after="0" w:line="240" w:lineRule="auto"/>
        <w:jc w:val="both"/>
        <w:rPr>
          <w:rFonts w:ascii="Times New Roman" w:hAnsi="Times New Roman"/>
          <w:sz w:val="16"/>
          <w:szCs w:val="16"/>
        </w:rPr>
      </w:pPr>
    </w:p>
    <w:tbl>
      <w:tblPr>
        <w:tblW w:w="9640" w:type="dxa"/>
        <w:tblInd w:w="62" w:type="dxa"/>
        <w:tblLayout w:type="fixed"/>
        <w:tblCellMar>
          <w:top w:w="102" w:type="dxa"/>
          <w:left w:w="62" w:type="dxa"/>
          <w:bottom w:w="102" w:type="dxa"/>
          <w:right w:w="62" w:type="dxa"/>
        </w:tblCellMar>
        <w:tblLook w:val="0000"/>
      </w:tblPr>
      <w:tblGrid>
        <w:gridCol w:w="5812"/>
        <w:gridCol w:w="851"/>
        <w:gridCol w:w="992"/>
        <w:gridCol w:w="992"/>
        <w:gridCol w:w="993"/>
      </w:tblGrid>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Производство сельскохозяйственной продукции в хозяйствах всех категорий, </w:t>
            </w:r>
            <w:proofErr w:type="gramStart"/>
            <w:r w:rsidRPr="00977B57">
              <w:rPr>
                <w:rFonts w:ascii="Times New Roman" w:hAnsi="Times New Roman"/>
                <w:sz w:val="16"/>
                <w:szCs w:val="16"/>
              </w:rPr>
              <w:t>т</w:t>
            </w:r>
            <w:proofErr w:type="gramEnd"/>
            <w:r w:rsidRPr="00977B57">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2020 год</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2021 год</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2022 год</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2023 год</w:t>
            </w:r>
          </w:p>
        </w:tc>
      </w:tr>
      <w:tr w:rsidR="00977B57" w:rsidRPr="00977B57" w:rsidTr="00907804">
        <w:trPr>
          <w:trHeight w:val="166"/>
        </w:trPr>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Зерно</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76 389,00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65 200,00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127 861,50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82 746,00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Картофель</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2 132,10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2 020,30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2 056,00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2 000,00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Овощи</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1 586,90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1 125,00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1 020,60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1 000,00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Реализация скота и птицы в живом весе</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2 421,00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1 850,00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1 636,00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2 304,00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Молоко</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11 353,00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11 000,00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10 309,00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10 927,00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Шерсть</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71,00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65,00</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30,00</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31,00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Яйца</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1521,9</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858,5</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1318,6</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1770,9</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Картофель, тыс. т</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293,4</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163,2</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227,3</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200,8</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Овощи, тыс. т</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133,4</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123,3</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128,6</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95,2</w:t>
            </w:r>
          </w:p>
        </w:tc>
      </w:tr>
      <w:tr w:rsidR="00977B57" w:rsidRPr="00977B57" w:rsidTr="00907804">
        <w:trPr>
          <w:trHeight w:val="204"/>
        </w:trPr>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Производство основных продуктов животноводства:</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Мясо скота и птицы (в убойной массе), тыс. т</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41,2</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43,8</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45,6</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44,2</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Молоко, тыс. т</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351,4</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357,6</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330,6</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216,1</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Яйца, млн. шт.</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120,1</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119,5</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113,8</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102,0</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Степень износа основных фондов в сельском хозяйстве, охоте и лесном хозяйстве (на конец года)</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53,58</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49,52</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46,13</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45,21</w:t>
            </w:r>
          </w:p>
        </w:tc>
      </w:tr>
      <w:tr w:rsidR="00977B57" w:rsidRPr="00977B57" w:rsidTr="00907804">
        <w:tc>
          <w:tcPr>
            <w:tcW w:w="581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Среднегодовая численность занятых в сельском хозяйстве, охоте и лесном хозяйстве, тыс. чел.</w:t>
            </w:r>
          </w:p>
        </w:tc>
        <w:tc>
          <w:tcPr>
            <w:tcW w:w="851"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69,4</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45,7</w:t>
            </w:r>
          </w:p>
        </w:tc>
        <w:tc>
          <w:tcPr>
            <w:tcW w:w="992"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39,3</w:t>
            </w:r>
          </w:p>
        </w:tc>
        <w:tc>
          <w:tcPr>
            <w:tcW w:w="993" w:type="dxa"/>
            <w:tcBorders>
              <w:top w:val="single" w:sz="4" w:space="0" w:color="auto"/>
              <w:left w:val="single" w:sz="4" w:space="0" w:color="auto"/>
              <w:bottom w:val="single" w:sz="4" w:space="0" w:color="auto"/>
              <w:right w:val="single" w:sz="4" w:space="0" w:color="auto"/>
            </w:tcBorders>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36,0</w:t>
            </w:r>
          </w:p>
        </w:tc>
      </w:tr>
    </w:tbl>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2023 год приобретено техники и оборудования для производства сельскохозяйственной продукции на сумму 147 743,43 тыс. рублей, в том числе: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СХП - на сумму 78 566,02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КФХ - на сумму 69 177,35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Под урожай 2024 года засыпано семян 15 649,0 т. или 91,7% от потребности. Подготовлено почвы 59 604 га паров и осенней обработки, в том числе: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СХП – 26 590 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КФХ – 31 994 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ЛПХ - 1020 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Имеющиеся в Целинном муниципальном округе ресурсы растениеводства и животноводства позволяют не только полностью обеспечить потребности населения округа сельскохозяйственными продуктами питания, но и увеличить вклад в обеспечение продовольственной безопасности Российской Федерации, увеличить объемы вывоза продукции агропромышленного комплекса за пределы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Ключевые проблемы сельского хозяйства в Целинном муниципальном округе: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низкая рентабельность производства сельскохозяйственной продукции, особенно в животноводстве и прежде всего молочном скотоводстве, и длительный производственный цикл, сдерживает привлечение инвестиций, техническую и технологическую модернизацию;</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привлечение инвестиций в агропромышленный комплекс сдерживают неравные условия конкуренции на отечественном продовольственном рынке;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Курганской области по сравнению с соседними регионами ниже уровень государственной поддержки сельскохозяйственных товаропроизводителей, выше стоимость электроэнергии;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значительные объёмы сельскохозяйственной продукции вывозятся за пределы округа в не переработанном виде;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развитие сельского хозяйства оказывают негативное влияние </w:t>
      </w:r>
      <w:proofErr w:type="spellStart"/>
      <w:r w:rsidRPr="00977B57">
        <w:rPr>
          <w:rFonts w:ascii="Times New Roman" w:hAnsi="Times New Roman"/>
          <w:sz w:val="16"/>
          <w:szCs w:val="16"/>
        </w:rPr>
        <w:t>природно</w:t>
      </w:r>
      <w:proofErr w:type="spellEnd"/>
      <w:r w:rsidRPr="00977B57">
        <w:rPr>
          <w:rFonts w:ascii="Times New Roman" w:hAnsi="Times New Roman"/>
          <w:sz w:val="16"/>
          <w:szCs w:val="16"/>
        </w:rPr>
        <w:t xml:space="preserve"> – климатические риски.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 основным угрозам и вызовам развития сельского хозяйства в Целинном муниципальном округе относится: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дефицит квалифицированных кадров;</w:t>
      </w:r>
    </w:p>
    <w:p w:rsidR="00977B57" w:rsidRPr="00977B57" w:rsidRDefault="00977B57" w:rsidP="00977B57">
      <w:pPr>
        <w:spacing w:after="0" w:line="240" w:lineRule="auto"/>
        <w:ind w:firstLine="567"/>
        <w:jc w:val="both"/>
        <w:rPr>
          <w:rFonts w:ascii="Times New Roman" w:hAnsi="Times New Roman"/>
          <w:sz w:val="16"/>
          <w:szCs w:val="16"/>
        </w:rPr>
      </w:pPr>
      <w:proofErr w:type="spellStart"/>
      <w:r w:rsidRPr="00977B57">
        <w:rPr>
          <w:rFonts w:ascii="Times New Roman" w:hAnsi="Times New Roman"/>
          <w:sz w:val="16"/>
          <w:szCs w:val="16"/>
        </w:rPr>
        <w:t>закредитованность</w:t>
      </w:r>
      <w:proofErr w:type="spellEnd"/>
      <w:r w:rsidRPr="00977B57">
        <w:rPr>
          <w:rFonts w:ascii="Times New Roman" w:hAnsi="Times New Roman"/>
          <w:sz w:val="16"/>
          <w:szCs w:val="16"/>
        </w:rPr>
        <w:t xml:space="preserve"> сельскохозяйственных товаропроизводителей, длительные сроки окупаемости инвестиций в сельском хозяйстве, особенно животноводстве;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недостаточная поддержка развития переработки сельскохозяйственной продукции в сфере малого и среднего предпринимательства.</w:t>
      </w:r>
    </w:p>
    <w:p w:rsidR="00977B57" w:rsidRPr="00977B57" w:rsidRDefault="00977B57" w:rsidP="00977B57">
      <w:pPr>
        <w:spacing w:after="0" w:line="240" w:lineRule="auto"/>
        <w:ind w:firstLine="567"/>
        <w:jc w:val="both"/>
        <w:rPr>
          <w:rFonts w:ascii="Times New Roman" w:hAnsi="Times New Roman"/>
          <w:sz w:val="16"/>
          <w:szCs w:val="16"/>
        </w:rPr>
      </w:pPr>
    </w:p>
    <w:bookmarkEnd w:id="3"/>
    <w:bookmarkEnd w:id="4"/>
    <w:bookmarkEnd w:id="5"/>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3. Строительство. Ввод жилья.</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lastRenderedPageBreak/>
        <w:t>Общая площадь жилых помещений, приходящаяся в среднем на одного жителя составила 32,08 кв. м., в том числе введенная за год на одного жителя 0,07 кв.м., рост на 0,7 или на 2,2%. Доля населения, получившего жилые помещения и улучшившего жилищные условия в отчётном году, в общей численности населения, состоящего на учете в качестве нуждающегося в жилых помещениях составила 0,08 %.</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декабре 2020 года Публичным акционерным обществом «Газпром» утверждена Программа развития газоснабжения и газификации Курганской области на период 2021 – 2025 годы, в которую вошли 3 объекта строительства </w:t>
      </w:r>
      <w:proofErr w:type="spellStart"/>
      <w:r w:rsidRPr="00977B57">
        <w:rPr>
          <w:rFonts w:ascii="Times New Roman" w:hAnsi="Times New Roman"/>
          <w:sz w:val="16"/>
          <w:szCs w:val="16"/>
        </w:rPr>
        <w:t>внутрипоселковых</w:t>
      </w:r>
      <w:proofErr w:type="spellEnd"/>
      <w:r w:rsidRPr="00977B57">
        <w:rPr>
          <w:rFonts w:ascii="Times New Roman" w:hAnsi="Times New Roman"/>
          <w:sz w:val="16"/>
          <w:szCs w:val="16"/>
        </w:rPr>
        <w:t xml:space="preserve"> газораспределительных сетей.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Для обеспечения поставки природного газа в Целинный муниципальный округ в селе Целинном смонтировано 24 км газопроводных сетей, в том числе подведены сети к центральной котельной по ул. </w:t>
      </w:r>
      <w:proofErr w:type="gramStart"/>
      <w:r w:rsidRPr="00977B57">
        <w:rPr>
          <w:rFonts w:ascii="Times New Roman" w:hAnsi="Times New Roman"/>
          <w:sz w:val="16"/>
          <w:szCs w:val="16"/>
        </w:rPr>
        <w:t>Северная</w:t>
      </w:r>
      <w:proofErr w:type="gramEnd"/>
      <w:r w:rsidRPr="00977B57">
        <w:rPr>
          <w:rFonts w:ascii="Times New Roman" w:hAnsi="Times New Roman"/>
          <w:sz w:val="16"/>
          <w:szCs w:val="16"/>
        </w:rPr>
        <w:t>, идёт подвод сети к частному жилому сектору.</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 xml:space="preserve">Строительством </w:t>
      </w:r>
      <w:proofErr w:type="spellStart"/>
      <w:r w:rsidRPr="00977B57">
        <w:rPr>
          <w:rFonts w:ascii="Times New Roman" w:hAnsi="Times New Roman"/>
          <w:sz w:val="16"/>
          <w:szCs w:val="16"/>
        </w:rPr>
        <w:t>внутрипоселковых</w:t>
      </w:r>
      <w:proofErr w:type="spellEnd"/>
      <w:r w:rsidRPr="00977B57">
        <w:rPr>
          <w:rFonts w:ascii="Times New Roman" w:hAnsi="Times New Roman"/>
          <w:sz w:val="16"/>
          <w:szCs w:val="16"/>
        </w:rPr>
        <w:t xml:space="preserve"> газораспределительных сетей дополнительно охвачено 2 населенных пункта: с. Матвеевка, с. Заманилки.</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рамках социальной газификации от населения принято 405 заявок, заключено 405 договоров.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Тенденции развития строительной отрасли в Целинном муниципальном округе: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ро</w:t>
      </w:r>
      <w:proofErr w:type="gramStart"/>
      <w:r w:rsidRPr="00977B57">
        <w:rPr>
          <w:rFonts w:ascii="Times New Roman" w:hAnsi="Times New Roman"/>
          <w:sz w:val="16"/>
          <w:szCs w:val="16"/>
        </w:rPr>
        <w:t>ст спр</w:t>
      </w:r>
      <w:proofErr w:type="gramEnd"/>
      <w:r w:rsidRPr="00977B57">
        <w:rPr>
          <w:rFonts w:ascii="Times New Roman" w:hAnsi="Times New Roman"/>
          <w:sz w:val="16"/>
          <w:szCs w:val="16"/>
        </w:rPr>
        <w:t>оса на стандартное жильё;</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снижение доступности стандартного жилья в связи с ростом цен на первичном рынке жилья.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Основные проблемы развития строительной отрасли в Целинном муниципальном округе: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высокая стоимость строительства жилья (материала, конструкций, электроэнергии, услуг автомобильного транспорта);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дефицит квалифицированных кадров в строительстве (как рабочих, так и инженерных специальностей).</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3. Транспорт. Связь.</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Общая протяженность дорог в Целинном муниципальном округе составляет </w:t>
      </w:r>
      <w:bookmarkStart w:id="6" w:name="_Toc170631822"/>
      <w:r w:rsidRPr="00977B57">
        <w:rPr>
          <w:rFonts w:ascii="Times New Roman" w:hAnsi="Times New Roman"/>
          <w:sz w:val="16"/>
          <w:szCs w:val="16"/>
        </w:rPr>
        <w:t>672,15 км., в том числе 398,850 км</w:t>
      </w:r>
      <w:proofErr w:type="gramStart"/>
      <w:r w:rsidRPr="00977B57">
        <w:rPr>
          <w:rFonts w:ascii="Times New Roman" w:hAnsi="Times New Roman"/>
          <w:sz w:val="16"/>
          <w:szCs w:val="16"/>
        </w:rPr>
        <w:t>.</w:t>
      </w:r>
      <w:proofErr w:type="gramEnd"/>
      <w:r w:rsidRPr="00977B57">
        <w:rPr>
          <w:rFonts w:ascii="Times New Roman" w:hAnsi="Times New Roman"/>
          <w:sz w:val="16"/>
          <w:szCs w:val="16"/>
        </w:rPr>
        <w:t xml:space="preserve"> - </w:t>
      </w:r>
      <w:proofErr w:type="gramStart"/>
      <w:r w:rsidRPr="00977B57">
        <w:rPr>
          <w:rFonts w:ascii="Times New Roman" w:hAnsi="Times New Roman"/>
          <w:sz w:val="16"/>
          <w:szCs w:val="16"/>
        </w:rPr>
        <w:t>д</w:t>
      </w:r>
      <w:proofErr w:type="gramEnd"/>
      <w:r w:rsidRPr="00977B57">
        <w:rPr>
          <w:rFonts w:ascii="Times New Roman" w:hAnsi="Times New Roman"/>
          <w:sz w:val="16"/>
          <w:szCs w:val="16"/>
        </w:rPr>
        <w:t>ороги общего пользования регионального и межмуниципального значения.</w:t>
      </w:r>
      <w:bookmarkEnd w:id="6"/>
      <w:r w:rsidRPr="00977B57">
        <w:rPr>
          <w:rFonts w:ascii="Times New Roman" w:hAnsi="Times New Roman"/>
          <w:sz w:val="16"/>
          <w:szCs w:val="16"/>
        </w:rPr>
        <w:t xml:space="preserve"> Протяженность автомобильных дорог общего пользования местного значения на конец отчётного года составила 273,3 км, что выше предыдущего года на 1,7 км (271,6 км в 2022 году), в том числе с твёрдым покрытием – 71,9 км.</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значения- 73,7% (снижение на 0,5%).</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Социально – экономическое развитие в Целинном муниципальном округе во многом сдерживается из-за неудовлетворительного транспортно – эксплуатационного состояния автомобильных дорог и недостаточного уровня развития </w:t>
      </w:r>
      <w:proofErr w:type="gramStart"/>
      <w:r w:rsidRPr="00977B57">
        <w:rPr>
          <w:rFonts w:ascii="Times New Roman" w:hAnsi="Times New Roman"/>
          <w:sz w:val="16"/>
          <w:szCs w:val="16"/>
        </w:rPr>
        <w:t>сети</w:t>
      </w:r>
      <w:proofErr w:type="gramEnd"/>
      <w:r w:rsidRPr="00977B57">
        <w:rPr>
          <w:rFonts w:ascii="Times New Roman" w:hAnsi="Times New Roman"/>
          <w:sz w:val="16"/>
          <w:szCs w:val="16"/>
        </w:rPr>
        <w:t xml:space="preserve"> автомобильных дорог общего пользования. Причины сложившейся ситуации состоят в хроническом недофинансировании дорожной отрасли и физическом старении дорог.</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Приоритетные задачи развития дорожного хозяйства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обеспечение устойчивости функционирования автомобильных дорог местного значения;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формирование сети автомобильных дорог, способной обеспечить доступность транспортных услуг для населения.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Целинный линейно - технический участок связи является филиалом Публичного акционерного общества междугородной и международной электрической связи «</w:t>
      </w:r>
      <w:proofErr w:type="spellStart"/>
      <w:r w:rsidRPr="00977B57">
        <w:rPr>
          <w:rFonts w:ascii="Times New Roman" w:hAnsi="Times New Roman"/>
          <w:sz w:val="16"/>
          <w:szCs w:val="16"/>
        </w:rPr>
        <w:t>Ростелеком</w:t>
      </w:r>
      <w:proofErr w:type="spellEnd"/>
      <w:r w:rsidRPr="00977B57">
        <w:rPr>
          <w:rFonts w:ascii="Times New Roman" w:hAnsi="Times New Roman"/>
          <w:sz w:val="16"/>
          <w:szCs w:val="16"/>
        </w:rPr>
        <w:t>». Число телефонизированных населенных пунктов составляет – 30.</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состоянию на 2023 год 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к 23 населенным пунктам Целинной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 xml:space="preserve">Доля населенных пунктов Целинного муниципального округа, обеспеченных устойчивым соединением и широкополосным доступом к сети Интернет, составляет 48,9%. Посредством оптоволоконного кабеля к телекоммуникационной сети Интернет на территории Целинного муниципального округа подключено 13 </w:t>
      </w:r>
      <w:proofErr w:type="spellStart"/>
      <w:r w:rsidRPr="00977B57">
        <w:rPr>
          <w:rFonts w:ascii="Times New Roman" w:hAnsi="Times New Roman"/>
          <w:sz w:val="16"/>
          <w:szCs w:val="16"/>
        </w:rPr>
        <w:t>бюджетно</w:t>
      </w:r>
      <w:proofErr w:type="spellEnd"/>
      <w:r w:rsidRPr="00977B57">
        <w:rPr>
          <w:rFonts w:ascii="Times New Roman" w:hAnsi="Times New Roman"/>
          <w:sz w:val="16"/>
          <w:szCs w:val="16"/>
        </w:rPr>
        <w:t xml:space="preserve"> - финансируемых учреждения и их структурных подразделений (далее учреждения), или 85 % от их общего количества, в том числе: 7 общеобразовательных школ (100 %), 2 учреждения дополнительного образования (100 %), 1 учреждение</w:t>
      </w:r>
      <w:proofErr w:type="gramEnd"/>
      <w:r w:rsidRPr="00977B57">
        <w:rPr>
          <w:rFonts w:ascii="Times New Roman" w:hAnsi="Times New Roman"/>
          <w:sz w:val="16"/>
          <w:szCs w:val="16"/>
        </w:rPr>
        <w:t xml:space="preserve"> здравоохранения (100%), 3 учреждения культуры (100 %).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последнее десятилетие динамично развивается сфера услуг связи, в основном за счёт внедрения современных цифровых технологий подвижной радиотелефонной связи, широкополосного доступа к сети «Интернет», технологического кабельного телевидения, а так же интерактивных сервисов для населения и организаций.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Федеральным законом от 03.02.2014 №9-ФЗ «О внесении изменений в федеральный закон «О связи» внесены изменения, которые направлены на реформирование системы универсального обслуживания в сфере связи. В населенных пунктах численностью от 250 -500 человек предусмотрена установка не менее одной точки доступа к сети «Интернет», которая должна подключаться по средствам </w:t>
      </w:r>
      <w:proofErr w:type="spellStart"/>
      <w:r w:rsidRPr="00977B57">
        <w:rPr>
          <w:rFonts w:ascii="Times New Roman" w:hAnsi="Times New Roman"/>
          <w:sz w:val="16"/>
          <w:szCs w:val="16"/>
        </w:rPr>
        <w:t>волоконно</w:t>
      </w:r>
      <w:proofErr w:type="spellEnd"/>
      <w:r w:rsidRPr="00977B57">
        <w:rPr>
          <w:rFonts w:ascii="Times New Roman" w:hAnsi="Times New Roman"/>
          <w:sz w:val="16"/>
          <w:szCs w:val="16"/>
        </w:rPr>
        <w:t xml:space="preserve"> – оптической линии связи и обеспечивать возможность передачи данных на пользовательское оборудование со скоростью не менее 100 Мбит/</w:t>
      </w:r>
      <w:proofErr w:type="gramStart"/>
      <w:r w:rsidRPr="00977B57">
        <w:rPr>
          <w:rFonts w:ascii="Times New Roman" w:hAnsi="Times New Roman"/>
          <w:sz w:val="16"/>
          <w:szCs w:val="16"/>
        </w:rPr>
        <w:t>с</w:t>
      </w:r>
      <w:proofErr w:type="gramEnd"/>
      <w:r w:rsidRPr="00977B57">
        <w:rPr>
          <w:rFonts w:ascii="Times New Roman" w:hAnsi="Times New Roman"/>
          <w:sz w:val="16"/>
          <w:szCs w:val="16"/>
        </w:rPr>
        <w:t>.</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4. Потребительский рынок </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территории Целинного муниципального округа розничную торговлю осуществляет 131 объект. В основном, хозяйствующими субъектами являются индивидуальные предприниматели. Из 131 торгового объекта: супермаркеты – 2; специализированные продовольственные магазины – 4; специализированные непродовольственные магазины – 48; </w:t>
      </w:r>
      <w:proofErr w:type="spellStart"/>
      <w:r w:rsidRPr="00977B57">
        <w:rPr>
          <w:rFonts w:ascii="Times New Roman" w:hAnsi="Times New Roman"/>
          <w:sz w:val="16"/>
          <w:szCs w:val="16"/>
        </w:rPr>
        <w:t>минимаркеты</w:t>
      </w:r>
      <w:proofErr w:type="spellEnd"/>
      <w:r w:rsidRPr="00977B57">
        <w:rPr>
          <w:rFonts w:ascii="Times New Roman" w:hAnsi="Times New Roman"/>
          <w:sz w:val="16"/>
          <w:szCs w:val="16"/>
        </w:rPr>
        <w:t xml:space="preserve"> – 70; прочие магазины – 7.</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округе функционирует 3 предприятия общественного питания, в том числе 1 общедоступная столовая, 1 закусочная, 1 кафе. Обеспеченность посадочными местами в общедоступной сети в целом по Целинному муниципальному округу составляет в столовой – 86 посадочных мест, в закусочной - 60 посадочных мест, в кафе – 12 посадочных мест.</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Количество хозяйствующих субъектов бытового обслуживания составляет 33 единицы, из них: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ремонту окрашивания и пошива обуви -1;</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ремонту и пошиву швейных, меховых и кожаных изделий, головных уборов и изделий текстильной галантереи, ремонту, пошиву и вязанию трикотажных изделий – 3;</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 ремонту и техническому обслуживанию бытовой радиоэлектронной аппаратуры, бытовых машин и приборов – 1;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ремонту, техническому обслуживанию автотранспортных средств – 4;</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изготовлению и ремонту мебели – 2;</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химической очистке и крашению, услуги прачечных – 1;</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ремонту и строительству жилья и других построек – 4;</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парикмахерские и косметические салоны – 12;</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фотоателье – 2;</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ритуальные услуги – 3.</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Активно развиваются современные формы торговли в сельской местности, что положительно влияет на развитие конкуренции и приводит к снижению цен на товары и услуги.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Деятельность по предоставлению торговых мест осуществляется на ежедневной сельскохозяйственной ярмарке, торговой площадью 100 м.2 и универсальной ярмарке выходного дня, торговой площадью 529 м.2.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lastRenderedPageBreak/>
        <w:t>Однако</w:t>
      </w:r>
      <w:proofErr w:type="gramStart"/>
      <w:r w:rsidRPr="00977B57">
        <w:rPr>
          <w:rFonts w:ascii="Times New Roman" w:hAnsi="Times New Roman"/>
          <w:sz w:val="16"/>
          <w:szCs w:val="16"/>
        </w:rPr>
        <w:t>,</w:t>
      </w:r>
      <w:proofErr w:type="gramEnd"/>
      <w:r w:rsidRPr="00977B57">
        <w:rPr>
          <w:rFonts w:ascii="Times New Roman" w:hAnsi="Times New Roman"/>
          <w:sz w:val="16"/>
          <w:szCs w:val="16"/>
        </w:rPr>
        <w:t xml:space="preserve"> в связи с изменением потребительских предпочтений в пользу современных более цивилизованных форматов торговли приводит к сокращению доли продаж товаров на розничных рынках и ярмарках.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Ключевые угрозы и риски развития торговли Целинного муниципального округа: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общее снижение оборота розничной торговли;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сокращение доли торговли на рынках и ярмарках.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недостаточная обеспеченность объектами торговли в отдаленных от административного центра мелких населенных пунктах (с населением менее 100 человек);</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5. Межрегиональная деятельность.</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Основными участниками межрегионального оборота являются регионы Уральского федерального округа. </w:t>
      </w:r>
      <w:proofErr w:type="gramStart"/>
      <w:r w:rsidRPr="00977B57">
        <w:rPr>
          <w:rFonts w:ascii="Times New Roman" w:hAnsi="Times New Roman"/>
          <w:sz w:val="16"/>
          <w:szCs w:val="16"/>
        </w:rPr>
        <w:t>Значительную часть, в структуре товарооборотов Целинного муниципального округа занимают Челябинская и Свердловская области.</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структуре вывоза из Целинного муниципального округа традиционно большую часть занимают пищевые продукты: зерно злаковых, </w:t>
      </w:r>
      <w:proofErr w:type="spellStart"/>
      <w:r w:rsidRPr="00977B57">
        <w:rPr>
          <w:rFonts w:ascii="Times New Roman" w:hAnsi="Times New Roman"/>
          <w:sz w:val="16"/>
          <w:szCs w:val="16"/>
        </w:rPr>
        <w:t>масляничных</w:t>
      </w:r>
      <w:proofErr w:type="spellEnd"/>
      <w:r w:rsidRPr="00977B57">
        <w:rPr>
          <w:rFonts w:ascii="Times New Roman" w:hAnsi="Times New Roman"/>
          <w:sz w:val="16"/>
          <w:szCs w:val="16"/>
        </w:rPr>
        <w:t xml:space="preserve"> и бобовых культур, мука, колбасные изделия и мясные полуфабрикаты.</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структуре ввоза в Целинный муниципальный округ преобладают непищевые, промышленные продукты: средства парфюмерные и косметические, лекарственные препараты, бензин, дизельное топливо и прочее.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Основными барьерами, сдерживающими увеличение объемов вывоза продукции с территории Целинного муниципального округа, являются: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низкая ценовая конкурентоспособность отдельных видов продукции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недостаточная обеспеченность собственными финансовыми ресурсами;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высокие тарифы на грузоперевозки, которые увеличивают стоимость продукции.</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6. Инвестиции</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Объём инвестиций в основной капитал (за исключением бюджетных средств) в расчёте на 1 человека, составил 2 440,2 рублей. Повышение показателя в сравнение с прошлым годом – 3,8 %.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Основные факторы, оказывающие влияние на небольшую разницу роста показателя: меры поддержки со стороны Правительства Российской Федерации и Правительства Курганской области, в том числе льготное кредитование и компенсация первоначального взноса на приобретение основных средств, для развития существующего бизнеса или реализацию инвестиционного проекта.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За период 2021 -2023 гг. реализовано 17 инвестиционных проектов на сумму 221,08 млн. рублей, создано 47 рабочих мест, реализуется 23 инвестиционных проекта на сумму 431,78 млн. рублей, предполагается создание 66 рабочих мест. Планируется к реализации 6 проектов на сумму 35,7 млн. рублей, предполагается создание 25 рабочих мест. Предоставлены меры государственной поддержки на сумму 185,97 млн. руб.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За счет полученных кредитов и приобретение техники в лизинг обновлен технический парк, сельхозпредприятиями приобретены </w:t>
      </w:r>
      <w:proofErr w:type="spellStart"/>
      <w:r w:rsidRPr="00977B57">
        <w:rPr>
          <w:rFonts w:ascii="Times New Roman" w:hAnsi="Times New Roman"/>
          <w:sz w:val="16"/>
          <w:szCs w:val="16"/>
        </w:rPr>
        <w:t>комбаины</w:t>
      </w:r>
      <w:proofErr w:type="spellEnd"/>
      <w:r w:rsidRPr="00977B57">
        <w:rPr>
          <w:rFonts w:ascii="Times New Roman" w:hAnsi="Times New Roman"/>
          <w:sz w:val="16"/>
          <w:szCs w:val="16"/>
        </w:rPr>
        <w:t xml:space="preserve"> марки «</w:t>
      </w:r>
      <w:proofErr w:type="spellStart"/>
      <w:r w:rsidRPr="00977B57">
        <w:rPr>
          <w:rFonts w:ascii="Times New Roman" w:hAnsi="Times New Roman"/>
          <w:sz w:val="16"/>
          <w:szCs w:val="16"/>
        </w:rPr>
        <w:t>Акрос</w:t>
      </w:r>
      <w:proofErr w:type="spellEnd"/>
      <w:r w:rsidRPr="00977B57">
        <w:rPr>
          <w:rFonts w:ascii="Times New Roman" w:hAnsi="Times New Roman"/>
          <w:sz w:val="16"/>
          <w:szCs w:val="16"/>
        </w:rPr>
        <w:t>», трактора МТЗ-80, посевные комплексы и т.д. Кроме того, крестьянскими (фермерскими) и личными подсобными хозяйствами приобретена сельхозтехника и сельскохозяйственные животные.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Администрацией Целинного муниципального округа ведется целенаправленная работа по повышению уровня инвестиционной привлекательности: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официальном сайте Целинного муниципального округа создан раздел «Инвестиции и предпринимательство»;</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создан Координационный совет по развитию инвестиционной деятельности на территории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сформирован реестр инвестиционных площадок;</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сформирован План приоритетных инвестиционных проектов, реализуемых на Целинного муниципального округа;</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назначен инвестиционный уполномоченный курирующий вопросы инвестиционной деятельности для оперативного решения возникающих проблем и вопросов;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разработан Инвестиционный паспорт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7. Малое и среднее предпринимательство.</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Сегодня малое и среднее предпринимательство занимает одно из ведущих мест в экономике Целинного муниципального округа и отражает общую тенденцию её развития, охватывая все сферы экономической деятельности.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Развитие малого и среднего предпринимательства является одним из важнейших факторов формирования конкурентной среды в экономике Целинного муниципального округа, поэтому основной упор в вопросе создания новых производств конкурентоспособной продукции и услуг делается на представителей малого и среднего предпринимательства.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Целинный муниципальный округ сегодня это - 48 населенных пунктов, население в количестве 11 880 человек, 334 человека, в том числе 13 юридических лиц, 204 индивидуальных предпринимателей, 43 главы крестьянско-фермерских хозяйств, 8 сельскохозяйственных предприятий, 1 (один) частный нотариус, </w:t>
      </w:r>
      <w:proofErr w:type="spellStart"/>
      <w:r w:rsidRPr="00977B57">
        <w:rPr>
          <w:rFonts w:ascii="Times New Roman" w:hAnsi="Times New Roman"/>
          <w:sz w:val="16"/>
          <w:szCs w:val="16"/>
        </w:rPr>
        <w:t>самозанятые</w:t>
      </w:r>
      <w:proofErr w:type="spellEnd"/>
      <w:r w:rsidRPr="00977B57">
        <w:rPr>
          <w:rFonts w:ascii="Times New Roman" w:hAnsi="Times New Roman"/>
          <w:sz w:val="16"/>
          <w:szCs w:val="16"/>
        </w:rPr>
        <w:t xml:space="preserve"> граждане (налог на профессиональный доход) - 65.</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Число субъектов малого и среднего предпринимательства в расчете на 10 тыс. человек населения в 2023 году составляет 228,11 единиц. Рост показателя числа субъектов МСП к периоду прошлого года составил 5,5%.</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Основными направлениями по увеличению показателя являются: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существующие меры поддержки со стороны государства и Правительства Курганской области – «</w:t>
      </w:r>
      <w:proofErr w:type="spellStart"/>
      <w:r w:rsidRPr="00977B57">
        <w:rPr>
          <w:rFonts w:ascii="Times New Roman" w:hAnsi="Times New Roman"/>
          <w:sz w:val="16"/>
          <w:szCs w:val="16"/>
        </w:rPr>
        <w:t>Агростартап</w:t>
      </w:r>
      <w:proofErr w:type="spellEnd"/>
      <w:r w:rsidRPr="00977B57">
        <w:rPr>
          <w:rFonts w:ascii="Times New Roman" w:hAnsi="Times New Roman"/>
          <w:sz w:val="16"/>
          <w:szCs w:val="16"/>
        </w:rPr>
        <w:t>», «Начинающий фермер», «Семейная ферма», то есть переход из категории ЛПХ в ИП или КФХ;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работа по легализации «теневого» бизнеса (парикмахерские, салоны красоты, услуги такси и грузоперевозок и др., в том числе работа с ЛПХ, которые получают доходы от реализации продукции растениеводства (значительные посевные площади);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убыль населения (на 01.01.2023г. – 12 006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(прогноз на 2024 год рост до 230,00 единицы МСП за счет стимулирования объектов МСП со стороны государства).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8. Бюджет.</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Консолидированный бюджет Целинного муниципального округа за 2023 год исполнен по доходам в сумме 695 514,1 тыс. руб. или на 99,4% к годовым назначениям (назначено 700 039,2 тыс. руб.).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Собственных средств поступило 91 478,3 тыс. рублей, в том числе: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налоговые и неналоговые доходы - 90 121,3 тыс. рублей, из них налог на доходы физических лиц составил 44 575,6 тыс. рублей или 48,7% общей сумме собственных доходов;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доходы от уплаты акцизов по подакцизным товарам составили - 11 713,9 тыс. рублей или 12,8%;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налоги на совокупный доход - 6 203,9 тыс. рублей или 6,8%;</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lastRenderedPageBreak/>
        <w:t>налоги на имущество - 8 771,6 тыс. рублей или 9,6%;</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доходы от использования имущества, находящегося в муниципальной собственности - 6 756,3 тыс. рублей или 7,3%;</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собственных доходов, прочие безвозмездные поступления от физ. и юр. лиц – 1 357,0 тыс. рублей или 1,5% собственных доходов.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Безвозмездные поступления от других бюджетов бюджетной системы РФ составили 604 595,7 тыс. рублей.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Возврат остатков субсидий, субвенций и иных межбюджетных трансфертов, имеющих целевое назначение - 560,0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Расходы бюджета за 2023 год составили 691 249,7 тыс. рублей из них расходы на финансирование социально – культурной сферы 465 441,1 тыс. рублей или 67,3 % всех расходов бюджета в том числе: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образование – 388 462,7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культура – 51 272,8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социальная политика – 25 611,6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физкультура и спорт – 94,0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Расходы бюджета за 2023 год:</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общегосударственные вопросы составили 39 907,8 тыс. рублей, </w:t>
      </w:r>
      <w:r w:rsidRPr="00977B57">
        <w:rPr>
          <w:rFonts w:ascii="Times New Roman" w:hAnsi="Times New Roman"/>
          <w:sz w:val="16"/>
          <w:szCs w:val="16"/>
        </w:rPr>
        <w:tab/>
        <w:t>на национальную оборону – 1 026,6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национальную безопасность и правоохранительную деятельность – 27 995,2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национальную экономику – 42 833,6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w:t>
      </w:r>
      <w:proofErr w:type="spellStart"/>
      <w:r w:rsidRPr="00977B57">
        <w:rPr>
          <w:rFonts w:ascii="Times New Roman" w:hAnsi="Times New Roman"/>
          <w:sz w:val="16"/>
          <w:szCs w:val="16"/>
        </w:rPr>
        <w:t>жилищно</w:t>
      </w:r>
      <w:proofErr w:type="spellEnd"/>
      <w:r w:rsidRPr="00977B57">
        <w:rPr>
          <w:rFonts w:ascii="Times New Roman" w:hAnsi="Times New Roman"/>
          <w:sz w:val="16"/>
          <w:szCs w:val="16"/>
        </w:rPr>
        <w:t xml:space="preserve"> – коммунальное хозяйство – 113 879,4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охрану окружающей среды - 5,0 тыс. рублей;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средства массовой информации - 161,0 тыс. рублей.</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9. Демография</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Средняя годовая численность постоянного населения Целинного муниципального округа на 01 января 2024 года по предварительной оценке составляет 11 880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Целинном муниципальном округе продолжается, как естественная убыль, так и миграция населения.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2023 года родилось 81 человек, умерло 192 человек. Естественная убыль составила 111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Преимущества и возможности в части улучшения демографической ситуации: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реализация мероприятий, направленных на снижение смертности, прежде всего граждан трудоспособного возраста от различных заболеваний и </w:t>
      </w:r>
      <w:proofErr w:type="spellStart"/>
      <w:r w:rsidRPr="00977B57">
        <w:rPr>
          <w:rFonts w:ascii="Times New Roman" w:hAnsi="Times New Roman"/>
          <w:sz w:val="16"/>
          <w:szCs w:val="16"/>
        </w:rPr>
        <w:t>дорожно</w:t>
      </w:r>
      <w:proofErr w:type="spellEnd"/>
      <w:r w:rsidRPr="00977B57">
        <w:rPr>
          <w:rFonts w:ascii="Times New Roman" w:hAnsi="Times New Roman"/>
          <w:sz w:val="16"/>
          <w:szCs w:val="16"/>
        </w:rPr>
        <w:t xml:space="preserve"> – транспортных происшествий;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участие в федеральных государственных программах в сфере образования, здравоохранения, демографической политики.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Прибыло в Целинный муниципальный округ 358 человек, выехало 392. Миграционная убыль с минусом 34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2023 году зарегистрировано 43 брака и 54 развода.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10. Межнациональные отношения.</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 территории Целинного муниципального округа проживают представители разных национальностей, наибольшая часть населения - русские. Среди других национальностей наиболее многочисленны татары, башкиры, казахи, армяне, немцы, удмурты, молдаване.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последние годы наблюдается рост числа представителей отдельных национальностей, обусловленный усиливающимися миграционными процессами, в том числе азербайджанских, узбекских и таджикских диаспор.</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период последнего десятилетия на территории Целинного муниципального округа не было зафиксировано межнациональных конфликтов. В связи с чем, можно сделать вывод, что межэтнические отношения среди жителей округа остаются устойчивыми.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то же время существует ряд факторов, которые могут активизировать или спровоцировать конфликты на межнациональной почве: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усиление миграционных потоков;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проникновение носителей радикальных течений ислама из соседних субъектов Российской Федерации.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Наличие указанных факторов требуют взаимодействия органов местного самоуправления с национально – культурными и религиозными объединениями и укрепление на территории Целинного муниципального округа материальной базы и государственной национальной политики.</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11. Развитие гражданского общества.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современных условиях роль гражданского общества является одной из решающих факторов политического и социально – экономического развития страны в целом и в Целинном муниципальном округе в частности.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Ещё одним из столпов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чиновников решать свои проблемы с учетом местной специфики.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решении общих проблем большое значение имеет возможность граждан объединяться в некоммерческие общественные структуры, объединения по общности свои интересов.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На территории Целинного муниципального округа осуществляют деятельность следующие общественные объединения: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политической направленности – «Единая Россия», «КПРФ», «Справедливая Россия»;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общественное объединение ветеранов - местное отделение Курганской областной общественной организации ветеранов;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ab/>
        <w:t>религиозные организации - приход Храма Архангела Михаила; местная мусульманская организация «</w:t>
      </w:r>
      <w:proofErr w:type="spellStart"/>
      <w:r w:rsidRPr="00977B57">
        <w:rPr>
          <w:rFonts w:ascii="Times New Roman" w:hAnsi="Times New Roman"/>
          <w:sz w:val="16"/>
          <w:szCs w:val="16"/>
        </w:rPr>
        <w:t>Махалля</w:t>
      </w:r>
      <w:proofErr w:type="spellEnd"/>
      <w:r w:rsidRPr="00977B57">
        <w:rPr>
          <w:rFonts w:ascii="Times New Roman" w:hAnsi="Times New Roman"/>
          <w:sz w:val="16"/>
          <w:szCs w:val="16"/>
        </w:rPr>
        <w:t>».</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Целинном муниципальном округе реализуются мероприятия, направленные на развитие благотворительной и добровольческой (волонтерской) деятельности.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Преимущества и возможности для развития гражданского общества в Целинном муниципальном округе:</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активное участие жителей округа в общественных мероприятиях;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наличие общественных организаций при органах местного самоуправления, наличие положительного опыта взаимодействия с другими некоммерческими организациями.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Слабые стороны и угрозы развития активности гражданского общества: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дефицит ресурсов для реализации общественных инициатив и социально значимых проектов;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низкий уровень кадрового потенциала общественных объединений граждан.</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12. Трудоустройство и занятость.</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lastRenderedPageBreak/>
        <w:t>За 2023 год за содействием в трудоустройстве обратилось 174 человека, что составило 32,8% к аналогичному периоду прошлого года. Из них 89 человек, или 51,1% были зарегистрированы в качестве безработных.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Из числа обратившихся по вопросу трудоустройства 72 человека (41,4%) составили женщины, молодежь в возрасте 14 - 29 лет – 28 человек (16,1%), в том числе несовершеннолетние в возрасте 14-17 лет – 3 человека (1,7%), граждане </w:t>
      </w:r>
      <w:proofErr w:type="spellStart"/>
      <w:r w:rsidRPr="00977B57">
        <w:rPr>
          <w:rFonts w:ascii="Times New Roman" w:hAnsi="Times New Roman"/>
          <w:sz w:val="16"/>
          <w:szCs w:val="16"/>
        </w:rPr>
        <w:t>предпенсионного</w:t>
      </w:r>
      <w:proofErr w:type="spellEnd"/>
      <w:r w:rsidRPr="00977B57">
        <w:rPr>
          <w:rFonts w:ascii="Times New Roman" w:hAnsi="Times New Roman"/>
          <w:sz w:val="16"/>
          <w:szCs w:val="16"/>
        </w:rPr>
        <w:t xml:space="preserve"> возраста - 15 человек (8,6%), инвалиды - 4 человека (2,3%).</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видам экономической деятельности большинство безработных составило:</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перерабатывающие производства – 19,1%;</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сельское хозяйство – 23,6%;</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За 2023 год сведения по высвобождению работников подали 7 организаций на 26 человек. Доля высвобожденных граждан из числа обратившихся по вопросу трудоустройства в 2023 году составила 19 человек, в т. ч. уволенных в текущем году - 18 человек.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Число вакансий от предприятий и организаций Целинного муниципального округа поступивших за 2023 год – 365 единиц, что к соответствующему периоду прошлого года составило 67,3%.</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Доля безработных, состоящих на учете более года, в общей </w:t>
      </w:r>
      <w:proofErr w:type="gramStart"/>
      <w:r w:rsidRPr="00977B57">
        <w:rPr>
          <w:rFonts w:ascii="Times New Roman" w:hAnsi="Times New Roman"/>
          <w:sz w:val="16"/>
          <w:szCs w:val="16"/>
        </w:rPr>
        <w:t>численности</w:t>
      </w:r>
      <w:proofErr w:type="gramEnd"/>
      <w:r w:rsidRPr="00977B57">
        <w:rPr>
          <w:rFonts w:ascii="Times New Roman" w:hAnsi="Times New Roman"/>
          <w:sz w:val="16"/>
          <w:szCs w:val="16"/>
        </w:rPr>
        <w:t xml:space="preserve"> зарегистрированных в Отделе содействия занятости населения Целинного муниципального округа Государственного казенного учреждения «Центр занятости населения </w:t>
      </w:r>
      <w:proofErr w:type="spellStart"/>
      <w:r w:rsidRPr="00977B57">
        <w:rPr>
          <w:rFonts w:ascii="Times New Roman" w:hAnsi="Times New Roman"/>
          <w:sz w:val="16"/>
          <w:szCs w:val="16"/>
        </w:rPr>
        <w:t>Куртамышского</w:t>
      </w:r>
      <w:proofErr w:type="spellEnd"/>
      <w:r w:rsidRPr="00977B57">
        <w:rPr>
          <w:rFonts w:ascii="Times New Roman" w:hAnsi="Times New Roman"/>
          <w:sz w:val="16"/>
          <w:szCs w:val="16"/>
        </w:rPr>
        <w:t xml:space="preserve"> и Целинного районов Курганской области» на 01января 2024 года – 1 человек, на 01 января 2023 года - 0 человек, а средняя продолжительность регистрируемой безработицы составила – 5,5 месяца. Напряженность на одну вакансию, незанятых граждан, составила на 01 января 2024 года – 0,2. Зарегистрированный уровень безработицы составил на 01 января 2024 год – 0,2%.</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 неформальной занятости фактически легализовано 63 человека.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Ключевые проблемы рынка труда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прогнозируется естественное сокращение трудовых ресурсов за счёт естественной и миграционной убыли населения;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низкая привлекательность округа для трудовой миграции;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слабое развитие социального партнерства в сфере малого и среднего бизнеса, незащищенность наёмных работников на малых предприятиях.</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Основными направлениями нивелирования угроз является: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повышение качества рабочей силы и конкурентоспособности на рынке труда;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повышение уровня занятости сельского населения на основе создания новых рабочих мест, развитие малых форм хозяйствования в селе и внедрение программ </w:t>
      </w:r>
      <w:proofErr w:type="spellStart"/>
      <w:r w:rsidRPr="00977B57">
        <w:rPr>
          <w:rFonts w:ascii="Times New Roman" w:hAnsi="Times New Roman"/>
          <w:sz w:val="16"/>
          <w:szCs w:val="16"/>
        </w:rPr>
        <w:t>микрокредитования</w:t>
      </w:r>
      <w:proofErr w:type="spellEnd"/>
      <w:r w:rsidRPr="00977B57">
        <w:rPr>
          <w:rFonts w:ascii="Times New Roman" w:hAnsi="Times New Roman"/>
          <w:sz w:val="16"/>
          <w:szCs w:val="16"/>
        </w:rPr>
        <w:t xml:space="preserve"> на развитие личного подсобного хозяйства;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повышение уровня защищенности наёмных работников в сфере трудовых отношений.</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13. Образование</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уменьшилась на 3,3%.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По данным учета детей общая численность в возрасте 1-6 лет в 2023 году составляет 816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Основная образовательная программа дошкольного образования осуществляется в 7 дошкольных и 5 общеобразовательных организациях, которые посещает 413 воспитанников. Кроме общеобразовательных групп неполного дня в школах организовано 1 группа кратковременного пребывания, её наполняемость - 36 человек. Процент охвата детей дошкольным образованием составляет 51,2%. Анализ наполняемости дошкольных организаций свидетельствует о снижении количества детей.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повысилась. На учете, стоящих в электронной очереди, для определения в муниципальные дошкольные учреждения, на декабрь 2023 года зарегистрированы 26 детей.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Спрос на дошкольные образовательные услуги для детей от 1,6 до 7 лет в округе удовлетворен полностью. Доступность дошкольного образования в округе для детей от 3 до 7 лет составляет 100%. Наполняемость детских садов, в зависимости от количества мест, составляет 98 %.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Система образования Целинного муниципального округа включает в себя:</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 xml:space="preserve">10 учреждений – юридических лиц, из них 7 средних школ (в том числе 4 филиала в прилегающих населенных пунктах, 3 основные и 1 средняя школа); </w:t>
      </w:r>
      <w:proofErr w:type="gramEnd"/>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1 дошкольное образовательное учреждение, расположенное в с. Целинное (в том числе 4 филиала в прилегающих населенных пунктах);</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2 учреждения дополнительного образования: детско-юношеский центр, детско-юношеская спортивная школа.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Общеобразовательные школы реализуют 4 уровня образования: дошкольное, начальное, основное, среднее. В трех населенных пунктах, где нет детских садов, открыты группы кратковременного пребывания детей.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школах Целинного муниципального округа в 2023-2024 учебном году за парты сели 1598 обучающихся, из них 160 первоклассников. Количество обучающихся на протяжении последних трех лет уменьшается. В 2021 - 2022 учебном году обучалось 1658 учащихся, в 2022 - 2023 учебном году – 1615 обучающихся.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2022 - 2023 учебном году 32 человека по Целинному муниципальному округу оставлено на повторный курс обучения. Успеваемость составила 98% .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Отличников по Целинному муниципальному округу - 102 человека (в 2021 - 2022 учебном году – 98 человек), на 4 и 5 обучалось - 477 человек (в 2021 - 2022 учебном году - 516 человек). Качество обучения составило 35,9% (за 2021 -2022 учебный год 37,0%).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ab/>
        <w:t>Главной оценочной процедурой, определяющей уровень качества образования, является государственная итоговая аттестация выпускников.</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период проведения ГИА был организован пункт проведения экзамена на базе МКОУ «ЦСОШ им. Н.Д.</w:t>
      </w:r>
      <w:proofErr w:type="gramStart"/>
      <w:r w:rsidRPr="00977B57">
        <w:rPr>
          <w:rFonts w:ascii="Times New Roman" w:hAnsi="Times New Roman"/>
          <w:sz w:val="16"/>
          <w:szCs w:val="16"/>
        </w:rPr>
        <w:t>Томина</w:t>
      </w:r>
      <w:proofErr w:type="gramEnd"/>
      <w:r w:rsidRPr="00977B57">
        <w:rPr>
          <w:rFonts w:ascii="Times New Roman" w:hAnsi="Times New Roman"/>
          <w:sz w:val="16"/>
          <w:szCs w:val="16"/>
        </w:rPr>
        <w:t>».</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целях усиления </w:t>
      </w:r>
      <w:proofErr w:type="gramStart"/>
      <w:r w:rsidRPr="00977B57">
        <w:rPr>
          <w:rFonts w:ascii="Times New Roman" w:hAnsi="Times New Roman"/>
          <w:sz w:val="16"/>
          <w:szCs w:val="16"/>
        </w:rPr>
        <w:t>контроля, за</w:t>
      </w:r>
      <w:proofErr w:type="gramEnd"/>
      <w:r w:rsidRPr="00977B57">
        <w:rPr>
          <w:rFonts w:ascii="Times New Roman" w:hAnsi="Times New Roman"/>
          <w:sz w:val="16"/>
          <w:szCs w:val="16"/>
        </w:rPr>
        <w:t xml:space="preserve"> ходом проведения ГИА – 9 классов и повышения доверия к результатам ГИА были привлечены общественные наблюдатели из числа представителей органов государственной власти, общественных объединений и организаций. В 2023 году в Целинном муниципальном округе зарегистрировано 6 общественных наблюдателей за проведением ГИА. Нарушений порядка проведения экзаменов общественными наблюдателями не выявлено.</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ab/>
        <w:t>В текущем году допущено к ГИА 147 выпускников 9-х классов, 3 обучающихся не были допущены.</w:t>
      </w:r>
      <w:r w:rsidRPr="00977B57">
        <w:rPr>
          <w:rFonts w:ascii="Times New Roman" w:hAnsi="Times New Roman"/>
          <w:sz w:val="16"/>
          <w:szCs w:val="16"/>
        </w:rPr>
        <w:tab/>
      </w:r>
    </w:p>
    <w:p w:rsid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ab/>
        <w:t>Основные предметы, которые выбирали выпускники 9 классов:</w:t>
      </w:r>
    </w:p>
    <w:p w:rsidR="00977B57" w:rsidRPr="00977B57" w:rsidRDefault="00977B57" w:rsidP="00977B57">
      <w:pPr>
        <w:spacing w:after="0" w:line="240" w:lineRule="auto"/>
        <w:ind w:firstLine="567"/>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1463"/>
        <w:gridCol w:w="1275"/>
        <w:gridCol w:w="1418"/>
        <w:gridCol w:w="1100"/>
        <w:gridCol w:w="1276"/>
        <w:gridCol w:w="1309"/>
      </w:tblGrid>
      <w:tr w:rsidR="00977B57" w:rsidRPr="00977B57" w:rsidTr="00907804">
        <w:tc>
          <w:tcPr>
            <w:tcW w:w="179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Обществознание</w:t>
            </w:r>
          </w:p>
        </w:tc>
        <w:tc>
          <w:tcPr>
            <w:tcW w:w="1463"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география</w:t>
            </w:r>
          </w:p>
        </w:tc>
        <w:tc>
          <w:tcPr>
            <w:tcW w:w="1275"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биология</w:t>
            </w:r>
          </w:p>
        </w:tc>
        <w:tc>
          <w:tcPr>
            <w:tcW w:w="141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информатика</w:t>
            </w:r>
          </w:p>
        </w:tc>
        <w:tc>
          <w:tcPr>
            <w:tcW w:w="1100"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химия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физика</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история</w:t>
            </w:r>
          </w:p>
        </w:tc>
      </w:tr>
      <w:tr w:rsidR="00977B57" w:rsidRPr="00977B57" w:rsidTr="00907804">
        <w:tc>
          <w:tcPr>
            <w:tcW w:w="179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92</w:t>
            </w:r>
          </w:p>
        </w:tc>
        <w:tc>
          <w:tcPr>
            <w:tcW w:w="1463"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87</w:t>
            </w:r>
          </w:p>
        </w:tc>
        <w:tc>
          <w:tcPr>
            <w:tcW w:w="1275"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69</w:t>
            </w:r>
          </w:p>
        </w:tc>
        <w:tc>
          <w:tcPr>
            <w:tcW w:w="141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24</w:t>
            </w:r>
          </w:p>
        </w:tc>
        <w:tc>
          <w:tcPr>
            <w:tcW w:w="1100"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14</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w:t>
            </w:r>
          </w:p>
        </w:tc>
      </w:tr>
    </w:tbl>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Большее предпочтение у выпускников 9 классов на ГИА отводится предметам естественно - научного направления.</w:t>
      </w:r>
    </w:p>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Результаты ОГЭ в основной период:</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76"/>
        <w:gridCol w:w="1309"/>
      </w:tblGrid>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Предмет</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Выполнение %</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Качество %</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lastRenderedPageBreak/>
              <w:t>Русский язык</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89,8</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43,5</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Математика</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74,8</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16,3</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Обществознание</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68,5</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10,9</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География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69</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26,4</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Биология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78,3</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11,6</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Информатика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58,3</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25</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Химия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100</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57,1</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Физика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66,7</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16,7</w:t>
            </w:r>
          </w:p>
        </w:tc>
      </w:tr>
      <w:tr w:rsidR="00977B57" w:rsidRPr="00977B57" w:rsidTr="00907804">
        <w:tc>
          <w:tcPr>
            <w:tcW w:w="7088"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История </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100</w:t>
            </w:r>
          </w:p>
        </w:tc>
        <w:tc>
          <w:tcPr>
            <w:tcW w:w="130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33,3</w:t>
            </w:r>
          </w:p>
        </w:tc>
      </w:tr>
    </w:tbl>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Однако 22 выпускника не справились с ОГЭ в основной и дополнительный периоды. В осенний период пересдавали математику 18 чел, русский яз – 14 чел, биологию 9, географию 12, информатику 4 и обществознание 10.  Один обучающийся 9 классов не справился с заданиями и оставлен на повторный курс обучения.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Количество выпускников 11-х классов, участвующих в ГИА в 2022-2023 учебном году в основной период, составило 32 человека.</w:t>
      </w:r>
    </w:p>
    <w:p w:rsidR="00977B57" w:rsidRPr="00977B57" w:rsidRDefault="00977B57" w:rsidP="00977B57">
      <w:pPr>
        <w:spacing w:after="0" w:line="240" w:lineRule="auto"/>
        <w:ind w:firstLine="567"/>
        <w:jc w:val="both"/>
        <w:rPr>
          <w:rFonts w:ascii="Times New Roman" w:hAnsi="Times New Roman"/>
          <w:sz w:val="16"/>
          <w:szCs w:val="16"/>
        </w:rPr>
      </w:pPr>
    </w:p>
    <w:p w:rsid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Предметы, которые сдавали выпускники 11 классов на ЕГЭ</w:t>
      </w:r>
    </w:p>
    <w:p w:rsidR="00977B57" w:rsidRPr="00977B57" w:rsidRDefault="00977B57" w:rsidP="00977B57">
      <w:pPr>
        <w:spacing w:after="0" w:line="240" w:lineRule="auto"/>
        <w:ind w:firstLine="567"/>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01"/>
        <w:gridCol w:w="1559"/>
        <w:gridCol w:w="1877"/>
        <w:gridCol w:w="1276"/>
        <w:gridCol w:w="1275"/>
      </w:tblGrid>
      <w:tr w:rsidR="00977B57" w:rsidRPr="00977B57" w:rsidTr="00907804">
        <w:tc>
          <w:tcPr>
            <w:tcW w:w="1951"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Математика база</w:t>
            </w:r>
          </w:p>
        </w:tc>
        <w:tc>
          <w:tcPr>
            <w:tcW w:w="1701"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Математика профильная</w:t>
            </w:r>
          </w:p>
        </w:tc>
        <w:tc>
          <w:tcPr>
            <w:tcW w:w="155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биология</w:t>
            </w:r>
          </w:p>
        </w:tc>
        <w:tc>
          <w:tcPr>
            <w:tcW w:w="1877"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география</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 xml:space="preserve">химия </w:t>
            </w:r>
          </w:p>
        </w:tc>
        <w:tc>
          <w:tcPr>
            <w:tcW w:w="1275"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литература</w:t>
            </w:r>
          </w:p>
        </w:tc>
      </w:tr>
      <w:tr w:rsidR="00977B57" w:rsidRPr="00977B57" w:rsidTr="00907804">
        <w:tc>
          <w:tcPr>
            <w:tcW w:w="1951"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23</w:t>
            </w:r>
          </w:p>
        </w:tc>
        <w:tc>
          <w:tcPr>
            <w:tcW w:w="1701"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9</w:t>
            </w:r>
          </w:p>
        </w:tc>
        <w:tc>
          <w:tcPr>
            <w:tcW w:w="1559"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5</w:t>
            </w:r>
          </w:p>
        </w:tc>
        <w:tc>
          <w:tcPr>
            <w:tcW w:w="1877"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w:t>
            </w:r>
          </w:p>
        </w:tc>
        <w:tc>
          <w:tcPr>
            <w:tcW w:w="1276"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2</w:t>
            </w:r>
          </w:p>
        </w:tc>
        <w:tc>
          <w:tcPr>
            <w:tcW w:w="1275" w:type="dxa"/>
          </w:tcPr>
          <w:p w:rsidR="00977B57" w:rsidRPr="00977B57" w:rsidRDefault="00977B57" w:rsidP="00977B57">
            <w:pPr>
              <w:spacing w:after="0" w:line="240" w:lineRule="auto"/>
              <w:jc w:val="both"/>
              <w:rPr>
                <w:rFonts w:ascii="Times New Roman" w:hAnsi="Times New Roman"/>
                <w:sz w:val="16"/>
                <w:szCs w:val="16"/>
              </w:rPr>
            </w:pPr>
            <w:r w:rsidRPr="00977B57">
              <w:rPr>
                <w:rFonts w:ascii="Times New Roman" w:hAnsi="Times New Roman"/>
                <w:sz w:val="16"/>
                <w:szCs w:val="16"/>
              </w:rPr>
              <w:t>1</w:t>
            </w:r>
          </w:p>
        </w:tc>
      </w:tr>
    </w:tbl>
    <w:p w:rsidR="00977B57" w:rsidRPr="00977B57" w:rsidRDefault="00977B57" w:rsidP="00977B57">
      <w:pPr>
        <w:spacing w:after="0" w:line="240" w:lineRule="auto"/>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 выполнении математики базовой в основной период с заданиями не справился 1 обучающийся. Выполнение 95,6%, качество 78,3%. С ЕГЭ по русскому языку справились все выпускники.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  </w:t>
      </w:r>
      <w:r w:rsidRPr="00977B57">
        <w:rPr>
          <w:rFonts w:ascii="Times New Roman" w:hAnsi="Times New Roman"/>
          <w:sz w:val="16"/>
          <w:szCs w:val="16"/>
        </w:rPr>
        <w:tab/>
        <w:t>По итогам учебного года все обучающиеся 11 классов получили аттестаты о среднем общем образовании.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Аттестат особого образца и медаль «За особые успехи в учении» в 2023 году получили 2 выпускника.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11 выпускников средней школы (18,6 % от общего числа выпускников) получили от 70 баллов и выше. Самые высокие баллы в округе - 91 балл, 87 и 81 – по русскому языку.</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С предметами по выбору не справились 2 человека: 1 по химии и 1 по биологии.</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  </w:t>
      </w:r>
      <w:r w:rsidRPr="00977B57">
        <w:rPr>
          <w:rFonts w:ascii="Times New Roman" w:hAnsi="Times New Roman"/>
          <w:sz w:val="16"/>
          <w:szCs w:val="16"/>
        </w:rPr>
        <w:tab/>
        <w:t xml:space="preserve">Организация системы работы с одаренными детьми, содействие им в профессиональном становлении – не менее важная образовательная задача. Муниципальный этап Всероссийской олимпиады школьников в 2023 году проходил по 16 предметам. Принимали участие 217 обучающихся 7-11 классов. По итогам муниципального этапа выявлено 17 победителей и 48 призеров.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ab/>
        <w:t xml:space="preserve">В региональном этапе Всероссийской олимпиады школьников Целинный муниципальный округ в настоящее время принимает участие по 7 предметам: история, биология, химия, ОБЖ, обществознание, немецкий язык, литература, физическая культура. </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В рамках регионального проекта «Цифровая образовательная среда» НПО «Образование» МКОУ «</w:t>
      </w:r>
      <w:proofErr w:type="spellStart"/>
      <w:r w:rsidRPr="00977B57">
        <w:rPr>
          <w:rFonts w:ascii="Times New Roman" w:hAnsi="Times New Roman"/>
          <w:sz w:val="16"/>
          <w:szCs w:val="16"/>
        </w:rPr>
        <w:t>Кислянская</w:t>
      </w:r>
      <w:proofErr w:type="spellEnd"/>
      <w:r w:rsidRPr="00977B57">
        <w:rPr>
          <w:rFonts w:ascii="Times New Roman" w:hAnsi="Times New Roman"/>
          <w:sz w:val="16"/>
          <w:szCs w:val="16"/>
        </w:rPr>
        <w:t xml:space="preserve"> СОШ» и МКОУ «</w:t>
      </w:r>
      <w:proofErr w:type="spellStart"/>
      <w:r w:rsidRPr="00977B57">
        <w:rPr>
          <w:rFonts w:ascii="Times New Roman" w:hAnsi="Times New Roman"/>
          <w:sz w:val="16"/>
          <w:szCs w:val="16"/>
        </w:rPr>
        <w:t>Половинская</w:t>
      </w:r>
      <w:proofErr w:type="spellEnd"/>
      <w:r w:rsidRPr="00977B57">
        <w:rPr>
          <w:rFonts w:ascii="Times New Roman" w:hAnsi="Times New Roman"/>
          <w:sz w:val="16"/>
          <w:szCs w:val="16"/>
        </w:rPr>
        <w:t xml:space="preserve"> СОШ» получили: 40 ноутбуков; 3 интерактивных панели; 2 МФУ; 1 тележку для хранения зарядки ноутбуков; 3 стойки для презентационного оборудования; 2 кронштейна для крепления телевизоров; 2 телевизора; 3 камеры видеонаблюдения;1 магнитно - маркерную доску; 1 проектор. </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Продолжают функционировать образовательные центры «Точка роста» в МКОУ «ЦСОШ им. Н.Д.Томина», МКОУ «</w:t>
      </w:r>
      <w:proofErr w:type="spellStart"/>
      <w:r w:rsidRPr="00977B57">
        <w:rPr>
          <w:rFonts w:ascii="Times New Roman" w:hAnsi="Times New Roman"/>
          <w:sz w:val="16"/>
          <w:szCs w:val="16"/>
        </w:rPr>
        <w:t>Костыгинская</w:t>
      </w:r>
      <w:proofErr w:type="spellEnd"/>
      <w:r w:rsidRPr="00977B57">
        <w:rPr>
          <w:rFonts w:ascii="Times New Roman" w:hAnsi="Times New Roman"/>
          <w:sz w:val="16"/>
          <w:szCs w:val="16"/>
        </w:rPr>
        <w:t xml:space="preserve"> СОШ» и МКОУ «</w:t>
      </w:r>
      <w:proofErr w:type="spellStart"/>
      <w:r w:rsidRPr="00977B57">
        <w:rPr>
          <w:rFonts w:ascii="Times New Roman" w:hAnsi="Times New Roman"/>
          <w:sz w:val="16"/>
          <w:szCs w:val="16"/>
        </w:rPr>
        <w:t>Кислянская</w:t>
      </w:r>
      <w:proofErr w:type="spellEnd"/>
      <w:r w:rsidRPr="00977B57">
        <w:rPr>
          <w:rFonts w:ascii="Times New Roman" w:hAnsi="Times New Roman"/>
          <w:sz w:val="16"/>
          <w:szCs w:val="16"/>
        </w:rPr>
        <w:t xml:space="preserve"> СОШ».</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рамках реализации Федерального проекта «Патриотическое воспитание граждан Российской Федерации» национального проекта «Образование» вовлечение патриотическими проектами и мероприятиями в социально активную деятельность в Целинном муниципальном округе составило более 1 530 человек.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2022 - 2023 учебном году патриотические клубы работают на базе 3 общеобразовательных организаций: МКОУ «</w:t>
      </w:r>
      <w:proofErr w:type="spellStart"/>
      <w:r w:rsidRPr="00977B57">
        <w:rPr>
          <w:rFonts w:ascii="Times New Roman" w:hAnsi="Times New Roman"/>
          <w:sz w:val="16"/>
          <w:szCs w:val="16"/>
        </w:rPr>
        <w:t>Кислянская</w:t>
      </w:r>
      <w:proofErr w:type="spellEnd"/>
      <w:r w:rsidRPr="00977B57">
        <w:rPr>
          <w:rFonts w:ascii="Times New Roman" w:hAnsi="Times New Roman"/>
          <w:sz w:val="16"/>
          <w:szCs w:val="16"/>
        </w:rPr>
        <w:t xml:space="preserve"> СОШ»; МКОУ «ЦСОШ им. Н.Д. </w:t>
      </w:r>
      <w:proofErr w:type="gramStart"/>
      <w:r w:rsidRPr="00977B57">
        <w:rPr>
          <w:rFonts w:ascii="Times New Roman" w:hAnsi="Times New Roman"/>
          <w:sz w:val="16"/>
          <w:szCs w:val="16"/>
        </w:rPr>
        <w:t>Томина</w:t>
      </w:r>
      <w:proofErr w:type="gramEnd"/>
      <w:r w:rsidRPr="00977B57">
        <w:rPr>
          <w:rFonts w:ascii="Times New Roman" w:hAnsi="Times New Roman"/>
          <w:sz w:val="16"/>
          <w:szCs w:val="16"/>
        </w:rPr>
        <w:t>»; МБОУ «</w:t>
      </w:r>
      <w:proofErr w:type="spellStart"/>
      <w:r w:rsidRPr="00977B57">
        <w:rPr>
          <w:rFonts w:ascii="Times New Roman" w:hAnsi="Times New Roman"/>
          <w:sz w:val="16"/>
          <w:szCs w:val="16"/>
        </w:rPr>
        <w:t>Косолаповская</w:t>
      </w:r>
      <w:proofErr w:type="spellEnd"/>
      <w:r w:rsidRPr="00977B57">
        <w:rPr>
          <w:rFonts w:ascii="Times New Roman" w:hAnsi="Times New Roman"/>
          <w:sz w:val="16"/>
          <w:szCs w:val="16"/>
        </w:rPr>
        <w:t xml:space="preserve"> СОШ» с охватом 50 человек.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 4 школах Целинного муниципального округа: МКОУ «</w:t>
      </w:r>
      <w:proofErr w:type="spellStart"/>
      <w:r w:rsidRPr="00977B57">
        <w:rPr>
          <w:rFonts w:ascii="Times New Roman" w:hAnsi="Times New Roman"/>
          <w:sz w:val="16"/>
          <w:szCs w:val="16"/>
        </w:rPr>
        <w:t>Половинская</w:t>
      </w:r>
      <w:proofErr w:type="spellEnd"/>
      <w:r w:rsidRPr="00977B57">
        <w:rPr>
          <w:rFonts w:ascii="Times New Roman" w:hAnsi="Times New Roman"/>
          <w:sz w:val="16"/>
          <w:szCs w:val="16"/>
        </w:rPr>
        <w:t xml:space="preserve"> СОШ», МКОУ «</w:t>
      </w:r>
      <w:proofErr w:type="spellStart"/>
      <w:r w:rsidRPr="00977B57">
        <w:rPr>
          <w:rFonts w:ascii="Times New Roman" w:hAnsi="Times New Roman"/>
          <w:sz w:val="16"/>
          <w:szCs w:val="16"/>
        </w:rPr>
        <w:t>Михалевская</w:t>
      </w:r>
      <w:proofErr w:type="spellEnd"/>
      <w:r w:rsidRPr="00977B57">
        <w:rPr>
          <w:rFonts w:ascii="Times New Roman" w:hAnsi="Times New Roman"/>
          <w:sz w:val="16"/>
          <w:szCs w:val="16"/>
        </w:rPr>
        <w:t xml:space="preserve"> СОШ», МКОУ «</w:t>
      </w:r>
      <w:proofErr w:type="spellStart"/>
      <w:r w:rsidRPr="00977B57">
        <w:rPr>
          <w:rFonts w:ascii="Times New Roman" w:hAnsi="Times New Roman"/>
          <w:sz w:val="16"/>
          <w:szCs w:val="16"/>
        </w:rPr>
        <w:t>Усть</w:t>
      </w:r>
      <w:proofErr w:type="spellEnd"/>
      <w:r w:rsidRPr="00977B57">
        <w:rPr>
          <w:rFonts w:ascii="Times New Roman" w:hAnsi="Times New Roman"/>
          <w:sz w:val="16"/>
          <w:szCs w:val="16"/>
        </w:rPr>
        <w:t xml:space="preserve"> – </w:t>
      </w:r>
      <w:proofErr w:type="spellStart"/>
      <w:r w:rsidRPr="00977B57">
        <w:rPr>
          <w:rFonts w:ascii="Times New Roman" w:hAnsi="Times New Roman"/>
          <w:sz w:val="16"/>
          <w:szCs w:val="16"/>
        </w:rPr>
        <w:t>Уйская</w:t>
      </w:r>
      <w:proofErr w:type="spellEnd"/>
      <w:r w:rsidRPr="00977B57">
        <w:rPr>
          <w:rFonts w:ascii="Times New Roman" w:hAnsi="Times New Roman"/>
          <w:sz w:val="16"/>
          <w:szCs w:val="16"/>
        </w:rPr>
        <w:t xml:space="preserve"> СОШ» и МКОУ «</w:t>
      </w:r>
      <w:proofErr w:type="spellStart"/>
      <w:r w:rsidRPr="00977B57">
        <w:rPr>
          <w:rFonts w:ascii="Times New Roman" w:hAnsi="Times New Roman"/>
          <w:sz w:val="16"/>
          <w:szCs w:val="16"/>
        </w:rPr>
        <w:t>Костыгинская</w:t>
      </w:r>
      <w:proofErr w:type="spellEnd"/>
      <w:r w:rsidRPr="00977B57">
        <w:rPr>
          <w:rFonts w:ascii="Times New Roman" w:hAnsi="Times New Roman"/>
          <w:sz w:val="16"/>
          <w:szCs w:val="16"/>
        </w:rPr>
        <w:t xml:space="preserve"> СОШ» работают юнармейские отряды. </w:t>
      </w:r>
    </w:p>
    <w:p w:rsidR="00977B57" w:rsidRPr="00977B57" w:rsidRDefault="00977B57" w:rsidP="00977B57">
      <w:pPr>
        <w:spacing w:after="0" w:line="240" w:lineRule="auto"/>
        <w:ind w:firstLine="567"/>
        <w:jc w:val="both"/>
        <w:rPr>
          <w:rFonts w:ascii="Times New Roman" w:hAnsi="Times New Roman"/>
          <w:sz w:val="16"/>
          <w:szCs w:val="16"/>
        </w:rPr>
      </w:pPr>
      <w:proofErr w:type="gramStart"/>
      <w:r w:rsidRPr="00977B57">
        <w:rPr>
          <w:rFonts w:ascii="Times New Roman" w:hAnsi="Times New Roman"/>
          <w:sz w:val="16"/>
          <w:szCs w:val="16"/>
        </w:rPr>
        <w:t>В целях исполнения поручения Президента Российской Федерации от 26 июня 2022 № Пр-1117, реализации регионального проекта «Патриотическое воспитание граждан Российской Федерации» (Курганская область), в рамках реализации мероприятий, предусмотренных государственной программой Курганской области «Патриотическое воспитание граждан, допризывная подготовка молодежи и развития добровольчества (</w:t>
      </w:r>
      <w:proofErr w:type="spellStart"/>
      <w:r w:rsidRPr="00977B57">
        <w:rPr>
          <w:rFonts w:ascii="Times New Roman" w:hAnsi="Times New Roman"/>
          <w:sz w:val="16"/>
          <w:szCs w:val="16"/>
        </w:rPr>
        <w:t>волонтерства</w:t>
      </w:r>
      <w:proofErr w:type="spellEnd"/>
      <w:r w:rsidRPr="00977B57">
        <w:rPr>
          <w:rFonts w:ascii="Times New Roman" w:hAnsi="Times New Roman"/>
          <w:sz w:val="16"/>
          <w:szCs w:val="16"/>
        </w:rPr>
        <w:t>)» с 01 сентября 2023 года введены ставки советников директоров в МКОУ «ЦСОШ им. Н.Д. Томина», МКОУ «</w:t>
      </w:r>
      <w:proofErr w:type="spellStart"/>
      <w:r w:rsidRPr="00977B57">
        <w:rPr>
          <w:rFonts w:ascii="Times New Roman" w:hAnsi="Times New Roman"/>
          <w:sz w:val="16"/>
          <w:szCs w:val="16"/>
        </w:rPr>
        <w:t>Кислянская</w:t>
      </w:r>
      <w:proofErr w:type="spellEnd"/>
      <w:r w:rsidRPr="00977B57">
        <w:rPr>
          <w:rFonts w:ascii="Times New Roman" w:hAnsi="Times New Roman"/>
          <w:sz w:val="16"/>
          <w:szCs w:val="16"/>
        </w:rPr>
        <w:t xml:space="preserve"> СОШ</w:t>
      </w:r>
      <w:proofErr w:type="gramEnd"/>
      <w:r w:rsidRPr="00977B57">
        <w:rPr>
          <w:rFonts w:ascii="Times New Roman" w:hAnsi="Times New Roman"/>
          <w:sz w:val="16"/>
          <w:szCs w:val="16"/>
        </w:rPr>
        <w:t>». С 01 сентября 2024 года введена ставка советника директора в МКОУ «</w:t>
      </w:r>
      <w:proofErr w:type="spellStart"/>
      <w:r w:rsidRPr="00977B57">
        <w:rPr>
          <w:rFonts w:ascii="Times New Roman" w:hAnsi="Times New Roman"/>
          <w:sz w:val="16"/>
          <w:szCs w:val="16"/>
        </w:rPr>
        <w:t>Половинская</w:t>
      </w:r>
      <w:proofErr w:type="spellEnd"/>
      <w:r w:rsidRPr="00977B57">
        <w:rPr>
          <w:rFonts w:ascii="Times New Roman" w:hAnsi="Times New Roman"/>
          <w:sz w:val="16"/>
          <w:szCs w:val="16"/>
        </w:rPr>
        <w:t xml:space="preserve"> СОШ».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2023 год вовлечённость в волонтерскую деятельность составила 2 318 жителей Целинного муниципального округа. Это как эпизодические случаи участия граждан, так и постоянно вовлечённые в волонтерскую деятельность.</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Всего на территории округа в добровольческих объединениях состоит 201 доброволец (волонтёр), в 17 объединениях. В течение года проводятся мероприятия и акции по следующим направлениям: образование, гражданско-патриотическое воспитание, здравоохранение, социальная поддержка и обслуживание населения, культура, физическая культура и спорт, охрана природы, развитие городской среды и туристической деятельности, предупреждение и ликвидация ЧС, содействие правоохранительным органам и охрана общественного порядка.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За 2023 год подано 11 заявок на конкурсы социальных проектов, из которых 1 проект получил грант на сумму 100 000 рублей по теме «Школа социального проектирования».</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рамках Федерального закона от 14 июня 2022 № 261ФЗ «О российском движении детей и молодежи», с января 2023 года с образовательными организациями проведена работа по созданию первичных отделений. Во всех образовательных организациях созданы первичные отделения. 12 первичных отделений, охватывают своей деятельностью более 200 обучающихся.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Главой Целинного муниципального округа подписано соглашение о взаимодействии с Региональным отделением Общероссийского общественно-государственного движения детей и молодежи «Движение первых» Курганской области. Создан координационный совет при Главе Целинного муниципального округа. В сентябре 2023 года в Целинном муниципальном округе открыто муниципальное отделение «Движение первых».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целях вовлечения обучающихся в занятия физической культурой и спортом образовательными организациями созданы школьные спортивные клубы. В школах Целинного муниципального округа создано 7 школьных спортивных клуба, все они зарегистрированы во всероссийском перечне (реестре) школьных спортивных клубов.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Школьные спортивные клубы созданы в качестве структурного подразделения общеобразовательной организации (деятельность осуществляется в соответствии с законодательством Российской Федерации, регламентируется локальными актами общеобразовательной организации, а также разработанным и утвержденным Положением о школьных спортивных клубах).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В сферу деятельности школьных спортивных клубов, на основании Устава входят организация и проведение </w:t>
      </w:r>
      <w:proofErr w:type="spellStart"/>
      <w:r w:rsidRPr="00977B57">
        <w:rPr>
          <w:rFonts w:ascii="Times New Roman" w:hAnsi="Times New Roman"/>
          <w:sz w:val="16"/>
          <w:szCs w:val="16"/>
        </w:rPr>
        <w:t>физкультурно</w:t>
      </w:r>
      <w:proofErr w:type="spellEnd"/>
      <w:r w:rsidRPr="00977B57">
        <w:rPr>
          <w:rFonts w:ascii="Times New Roman" w:hAnsi="Times New Roman"/>
          <w:sz w:val="16"/>
          <w:szCs w:val="16"/>
        </w:rPr>
        <w:t xml:space="preserve"> - оздоровительных и спортивно </w:t>
      </w:r>
      <w:proofErr w:type="gramStart"/>
      <w:r w:rsidRPr="00977B57">
        <w:rPr>
          <w:rFonts w:ascii="Times New Roman" w:hAnsi="Times New Roman"/>
          <w:sz w:val="16"/>
          <w:szCs w:val="16"/>
        </w:rPr>
        <w:t>-м</w:t>
      </w:r>
      <w:proofErr w:type="gramEnd"/>
      <w:r w:rsidRPr="00977B57">
        <w:rPr>
          <w:rFonts w:ascii="Times New Roman" w:hAnsi="Times New Roman"/>
          <w:sz w:val="16"/>
          <w:szCs w:val="16"/>
        </w:rPr>
        <w:t xml:space="preserve">ассовых мероприятий, подготовка и формирование сборных школьных команд по видам спорта, участие в соревнованиях разных уровней. Целью деятельности школьных спортивных клубов является вовлечение обучающихся в систематические </w:t>
      </w:r>
      <w:r w:rsidRPr="00977B57">
        <w:rPr>
          <w:rFonts w:ascii="Times New Roman" w:hAnsi="Times New Roman"/>
          <w:sz w:val="16"/>
          <w:szCs w:val="16"/>
        </w:rPr>
        <w:lastRenderedPageBreak/>
        <w:t>занятия физической культурой, школьным и массовым спортом, формирование здорового образа жизни. Осуществляется как внеурочная деятельность в рамках реализации основных общеобразовательных программ.</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Непосредственное руководство по всем направлениям деятельности школьных спортивных клубов осуществляет руководитель</w:t>
      </w:r>
      <w:bookmarkStart w:id="7" w:name="100067"/>
      <w:bookmarkEnd w:id="7"/>
      <w:r w:rsidRPr="00977B57">
        <w:rPr>
          <w:rFonts w:ascii="Times New Roman" w:hAnsi="Times New Roman"/>
          <w:sz w:val="16"/>
          <w:szCs w:val="16"/>
        </w:rPr>
        <w:t>, который назначается приказом директора общеобразовательной организации.</w:t>
      </w:r>
      <w:bookmarkStart w:id="8" w:name="100068"/>
      <w:bookmarkEnd w:id="8"/>
      <w:r w:rsidRPr="00977B57">
        <w:rPr>
          <w:rFonts w:ascii="Times New Roman" w:hAnsi="Times New Roman"/>
          <w:sz w:val="16"/>
          <w:szCs w:val="16"/>
        </w:rPr>
        <w:t xml:space="preserve">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Основными видами спорта школьных спортивных клубов являются: футбол, баскетбол, легкая атлетика. </w:t>
      </w:r>
      <w:proofErr w:type="gramStart"/>
      <w:r w:rsidRPr="00977B57">
        <w:rPr>
          <w:rFonts w:ascii="Times New Roman" w:hAnsi="Times New Roman"/>
          <w:sz w:val="16"/>
          <w:szCs w:val="16"/>
        </w:rPr>
        <w:t>Общее количество занимающихся в школьных спортивных клубах - 322 обучающихся.</w:t>
      </w:r>
      <w:proofErr w:type="gramEnd"/>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Ключевые проблемы сферы образования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proofErr w:type="spellStart"/>
      <w:r w:rsidRPr="00977B57">
        <w:rPr>
          <w:rFonts w:ascii="Times New Roman" w:hAnsi="Times New Roman"/>
          <w:sz w:val="16"/>
          <w:szCs w:val="16"/>
        </w:rPr>
        <w:t>малокомплектность</w:t>
      </w:r>
      <w:proofErr w:type="spellEnd"/>
      <w:r w:rsidRPr="00977B57">
        <w:rPr>
          <w:rFonts w:ascii="Times New Roman" w:hAnsi="Times New Roman"/>
          <w:sz w:val="16"/>
          <w:szCs w:val="16"/>
        </w:rPr>
        <w:t xml:space="preserve"> школ;</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низкий уровень кадрового потенциала: возрастной и </w:t>
      </w:r>
      <w:proofErr w:type="spellStart"/>
      <w:r w:rsidRPr="00977B57">
        <w:rPr>
          <w:rFonts w:ascii="Times New Roman" w:hAnsi="Times New Roman"/>
          <w:sz w:val="16"/>
          <w:szCs w:val="16"/>
        </w:rPr>
        <w:t>гендерный</w:t>
      </w:r>
      <w:proofErr w:type="spellEnd"/>
      <w:r w:rsidRPr="00977B57">
        <w:rPr>
          <w:rFonts w:ascii="Times New Roman" w:hAnsi="Times New Roman"/>
          <w:sz w:val="16"/>
          <w:szCs w:val="16"/>
        </w:rPr>
        <w:t xml:space="preserve"> дисбаланс, отток педагогических кадров за пределы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высокий износ зданий образовательных организаций, материально – техническое состояние общеобразовательных организаций не отвечающее современным требованиям.</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14. Культура.</w:t>
      </w:r>
    </w:p>
    <w:p w:rsidR="00977B57" w:rsidRPr="00977B57" w:rsidRDefault="00977B57" w:rsidP="00977B57">
      <w:pPr>
        <w:spacing w:after="0" w:line="240" w:lineRule="auto"/>
        <w:ind w:firstLine="567"/>
        <w:jc w:val="both"/>
        <w:rPr>
          <w:rFonts w:ascii="Times New Roman" w:hAnsi="Times New Roman"/>
          <w:sz w:val="16"/>
          <w:szCs w:val="16"/>
        </w:rPr>
      </w:pP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Уровень фактической обеспеченности учреждениями культуры от нормативной потребности – 100%. В 2023 году население Целинного муниципального округа обслуживали 23 клуба, 19 библиотек, 1 музей.</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Учреждения культуры и библиотеки работают согласно плану, организуют и проводят торжественные мероприятия по календарным праздничным и памятным датам, фольклорные утренники и вечеринки, тематические встречи, концерты, акции и прочее, участвуют в областных и иных выездных ярмарках, фестивалях, смотрах, конкурсах. Деятельность учреждений культуры направлена на гражданское, патриотическое и духовно-нравственное воспитание, сохранение самобытности населения Целинного муниципального округа.</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Учреждениями культуры Целинного муниципального округа в течение 2023 года было проведено 7 241 мероприятие, из которых 3 817 – для детей и 1 403 мероприятия для подростков и молодежи, посещение составило – 32 721 человек. Активность населения по числу посещений массовых мероприятий сохраняется </w:t>
      </w:r>
      <w:proofErr w:type="gramStart"/>
      <w:r w:rsidRPr="00977B57">
        <w:rPr>
          <w:rFonts w:ascii="Times New Roman" w:hAnsi="Times New Roman"/>
          <w:sz w:val="16"/>
          <w:szCs w:val="16"/>
        </w:rPr>
        <w:t>стабильной</w:t>
      </w:r>
      <w:proofErr w:type="gramEnd"/>
      <w:r w:rsidRPr="00977B57">
        <w:rPr>
          <w:rFonts w:ascii="Times New Roman" w:hAnsi="Times New Roman"/>
          <w:sz w:val="16"/>
          <w:szCs w:val="16"/>
        </w:rPr>
        <w:t xml:space="preserve">. </w:t>
      </w:r>
    </w:p>
    <w:p w:rsidR="00977B57" w:rsidRPr="003033C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При сельских клубах, домах культуры, библиотеках организовано 192 любительских объединения кружков, клубов различной направленности: художественной самодеятельности, изобразительного искусства, декоративно - прикладного искусства, спорта, в которых задействовано около 2 000 человек.</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Два творческих коллектива Целинного районного дома культуры имеют звание «Народный (образцовый)» - вокальная группа «Уголок России», народный хор ветеранов «</w:t>
      </w:r>
      <w:proofErr w:type="spellStart"/>
      <w:r w:rsidRPr="00977B57">
        <w:rPr>
          <w:rFonts w:ascii="Times New Roman" w:hAnsi="Times New Roman"/>
          <w:sz w:val="16"/>
          <w:szCs w:val="16"/>
        </w:rPr>
        <w:t>Рябинушка</w:t>
      </w:r>
      <w:proofErr w:type="spellEnd"/>
      <w:r w:rsidRPr="00977B57">
        <w:rPr>
          <w:rFonts w:ascii="Times New Roman" w:hAnsi="Times New Roman"/>
          <w:sz w:val="16"/>
          <w:szCs w:val="16"/>
        </w:rPr>
        <w:t>». Вокальная группа «</w:t>
      </w:r>
      <w:proofErr w:type="spellStart"/>
      <w:r w:rsidRPr="00977B57">
        <w:rPr>
          <w:rFonts w:ascii="Times New Roman" w:hAnsi="Times New Roman"/>
          <w:sz w:val="16"/>
          <w:szCs w:val="16"/>
        </w:rPr>
        <w:t>Любава</w:t>
      </w:r>
      <w:proofErr w:type="spellEnd"/>
      <w:r w:rsidRPr="00977B57">
        <w:rPr>
          <w:rFonts w:ascii="Times New Roman" w:hAnsi="Times New Roman"/>
          <w:sz w:val="16"/>
          <w:szCs w:val="16"/>
        </w:rPr>
        <w:t xml:space="preserve">» </w:t>
      </w:r>
      <w:proofErr w:type="spellStart"/>
      <w:r w:rsidRPr="00977B57">
        <w:rPr>
          <w:rFonts w:ascii="Times New Roman" w:hAnsi="Times New Roman"/>
          <w:sz w:val="16"/>
          <w:szCs w:val="16"/>
        </w:rPr>
        <w:t>Казак-Кочердыкского</w:t>
      </w:r>
      <w:proofErr w:type="spellEnd"/>
      <w:r w:rsidRPr="00977B57">
        <w:rPr>
          <w:rFonts w:ascii="Times New Roman" w:hAnsi="Times New Roman"/>
          <w:sz w:val="16"/>
          <w:szCs w:val="16"/>
        </w:rPr>
        <w:t xml:space="preserve"> сельского дома культуры в 2023 году получила звание «Народного (образцового)».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Учреждение дополнительного образования детей - Детская школа искусств обеспечивает приобщение подрастающего поколения в Целинном муниципальном округе к достижениям сферы культуры нашей страны и мировой культуры в том числе. В школе ведется профессиональное </w:t>
      </w:r>
      <w:proofErr w:type="gramStart"/>
      <w:r w:rsidRPr="00977B57">
        <w:rPr>
          <w:rFonts w:ascii="Times New Roman" w:hAnsi="Times New Roman"/>
          <w:sz w:val="16"/>
          <w:szCs w:val="16"/>
        </w:rPr>
        <w:t>обучение по</w:t>
      </w:r>
      <w:proofErr w:type="gramEnd"/>
      <w:r w:rsidRPr="00977B57">
        <w:rPr>
          <w:rFonts w:ascii="Times New Roman" w:hAnsi="Times New Roman"/>
          <w:sz w:val="16"/>
          <w:szCs w:val="16"/>
        </w:rPr>
        <w:t xml:space="preserve"> следующим специальностям: «Хоровое пение», «Народные инструменты Баян», «Живопись», «Музыкальный фольклор». </w:t>
      </w:r>
      <w:proofErr w:type="spellStart"/>
      <w:r w:rsidRPr="00977B57">
        <w:rPr>
          <w:rFonts w:ascii="Times New Roman" w:hAnsi="Times New Roman"/>
          <w:sz w:val="16"/>
          <w:szCs w:val="16"/>
        </w:rPr>
        <w:t>Общеразвивающие</w:t>
      </w:r>
      <w:proofErr w:type="spellEnd"/>
      <w:r w:rsidRPr="00977B57">
        <w:rPr>
          <w:rFonts w:ascii="Times New Roman" w:hAnsi="Times New Roman"/>
          <w:sz w:val="16"/>
          <w:szCs w:val="16"/>
        </w:rPr>
        <w:t xml:space="preserve"> специальности: «Инструментальное исполнительство баян», «Инструментальное исполнительство пианино». </w:t>
      </w:r>
    </w:p>
    <w:p w:rsidR="00977B57" w:rsidRPr="00977B57" w:rsidRDefault="00977B57" w:rsidP="00977B57">
      <w:pPr>
        <w:spacing w:after="0" w:line="240" w:lineRule="auto"/>
        <w:ind w:firstLine="567"/>
        <w:jc w:val="both"/>
        <w:rPr>
          <w:rFonts w:ascii="Times New Roman" w:hAnsi="Times New Roman"/>
          <w:sz w:val="16"/>
          <w:szCs w:val="16"/>
        </w:rPr>
      </w:pPr>
      <w:r w:rsidRPr="00977B57">
        <w:rPr>
          <w:rFonts w:ascii="Times New Roman" w:hAnsi="Times New Roman"/>
          <w:sz w:val="16"/>
          <w:szCs w:val="16"/>
        </w:rPr>
        <w:t xml:space="preserve">По состоянию на 31 декабря 2023 года количество обучающихся в МКОУ ДО «ДШИ» - 135 человек. </w:t>
      </w:r>
    </w:p>
    <w:p w:rsidR="00977B57" w:rsidRPr="0095063D" w:rsidRDefault="00977B57" w:rsidP="0095063D">
      <w:pPr>
        <w:spacing w:after="0" w:line="240" w:lineRule="auto"/>
        <w:ind w:firstLine="567"/>
        <w:jc w:val="both"/>
        <w:rPr>
          <w:rFonts w:ascii="Times New Roman" w:hAnsi="Times New Roman"/>
          <w:sz w:val="16"/>
          <w:szCs w:val="16"/>
        </w:rPr>
      </w:pPr>
      <w:r w:rsidRPr="00977B57">
        <w:rPr>
          <w:rFonts w:ascii="Times New Roman" w:hAnsi="Times New Roman"/>
          <w:sz w:val="16"/>
          <w:szCs w:val="16"/>
        </w:rPr>
        <w:t>Общеобразовательные школы, учреждения дополнительного образования – Целинный детско-юношеский центр и Целинная детско-юношеская спортивная школа являются социальными партнерами. Различные формы взаимодействия и совместные акции, конференции, конкурсы, фестивали, массовые мероприятия в образовательных организациях, или в учреждениях культуры, сплачивают и способствуют достижению</w:t>
      </w:r>
      <w:r w:rsidRPr="00977B57">
        <w:t xml:space="preserve"> </w:t>
      </w:r>
      <w:r w:rsidRPr="0095063D">
        <w:rPr>
          <w:rFonts w:ascii="Times New Roman" w:hAnsi="Times New Roman"/>
          <w:sz w:val="16"/>
          <w:szCs w:val="16"/>
        </w:rPr>
        <w:t xml:space="preserve">главной цели – формирования гражданской ответственности через взаимодействие и приобщение к культуре.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целях мотивации граждан к ведению здорового образа жизни и развития физкультурного и спортивного движения среди населения округа разработана муниципальная программа. Сформирована система работы, включающая организацию условий занятий физкультурой и спортом в организациях, детских садах, школах, учреждениях дополнительного образования, проведение физкультурно-массовых муниципальных мероприятий, участие в спортивных региональных состязаниях. Руководит </w:t>
      </w:r>
      <w:proofErr w:type="spellStart"/>
      <w:r w:rsidRPr="0095063D">
        <w:rPr>
          <w:rFonts w:ascii="Times New Roman" w:hAnsi="Times New Roman"/>
          <w:sz w:val="16"/>
          <w:szCs w:val="16"/>
        </w:rPr>
        <w:t>физкультурно</w:t>
      </w:r>
      <w:proofErr w:type="spellEnd"/>
      <w:r w:rsidRPr="0095063D">
        <w:rPr>
          <w:rFonts w:ascii="Times New Roman" w:hAnsi="Times New Roman"/>
          <w:sz w:val="16"/>
          <w:szCs w:val="16"/>
        </w:rPr>
        <w:t xml:space="preserve"> - массовой работой специалист Администрации Целинного муниципального округа, тренерско-преподавательский состав </w:t>
      </w:r>
      <w:proofErr w:type="spellStart"/>
      <w:r w:rsidRPr="0095063D">
        <w:rPr>
          <w:rFonts w:ascii="Times New Roman" w:hAnsi="Times New Roman"/>
          <w:sz w:val="16"/>
          <w:szCs w:val="16"/>
        </w:rPr>
        <w:t>дестко</w:t>
      </w:r>
      <w:proofErr w:type="spellEnd"/>
      <w:r w:rsidRPr="0095063D">
        <w:rPr>
          <w:rFonts w:ascii="Times New Roman" w:hAnsi="Times New Roman"/>
          <w:sz w:val="16"/>
          <w:szCs w:val="16"/>
        </w:rPr>
        <w:t xml:space="preserve"> - юношеской спортивной и общеобразовательных школ и тренеры-общественники объединений физкультурно-спортивной направленности. </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Инфраструктура спортивных сооружений Целинного муниципального округа включает: стадион; хоккейный корт; площадку сдачи норм ГТО; футбольные, любительские поля при школах, общей площадью – 21 524 кв.м.; спортивные залы – 20 шт., общей площадью – 5 994 кв.м.</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Все спортивные объекты, находятся в муниципальной собственности, в сфере общего и дополнительного образования, за исключением стадиона. Объекты доступны для всех возрастных категорий населения для занятий физической культурой и спортом.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детско-юношеской спортивной школе и в Целинной общеобразовательной школе созданы минимальные условия для занятий адаптивной физкультуры.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летний период организуются «дворовые команды» детей и подростков, занимающихся спортивными подвижными играми под руководством тренеров-общественников.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Вопросами организации и проведением физкультурно-массовой, спортивной работы занимаются учителя физической культуры в количестве 11 человек, тренеры-преподаватели в количестве 8 человек, ведущий специалист по спорту при администрации округа - 1 человек, тренеры общественники - 5 человек. На тысячу населения Целинного муниципального округа приходится 2 профессиональных физкультурника, или на 480 человек - 1 физкультурник.</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Основная задача </w:t>
      </w:r>
      <w:proofErr w:type="spellStart"/>
      <w:r w:rsidRPr="0095063D">
        <w:rPr>
          <w:rFonts w:ascii="Times New Roman" w:hAnsi="Times New Roman"/>
          <w:sz w:val="16"/>
          <w:szCs w:val="16"/>
        </w:rPr>
        <w:t>физкультурно</w:t>
      </w:r>
      <w:proofErr w:type="spellEnd"/>
      <w:r w:rsidRPr="0095063D">
        <w:rPr>
          <w:rFonts w:ascii="Times New Roman" w:hAnsi="Times New Roman"/>
          <w:sz w:val="16"/>
          <w:szCs w:val="16"/>
        </w:rPr>
        <w:t xml:space="preserve"> – массовой и спортивной работы - формирование информационной среды, способствующей ведению гражданами здорового образа жизни, реализуется через информационную поддержку газеты «Голос Целинника», официальные сайты организаций в информационно-телекоммуникационной сети «Интернет», в различных </w:t>
      </w:r>
      <w:proofErr w:type="spellStart"/>
      <w:r w:rsidRPr="0095063D">
        <w:rPr>
          <w:rFonts w:ascii="Times New Roman" w:hAnsi="Times New Roman"/>
          <w:sz w:val="16"/>
          <w:szCs w:val="16"/>
        </w:rPr>
        <w:t>мессенджерах</w:t>
      </w:r>
      <w:proofErr w:type="spellEnd"/>
      <w:r w:rsidRPr="0095063D">
        <w:rPr>
          <w:rFonts w:ascii="Times New Roman" w:hAnsi="Times New Roman"/>
          <w:sz w:val="16"/>
          <w:szCs w:val="16"/>
        </w:rPr>
        <w:t>, в официальных группах ВК.</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Муниципальной программой предусмотрено и расходуется на нужды физкультуры и спорта до 200 тыс. рублей ежегодно.</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Результаты регулярных занятий и тренировок подтверждаются участием муниципальных команд в региональных спортивных играх, соревнованиях, спартакиадах.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Ключевые проблемы и угрозы сферы культуры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недостаточный уровень финансирования, слабая материально – техническая база учреждений культуры;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угроза невосполнимой утраты памятников истории и культуры, нематериального культурного наследия.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15. Туризм.</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Памятником природы Целинного муниципального округа является группа озер (Долгое, Соленое, Круглое, Первое и Второе Засечные) в окрестностях с. </w:t>
      </w:r>
      <w:proofErr w:type="spellStart"/>
      <w:r w:rsidRPr="0095063D">
        <w:rPr>
          <w:rFonts w:ascii="Times New Roman" w:hAnsi="Times New Roman"/>
          <w:sz w:val="16"/>
          <w:szCs w:val="16"/>
        </w:rPr>
        <w:t>Сетово</w:t>
      </w:r>
      <w:proofErr w:type="spellEnd"/>
      <w:r w:rsidRPr="0095063D">
        <w:rPr>
          <w:rFonts w:ascii="Times New Roman" w:hAnsi="Times New Roman"/>
          <w:sz w:val="16"/>
          <w:szCs w:val="16"/>
        </w:rPr>
        <w:t xml:space="preserve"> с разнообразной по составу и минерализации водой, залежами лечебных грязей (иловые сапропели для лечебных целей, запасы 1 млн. м</w:t>
      </w:r>
      <w:proofErr w:type="gramStart"/>
      <w:r w:rsidRPr="0095063D">
        <w:rPr>
          <w:rFonts w:ascii="Times New Roman" w:hAnsi="Times New Roman"/>
          <w:sz w:val="16"/>
          <w:szCs w:val="16"/>
        </w:rPr>
        <w:t xml:space="preserve"> )</w:t>
      </w:r>
      <w:proofErr w:type="gramEnd"/>
      <w:r w:rsidRPr="0095063D">
        <w:rPr>
          <w:rFonts w:ascii="Times New Roman" w:hAnsi="Times New Roman"/>
          <w:sz w:val="16"/>
          <w:szCs w:val="16"/>
        </w:rPr>
        <w:t>. Озеро Долгое по уровню минерализации уступает лишь озеру Медвежье.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Охотничьи угодья состоят из 1 охотничьего хозяйства Общественной организации «Общество охотников и рыболовов Целинного муниципального округа».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На территории Целинного муниципального округа расположены рыбопромысловые участки, общей площадью более 9,5 тыс. га. </w:t>
      </w:r>
      <w:proofErr w:type="gramStart"/>
      <w:r w:rsidRPr="0095063D">
        <w:rPr>
          <w:rFonts w:ascii="Times New Roman" w:hAnsi="Times New Roman"/>
          <w:sz w:val="16"/>
          <w:szCs w:val="16"/>
        </w:rPr>
        <w:t xml:space="preserve">В реках водится: щука, судак, окунь, лещ, язь и др., в озерах карась, окунь, разводимые ранее карп, сырок </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Преимущества и развитие в сфере туризма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proofErr w:type="spellStart"/>
      <w:r w:rsidRPr="0095063D">
        <w:rPr>
          <w:rFonts w:ascii="Times New Roman" w:hAnsi="Times New Roman"/>
          <w:sz w:val="16"/>
          <w:szCs w:val="16"/>
        </w:rPr>
        <w:t>природно</w:t>
      </w:r>
      <w:proofErr w:type="spellEnd"/>
      <w:r w:rsidRPr="0095063D">
        <w:rPr>
          <w:rFonts w:ascii="Times New Roman" w:hAnsi="Times New Roman"/>
          <w:sz w:val="16"/>
          <w:szCs w:val="16"/>
        </w:rPr>
        <w:t xml:space="preserve"> – рекреационный потенциал, наличие объектов культурного наследия;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наличие биоресурсов для развития охотничьего и рыболовного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возможности развития культурно – познавательного, экологического, детского сельского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Обозначенные преимущества </w:t>
      </w:r>
      <w:proofErr w:type="gramStart"/>
      <w:r w:rsidRPr="0095063D">
        <w:rPr>
          <w:rFonts w:ascii="Times New Roman" w:hAnsi="Times New Roman"/>
          <w:sz w:val="16"/>
          <w:szCs w:val="16"/>
        </w:rPr>
        <w:t>могут</w:t>
      </w:r>
      <w:proofErr w:type="gramEnd"/>
      <w:r w:rsidRPr="0095063D">
        <w:rPr>
          <w:rFonts w:ascii="Times New Roman" w:hAnsi="Times New Roman"/>
          <w:sz w:val="16"/>
          <w:szCs w:val="16"/>
        </w:rPr>
        <w:t xml:space="preserve"> и будут оказывать наибольшее влияние на экономическое развитие Целинного муниципального округа в ближайшие годы и использование этих преимуществ является первоочередной задачей для ускорения развития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Слабые стороны и угрозы в сфере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отсутствие готовых к реализации инвестиционных проектов в сфере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отсутствие уровня развития туристической инфраструктуры;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высокая степень привлекательности направлений выездного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несоответствие транспортной инфраструктуры и отсутствие услуг придорожного сервиса.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ab/>
        <w:t>16. Здравоохранение</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Предоставление населению Целинного муниципального округа бесплатной медицинской помощи по программе государственных гарантий Курганской области осуществляется структурными подразделениями государственного бюджетного учреждения здравоохранения Курганской области «ГБУ Межрайонная больница №6 Целинный филиал» (далее ГБУ МРБ № 6 Целинное).</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В структуру ГБУ МРБ № 6 с. Целинное, расположенного по адресу: 641150, Курганская область, Целинный мо, с. Целинное, ул. Ленина, д.25 входят:</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скорая медицинская помощь;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поликлиника;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круглосуточный стационар;</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дневной стационар.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Предоставление населению округа скорой (экстренной) медицинской помощи осуществляется структурными подразделениями Станции Скорой медицинской помощи. По состоянию на 2024 год на территории село Целинное функционирует 1 бригада скорой (экстренной) медицинской помощи, за которой закреплено 2 автомобиля, что соответствует установленному нормативу для определения необходимого количества бригад скорой (экстренной) помощи исходя из численности населения, проживающего в зоне обслуживания. Укомплектованность бригад скорой медицинской помощи составляет 100%.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Предоставление населению Целинного муниципального округа доврачебной медицинской помощи осуществляется на базе 20 </w:t>
      </w:r>
      <w:proofErr w:type="spellStart"/>
      <w:r w:rsidRPr="0095063D">
        <w:rPr>
          <w:rFonts w:ascii="Times New Roman" w:hAnsi="Times New Roman"/>
          <w:sz w:val="16"/>
          <w:szCs w:val="16"/>
        </w:rPr>
        <w:t>фельдшеро-акушерских</w:t>
      </w:r>
      <w:proofErr w:type="spellEnd"/>
      <w:r w:rsidRPr="0095063D">
        <w:rPr>
          <w:rFonts w:ascii="Times New Roman" w:hAnsi="Times New Roman"/>
          <w:sz w:val="16"/>
          <w:szCs w:val="16"/>
        </w:rPr>
        <w:t xml:space="preserve"> пунктов (далее - ФАП), за которыми закреплены соответствующие зоны обслуживания, в том числе: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Половинное (с. Чертово, с. </w:t>
      </w:r>
      <w:proofErr w:type="spellStart"/>
      <w:r w:rsidRPr="0095063D">
        <w:rPr>
          <w:rFonts w:ascii="Times New Roman" w:hAnsi="Times New Roman"/>
          <w:sz w:val="16"/>
          <w:szCs w:val="16"/>
        </w:rPr>
        <w:t>Дудино</w:t>
      </w:r>
      <w:proofErr w:type="spellEnd"/>
      <w:r w:rsidRPr="0095063D">
        <w:rPr>
          <w:rFonts w:ascii="Times New Roman" w:hAnsi="Times New Roman"/>
          <w:sz w:val="16"/>
          <w:szCs w:val="16"/>
        </w:rPr>
        <w:t>) - 762чел.;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w:t>
      </w:r>
      <w:proofErr w:type="gramStart"/>
      <w:r w:rsidRPr="0095063D">
        <w:rPr>
          <w:rFonts w:ascii="Times New Roman" w:hAnsi="Times New Roman"/>
          <w:sz w:val="16"/>
          <w:szCs w:val="16"/>
        </w:rPr>
        <w:t>с</w:t>
      </w:r>
      <w:proofErr w:type="gramEnd"/>
      <w:r w:rsidRPr="0095063D">
        <w:rPr>
          <w:rFonts w:ascii="Times New Roman" w:hAnsi="Times New Roman"/>
          <w:sz w:val="16"/>
          <w:szCs w:val="16"/>
        </w:rPr>
        <w:t>. Матвеевка - 516чел.;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ФАП с. Заманилки - 312чел.;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gramStart"/>
      <w:r w:rsidRPr="0095063D">
        <w:rPr>
          <w:rFonts w:ascii="Times New Roman" w:hAnsi="Times New Roman"/>
          <w:sz w:val="16"/>
          <w:szCs w:val="16"/>
        </w:rPr>
        <w:t>Большое</w:t>
      </w:r>
      <w:proofErr w:type="gramEnd"/>
      <w:r w:rsidRPr="0095063D">
        <w:rPr>
          <w:rFonts w:ascii="Times New Roman" w:hAnsi="Times New Roman"/>
          <w:sz w:val="16"/>
          <w:szCs w:val="16"/>
        </w:rPr>
        <w:t xml:space="preserve"> Дубровное - 174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ФАП с. Косолапово (с. Одина) - 415чел;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ФАП с. Листвянка-133чел;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Казак - </w:t>
      </w:r>
      <w:proofErr w:type="spellStart"/>
      <w:r w:rsidRPr="0095063D">
        <w:rPr>
          <w:rFonts w:ascii="Times New Roman" w:hAnsi="Times New Roman"/>
          <w:sz w:val="16"/>
          <w:szCs w:val="16"/>
        </w:rPr>
        <w:t>Кочердык</w:t>
      </w:r>
      <w:proofErr w:type="spellEnd"/>
      <w:r w:rsidRPr="0095063D">
        <w:rPr>
          <w:rFonts w:ascii="Times New Roman" w:hAnsi="Times New Roman"/>
          <w:sz w:val="16"/>
          <w:szCs w:val="16"/>
        </w:rPr>
        <w:t xml:space="preserve"> </w:t>
      </w:r>
      <w:proofErr w:type="gramStart"/>
      <w:r w:rsidRPr="0095063D">
        <w:rPr>
          <w:rFonts w:ascii="Times New Roman" w:hAnsi="Times New Roman"/>
          <w:sz w:val="16"/>
          <w:szCs w:val="16"/>
        </w:rPr>
        <w:t xml:space="preserve">( </w:t>
      </w:r>
      <w:proofErr w:type="gramEnd"/>
      <w:r w:rsidRPr="0095063D">
        <w:rPr>
          <w:rFonts w:ascii="Times New Roman" w:hAnsi="Times New Roman"/>
          <w:sz w:val="16"/>
          <w:szCs w:val="16"/>
        </w:rPr>
        <w:t>д. Приозерное) - 374чел.;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proofErr w:type="gramStart"/>
      <w:r w:rsidRPr="0095063D">
        <w:rPr>
          <w:rFonts w:ascii="Times New Roman" w:hAnsi="Times New Roman"/>
          <w:sz w:val="16"/>
          <w:szCs w:val="16"/>
        </w:rPr>
        <w:t>Усть</w:t>
      </w:r>
      <w:proofErr w:type="spellEnd"/>
      <w:r w:rsidRPr="0095063D">
        <w:rPr>
          <w:rFonts w:ascii="Times New Roman" w:hAnsi="Times New Roman"/>
          <w:sz w:val="16"/>
          <w:szCs w:val="16"/>
        </w:rPr>
        <w:t xml:space="preserve"> – Уйское</w:t>
      </w:r>
      <w:proofErr w:type="gramEnd"/>
      <w:r w:rsidRPr="0095063D">
        <w:rPr>
          <w:rFonts w:ascii="Times New Roman" w:hAnsi="Times New Roman"/>
          <w:sz w:val="16"/>
          <w:szCs w:val="16"/>
        </w:rPr>
        <w:t xml:space="preserve"> (д. Красный Октябрь) - 559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Подуровка</w:t>
      </w:r>
      <w:proofErr w:type="spellEnd"/>
      <w:r w:rsidRPr="0095063D">
        <w:rPr>
          <w:rFonts w:ascii="Times New Roman" w:hAnsi="Times New Roman"/>
          <w:sz w:val="16"/>
          <w:szCs w:val="16"/>
        </w:rPr>
        <w:t xml:space="preserve"> - 52чел.;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w:t>
      </w:r>
      <w:proofErr w:type="gramStart"/>
      <w:r w:rsidRPr="0095063D">
        <w:rPr>
          <w:rFonts w:ascii="Times New Roman" w:hAnsi="Times New Roman"/>
          <w:sz w:val="16"/>
          <w:szCs w:val="16"/>
        </w:rPr>
        <w:t>с</w:t>
      </w:r>
      <w:proofErr w:type="gramEnd"/>
      <w:r w:rsidRPr="0095063D">
        <w:rPr>
          <w:rFonts w:ascii="Times New Roman" w:hAnsi="Times New Roman"/>
          <w:sz w:val="16"/>
          <w:szCs w:val="16"/>
        </w:rPr>
        <w:t>. Зеленая Сопка - 86чел.;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Костыгин</w:t>
      </w:r>
      <w:proofErr w:type="spellEnd"/>
      <w:r w:rsidRPr="0095063D">
        <w:rPr>
          <w:rFonts w:ascii="Times New Roman" w:hAnsi="Times New Roman"/>
          <w:sz w:val="16"/>
          <w:szCs w:val="16"/>
        </w:rPr>
        <w:t xml:space="preserve"> Лог (с. Марс, с. Пруды) - 705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Пески (с. </w:t>
      </w:r>
      <w:proofErr w:type="spellStart"/>
      <w:r w:rsidRPr="0095063D">
        <w:rPr>
          <w:rFonts w:ascii="Times New Roman" w:hAnsi="Times New Roman"/>
          <w:sz w:val="16"/>
          <w:szCs w:val="16"/>
        </w:rPr>
        <w:t>Молоденки</w:t>
      </w:r>
      <w:proofErr w:type="spellEnd"/>
      <w:r w:rsidRPr="0095063D">
        <w:rPr>
          <w:rFonts w:ascii="Times New Roman" w:hAnsi="Times New Roman"/>
          <w:sz w:val="16"/>
          <w:szCs w:val="16"/>
        </w:rPr>
        <w:t xml:space="preserve">, с. </w:t>
      </w:r>
      <w:proofErr w:type="gramStart"/>
      <w:r w:rsidRPr="0095063D">
        <w:rPr>
          <w:rFonts w:ascii="Times New Roman" w:hAnsi="Times New Roman"/>
          <w:sz w:val="16"/>
          <w:szCs w:val="16"/>
        </w:rPr>
        <w:t>Васькино</w:t>
      </w:r>
      <w:proofErr w:type="gramEnd"/>
      <w:r w:rsidRPr="0095063D">
        <w:rPr>
          <w:rFonts w:ascii="Times New Roman" w:hAnsi="Times New Roman"/>
          <w:sz w:val="16"/>
          <w:szCs w:val="16"/>
        </w:rPr>
        <w:t>) -342чел.;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Михалево</w:t>
      </w:r>
      <w:proofErr w:type="spellEnd"/>
      <w:r w:rsidRPr="0095063D">
        <w:rPr>
          <w:rFonts w:ascii="Times New Roman" w:hAnsi="Times New Roman"/>
          <w:sz w:val="16"/>
          <w:szCs w:val="16"/>
        </w:rPr>
        <w:t xml:space="preserve"> (</w:t>
      </w:r>
      <w:proofErr w:type="spellStart"/>
      <w:r w:rsidRPr="0095063D">
        <w:rPr>
          <w:rFonts w:ascii="Times New Roman" w:hAnsi="Times New Roman"/>
          <w:sz w:val="16"/>
          <w:szCs w:val="16"/>
        </w:rPr>
        <w:t>с</w:t>
      </w:r>
      <w:proofErr w:type="gramStart"/>
      <w:r w:rsidRPr="0095063D">
        <w:rPr>
          <w:rFonts w:ascii="Times New Roman" w:hAnsi="Times New Roman"/>
          <w:sz w:val="16"/>
          <w:szCs w:val="16"/>
        </w:rPr>
        <w:t>.Ч</w:t>
      </w:r>
      <w:proofErr w:type="gramEnd"/>
      <w:r w:rsidRPr="0095063D">
        <w:rPr>
          <w:rFonts w:ascii="Times New Roman" w:hAnsi="Times New Roman"/>
          <w:sz w:val="16"/>
          <w:szCs w:val="16"/>
        </w:rPr>
        <w:t>алкино</w:t>
      </w:r>
      <w:proofErr w:type="spellEnd"/>
      <w:r w:rsidRPr="0095063D">
        <w:rPr>
          <w:rFonts w:ascii="Times New Roman" w:hAnsi="Times New Roman"/>
          <w:sz w:val="16"/>
          <w:szCs w:val="16"/>
        </w:rPr>
        <w:t>, с.Луговая, с. Полынный Лог) - 453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gramStart"/>
      <w:r w:rsidRPr="0095063D">
        <w:rPr>
          <w:rFonts w:ascii="Times New Roman" w:hAnsi="Times New Roman"/>
          <w:sz w:val="16"/>
          <w:szCs w:val="16"/>
        </w:rPr>
        <w:t>Рыбное</w:t>
      </w:r>
      <w:proofErr w:type="gramEnd"/>
      <w:r w:rsidRPr="0095063D">
        <w:rPr>
          <w:rFonts w:ascii="Times New Roman" w:hAnsi="Times New Roman"/>
          <w:sz w:val="16"/>
          <w:szCs w:val="16"/>
        </w:rPr>
        <w:t xml:space="preserve"> - 204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Фроловка</w:t>
      </w:r>
      <w:proofErr w:type="spellEnd"/>
      <w:r w:rsidRPr="0095063D">
        <w:rPr>
          <w:rFonts w:ascii="Times New Roman" w:hAnsi="Times New Roman"/>
          <w:sz w:val="16"/>
          <w:szCs w:val="16"/>
        </w:rPr>
        <w:t xml:space="preserve"> - 90чел.;</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ФАП с. </w:t>
      </w:r>
      <w:proofErr w:type="spellStart"/>
      <w:r w:rsidRPr="0095063D">
        <w:rPr>
          <w:rFonts w:ascii="Times New Roman" w:hAnsi="Times New Roman"/>
          <w:sz w:val="16"/>
          <w:szCs w:val="16"/>
        </w:rPr>
        <w:t>Кислянка</w:t>
      </w:r>
      <w:proofErr w:type="spellEnd"/>
      <w:r w:rsidRPr="0095063D">
        <w:rPr>
          <w:rFonts w:ascii="Times New Roman" w:hAnsi="Times New Roman"/>
          <w:sz w:val="16"/>
          <w:szCs w:val="16"/>
        </w:rPr>
        <w:t xml:space="preserve"> (с. </w:t>
      </w:r>
      <w:proofErr w:type="spellStart"/>
      <w:r w:rsidRPr="0095063D">
        <w:rPr>
          <w:rFonts w:ascii="Times New Roman" w:hAnsi="Times New Roman"/>
          <w:sz w:val="16"/>
          <w:szCs w:val="16"/>
        </w:rPr>
        <w:t>Патранино</w:t>
      </w:r>
      <w:proofErr w:type="spellEnd"/>
      <w:r w:rsidRPr="0095063D">
        <w:rPr>
          <w:rFonts w:ascii="Times New Roman" w:hAnsi="Times New Roman"/>
          <w:sz w:val="16"/>
          <w:szCs w:val="16"/>
        </w:rPr>
        <w:t xml:space="preserve">, с. </w:t>
      </w:r>
      <w:proofErr w:type="spellStart"/>
      <w:r w:rsidRPr="0095063D">
        <w:rPr>
          <w:rFonts w:ascii="Times New Roman" w:hAnsi="Times New Roman"/>
          <w:sz w:val="16"/>
          <w:szCs w:val="16"/>
        </w:rPr>
        <w:t>Первомайка</w:t>
      </w:r>
      <w:proofErr w:type="spellEnd"/>
      <w:r w:rsidRPr="0095063D">
        <w:rPr>
          <w:rFonts w:ascii="Times New Roman" w:hAnsi="Times New Roman"/>
          <w:sz w:val="16"/>
          <w:szCs w:val="16"/>
        </w:rPr>
        <w:t xml:space="preserve">, с. Николаевка, с. </w:t>
      </w:r>
      <w:proofErr w:type="spellStart"/>
      <w:r w:rsidRPr="0095063D">
        <w:rPr>
          <w:rFonts w:ascii="Times New Roman" w:hAnsi="Times New Roman"/>
          <w:sz w:val="16"/>
          <w:szCs w:val="16"/>
        </w:rPr>
        <w:t>Кременевка</w:t>
      </w:r>
      <w:proofErr w:type="spellEnd"/>
      <w:r w:rsidRPr="0095063D">
        <w:rPr>
          <w:rFonts w:ascii="Times New Roman" w:hAnsi="Times New Roman"/>
          <w:sz w:val="16"/>
          <w:szCs w:val="16"/>
        </w:rPr>
        <w:t xml:space="preserve">, с. Белозерки, с. </w:t>
      </w:r>
      <w:proofErr w:type="spellStart"/>
      <w:r w:rsidRPr="0095063D">
        <w:rPr>
          <w:rFonts w:ascii="Times New Roman" w:hAnsi="Times New Roman"/>
          <w:sz w:val="16"/>
          <w:szCs w:val="16"/>
        </w:rPr>
        <w:t>Мануйлово</w:t>
      </w:r>
      <w:proofErr w:type="spellEnd"/>
      <w:r w:rsidRPr="0095063D">
        <w:rPr>
          <w:rFonts w:ascii="Times New Roman" w:hAnsi="Times New Roman"/>
          <w:sz w:val="16"/>
          <w:szCs w:val="16"/>
        </w:rPr>
        <w:t>, с. Моисеевка) - 1125чел.;</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Рачеевка</w:t>
      </w:r>
      <w:proofErr w:type="spellEnd"/>
      <w:r w:rsidRPr="0095063D">
        <w:rPr>
          <w:rFonts w:ascii="Times New Roman" w:hAnsi="Times New Roman"/>
          <w:sz w:val="16"/>
          <w:szCs w:val="16"/>
        </w:rPr>
        <w:t xml:space="preserve"> (</w:t>
      </w:r>
      <w:proofErr w:type="spellStart"/>
      <w:r w:rsidRPr="0095063D">
        <w:rPr>
          <w:rFonts w:ascii="Times New Roman" w:hAnsi="Times New Roman"/>
          <w:sz w:val="16"/>
          <w:szCs w:val="16"/>
        </w:rPr>
        <w:t>с</w:t>
      </w:r>
      <w:proofErr w:type="gramStart"/>
      <w:r w:rsidRPr="0095063D">
        <w:rPr>
          <w:rFonts w:ascii="Times New Roman" w:hAnsi="Times New Roman"/>
          <w:sz w:val="16"/>
          <w:szCs w:val="16"/>
        </w:rPr>
        <w:t>.И</w:t>
      </w:r>
      <w:proofErr w:type="gramEnd"/>
      <w:r w:rsidRPr="0095063D">
        <w:rPr>
          <w:rFonts w:ascii="Times New Roman" w:hAnsi="Times New Roman"/>
          <w:sz w:val="16"/>
          <w:szCs w:val="16"/>
        </w:rPr>
        <w:t>саково</w:t>
      </w:r>
      <w:proofErr w:type="spellEnd"/>
      <w:r w:rsidRPr="0095063D">
        <w:rPr>
          <w:rFonts w:ascii="Times New Roman" w:hAnsi="Times New Roman"/>
          <w:sz w:val="16"/>
          <w:szCs w:val="16"/>
        </w:rPr>
        <w:t>) - 182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w:t>
      </w:r>
      <w:proofErr w:type="gramStart"/>
      <w:r w:rsidRPr="0095063D">
        <w:rPr>
          <w:rFonts w:ascii="Times New Roman" w:hAnsi="Times New Roman"/>
          <w:sz w:val="16"/>
          <w:szCs w:val="16"/>
        </w:rPr>
        <w:t>с</w:t>
      </w:r>
      <w:proofErr w:type="gramEnd"/>
      <w:r w:rsidRPr="0095063D">
        <w:rPr>
          <w:rFonts w:ascii="Times New Roman" w:hAnsi="Times New Roman"/>
          <w:sz w:val="16"/>
          <w:szCs w:val="16"/>
        </w:rPr>
        <w:t>. Воздвиженка - 150чел.;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с. </w:t>
      </w:r>
      <w:proofErr w:type="spellStart"/>
      <w:r w:rsidRPr="0095063D">
        <w:rPr>
          <w:rFonts w:ascii="Times New Roman" w:hAnsi="Times New Roman"/>
          <w:sz w:val="16"/>
          <w:szCs w:val="16"/>
        </w:rPr>
        <w:t>Сетово</w:t>
      </w:r>
      <w:proofErr w:type="spellEnd"/>
      <w:r w:rsidRPr="0095063D">
        <w:rPr>
          <w:rFonts w:ascii="Times New Roman" w:hAnsi="Times New Roman"/>
          <w:sz w:val="16"/>
          <w:szCs w:val="16"/>
        </w:rPr>
        <w:t xml:space="preserve"> - 214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ФАП </w:t>
      </w:r>
      <w:proofErr w:type="gramStart"/>
      <w:r w:rsidRPr="0095063D">
        <w:rPr>
          <w:rFonts w:ascii="Times New Roman" w:hAnsi="Times New Roman"/>
          <w:sz w:val="16"/>
          <w:szCs w:val="16"/>
        </w:rPr>
        <w:t>с</w:t>
      </w:r>
      <w:proofErr w:type="gramEnd"/>
      <w:r w:rsidRPr="0095063D">
        <w:rPr>
          <w:rFonts w:ascii="Times New Roman" w:hAnsi="Times New Roman"/>
          <w:sz w:val="16"/>
          <w:szCs w:val="16"/>
        </w:rPr>
        <w:t>. Становое - 137 чел.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Кроме оказания доврачебной медицинской помощи проводятся профилактические осмотры в помещениях ФАП.</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Расположение всех ФАП соответствует требованиям приказа </w:t>
      </w:r>
      <w:proofErr w:type="spellStart"/>
      <w:r w:rsidRPr="0095063D">
        <w:rPr>
          <w:rFonts w:ascii="Times New Roman" w:hAnsi="Times New Roman"/>
          <w:sz w:val="16"/>
          <w:szCs w:val="16"/>
        </w:rPr>
        <w:t>Минздравсоцразвития</w:t>
      </w:r>
      <w:proofErr w:type="spellEnd"/>
      <w:r w:rsidRPr="0095063D">
        <w:rPr>
          <w:rFonts w:ascii="Times New Roman" w:hAnsi="Times New Roman"/>
          <w:sz w:val="16"/>
          <w:szCs w:val="16"/>
        </w:rPr>
        <w:t xml:space="preserve"> России от 15 мая 2012г. № 543 н. Средний радиус доступности ФАП для жителей из соответствующих зон обслуживания составляет 10 километров.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Общая проектная мощность всех ФАП составляет 10 посещений в смену, 3600 посещений в год. Фактическая мощность всех ФАП в 2023 году составила 10 посещений в смену, 38 263 посещений в год.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Из общего количества профильных зданий, в которых функционируют ФАП:</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20 зданий находится в нормативном техническом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20 зданий находятся в работоспособном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0 зданий </w:t>
      </w:r>
      <w:proofErr w:type="gramStart"/>
      <w:r w:rsidRPr="0095063D">
        <w:rPr>
          <w:rFonts w:ascii="Times New Roman" w:hAnsi="Times New Roman"/>
          <w:sz w:val="16"/>
          <w:szCs w:val="16"/>
        </w:rPr>
        <w:t>признаны</w:t>
      </w:r>
      <w:proofErr w:type="gramEnd"/>
      <w:r w:rsidRPr="0095063D">
        <w:rPr>
          <w:rFonts w:ascii="Times New Roman" w:hAnsi="Times New Roman"/>
          <w:sz w:val="16"/>
          <w:szCs w:val="16"/>
        </w:rPr>
        <w:t xml:space="preserve"> аварийными.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Средний уровень кадровой обеспеченности функционирования всех ФАП составляет 76,0%, в том числе кадровая обеспеченность фельдшерами/акушерками составляет - 67,5%. При этом средний уровень штатной нагрузки на одного сотрудника ФАП - 41 ставки, в том числе на одного фельдшера/акушерку - 1,1 ставки.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Средний возраст фельдшеров/акушерок во всех ФАП составляет 45 лет. Количество фельдшеров /акушерок в возрасте старше 65 лет - 0 человек.</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Врачебная медицинская помощь в амбулаторных условиях населению Целинного муниципального округа осуществляется на базе поликлиники, за которой закреплены соответствующие зоны обслуживания и составляет 5 километров.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Из общего количества профильных зданий, в которых функционируют врачебная медицинская помощь в амбулаторных условиях: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 здания находятся в нормативном техническом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 здания находятся в работоспособном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0 зданий находятся в ограниченно работоспособном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0 зданий аварийных.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Средний уровень кадровой обеспеченности функционирования составляет 27,5%, в том числе кадровая обеспеченность врачами терапевтами: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взрослыми - 100%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врачами узкими специалистами - 3%.</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Врачами - стоматологами: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Детскими - 0%;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Взрослыми - 100%. </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При этом средний уровень штатной нагрузки на одного сотрудника составляет - 1,1 ставки, в том числе на одного врача – терапевта детского – 0 ставки, взрослого - 1,0 ставки, на врача узкого специалиста взрослого - 1,1 ставки, детского - 0 ставки, на одного врача – стоматолога взрослого - 1,1 ставки, детского – 0 ставки.</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Средний радиус доступности круглосуточного стационара для населения Целинного муниципального округа составляет 50 километров.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Общая проектная мощность круглосуточного стационара составляет 46 коек, 1640 госпитализаций в год. Из общего количества профильных зданий, в которых функционирует стационар:</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 здание находится в нормативном техническом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 здание находится в работоспособном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0 зданий находятся в ограниченно работоспособном состоянии;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0 зданий </w:t>
      </w:r>
      <w:proofErr w:type="gramStart"/>
      <w:r w:rsidRPr="0095063D">
        <w:rPr>
          <w:rFonts w:ascii="Times New Roman" w:hAnsi="Times New Roman"/>
          <w:sz w:val="16"/>
          <w:szCs w:val="16"/>
        </w:rPr>
        <w:t>признаны</w:t>
      </w:r>
      <w:proofErr w:type="gramEnd"/>
      <w:r w:rsidRPr="0095063D">
        <w:rPr>
          <w:rFonts w:ascii="Times New Roman" w:hAnsi="Times New Roman"/>
          <w:sz w:val="16"/>
          <w:szCs w:val="16"/>
        </w:rPr>
        <w:t xml:space="preserve"> аварийными.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Возможности и преимущества в сфере здравоохранения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доступность оказания экстренной и неотложной помощи, в том числе с использованием санитарной авиации населения, проживающего в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возможность оказания социальной поддержки медицинским работникам для их привлечения в сельскую местность.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Проблемы и угрозы в сфере здравоохранения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недостаточный уровень бюджетного финансирования, слабая материально – техническая база учреждений здравоохранения;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дефицит квалифицированных кадров, «старение» кадров;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отток квалифицированных кадров с сельской местности, в регионы с более высокой социальной поддержкой;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потребительское отношение населения к сфере здравоохранения, снижение персональной ответственности граждан за уровнем здоровья и профилактикой заболеваний.</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17. Социальное обслуживание населения.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 протяжении ряда лет отмечается положительная динамика количественных показателей социального обслуживания. Существенно увеличилась доля получателей услуг на дому.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На 01 января 2024 года общее количество льготников пользующихся государственными услугами в отделе «Управления социальной защиты населения №7» составила 2 719 человек.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Ориентиром для повышения качества жизни людей с ограниченными возможностями здоровья стало обеспечением для них доступности объектов и услуг социальной сферы.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Проблемы в сфере социального обслуживания: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материально – техническая база государственных учреждений требует модернизации;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 оказании помощи детям инвалидам, необходимо организовать предоставление услуг, начиная с раннего возраста («ранняя» помощь), расширить формы работы с родителями, включая дистанционный формат.</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18. Развитие территорий.</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Под воздействием современных экономических тенденций поляризация в социально – экономическом развитии муниципальных образований Курганской области неизбежна и объективна.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Показатели социально – 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 инвестициям в основной капитал (за исключением бюджетных средств) в расчете на 1 жителя - 2 440,20 рублей. Повышение показателя в сравнение с прошлым годом – 3,8 %. Основные факторы, оказывающие влияние на небольшую разницу роста показателя: меры поддержки со стороны Правительства Российской Федерации и Правительства Курганской области, в том числе льготное кредитование и компенсация первоначального взноса на приобретение основных средств, для развития существующего бизнеса или реализацию инвестиционного проекта. Общий объем инвестиций с 2021-2023 годы составил более 652,86 млн. рублей, в том числе меры государственной поддержки на сумму 185,97 млн. рублей;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 вводу жилья общая площадь жилых помещений, приходящаяся в среднем на одного жителя, составила 32,08 кв. м. в том числе введенная за год на одного жителя 0,07 кв.м. Рост на 0,7 или на 2,2%. </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по доле населения, получившего жилые помещения и улучшившего жилищные условия в отчётном году, в общей численности населения, состоящего на учете в качестве нуждающегося в жилых помещениях составила 0,08 %;</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доле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- 73,7% (снижение на 0,5%). Протяженность автомобильных дорог общего пользования местного значения на конец отчётного года составила 273,3 км, что выше предыдущего года на 1,7 км (271,6 км в 2022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среднемесячной номинальной начисленной заработной плате работников:</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крупных и средних предприятий и некоммерческих организаций - показатель рассчитывается делением фонда начисленной заработной платы всех работников крупных и средних предприятий и некоммерческих организаций (без малых и </w:t>
      </w:r>
      <w:proofErr w:type="spellStart"/>
      <w:r w:rsidRPr="0095063D">
        <w:rPr>
          <w:rFonts w:ascii="Times New Roman" w:hAnsi="Times New Roman"/>
          <w:sz w:val="16"/>
          <w:szCs w:val="16"/>
        </w:rPr>
        <w:t>микропредприятий</w:t>
      </w:r>
      <w:proofErr w:type="spellEnd"/>
      <w:r w:rsidRPr="0095063D">
        <w:rPr>
          <w:rFonts w:ascii="Times New Roman" w:hAnsi="Times New Roman"/>
          <w:sz w:val="16"/>
          <w:szCs w:val="16"/>
        </w:rPr>
        <w:t>) городского округа (муниципального округа) на среднесписочную численность работников этого же округа предприятий и организаций на 12 месяцев и составляет – 34 903,40 руб., что выше уровня прошлого года на 4 018,90 руб. При увеличении</w:t>
      </w:r>
      <w:proofErr w:type="gramEnd"/>
      <w:r w:rsidRPr="0095063D">
        <w:rPr>
          <w:rFonts w:ascii="Times New Roman" w:hAnsi="Times New Roman"/>
          <w:sz w:val="16"/>
          <w:szCs w:val="16"/>
        </w:rPr>
        <w:t xml:space="preserve"> заработной платы наблюдается и темп роста показателя на 13%.</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муниципальных дошкольных образовательных учреждений - показатель сформирован на основании фонда заработной платы и расчетных ведомостей общеобразовательных организаций. </w:t>
      </w:r>
      <w:proofErr w:type="gramStart"/>
      <w:r w:rsidRPr="0095063D">
        <w:rPr>
          <w:rFonts w:ascii="Times New Roman" w:hAnsi="Times New Roman"/>
          <w:sz w:val="16"/>
          <w:szCs w:val="16"/>
        </w:rPr>
        <w:t xml:space="preserve">Выполнение планового показателя на 2023-2026 годы зависит от развития экономики и среднего показателя заработной платы в регионе, а также от МРОТ, установленного Правительством Российской Федерации. </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муниципальных общеобразовательных учреждений - целевой показатель по региону в 2023 году для выплат заработной платы учителям общеобразовательных организаций составил 40 967,10 руб. Выплаты проведены в рамках средств Госстандарта, направленного для выплаты заработной платы. Выполнение планового показателя зависит от развития экономики и среднего показателя заработной платы в регионе.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муниципальных учреждений культуры и искусства, муниципальных учреждений физической культуры и спорта.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Средняя заработная плата по дошкольным образовательным учреждениям составила 25 766,80 руб., средняя заработная плата по общеобразовательным учреждениям составила 33 308,80 руб.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Данные показатели представляются территориальными органами Росстата главам городских округов (муниципальных округов) в срок до 1 апреля текущего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№207-р, Курганская область рассматривается как </w:t>
      </w:r>
      <w:proofErr w:type="spellStart"/>
      <w:r w:rsidRPr="0095063D">
        <w:rPr>
          <w:rFonts w:ascii="Times New Roman" w:hAnsi="Times New Roman"/>
          <w:sz w:val="16"/>
          <w:szCs w:val="16"/>
        </w:rPr>
        <w:t>геостратегический</w:t>
      </w:r>
      <w:proofErr w:type="spellEnd"/>
      <w:r w:rsidRPr="0095063D">
        <w:rPr>
          <w:rFonts w:ascii="Times New Roman" w:hAnsi="Times New Roman"/>
          <w:sz w:val="16"/>
          <w:szCs w:val="16"/>
        </w:rPr>
        <w:t xml:space="preserve"> регион, имеющий значение для обеспечения территориальной целостности страны и безопасности государства.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перечень приграничных территорий входит и Целинный муниципальный округ, являющийся сельскохозяйственным округом со специализацией на мясо - молочном </w:t>
      </w:r>
      <w:proofErr w:type="gramStart"/>
      <w:r w:rsidRPr="0095063D">
        <w:rPr>
          <w:rFonts w:ascii="Times New Roman" w:hAnsi="Times New Roman"/>
          <w:sz w:val="16"/>
          <w:szCs w:val="16"/>
        </w:rPr>
        <w:t>животноводстве</w:t>
      </w:r>
      <w:proofErr w:type="gramEnd"/>
      <w:r w:rsidRPr="0095063D">
        <w:rPr>
          <w:rFonts w:ascii="Times New Roman" w:hAnsi="Times New Roman"/>
          <w:sz w:val="16"/>
          <w:szCs w:val="16"/>
        </w:rPr>
        <w:t>, выращивании зерновых, бобовых культур и овощей. Дополняет специализацию рекреация, преимущественно местного значения, но демографический показатель в последние годы значительно ухудшается.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пробелы приграничной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слабая развитость промышленного производства и </w:t>
      </w:r>
      <w:proofErr w:type="spellStart"/>
      <w:r w:rsidRPr="0095063D">
        <w:rPr>
          <w:rFonts w:ascii="Times New Roman" w:hAnsi="Times New Roman"/>
          <w:sz w:val="16"/>
          <w:szCs w:val="16"/>
        </w:rPr>
        <w:t>туристско</w:t>
      </w:r>
      <w:proofErr w:type="spellEnd"/>
      <w:r w:rsidRPr="0095063D">
        <w:rPr>
          <w:rFonts w:ascii="Times New Roman" w:hAnsi="Times New Roman"/>
          <w:sz w:val="16"/>
          <w:szCs w:val="16"/>
        </w:rPr>
        <w:t xml:space="preserve"> – рекреационного комплекса;</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низкий уровень социальной, жилищной и инженерной инфраструктур (здравоохранение, образование, жильё, </w:t>
      </w:r>
      <w:proofErr w:type="spellStart"/>
      <w:r w:rsidRPr="0095063D">
        <w:rPr>
          <w:rFonts w:ascii="Times New Roman" w:hAnsi="Times New Roman"/>
          <w:sz w:val="16"/>
          <w:szCs w:val="16"/>
        </w:rPr>
        <w:t>жилищно</w:t>
      </w:r>
      <w:proofErr w:type="spellEnd"/>
      <w:r w:rsidRPr="0095063D">
        <w:rPr>
          <w:rFonts w:ascii="Times New Roman" w:hAnsi="Times New Roman"/>
          <w:sz w:val="16"/>
          <w:szCs w:val="16"/>
        </w:rPr>
        <w:t xml:space="preserve"> – коммунальное хозяйство, газификация, дороги).</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 целью экономии финансовых средств и более эффективного их использования, решения кадровых вопросов Целинный район был преобразован в Целинный муниципальный округ.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Необходимость преобразования была обусловлена: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демографическими показателями (сокращение численности сельского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низким уровнем бюджетной обеспеченности и значительными затратами на содержание органов местного самоуправления;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низкой квалификацией кадрового состава, управляющего звена сельских советов;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Преобразование района в округ обеспечило:</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более рациональное использование бюджетных средств, при наличии одного общего бюджета, общего имущества;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направление высвобождаемых средств на решение первостепенных задач развития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bookmarkStart w:id="9" w:name="_Toc184107775"/>
      <w:bookmarkStart w:id="10" w:name="_Toc184107958"/>
      <w:bookmarkStart w:id="11" w:name="_Toc189370086"/>
      <w:r w:rsidRPr="0095063D">
        <w:rPr>
          <w:rFonts w:ascii="Times New Roman" w:hAnsi="Times New Roman"/>
          <w:sz w:val="16"/>
          <w:szCs w:val="16"/>
        </w:rPr>
        <w:t>Глава 3. SWOT-АНАЛИЗ</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(АНАЛИЗ СИЛЬНЫХ СТОРОН, СЛАБЫХ СТОРОН, ВОЗМОЖНОСТЕЙ И УГРОЗ) </w:t>
      </w:r>
      <w:bookmarkEnd w:id="9"/>
      <w:bookmarkEnd w:id="10"/>
      <w:bookmarkEnd w:id="11"/>
      <w:r w:rsidRPr="0095063D">
        <w:rPr>
          <w:rFonts w:ascii="Times New Roman" w:hAnsi="Times New Roman"/>
          <w:sz w:val="16"/>
          <w:szCs w:val="16"/>
        </w:rPr>
        <w:t>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Для определения сильных и слабых сторон в инвестиционном развитии Целинного муниципального округа, внешних возможностей и угроз осуществлен стратегический анализ по методике SWOT.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Результатом применения SWOT-анализа должно стать наложение сильных и слабых сторон развития округа на перспективы развития отдельных отраслей и всего округа в целом.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 этом возможности развития Целинного муниципального округа будут проявляться при совпадении развития перспективных отраслей и направлений и инвестиционного потенциала округа, а угрозы – внешние и внутренние факторы, которые могут помешать этому потенциалу (этим возможностям) в реальные проекты.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таблице  приведены все сильные и слабые стороны, выявленные в результате анализа ситуации в Целинном муниципальном округе. Однако при дальнейшем рассмотрении целей в качестве основных, решающим моментом будут учтены только имеющие приоритетное влияние стороны.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Таблица SWOT-анализа инвестиционного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252"/>
      </w:tblGrid>
      <w:tr w:rsidR="00977B57" w:rsidRPr="0095063D" w:rsidTr="00907804">
        <w:tc>
          <w:tcPr>
            <w:tcW w:w="5387"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Сильные стороны (S)</w:t>
            </w: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Диверсифицированная структура экономики</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Приграничное </w:t>
            </w:r>
            <w:proofErr w:type="spellStart"/>
            <w:r w:rsidRPr="0095063D">
              <w:rPr>
                <w:rFonts w:ascii="Times New Roman" w:hAnsi="Times New Roman"/>
                <w:sz w:val="16"/>
                <w:szCs w:val="16"/>
              </w:rPr>
              <w:t>геостратегическое</w:t>
            </w:r>
            <w:proofErr w:type="spellEnd"/>
            <w:r w:rsidRPr="0095063D">
              <w:rPr>
                <w:rFonts w:ascii="Times New Roman" w:hAnsi="Times New Roman"/>
                <w:sz w:val="16"/>
                <w:szCs w:val="16"/>
              </w:rPr>
              <w:t xml:space="preserve"> положение.</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Модернизация инфраструктуры связи, введение новых услуг.</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значительных ресурсов плодородных земель.</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Относительно благоприятные для развития сельского хозяйства </w:t>
            </w:r>
            <w:proofErr w:type="spellStart"/>
            <w:r w:rsidRPr="0095063D">
              <w:rPr>
                <w:rFonts w:ascii="Times New Roman" w:hAnsi="Times New Roman"/>
                <w:sz w:val="16"/>
                <w:szCs w:val="16"/>
              </w:rPr>
              <w:t>природо</w:t>
            </w:r>
            <w:proofErr w:type="spellEnd"/>
            <w:r w:rsidRPr="0095063D">
              <w:rPr>
                <w:rFonts w:ascii="Times New Roman" w:hAnsi="Times New Roman"/>
                <w:sz w:val="16"/>
                <w:szCs w:val="16"/>
              </w:rPr>
              <w:t xml:space="preserve"> – климатические условия.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Высокий сельскохозяйственный потенциал: хорошие возможности по выращиванию высококачественных зерновых культур.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кормовой базы для развития животноводства.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Значительные рынки сбыта сельскохозяйственной продукции и продуктов питания в соседние промышленные регионы.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Наличие </w:t>
            </w:r>
            <w:proofErr w:type="gramStart"/>
            <w:r w:rsidRPr="0095063D">
              <w:rPr>
                <w:rFonts w:ascii="Times New Roman" w:hAnsi="Times New Roman"/>
                <w:sz w:val="16"/>
                <w:szCs w:val="16"/>
              </w:rPr>
              <w:t>развитых</w:t>
            </w:r>
            <w:proofErr w:type="gramEnd"/>
            <w:r w:rsidRPr="0095063D">
              <w:rPr>
                <w:rFonts w:ascii="Times New Roman" w:hAnsi="Times New Roman"/>
                <w:sz w:val="16"/>
                <w:szCs w:val="16"/>
              </w:rPr>
              <w:t xml:space="preserve"> КФХ и ЛПХ, которые могут послужить стабильной ресурсной базой для развития перерабатывающего производства продукции животноводства.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Поддержка сельхозпроизводителей, малого бизнеса.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Поиск потенциальных инвесторов, способных реализовать актуальные инвестиционные проекты.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Наличие обрабатывающей промышленности, ориентированной </w:t>
            </w:r>
            <w:r w:rsidRPr="0095063D">
              <w:rPr>
                <w:rFonts w:ascii="Times New Roman" w:hAnsi="Times New Roman"/>
                <w:sz w:val="16"/>
                <w:szCs w:val="16"/>
              </w:rPr>
              <w:br/>
              <w:t>на переработку сельскохозяйственного сырья, продукции растениеводства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сырьевого потенциала для производства строительных материалов (кирпичное сырьё, глина).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Пониженный уровень негативного воздействия на окружающую среду в сравнение с другими регионами.</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Стабильность показателей, характеризующих состояние окружающей среды.</w:t>
            </w:r>
          </w:p>
          <w:p w:rsidR="00977B57" w:rsidRPr="0095063D" w:rsidRDefault="00977B57" w:rsidP="0095063D">
            <w:pPr>
              <w:spacing w:after="0" w:line="240" w:lineRule="auto"/>
              <w:ind w:firstLine="34"/>
              <w:jc w:val="both"/>
              <w:rPr>
                <w:rFonts w:ascii="Times New Roman" w:hAnsi="Times New Roman"/>
                <w:sz w:val="16"/>
                <w:szCs w:val="16"/>
              </w:rPr>
            </w:pPr>
            <w:proofErr w:type="spellStart"/>
            <w:r w:rsidRPr="0095063D">
              <w:rPr>
                <w:rFonts w:ascii="Times New Roman" w:hAnsi="Times New Roman"/>
                <w:sz w:val="16"/>
                <w:szCs w:val="16"/>
              </w:rPr>
              <w:t>Природно</w:t>
            </w:r>
            <w:proofErr w:type="spellEnd"/>
            <w:r w:rsidRPr="0095063D">
              <w:rPr>
                <w:rFonts w:ascii="Times New Roman" w:hAnsi="Times New Roman"/>
                <w:sz w:val="16"/>
                <w:szCs w:val="16"/>
              </w:rPr>
              <w:t xml:space="preserve"> – </w:t>
            </w:r>
            <w:proofErr w:type="spellStart"/>
            <w:r w:rsidRPr="0095063D">
              <w:rPr>
                <w:rFonts w:ascii="Times New Roman" w:hAnsi="Times New Roman"/>
                <w:sz w:val="16"/>
                <w:szCs w:val="16"/>
              </w:rPr>
              <w:t>рекреционный</w:t>
            </w:r>
            <w:proofErr w:type="spellEnd"/>
            <w:r w:rsidRPr="0095063D">
              <w:rPr>
                <w:rFonts w:ascii="Times New Roman" w:hAnsi="Times New Roman"/>
                <w:sz w:val="16"/>
                <w:szCs w:val="16"/>
              </w:rPr>
              <w:t xml:space="preserve"> потенциал округа.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Биоресурсы для развития охотничьего и рыболовного туризма.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Выгодное географическое положение </w:t>
            </w:r>
            <w:r w:rsidRPr="0095063D">
              <w:rPr>
                <w:rFonts w:ascii="Times New Roman" w:hAnsi="Times New Roman"/>
                <w:sz w:val="16"/>
                <w:szCs w:val="16"/>
              </w:rPr>
              <w:br/>
              <w:t xml:space="preserve">в системе транспортной коммуникации, пролегание через округ трассы регионального значения, соединяющей Россию и Казахстан.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Развита инфраструктура финансового рынка: страховой и банковский сектора.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lastRenderedPageBreak/>
              <w:t>Динамично развивающийся сектор малого предпринимательства в торговой сфере и сфере бытового обслуживания.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объектов культурного наследия, наличие инфраструктуры государственных и муниципальных учреждений культуры.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Сформирована инфраструктура системы образования, способная обеспечить доступность образования.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Достаточно комфортный климат для проживания в сравнении с другими регионами России.</w:t>
            </w: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 </w:t>
            </w:r>
          </w:p>
        </w:tc>
        <w:tc>
          <w:tcPr>
            <w:tcW w:w="4252"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lastRenderedPageBreak/>
              <w:t>Слабые стороны (W)</w:t>
            </w: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Низкий уровень конкурентоспособности экономики, существенно уступающий по всем характеристикам регионов Уральского Федерального округа и соответствующим </w:t>
            </w:r>
            <w:proofErr w:type="spellStart"/>
            <w:r w:rsidRPr="0095063D">
              <w:rPr>
                <w:rFonts w:ascii="Times New Roman" w:hAnsi="Times New Roman"/>
                <w:sz w:val="16"/>
                <w:szCs w:val="16"/>
              </w:rPr>
              <w:t>среднероссийским</w:t>
            </w:r>
            <w:proofErr w:type="spellEnd"/>
            <w:r w:rsidRPr="0095063D">
              <w:rPr>
                <w:rFonts w:ascii="Times New Roman" w:hAnsi="Times New Roman"/>
                <w:sz w:val="16"/>
                <w:szCs w:val="16"/>
              </w:rPr>
              <w:t xml:space="preserve"> параметрам.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Низкий уровень производительности труда и заработной платы.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Низкая обеспеченность местного бюджета собственными доходами для финансирования строительства инфраструктуры объектов</w:t>
            </w:r>
            <w:r w:rsidR="00C010F4">
              <w:rPr>
                <w:rFonts w:ascii="Times New Roman" w:hAnsi="Times New Roman"/>
                <w:sz w:val="16"/>
                <w:szCs w:val="16"/>
              </w:rPr>
              <w:t xml:space="preserve"> </w:t>
            </w:r>
            <w:r w:rsidRPr="0095063D">
              <w:rPr>
                <w:rFonts w:ascii="Times New Roman" w:hAnsi="Times New Roman"/>
                <w:sz w:val="16"/>
                <w:szCs w:val="16"/>
              </w:rPr>
              <w:t>и инвестиционных проектов.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Недостаточное развитие округа услугами инженерной, производственной  инфраструктуры, низкий коэффициент обновления основных средств.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Неразвитость инфраструктуры по обращению с отходами (объекты обработки, утилизации, обезвреживание, размещение от ходов).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Возрастающие объемы производства твердых бытовых отходов.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Высокая изношенность имеющихся водопроводов и недостаточная обеспеченность питьевой водой практически по всему округу.</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Влияние </w:t>
            </w:r>
            <w:proofErr w:type="spellStart"/>
            <w:r w:rsidRPr="0095063D">
              <w:rPr>
                <w:rFonts w:ascii="Times New Roman" w:hAnsi="Times New Roman"/>
                <w:sz w:val="16"/>
                <w:szCs w:val="16"/>
              </w:rPr>
              <w:t>природо</w:t>
            </w:r>
            <w:proofErr w:type="spellEnd"/>
            <w:r w:rsidRPr="0095063D">
              <w:rPr>
                <w:rFonts w:ascii="Times New Roman" w:hAnsi="Times New Roman"/>
                <w:sz w:val="16"/>
                <w:szCs w:val="16"/>
              </w:rPr>
              <w:t xml:space="preserve"> – климатических условий на объемы урожая сельскохозяйственной продукции, существенные перепады температуры и влажности в наиболее важные для созревания продукции растениеводства периоды.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Недостаточное использование потенциала в производстве строительных материалов.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Отсутствие широкого спектра промышленных предприятий, на территории Целинного муниципального округа, практически лишает округ притока современных технологий и инвестиций в эту отрасль.</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Низкий уровень инновационной активности, внедрения современных систем управления, новых технологий </w:t>
            </w:r>
            <w:r w:rsidRPr="0095063D">
              <w:rPr>
                <w:rFonts w:ascii="Times New Roman" w:hAnsi="Times New Roman"/>
                <w:sz w:val="16"/>
                <w:szCs w:val="16"/>
              </w:rPr>
              <w:lastRenderedPageBreak/>
              <w:t>производства в сельском хозяйстве и других отраслях. Малозначительное внедрение рыночных систем управления, организации труда, системы оплаты и ресурсосбережения.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Низкий уровень развития малого предпринимательства в отраслях материального производства, сферы  обслуживания, спортивно-развлекательных услуг.</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«Старение» населения.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Миграционный отток происходит в основном за счет экономически активного населения в другие регионы России</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«Старение» квалифицированных кадров.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Низкий уровень развития социальной инфраструктуры.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Недостаточная обеспеченность квалифицированным медицинским персоналом.</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Низкая платежеспособность населения.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Высокая зависимость бюджета от дотаций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и субвенций (более 80%).</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Дефицитность бюджета, невозможность поддержки отраслей.</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Отсутствие газификации, собственных запасов угля и топлива, недостаток дров в округе, значительные расстояния по их доставке ведут к высокому уровню цен и тарифов на энергоносители.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Высокая плата за предоставляемую электроэнергию является одним из сдерживающих факторов развития производств.</w:t>
            </w:r>
          </w:p>
        </w:tc>
      </w:tr>
      <w:tr w:rsidR="00977B57" w:rsidRPr="0095063D" w:rsidTr="00907804">
        <w:tc>
          <w:tcPr>
            <w:tcW w:w="5387"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lastRenderedPageBreak/>
              <w:t>Возможности (О)</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Осуществление финансовой поддержки малого и среднего бизнеса.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Увеличение экспорта продовольственных товаров потребителям соседних регионов за счёт повышения функционирования агропромышленного комплекса округа.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Увеличение внутреннего спроса на продукцию отраслей специализации в связи с активизацией процессов </w:t>
            </w:r>
            <w:proofErr w:type="spellStart"/>
            <w:r w:rsidRPr="0095063D">
              <w:rPr>
                <w:rFonts w:ascii="Times New Roman" w:hAnsi="Times New Roman"/>
                <w:sz w:val="16"/>
                <w:szCs w:val="16"/>
              </w:rPr>
              <w:t>импортозамещения</w:t>
            </w:r>
            <w:proofErr w:type="spellEnd"/>
            <w:r w:rsidRPr="0095063D">
              <w:rPr>
                <w:rFonts w:ascii="Times New Roman" w:hAnsi="Times New Roman"/>
                <w:sz w:val="16"/>
                <w:szCs w:val="16"/>
              </w:rPr>
              <w:t>.</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природного потенциала.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Осуществление замены оборудования сельскохозяйственными предприятиями </w:t>
            </w:r>
            <w:r w:rsidRPr="0095063D">
              <w:rPr>
                <w:rFonts w:ascii="Times New Roman" w:hAnsi="Times New Roman"/>
                <w:sz w:val="16"/>
                <w:szCs w:val="16"/>
              </w:rPr>
              <w:br/>
              <w:t>за счет лизинговых программ.</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ресурсов для возобновления деятельности кирпичного завода.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Развитие сферы торговли и общественного питания за счет совершенствования форм торгового обслуживания и преобразования отрасли в современную индустрию сервиса.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рекреационных зон, возможность развития экологического туризма.</w:t>
            </w:r>
          </w:p>
        </w:tc>
        <w:tc>
          <w:tcPr>
            <w:tcW w:w="4252"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Угрозы (T)</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Угроза сокращения инвестиций из областного бюджета.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Снижение закупочных цен на продукцию растениеводства и животноводства создает угрозу снижения рентабельности предприятий.</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Дальнейшее снижение привлекательности и конкурентоспособности округа.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Большой процент износа техники (в подавляющем большинстве более 70%) и высокой стоимостью лизинга оборудования угроза технологического и технического отставания.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Ухудшение демографической ситуации, сокращение численности населения, в том числе трудоспособного возраста.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Высокий уровень заработной платы и качества жизни в соседних регионах, что стимулирует миграционный отток, в том числе трудоспособного населения.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Ветшание зданий и сооружений государственных учреждений социального обслуживания, культуры.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Девальвация культурных ценностей, утрата сельской культуры.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Падение уровня жизни населения, что ведёт к увеличению получателей мер государственной поддержки.</w:t>
            </w:r>
          </w:p>
          <w:p w:rsidR="00977B57" w:rsidRPr="0095063D" w:rsidRDefault="00977B57" w:rsidP="0095063D">
            <w:pPr>
              <w:spacing w:after="0" w:line="240" w:lineRule="auto"/>
              <w:ind w:firstLine="34"/>
              <w:jc w:val="both"/>
              <w:rPr>
                <w:rFonts w:ascii="Times New Roman" w:hAnsi="Times New Roman"/>
                <w:sz w:val="16"/>
                <w:szCs w:val="16"/>
              </w:rPr>
            </w:pPr>
          </w:p>
        </w:tc>
      </w:tr>
      <w:tr w:rsidR="00977B57" w:rsidRPr="0095063D" w:rsidTr="00907804">
        <w:tc>
          <w:tcPr>
            <w:tcW w:w="5387"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SO (как сильные стороны могут быть использованы для реализации возможностей)</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Наличие полезных ископаемых, их высокий потенциал позволит развивать добывающую промышленность.</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Наличие опыта, применение новых технологий в животноводстве </w:t>
            </w:r>
            <w:r w:rsidRPr="0095063D">
              <w:rPr>
                <w:rFonts w:ascii="Times New Roman" w:hAnsi="Times New Roman"/>
                <w:sz w:val="16"/>
                <w:szCs w:val="16"/>
              </w:rPr>
              <w:br/>
              <w:t>и растениеводстве позволят увеличить объемы производства продукции сельского хозяйства.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Плодородная почва способствует увеличению объемов производства продукции растениеводства.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Возможность развития потребительского сектора и сельского хозяйства за счет малого бизнеса.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Наращивание объемов оборота торговли за счет привлечения инвестиций в создание предприятий сферы обслуживания.</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Улучшение инвестиционного климата путем принятия нормативных документов, регулирующих инвестиционную деятельность, а так же за счет условий, форм государственной поддержки инвестиционной деятельности. </w:t>
            </w:r>
          </w:p>
        </w:tc>
        <w:tc>
          <w:tcPr>
            <w:tcW w:w="4252"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WO (как слабые стороны мешают реализации возможностей)</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Высокий процент износа объектов инженерной инфраструктуры ограничивает возможность предоставления качественных услуг населению и учреждениям округа.</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Гибель посевов сельскохозяйственных культур, в связи с </w:t>
            </w:r>
            <w:proofErr w:type="spellStart"/>
            <w:r w:rsidRPr="0095063D">
              <w:rPr>
                <w:rFonts w:ascii="Times New Roman" w:hAnsi="Times New Roman"/>
                <w:sz w:val="16"/>
                <w:szCs w:val="16"/>
              </w:rPr>
              <w:t>природно</w:t>
            </w:r>
            <w:proofErr w:type="spellEnd"/>
            <w:r w:rsidRPr="0095063D">
              <w:rPr>
                <w:rFonts w:ascii="Times New Roman" w:hAnsi="Times New Roman"/>
                <w:sz w:val="16"/>
                <w:szCs w:val="16"/>
              </w:rPr>
              <w:t xml:space="preserve"> </w:t>
            </w:r>
            <w:proofErr w:type="gramStart"/>
            <w:r w:rsidRPr="0095063D">
              <w:rPr>
                <w:rFonts w:ascii="Times New Roman" w:hAnsi="Times New Roman"/>
                <w:sz w:val="16"/>
                <w:szCs w:val="16"/>
              </w:rPr>
              <w:t>–к</w:t>
            </w:r>
            <w:proofErr w:type="gramEnd"/>
            <w:r w:rsidRPr="0095063D">
              <w:rPr>
                <w:rFonts w:ascii="Times New Roman" w:hAnsi="Times New Roman"/>
                <w:sz w:val="16"/>
                <w:szCs w:val="16"/>
              </w:rPr>
              <w:t>лиматическими условиями снижает объемы производства продукции</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Отсутствие цивилизованного агропродовольственного рынка не обеспечивает равную рентабельность производящих и обрабатывающих предприятий, и соответственно тормозит развитие первых.</w:t>
            </w:r>
          </w:p>
          <w:p w:rsidR="00977B57" w:rsidRPr="0095063D" w:rsidRDefault="00977B57" w:rsidP="0095063D">
            <w:pPr>
              <w:spacing w:after="0" w:line="240" w:lineRule="auto"/>
              <w:ind w:firstLine="34"/>
              <w:jc w:val="both"/>
              <w:rPr>
                <w:rFonts w:ascii="Times New Roman" w:hAnsi="Times New Roman"/>
                <w:sz w:val="16"/>
                <w:szCs w:val="16"/>
              </w:rPr>
            </w:pPr>
          </w:p>
        </w:tc>
      </w:tr>
      <w:tr w:rsidR="00977B57" w:rsidRPr="0095063D" w:rsidTr="00907804">
        <w:tc>
          <w:tcPr>
            <w:tcW w:w="5387"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ST (какие сильные стороны необходимо сохранять для предотвращения угроз)</w:t>
            </w: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Создание максимально привлекательных условий для инвесторов.</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lastRenderedPageBreak/>
              <w:t xml:space="preserve">Административное содействие </w:t>
            </w:r>
            <w:r w:rsidRPr="0095063D">
              <w:rPr>
                <w:rFonts w:ascii="Times New Roman" w:hAnsi="Times New Roman"/>
                <w:sz w:val="16"/>
                <w:szCs w:val="16"/>
              </w:rPr>
              <w:br/>
              <w:t>в реализации инвестиционных проектов, сокращение сроков прохождения документов по инвестиционным проектам</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Поддержка ЛПХ и КФХ, в том числе </w:t>
            </w:r>
            <w:r w:rsidRPr="0095063D">
              <w:rPr>
                <w:rFonts w:ascii="Times New Roman" w:hAnsi="Times New Roman"/>
                <w:sz w:val="16"/>
                <w:szCs w:val="16"/>
              </w:rPr>
              <w:br/>
              <w:t xml:space="preserve">в привлечении кредитных ресурсов.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Сохранение плодородия почв, усиление муниципального экологического контроля, использование сельхозпредприятиями качественной опрыскивающей аппаратуры.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Своевременное проведение  зооветеринарных работ и мероприятий, направленных на борьбу с болезнями животных.</w:t>
            </w:r>
          </w:p>
          <w:p w:rsidR="00977B57" w:rsidRPr="0095063D" w:rsidRDefault="00977B57" w:rsidP="0095063D">
            <w:pPr>
              <w:spacing w:after="0" w:line="240" w:lineRule="auto"/>
              <w:ind w:firstLine="34"/>
              <w:jc w:val="both"/>
              <w:rPr>
                <w:rFonts w:ascii="Times New Roman" w:hAnsi="Times New Roman"/>
                <w:sz w:val="16"/>
                <w:szCs w:val="16"/>
              </w:rPr>
            </w:pPr>
          </w:p>
        </w:tc>
        <w:tc>
          <w:tcPr>
            <w:tcW w:w="4252" w:type="dxa"/>
          </w:tcPr>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lastRenderedPageBreak/>
              <w:t>WT (что необходимо сделать для предотвращения кризисных явлений, вызванных проявлением слабых сторон в условиях действия соответствующих угроз)</w:t>
            </w:r>
          </w:p>
          <w:p w:rsidR="00977B57" w:rsidRPr="0095063D" w:rsidRDefault="00977B57" w:rsidP="0095063D">
            <w:pPr>
              <w:spacing w:after="0" w:line="240" w:lineRule="auto"/>
              <w:ind w:firstLine="34"/>
              <w:jc w:val="both"/>
              <w:rPr>
                <w:rFonts w:ascii="Times New Roman" w:hAnsi="Times New Roman"/>
                <w:sz w:val="16"/>
                <w:szCs w:val="16"/>
              </w:rPr>
            </w:pP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Развитие агропродовольственного рынка, принятие мер по выравниванию цен продажи и закупки на продукцию </w:t>
            </w:r>
            <w:r w:rsidRPr="0095063D">
              <w:rPr>
                <w:rFonts w:ascii="Times New Roman" w:hAnsi="Times New Roman"/>
                <w:sz w:val="16"/>
                <w:szCs w:val="16"/>
              </w:rPr>
              <w:lastRenderedPageBreak/>
              <w:t>АПК.</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Страхование поголовья животных.</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Страхование посевов </w:t>
            </w:r>
            <w:proofErr w:type="spellStart"/>
            <w:proofErr w:type="gramStart"/>
            <w:r w:rsidRPr="0095063D">
              <w:rPr>
                <w:rFonts w:ascii="Times New Roman" w:hAnsi="Times New Roman"/>
                <w:sz w:val="16"/>
                <w:szCs w:val="16"/>
              </w:rPr>
              <w:t>сельско</w:t>
            </w:r>
            <w:proofErr w:type="spellEnd"/>
            <w:r w:rsidRPr="0095063D">
              <w:rPr>
                <w:rFonts w:ascii="Times New Roman" w:hAnsi="Times New Roman"/>
                <w:sz w:val="16"/>
                <w:szCs w:val="16"/>
              </w:rPr>
              <w:t xml:space="preserve"> - хозяйственных</w:t>
            </w:r>
            <w:proofErr w:type="gramEnd"/>
            <w:r w:rsidRPr="0095063D">
              <w:rPr>
                <w:rFonts w:ascii="Times New Roman" w:hAnsi="Times New Roman"/>
                <w:sz w:val="16"/>
                <w:szCs w:val="16"/>
              </w:rPr>
              <w:t xml:space="preserve"> культур.</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Решение проблем занятости и безработицы, стимулирование увеличения зарплат </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в агропромышленном секторе.</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Создание цивилизованного рынка земли позволит использовать землю как залоговую базу, которая позволит привлечь кредитные ресурсы.</w:t>
            </w:r>
          </w:p>
          <w:p w:rsidR="00977B57" w:rsidRPr="0095063D" w:rsidRDefault="00977B57" w:rsidP="0095063D">
            <w:pPr>
              <w:spacing w:after="0" w:line="240" w:lineRule="auto"/>
              <w:ind w:firstLine="34"/>
              <w:jc w:val="both"/>
              <w:rPr>
                <w:rFonts w:ascii="Times New Roman" w:hAnsi="Times New Roman"/>
                <w:sz w:val="16"/>
                <w:szCs w:val="16"/>
              </w:rPr>
            </w:pPr>
            <w:r w:rsidRPr="0095063D">
              <w:rPr>
                <w:rFonts w:ascii="Times New Roman" w:hAnsi="Times New Roman"/>
                <w:sz w:val="16"/>
                <w:szCs w:val="16"/>
              </w:rPr>
              <w:t xml:space="preserve">Активный поиск инвесторов, способных финансировать полный цикл технологической подготовки производства новых изделий и заинтересованных </w:t>
            </w:r>
            <w:r w:rsidRPr="0095063D">
              <w:rPr>
                <w:rFonts w:ascii="Times New Roman" w:hAnsi="Times New Roman"/>
                <w:sz w:val="16"/>
                <w:szCs w:val="16"/>
              </w:rPr>
              <w:br/>
              <w:t>в освоении их производства.</w:t>
            </w:r>
          </w:p>
        </w:tc>
      </w:tr>
    </w:tbl>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Раздел III. СЦЕНАРИИ, СТРАТЕГИЧЕСКОЕ ВИДЕНИЕ И ПРИОРИТЕТЫ СОЦИАЛЬНО – 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4. СЦЕНАРИИ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перспективе до 2030 года предполагается возможность развития событий по двум сценариям, в зависимости от сочетания внутренних факторов, специфики целей и задач, и особенностями экономического развития округа, а так же внешних условий, определяемых через внешнеэкономические ситуации тенденции развития национальной экономики.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дальнейшего развития Целинного муниципального округа предлагается два сценария развития: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консервативный сценарий;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базовый сценарий.</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Сценарии социально – экономического развития Целинного муниципального округа разработаны опираясь на прогноз социально – экономического развития Целинного муниципального округа на 2024 год и плановый период до 2026 года, утвержденный постановлением Администрации Целинного муниципального округа Курганской области от 22.04.2024 № 360.</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Консервативный сценарий (соответствует консервативному варианту прогноза Целинного муниципального округа) предполагает инерционное функционирование экономики округа, когда основные макроэкономические параметры социально-экономического развития меняются постепенно под влиянием внешних макроэкономических трендов. Значимого ускорения темпов экономического роста не предполагается.</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При выборе первого сценария развития, предполагается развитие существующего сообщества округа, что в свою очередь, подразумевает: сохранение привилегированного положения агропромышленного сектора в экономике Целинного муниципального округа, усиление положения агропромышленного комплекса за счет развития обеспечивающих отраслей (транспорта, торговли, сельскохозяйственного образования), проведение политики, направленной на максимальное использование имеющегося трудового потенциала, подготовку и переподготовку тех трудовых ресурсов, которыми располагает Целинный муниципальный округ. </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Базовый сценарий предполагает функционирование экономики округа, решение приоритетных социально-экономических задач, прежде всего за счет реализации инвестиционных проектов, поддержки базовых секторов экономики, увеличение объемов средств, направляемых на цели развития человеческого капитала.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Базовый сценарий обеспечивает:</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решение стратегических задач, характеризующих достижение поставленных в </w:t>
      </w:r>
      <w:hyperlink r:id="rId1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sidRPr="0095063D">
          <w:rPr>
            <w:rFonts w:ascii="Times New Roman" w:hAnsi="Times New Roman"/>
            <w:sz w:val="16"/>
            <w:szCs w:val="16"/>
          </w:rPr>
          <w:t>Указе</w:t>
        </w:r>
      </w:hyperlink>
      <w:r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 национальных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w:t>
      </w:r>
      <w:proofErr w:type="gramEnd"/>
      <w:r w:rsidRPr="0095063D">
        <w:rPr>
          <w:rFonts w:ascii="Times New Roman" w:hAnsi="Times New Roman"/>
          <w:sz w:val="16"/>
          <w:szCs w:val="16"/>
        </w:rPr>
        <w:t xml:space="preserve"> цифровая трансформация;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выполнение мероприятий и достижение целевых показателей, определенных в Едином </w:t>
      </w:r>
      <w:hyperlink r:id="rId14"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sidRPr="0095063D">
          <w:rPr>
            <w:rFonts w:ascii="Times New Roman" w:hAnsi="Times New Roman"/>
            <w:sz w:val="16"/>
            <w:szCs w:val="16"/>
          </w:rPr>
          <w:t>плане</w:t>
        </w:r>
      </w:hyperlink>
      <w:r w:rsidRPr="0095063D">
        <w:rPr>
          <w:rFonts w:ascii="Times New Roman" w:hAnsi="Times New Roman"/>
          <w:sz w:val="16"/>
          <w:szCs w:val="16"/>
        </w:rPr>
        <w:t xml:space="preserve"> по достижению национальных целей развития Российской Федерации на период до 2024 года и на плановый период до 2030 года, утвержденном распоряжением Правительства Российской Федерации от 01.10.2021 № 2765-р.</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рамках базового сценария планируется выполнение мероприятий, предполагающих поддержку промышленности, агропромышленного комплекса и создание условий для развития малого и среднего предпринимательства, создание условий для реализации инвестиционных проектов, проектирование и строительство инженерной инфраструктуры для жилищного строительства в Целинном муниципальном округе, развитие транспортной инфраструктуры.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второго сценария приведет к повышению роли промышленных и сервисных секторов в экономике округа, формирование собственных «зон выходного дня», развитие агропромышленного производства продукции, ориентированной на экспорт за пределы Целинного муниципального округа на перспективные рынки.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экономики сформирует благоприятные условия для повышения заработной платы, роста доходов населения и снижения уровня бедности. Демографическая ситуация будет стабилизироваться.</w:t>
      </w:r>
    </w:p>
    <w:p w:rsidR="00977B57" w:rsidRPr="0095063D" w:rsidRDefault="00977B57" w:rsidP="0095063D">
      <w:pPr>
        <w:spacing w:after="0" w:line="240" w:lineRule="auto"/>
        <w:ind w:firstLine="567"/>
        <w:jc w:val="both"/>
        <w:rPr>
          <w:rFonts w:ascii="Times New Roman" w:hAnsi="Times New Roman"/>
          <w:sz w:val="16"/>
          <w:szCs w:val="16"/>
        </w:rPr>
      </w:pPr>
      <w:bookmarkStart w:id="12" w:name="_Toc184107777"/>
      <w:bookmarkStart w:id="13" w:name="_Toc184107960"/>
      <w:bookmarkStart w:id="14" w:name="_Toc189370088"/>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5.</w:t>
      </w:r>
      <w:bookmarkEnd w:id="12"/>
      <w:bookmarkEnd w:id="13"/>
      <w:bookmarkEnd w:id="14"/>
      <w:r w:rsidRPr="0095063D">
        <w:rPr>
          <w:rFonts w:ascii="Times New Roman" w:hAnsi="Times New Roman"/>
          <w:sz w:val="16"/>
          <w:szCs w:val="16"/>
        </w:rPr>
        <w:t xml:space="preserve"> СТРАТЕГИЧЕСКОЕ ВИДЕНИЕ СОЦИАЛЬНО - 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 учетом вызовов, угроз и возможностей ставится главная стратегическая цель социально-экономического развития Целинного муниципального округа - создание эффективной экономики, способствующей развитию человеческого капитала.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достижения главной стратегической цели определены следующие приоритеты социально-экономической политики Целинного муниципального округа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обеспечение повышения конкурентоспособности экономики, прежде всего базовых отраслей.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 направлен на повышение конкурентоспособности производимых товаров и организацию производства импортозамещающей продукции, расширение ассортимента и повышение качества производимой продукции, совершенствование технологий, на увеличение производства сельскохозяйственной продукции, а также продуктов ее переработки.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Предполагает решение задач:</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приоритетных отраслей и производственных комплексов, обладающих значительным потенциалом развития в долгосрочной перспективе;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и расширение имеющейся технической базы, выпуск новой конкурентоспособной продукции.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сохранения и развития человеческого капитала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 направлен на создание условий, при которых человек востребован, успешно развивается, реализуя свой личностный и трудовой потенциал, на повышение качества человеческого капитала в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Предполагает решение задач:</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стабилизация естественных демографических процессов, замедление, а в идеале и разворот, миграционного оттока;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сохранение прочного гражданского мира, взаимопонимания и согласия между представителями всех национальностей, проживающих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институтов гражданского общества;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жизни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количества семей, находящихся в трудной жизненной ситуации;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рынка труда и обеспечение занятости;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сферы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улучшение здоровья населения и демографической ситуации;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обеспеченности населения услугами.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комплексного, сбалансированного пространственного развития.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 направлен на обеспечение рационального природопользования и безопасной жизнедеятельности, создание условий для развития потенциала территорий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Предполагает решение задач:</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использование природного потенциала и обеспечение экологического благополучия;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безопасности жизнедеятельности;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комплексное пространственное развитие территорий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благоприятной среды для жизни во всех населенных пунктах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муниципального управления.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Все приоритеты взаимоувязаны, взаимозависимы. Положительная динамика по направлениям одного из приоритетов повлечет улучшение показателей по всем остальным.</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Раздел IV. ЦЕЛИ, ЗАДАЧИ И ОЖИДАЕМЫЕ РЕЗУЛЬТАТЫ ПО ОСНОВНЫМ НАПРАВЛЕНИЯМ СОЦИАЛЬНО – ЭКОНОМИЧЕСКОГО РАЗВИТИЯ ЦЕЛИННОГО МУНИЦИПАЛЬНОГО ОКРУГА </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6. ОБЕСПЕЧЕНИЕ ПОВЫШЕНИЯ КОНКУРЕНТОСПОСОБНОСТИ ЭКОНОМИКИ ЦЕЛИННОГО МУНИЦИПАЛЬНОГО ОКРУГА, ПРЕЖДЕ ВСЕГО БАЗОВЫХ ОТРАСЛЕЙ.</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19. Развитие промышленности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Основная цель: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конкурентоспособной, устойчивой промышленности Целинного муниципального округа, способной к эффективному саморазвитию, нацеленной на формирование и освоение новых рынков инновационной продукции, эффективно решающей задачи обеспечения экономического развития округа, и повышение на этой основе качества жизни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эффективного функционирования промышленного комплекса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инвестиционной привлекательности промышленного комплекса Целинного муниципального округа за счет повышения его конкурентоспособности;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рабочих ме</w:t>
      </w:r>
      <w:proofErr w:type="gramStart"/>
      <w:r w:rsidRPr="0095063D">
        <w:rPr>
          <w:rFonts w:ascii="Times New Roman" w:hAnsi="Times New Roman"/>
          <w:sz w:val="16"/>
          <w:szCs w:val="16"/>
        </w:rPr>
        <w:t>ст в пр</w:t>
      </w:r>
      <w:proofErr w:type="gramEnd"/>
      <w:r w:rsidRPr="0095063D">
        <w:rPr>
          <w:rFonts w:ascii="Times New Roman" w:hAnsi="Times New Roman"/>
          <w:sz w:val="16"/>
          <w:szCs w:val="16"/>
        </w:rPr>
        <w:t>омышленном комплексе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производительности труда;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роста заработной платы работников промышленных организаций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 поддержки субъектов деятельности в сфере промышленности в форме субсидирования первоначального взноса по договорам лизинга, части затрат при заключении договора лизинга и предоставления займов на реализацию проектов, направленных на внедрение передовых технологий, создание новых продуктов, организацию импортозамещающих производств;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промышленности строительных материалов;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Ожидаемые результаты: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благоприятных условий для эффективного функционирования промышленного комплекса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конкурентоспособности промышленных организаций и рост объемов выпускаемой ими продукции;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рост производительности труда за счет использования передовых технологий и современного оборудования,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промышленных организаций - участников внешнеэкономической деятельности и производственной кооперации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количество инвестиционных проектов, содействие которым осуществлялось Инвестиционным фондом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рабочих мест от среднесписочной численности работников.</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20. Развитие агропромышленного комплекса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аграрного потенциала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роста производства сельскохозяйственной продукции и пищевых продуктов;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устойчивого развития сельских территорий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инвестиционной привлекательности агропромышленного комплекса, сельских территорий;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проведение технической и технологической модернизации агропромышленного производства, повышение конкурентоспособности агропромышленного комплекса;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производства основных видов сельскохозяйственной продукции, производство качественных продуктов питания;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развитию сельскохозяйственных предприятий и крестьянских (фермерских) хозяйств, повышению их доходности;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расширения производства через поддержку инвестиционных проектов и расширение доступности средств государственной поддержки;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земельных, трудовых, сырьевых, водных биологических ресурсов;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развитию малых форм хозяйствования в сельской местности;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занятости, улучшение жилищных и социальных условий жизни населения в сельских поселениях;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развитие переработки сельскохозяйственной продукции, продвижение сельскохозяйственной продукции, сырья и продовольствия на межрегиональные рынки.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Ожидаемые результаты: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конкурентоспособности сельскохозяйственной продукции и продовольствия на внутреннем и внешнем рынках;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населения Целинного муниципального округа и Курганской области качественными и безопасными продуктами питания;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новых рабочих мест в агропромышленном комплексе;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объемов производства продукции сельского хозяйства, пищевых продуктов;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объема инвестиций в основной капитал сельского хозяйства;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среднемесячной заработной платы в сельском хозяйстве.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объема производства продукции сельского хозяйства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в агропромышленном комплексе Целинного муниципального округа новых рабочих мест;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инвестиций в основной капитал сельского хозяйства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15"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«Малое и среднее предпринимательство и поддержка индивидуальной предпринимательской инициативы»;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16" w:tooltip="Постановление Правительства РФ от 14.07.2012 N 717 (ред. от 15.11.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года № 717 «О Государственной программе развития сельского хозяйства и регулирования рынков сельскохозяйственной продукции, сырья и продовольствия».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7. СОЗДАНИЕ ЭФФЕКТИВНОЙ ИНСТИТУЦИОНАЛЬНОЙ СРЕДЫ И РАЗВИТИЕ РЕГИОНАЛЬНОЙ ИНФРАСТРУКТУРЫ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21. Строительство. Жилищное строительство. Создание благоприятных условий проживания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развития жилищного и жилищно-коммунального сектора экономики и повышения уровня обеспеченности населения жильем,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доступности жилья и коммунальных услуг для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предоставления коммунальных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с целью модернизации и развития коммунальной инфраструктуры, мероприятий по привлечению в жилищно-коммунальное хозяйство частных инвестиций с заключением концессионных соглашений по результатам проведенных конкурсов;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технического уровня и надежности функционирования централизованных систем теплоснабжения, водоснабжения и водоотведения путем модернизации существующих и создания новых объектов жизнеобеспечения с применением технологий, материалов и оборудования, в том числе отечественного производства, обеспечивающих высокую надежность и качество предоставляемых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условий комфортного проживания граждан;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выполнение обязательств по обеспечению жильем отдельных категорий граждан;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механизма предоставления гражданам социального жилья;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механизма предоставления жилья гражданам, проживающим в ветхом и аварийном жилищном фонде;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стройиндустрии и промышленности строительных материалов;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газификации Курганской области путем реализации Программы развития газоснабжения и газификации Курганской области на период 2021 - 2025 годы, утвержденной Публичным акционерным обществом «Газпром», которой предусмотрено: строительство и ремонт газопровода и объектов газоснабжения, в том числе 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ввод в эксплуатацию жилья на территории Целинного муниципального округа: 2024 год - 6000 тыс. кв. м, 2030 год - 8000 тыс. кв. 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уровень газификации Целинного муниципального округа в 2025 году составит 20 %.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будут реализовываться: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17" w:tooltip="Постановление Правительства Курганской области от 28.08.2017 N 320 (ред. от 17.11.2022) &quot;О государственной Программе Курганской области &quot;Формирование комфортной городской среды&quot; (вместе с &quot;Порядком инвентаризации дворовых территорий, общественных территорий, а">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«Формирование комфортной городской среды», утвержденная постановлением Правительства Курганской области от 28.08.2017 года № 320 «О государственной программе Курганской области «Формирование комфортной городской среды»;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18"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«Жилье и городская среда».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22. Развитие энергетики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обеспечение качественного, надежного и бесперебойного </w:t>
      </w:r>
      <w:proofErr w:type="spellStart"/>
      <w:r w:rsidRPr="0095063D">
        <w:rPr>
          <w:rFonts w:ascii="Times New Roman" w:hAnsi="Times New Roman"/>
          <w:sz w:val="16"/>
          <w:szCs w:val="16"/>
        </w:rPr>
        <w:t>электро</w:t>
      </w:r>
      <w:proofErr w:type="spellEnd"/>
      <w:r w:rsidRPr="0095063D">
        <w:rPr>
          <w:rFonts w:ascii="Times New Roman" w:hAnsi="Times New Roman"/>
          <w:sz w:val="16"/>
          <w:szCs w:val="16"/>
        </w:rPr>
        <w:t xml:space="preserve"> - и теплоснабжения потребителей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обеспечение качественного и надежного </w:t>
      </w:r>
      <w:proofErr w:type="spellStart"/>
      <w:r w:rsidRPr="0095063D">
        <w:rPr>
          <w:rFonts w:ascii="Times New Roman" w:hAnsi="Times New Roman"/>
          <w:sz w:val="16"/>
          <w:szCs w:val="16"/>
        </w:rPr>
        <w:t>электро</w:t>
      </w:r>
      <w:proofErr w:type="spellEnd"/>
      <w:r w:rsidRPr="0095063D">
        <w:rPr>
          <w:rFonts w:ascii="Times New Roman" w:hAnsi="Times New Roman"/>
          <w:sz w:val="16"/>
          <w:szCs w:val="16"/>
        </w:rPr>
        <w:t>- и теплоснабжения потребителей;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w:t>
      </w:r>
      <w:proofErr w:type="gramStart"/>
      <w:r w:rsidRPr="0095063D">
        <w:rPr>
          <w:rFonts w:ascii="Times New Roman" w:hAnsi="Times New Roman"/>
          <w:sz w:val="16"/>
          <w:szCs w:val="16"/>
        </w:rPr>
        <w:t>уровня безопасности функционирования инфраструктуры отрасли</w:t>
      </w:r>
      <w:proofErr w:type="gramEnd"/>
      <w:r w:rsidRPr="0095063D">
        <w:rPr>
          <w:rFonts w:ascii="Times New Roman" w:hAnsi="Times New Roman"/>
          <w:sz w:val="16"/>
          <w:szCs w:val="16"/>
        </w:rPr>
        <w:t>;</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общего числа аварий и отказов в работе энергетического оборудования;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потерь электроэнергии при генерации и передаче электрической энергии конечным потребителям;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доступности энергетической инфраструктуры для потребителей, в том числе новых потребителей;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обеспечения рационального использования энергетических ресурсов за счет реализации мероприятий по энергосбережению.</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Ожидаемый результат: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энергетической эффективности и снижение энергоемкости экономики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Реализация мер, направленных на развитие энергетики Целинного муниципального округа, будет осуществляться в соответствии с программой утвержденной постановлением Правительства Курганской области от 30.09.2021 № 291 «О государственной программе Курганской области «Энергосбережение и повышение энергетической эффективности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23. Развитие транспорта и дорожной сети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современной и эффективной транспортной инфраструктуры, обеспечивающей ускорение товарооборота и снижение транспортных издержек в экономике;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доступности услуг транспортного комплекса для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транспортного обслуживания пассажиров автомобильным и пригородным автобусным транспортом;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 развития транспортного обслуживания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автомобильным транспортом: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заложить конкурсную основу в выполнении </w:t>
      </w:r>
      <w:proofErr w:type="spellStart"/>
      <w:r w:rsidRPr="0095063D">
        <w:rPr>
          <w:rFonts w:ascii="Times New Roman" w:hAnsi="Times New Roman"/>
          <w:sz w:val="16"/>
          <w:szCs w:val="16"/>
        </w:rPr>
        <w:t>груз</w:t>
      </w:r>
      <w:proofErr w:type="gramStart"/>
      <w:r w:rsidRPr="0095063D">
        <w:rPr>
          <w:rFonts w:ascii="Times New Roman" w:hAnsi="Times New Roman"/>
          <w:sz w:val="16"/>
          <w:szCs w:val="16"/>
        </w:rPr>
        <w:t>о</w:t>
      </w:r>
      <w:proofErr w:type="spellEnd"/>
      <w:r w:rsidRPr="0095063D">
        <w:rPr>
          <w:rFonts w:ascii="Times New Roman" w:hAnsi="Times New Roman"/>
          <w:sz w:val="16"/>
          <w:szCs w:val="16"/>
        </w:rPr>
        <w:t>-</w:t>
      </w:r>
      <w:proofErr w:type="gramEnd"/>
      <w:r w:rsidRPr="0095063D">
        <w:rPr>
          <w:rFonts w:ascii="Times New Roman" w:hAnsi="Times New Roman"/>
          <w:sz w:val="16"/>
          <w:szCs w:val="16"/>
        </w:rPr>
        <w:t xml:space="preserve"> и </w:t>
      </w:r>
      <w:proofErr w:type="spellStart"/>
      <w:r w:rsidRPr="0095063D">
        <w:rPr>
          <w:rFonts w:ascii="Times New Roman" w:hAnsi="Times New Roman"/>
          <w:sz w:val="16"/>
          <w:szCs w:val="16"/>
        </w:rPr>
        <w:t>пассажироперевозок</w:t>
      </w:r>
      <w:proofErr w:type="spellEnd"/>
      <w:r w:rsidRPr="0095063D">
        <w:rPr>
          <w:rFonts w:ascii="Times New Roman" w:hAnsi="Times New Roman"/>
          <w:sz w:val="16"/>
          <w:szCs w:val="16"/>
        </w:rPr>
        <w:t xml:space="preserve"> как общего транспорта, так и частного.</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перевозчиков, получивших право на осуществление перевозок по маршрутам регулярных перевозок пассажиров наземным транспортом в Целинном муниципальном округе в результате проведения открытого конкурса, в общем количестве перевозчиков;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развития транспорта в Курганской области, в том числе и за счет перехода на экономически и экологически эффективный вид топлива - природный газ (метан);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доступности для пассажиров из числа людей с ограниченными возможностями объектов, транспортных средств и предоставляемых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единой сети автомобильных дорог общего пользования без разрывов и круглогодично доступной для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доли протяженности автомобильных дорог общего пользования местного значения, соответствующих нормативным требованиям;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дорожных работ на основе внедрения новых материалов, технологий, дорожно-строительной техники.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пассажирооборот автобусов общего пользования: 2024 год – 23,50%, 2030 год – 21,60%;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перевозчиков, получивших право на осуществление перевозок по маршрутам регулярных перевозок пассажиров наземным транспортом в Целинном муниципальном округе в результате проведения открытого конкурса, в общем количестве перевозчиков в 2030 году составит 5,0 %;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количество действующих разрешений на осуществление деятельности по перевозке пассажиров и багажа легковым такси на территории Курганской области в 2030 году достигнет 10 ед.;</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доля доступных для инвалидов и других </w:t>
      </w:r>
      <w:proofErr w:type="spellStart"/>
      <w:r w:rsidRPr="0095063D">
        <w:rPr>
          <w:rFonts w:ascii="Times New Roman" w:hAnsi="Times New Roman"/>
          <w:sz w:val="16"/>
          <w:szCs w:val="16"/>
        </w:rPr>
        <w:t>маломобильных</w:t>
      </w:r>
      <w:proofErr w:type="spellEnd"/>
      <w:r w:rsidRPr="0095063D">
        <w:rPr>
          <w:rFonts w:ascii="Times New Roman" w:hAnsi="Times New Roman"/>
          <w:sz w:val="16"/>
          <w:szCs w:val="16"/>
        </w:rPr>
        <w:t xml:space="preserve"> групп населения приоритетных объектов транспортной инфраструктуры в общем количестве приоритетных объектов в 2030 году составит 6,0%;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протяженности автомобильных дорог регионального или межмуниципального значения, соответствующая нормативным требованиям к их транспортно-эксплуатационному состоянию: 2024 год – 73,70%, 2030 год – 71,90%;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будут реализовываться: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19" w:tooltip="Постановление Правительства Курганской области от 14.10.2013 N 473 (ред. от 28.07.2022) &quot;О государственной Программе Курганской области &quot;Развитие автомобильных дорог&quot; (вместе с &quot;Структурой автомобильных дорог общего пользования Курганской области по администра">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автомобильных дорог», утвержденная постановлением Правительства Курганской области от 14 .10. 2013 года № 473 «О государственной программе Курганской области «Развитие автомобильных дорог»;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«Дорожная сеть», региональный проект «Общесистемные меры развития дорожного хозяйства» и региональный проект «Безопасность дорожного движения» национального проекта «Безопасные качественные дороги».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20"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«Безопасные качественные дороги»;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государственной программы Российской Федерации «Развитие транспортной системы», утвержденной постановлением Правительства Российской Федерации от 20.12.2017 № 1596 «Об утверждении государственной программы Российской Федерации «Развитие транспортной системы».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24. Развитие сферы связи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улучшение качества почтовой связи через сохранение сети почтовых отделений с повышением их рентабельности за счет развития новых коммерческих сервисов и внедрения современных информационных технологий, развитие почтово-банковских услуг на базе Акционерного общества «Почта Банк», повышение заработной платы работникам отрасли;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темпов роста в секторе информационно-коммуникационных технологий через активную модернизацию его инфраструктуры, ро</w:t>
      </w:r>
      <w:proofErr w:type="gramStart"/>
      <w:r w:rsidRPr="0095063D">
        <w:rPr>
          <w:rFonts w:ascii="Times New Roman" w:hAnsi="Times New Roman"/>
          <w:sz w:val="16"/>
          <w:szCs w:val="16"/>
        </w:rPr>
        <w:t>ст спр</w:t>
      </w:r>
      <w:proofErr w:type="gramEnd"/>
      <w:r w:rsidRPr="0095063D">
        <w:rPr>
          <w:rFonts w:ascii="Times New Roman" w:hAnsi="Times New Roman"/>
          <w:sz w:val="16"/>
          <w:szCs w:val="16"/>
        </w:rPr>
        <w:t>оса на информационные услуги, увеличение предпринимательской активности, распространение компьютерной грамотности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поддержание инвестиционной привлекательности сектора за счет внедрения современных технологий, в том числе широкополосного доступа к информационным ресурсам, развития отечественного производства в сфере информационных технологий.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инфраструктуры федеральной почтовой связи, предполагающей реконструкцию объектов почтовой связи, создание инфраструктуры для предоставления почтовых, финансовых, розничных и государственных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единой сети электросвязи, в том числе сетей четвертого и пятого поколений, позволяющих пользоваться видеотелефонной связью, высокоскоростным доступом к сети «Интернет», осуществлять просмотр на мобильном телефоне телепрограмм, что привлечет дополнительных клиентов, подключенных к сетям сотовой связи;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цифрового телерадиовещания, позволяющего обеспечить увеличение количества и качества принимаемых телевизионных программ, организовать получение интерактивных услуг, в том числе индивидуальное оповещение населения в чрезвычайных ситуациях;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современной информационной и телекоммуникационной инфраструктуры;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доступности для населения и организаций современных услуг в сфере информационно-коммуникационных технологий;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стимулирование распространения информационно-коммуникационных технологий в социально-экономической сфере и государственном управлении;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обеспечение конкурентоспособности, инвестиционной привлекательности для развития телекоммуникаций;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реконструкция объектов почтовой связи, создание инфраструктуры для предоставления почтовых, финансовых, розничных и государственных услуг;</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25. Развитие информационно-телекоммуникационной инфраструктуры и </w:t>
      </w:r>
      <w:proofErr w:type="spellStart"/>
      <w:r w:rsidRPr="0095063D">
        <w:rPr>
          <w:rFonts w:ascii="Times New Roman" w:hAnsi="Times New Roman"/>
          <w:sz w:val="16"/>
          <w:szCs w:val="16"/>
        </w:rPr>
        <w:t>цифровизация</w:t>
      </w:r>
      <w:proofErr w:type="spellEnd"/>
      <w:r w:rsidRPr="0095063D">
        <w:rPr>
          <w:rFonts w:ascii="Times New Roman" w:hAnsi="Times New Roman"/>
          <w:sz w:val="16"/>
          <w:szCs w:val="16"/>
        </w:rPr>
        <w:t xml:space="preserve"> отраслей экономики, социальной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сферы и государственного управления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национальных интересов при развитии информационного общества в Целинном муниципальном округе осуществляется путем реализации приоритетов: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информационного пространства с учетом потребностей граждан и общества в получении качественных и достоверных сведений;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информационной и коммуникационной инфраструктуры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применение российских информационных и коммуникационных технологий;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цифровая трансформация отраслей экономики, социальной сферы и государственного управления.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Одним из наиболее перспективных направлений формирования новой технологической основы для развития экономики и социальной сферы является формирование единой информационной среды взаимодействия граждан, бизнеса и государства, основанной на применении российских информационных </w:t>
      </w:r>
      <w:r w:rsidRPr="0095063D">
        <w:rPr>
          <w:rFonts w:ascii="Times New Roman" w:hAnsi="Times New Roman"/>
          <w:sz w:val="16"/>
          <w:szCs w:val="16"/>
        </w:rPr>
        <w:br/>
        <w:t>и коммуникационных технологий.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поэтапного перехода органов местного самоуправления Целинного муниципального округа к использованию инфраструктуры электронного правительства, входящей в информационную инфраструктуру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совершенствование механизмов предоставления услуг в электронной форме, в реестровой модели и (или) в </w:t>
      </w:r>
      <w:proofErr w:type="spellStart"/>
      <w:r w:rsidRPr="0095063D">
        <w:rPr>
          <w:rFonts w:ascii="Times New Roman" w:hAnsi="Times New Roman"/>
          <w:sz w:val="16"/>
          <w:szCs w:val="16"/>
        </w:rPr>
        <w:t>проактивном</w:t>
      </w:r>
      <w:proofErr w:type="spellEnd"/>
      <w:r w:rsidRPr="0095063D">
        <w:rPr>
          <w:rFonts w:ascii="Times New Roman" w:hAnsi="Times New Roman"/>
          <w:sz w:val="16"/>
          <w:szCs w:val="16"/>
        </w:rPr>
        <w:t xml:space="preserve"> режиме с предоставлением результата в электронном виде на Едином портале государственных и муниципальных услуг (функций) и обеспечение их информационной безопасности;</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обеспечение за счет использования информационно-телекоммуникационных технологий реализации в электронной форме полномочий органов местного самоуправления Целинного муниципального округа, в том числе полномочий по предоставлению гражданам и организациям государственных (муниципальных) и иных социально значимых услуг (исполнению функций), а также повышение качества управления и оперативности взаимодействия органов местного самоуправления Целинного муниципального округа, граждан и организаций</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продвижение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95063D">
        <w:rPr>
          <w:rFonts w:ascii="Times New Roman" w:hAnsi="Times New Roman"/>
          <w:sz w:val="16"/>
          <w:szCs w:val="16"/>
        </w:rPr>
        <w:t>ии и ау</w:t>
      </w:r>
      <w:proofErr w:type="gramEnd"/>
      <w:r w:rsidRPr="0095063D">
        <w:rPr>
          <w:rFonts w:ascii="Times New Roman" w:hAnsi="Times New Roman"/>
          <w:sz w:val="16"/>
          <w:szCs w:val="16"/>
        </w:rPr>
        <w:t>тентификации участников правоотношений;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административной нагрузки на субъекты хозяйственной деятельности вследствие</w:t>
      </w:r>
      <w:r w:rsidRPr="00977B57">
        <w:t xml:space="preserve"> </w:t>
      </w:r>
      <w:r w:rsidRPr="0095063D">
        <w:rPr>
          <w:rFonts w:ascii="Times New Roman" w:hAnsi="Times New Roman"/>
          <w:sz w:val="16"/>
          <w:szCs w:val="16"/>
        </w:rPr>
        <w:t>использования информационных и коммуникационных технологий при проведении проверок органами государственного и муниципального контроля (надзора) и при сборе данных официального статистического учета.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увеличение доли граждан,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в том числе в целях получения государственных и муниципальных услуг в электронном виде, от общего количества граждан, проживающих на территории Целинного муниципального округа, старше 14 лет</w:t>
      </w:r>
      <w:proofErr w:type="gramEnd"/>
      <w:r w:rsidRPr="0095063D">
        <w:rPr>
          <w:rFonts w:ascii="Times New Roman" w:hAnsi="Times New Roman"/>
          <w:sz w:val="16"/>
          <w:szCs w:val="16"/>
        </w:rPr>
        <w:t xml:space="preserve">, зарегистрированных в ФГИС «ЕСИА»: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органов местного самоуправления Целинного муниципального округа, использующих единый электронный сервис системы межведомственного электронного взаимодействия при межведомственном электронном взаимодействии, в общем числе участников межведомственного электронного взаимодействия Курганской области, подключенных к инфраструктуре электронного правительства Курганской области: к 2030 году до 100,0%;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развитии механизмов предоставления государственных и муниципальных услуг в электронной форме приоритетным направлением для округа является развитие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(далее - МФЦ), а также механизмов предоставления государственных и муниципальных услуг в электронной форме.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сети МФЦ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инфраструктуры для организации предоставления государственных и муниципальных услуг по принципу «одного окна»;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сервисов электронного правительства, переход к оказанию государственных и муниципальных услуг в электронном виде, развитие системы межведомственного электронного взаимодействия;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системы мониторинга качества и доступности предоставления государственных и муниципальных услуг органами местного самоуправления Целинного муниципального округа, Государственным бюджетным учреждением Курганской области «Многофункциональный центр по предоставлению государственных и муниципальных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граждан, имеющих доступ к получению государственных и муниципальных услуг по принципу «одного окна» по месту пребывания, в том числе в МФЦ, в общей численности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 к 2030 году до 5,0 баллов;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обращений за получением массовых социально значимых государственных и муниципальных услуг в электронном виде с использованием ЕПГУ, от общего количества массовых социально значимых государственных и муниципальных услуг, предоставляемых органами местного самоуправления Целинного муниципального округа к 2030 году - 50%;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реализация приоритетных направлений и достижение целевых показателей будет осуществляться в рамках: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21" w:tooltip="Постановление Правительства Курганской области от 14.12.2018 N 428 (ред. от 02.08.2022) &quot;Об утверждении государственной программы Курганской области &quot;Информационное общество&quot; (вместе с &quot;Перечнем мероприятий государственной программы Курганской области &quot;Информа">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«Информационное общество», утвержденной постановлением Правительства Курганской области от 14 .12.2018 года № 428 «Об утверждении государственной программы Курганской области «Информационное общество»;</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lastRenderedPageBreak/>
        <w:t>регионального проекта «Информационная инфраструктура», регионального проекта «Кадры для цифровой экономики», регионального проекта «Информационная безопасность», регионального проекта «Цифровые технологии» и регионального проекта «Цифровое государственное управление» национального проекта «Национальная программа «Цифровая экономика Российской Федерации».</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22"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«Национальная программа «Цифровая экономика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23" w:tooltip="Постановление Правительства РФ от 15.04.2014 N 313 (ред. от 23.11.2022) &quot;Об утверждении государственной программы Российской Федерации &quot;Информационное общество&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«Информационное общество», утвержденной постановлением Правительства Российской Федерации от 15.04.2014 № 313 «Об утверждении государственной программы Российской Федерации «Информационное общество»;</w:t>
      </w:r>
    </w:p>
    <w:p w:rsidR="00977B57" w:rsidRPr="0095063D" w:rsidRDefault="002F4ECB" w:rsidP="0095063D">
      <w:pPr>
        <w:spacing w:after="0" w:line="240" w:lineRule="auto"/>
        <w:ind w:firstLine="567"/>
        <w:jc w:val="both"/>
        <w:rPr>
          <w:rFonts w:ascii="Times New Roman" w:hAnsi="Times New Roman"/>
          <w:sz w:val="16"/>
          <w:szCs w:val="16"/>
        </w:rPr>
      </w:pPr>
      <w:hyperlink r:id="rId24" w:tooltip="Приказ Минцифры России от 18.11.2020 N 600 (ред. от 14.01.2021) &quot;Об утверждении методик расчета целевых показателей национальной цели развития Российской Федерации &quot;Цифровая трансформация&quot; (вместе с &quot;Методикой расчета показателя &quot;Достижение &quot;цифровой зрелости&quot;">
        <w:r w:rsidR="00977B57" w:rsidRPr="0095063D">
          <w:rPr>
            <w:rFonts w:ascii="Times New Roman" w:hAnsi="Times New Roman"/>
            <w:sz w:val="16"/>
            <w:szCs w:val="16"/>
          </w:rPr>
          <w:t>приказа</w:t>
        </w:r>
      </w:hyperlink>
      <w:r w:rsidR="00977B57" w:rsidRPr="0095063D">
        <w:rPr>
          <w:rFonts w:ascii="Times New Roman" w:hAnsi="Times New Roman"/>
          <w:sz w:val="16"/>
          <w:szCs w:val="16"/>
        </w:rPr>
        <w:t xml:space="preserve"> Министерства цифрового развития, связи и массовых коммуникаций Российской Федерации от 18.11.2020 № 600 «Об утверждении </w:t>
      </w:r>
      <w:proofErr w:type="gramStart"/>
      <w:r w:rsidR="00977B57" w:rsidRPr="0095063D">
        <w:rPr>
          <w:rFonts w:ascii="Times New Roman" w:hAnsi="Times New Roman"/>
          <w:sz w:val="16"/>
          <w:szCs w:val="16"/>
        </w:rPr>
        <w:t>методик расчета целевых показателей национальной цели развития Российской</w:t>
      </w:r>
      <w:proofErr w:type="gramEnd"/>
      <w:r w:rsidR="00977B57" w:rsidRPr="0095063D">
        <w:rPr>
          <w:rFonts w:ascii="Times New Roman" w:hAnsi="Times New Roman"/>
          <w:sz w:val="16"/>
          <w:szCs w:val="16"/>
        </w:rPr>
        <w:t xml:space="preserve"> Федерации «Цифровая трансформация»;</w:t>
      </w:r>
    </w:p>
    <w:p w:rsidR="00977B57" w:rsidRPr="0095063D" w:rsidRDefault="002F4ECB" w:rsidP="0095063D">
      <w:pPr>
        <w:spacing w:after="0" w:line="240" w:lineRule="auto"/>
        <w:ind w:firstLine="567"/>
        <w:jc w:val="both"/>
        <w:rPr>
          <w:rFonts w:ascii="Times New Roman" w:hAnsi="Times New Roman"/>
          <w:sz w:val="16"/>
          <w:szCs w:val="16"/>
        </w:rPr>
      </w:pPr>
      <w:hyperlink r:id="rId25" w:tooltip="Приказ Минцифры России от 18.11.2020 N 601 &quot;Об утверждении методик расчета прогнозных значений целевых показателей национальной цели развития Российской Федерации &quot;Цифровая трансформация&quot; (вместе с &quot;Методикой расчета прогнозных значений целевого показателя &quot;До">
        <w:r w:rsidR="00977B57" w:rsidRPr="0095063D">
          <w:rPr>
            <w:rFonts w:ascii="Times New Roman" w:hAnsi="Times New Roman"/>
            <w:sz w:val="16"/>
            <w:szCs w:val="16"/>
          </w:rPr>
          <w:t>приказа</w:t>
        </w:r>
      </w:hyperlink>
      <w:r w:rsidR="00977B57" w:rsidRPr="0095063D">
        <w:rPr>
          <w:rFonts w:ascii="Times New Roman" w:hAnsi="Times New Roman"/>
          <w:sz w:val="16"/>
          <w:szCs w:val="16"/>
        </w:rPr>
        <w:t xml:space="preserve"> Министерства цифрового развития, связи и массовых коммуникаций Российской Федерации от 18.11. 2020 № 601 «Об утверждении </w:t>
      </w:r>
      <w:proofErr w:type="gramStart"/>
      <w:r w:rsidR="00977B57" w:rsidRPr="0095063D">
        <w:rPr>
          <w:rFonts w:ascii="Times New Roman" w:hAnsi="Times New Roman"/>
          <w:sz w:val="16"/>
          <w:szCs w:val="16"/>
        </w:rPr>
        <w:t>методик расчета прогнозных значений целевых показателей национальной цели развития Российской</w:t>
      </w:r>
      <w:proofErr w:type="gramEnd"/>
      <w:r w:rsidR="00977B57" w:rsidRPr="0095063D">
        <w:rPr>
          <w:rFonts w:ascii="Times New Roman" w:hAnsi="Times New Roman"/>
          <w:sz w:val="16"/>
          <w:szCs w:val="16"/>
        </w:rPr>
        <w:t xml:space="preserve"> Федерации «Цифровая трансформация».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26. Потребительский рынок</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 развития торговли в Целинном муниципальном округе - это предоставление потребителям широкого ассортимента качественной продукции по доступным ценам. Вследствие роста доходов населения повышаются требования потребителей к качеству предоставляемых услуг, ассортименту и качеству реализуемой продукции.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стимулирование и реализация инвестиционных проектов, направленных на строительство новых объектов торговой инфраструктуры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оптимизация размещения торговых объектов на территории Целинного муниципального округа (в том числе в населенных пунктах, расположенных в сельской местности, с населением до 100 чел.), повышение эффективности их деятельности;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изучение и внедрение передового опыта субъектов Российской Федерации по обеспечению населения услугами торговли;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стимулирование деловой активности организаций торговли и координация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 (поставки) товаров, путем организации и проведения выставок, ярмарок, иных мероприятий организационного характера.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розничного товарооборота и объема платных услуг населению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27. Развитие межрегионального сотрудничества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укрепление межрегиональных связей с регионами Уральского федерального округа и другими субъектами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развитию экспорта, экспортно-ориентированного и импортозамещающего производства;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поддержки и стимулирования товаропроизводителей Целинного муниципального округа к выходу на внешние рынки и рынки субъектов Российской Федерации, предоставление им возможности участия в переговорах с потенциальными партнерами - представителями регионов Российской Федерации в целях привлечения инвестиций, внедрения инновационных технологий и увеличения объемов реализации продукции;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 развития межрегионального сотрудничества:</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создание эффективной системы мер по развитию и координации межрегионального сотрудничества, обеспечению расширения существующих и налаживанию новых взаимовыгодных и равноправных межрегиональных связей, более активно используя их для развития строительства, социальной сферы, повышения качества жизни, насыщения потребительского рынка округа в первую очередь отечественными продовольственными и промышленными товарами, расширения сбыта продукции </w:t>
      </w:r>
      <w:proofErr w:type="spellStart"/>
      <w:r w:rsidRPr="0095063D">
        <w:rPr>
          <w:rFonts w:ascii="Times New Roman" w:hAnsi="Times New Roman"/>
          <w:sz w:val="16"/>
          <w:szCs w:val="16"/>
        </w:rPr>
        <w:t>сельхозтоваропроизводителей</w:t>
      </w:r>
      <w:proofErr w:type="spellEnd"/>
      <w:r w:rsidRPr="0095063D">
        <w:rPr>
          <w:rFonts w:ascii="Times New Roman" w:hAnsi="Times New Roman"/>
          <w:sz w:val="16"/>
          <w:szCs w:val="16"/>
        </w:rPr>
        <w:t xml:space="preserve"> округа, а также формирования позитивного образа Целинного муниципального округа.</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 развития межрегионального сотрудничества: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объемов товарооборота;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расширение товарной номенклатуры товаров;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взаимных визитов;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совместных проектов, программ развития и сотрудничества в отдельных отраслях промышленности;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28. Повышение инвестиционной привлекательности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благоприятного инвестиционного климата в Целинном муниципальном округе, тесное и открытое взаимодействие власти, инвесторов и общества в целях эффективной реализации инвестиционных проектов;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достижения показателей, установленных в целевых моделях упрощения процедур ведения бизнеса и повышения инвестиционной привлекательности в субъектах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инвестиционной привлекательности социальных отраслей путем развития конкуренции, увеличения доли негосударственного сектора в этой сфере и привлечения инвестиций для внедрения новых технологий;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привлечение федерального финансирования на поддержку приоритетных направлений экономики;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развитие территорий с особыми условиями ведения экономической деятельности и специальными мерами поддержки;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комплексное сопровождение инвестиционных проектов;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готовых инвестиционных площадок, обеспеченных необходимой инфраструктурой;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привлечение инвестиций в экономику Целинного муниципального округа для ускорения темпов социально-экономического развития.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максимально комфортных условий для реализации возможностей инвесторов;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развитие с целью увеличения количества реализуемых инвестиционных проектов, обеспечения благоприятной среды для их реализации;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объема инвестиций в основной капитал.</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 направленных на повышение инвестиционной привлекательности Целинного муниципального округа, будет осуществляться в соответствии с положениями: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плана реализации Стратегии пространственного развития Российской Федерации на период до 2025 года, утвержденного распоряжением Правительства Российской Федерации от 27.12.2019 № 3227-р;</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29. Создание благоприятной среды для развития предпринимательства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сферы малого и среднего предпринимательства как одного из условий устойчивого социально-экономического развития Целинного муниципального округа, улучшения отраслевой структуры экономики и роста уровня занятости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доступности финансовых ресурсов для субъектов малого и среднего предпринимательства;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повышения конкурентоспособности субъектов малого и среднего предпринимательства, повышения производительности труда на малых и средних предприятиях;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государственного регулирования в сфере малого и среднего предпринимательства;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стимулирование развития предпринимательской деятельности на отдельных территориях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количество субъектов малого и среднего предпринимательства Целинного муниципального округа (включая индивидуальных предпринимателей) в расчете на 1000 чел. населения: 2024 год – 230 ед., 2030 год - 240 ед.;</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2024 год – 21,4%, 2030 год – 22,6%.</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и достижение заданных целевых ориентиров осуществляется в рамках реализации: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26" w:tooltip="Постановление Правительства Курганской области от 30.12.2020 N 460 (ред. от 17.11.2022) &quot;О государственной программе Курганской области &quot;О развитии и поддержке малого и среднего предпринимательства в Курганской области&quot; (вместе с &quot;Информацией по ресурсному обе">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«О развитии и поддержке малого и среднего предпринимательства в Курганской области», утвержденной постановлением Правительства Курганской области от 30.12.2020 года № 460 «О государственной программе Курганской области «О развитии и поддержке малого и среднего предпринимательства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регионального проекта «Создание благоприятных условий для осуществления деятельности </w:t>
      </w:r>
      <w:proofErr w:type="spellStart"/>
      <w:r w:rsidRPr="0095063D">
        <w:rPr>
          <w:rFonts w:ascii="Times New Roman" w:hAnsi="Times New Roman"/>
          <w:sz w:val="16"/>
          <w:szCs w:val="16"/>
        </w:rPr>
        <w:t>самозанятыми</w:t>
      </w:r>
      <w:proofErr w:type="spellEnd"/>
      <w:r w:rsidRPr="0095063D">
        <w:rPr>
          <w:rFonts w:ascii="Times New Roman" w:hAnsi="Times New Roman"/>
          <w:sz w:val="16"/>
          <w:szCs w:val="16"/>
        </w:rPr>
        <w:t xml:space="preserve"> гражданами», регионального проекта «Создание условий для легкого старта и комфортного ведения бизнеса» и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27"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«Малое и среднее предпринимательство и поддержка индивидуальной предпринимательской инициативы»;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муниципальной программы «О развитии и поддержке субъектов малого и среднего предпринимательства в Целинном муниципальном округе на 2022 -2028 годы», утвержденной постановлением Администрации Целинного муниципального округа от 01.11.2022 № 276.</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30. Эффективное управление государственным имуществом и земельными ресурсами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эффективное использование муниципальной собственности Целинного муниципального округа с целью обеспечения доходов местного бюджета за счет поступлений от коммерческого использования муниципального имущества Целинного муниципального округа и земельных участков;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полномочий собственника имущества и земельных участков, принадлежащих Целинному муниципальному округу;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вовлечение в налоговый оборот объектов недвижимого имущества и земельных участков.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имущества Целинного муниципального округа путем оптимизации состава муниципальной собственности округа, приватизации муниципального имущества, обеспечения сохранности и эффективного использования муниципального имущества;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устойчивости бюджетной системы путем обеспечения поступления в местный бюджет доходов от использования всех видов муниципального имущества Целинного муниципального округа и земельных ресурсов и увеличения количества объектов недвижимого имущества и земельных участков, вовлеченных</w:t>
      </w:r>
      <w:r w:rsidR="0020088E">
        <w:rPr>
          <w:rFonts w:ascii="Times New Roman" w:hAnsi="Times New Roman"/>
          <w:sz w:val="16"/>
          <w:szCs w:val="16"/>
        </w:rPr>
        <w:t xml:space="preserve"> </w:t>
      </w:r>
      <w:r w:rsidRPr="0095063D">
        <w:rPr>
          <w:rFonts w:ascii="Times New Roman" w:hAnsi="Times New Roman"/>
          <w:sz w:val="16"/>
          <w:szCs w:val="16"/>
        </w:rPr>
        <w:t>в налоговый оборот;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нормативной правовой базы в сфере развития имущественных и земельных отношений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вовлечение в хозяйственный оборот неиспользуемых земельных участков либо используемых неэффективно, в том числе земель сельскохозяйственного назначения;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земельных участков, в том числе из земель сельскохозяйственного назначения;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потребности граждан земельными участками для жилищного строительства, в том числе льготных категорий граждан.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Целевой показатель: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удельного веса площади земельных участков, вовлеченных в хозяйственный оборот, к общей площади земельных участков, зарегистрированных в собственность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Решение обозначенных задач, реализация приоритетных направлений и достижение целевых показателей осуществляются в рамках государственной </w:t>
      </w:r>
      <w:hyperlink r:id="rId28" w:tooltip="Постановление Правительства Курганской области от 22.07.2021 N 201 (ред. от 11.08.2022) &quot;О государственной программе Курганской области &quot;Управление государственным имуществом и земельными ресурсами Курганской области&quot; (вместе с &quot;Подпрограммой &quot;Оформление невос">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«Управление государственным имуществом и земельными ресурсами Курганской области», утвержденной постановлением Правительства Курганской области от 22 июля 2021 года № 201 «О государственной программе Курганской области «Управление государственным имуществом и земельными ресурсами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31. Повышение финансовой устойчивости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управления бюджетными ресурсами, создание финансовой основы для достижения долгосрочных целей социально-экономического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сбалансированности и устойчивости консолидированного бюджета Целинного муниципального округа на основе системы норм и мероприятий в сфере формирования доходов и осуществления расходов бюджета;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использования муниципальной собственности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бюджетных расходов.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долгосрочной сбалансированности и устойчивости консолидированного бюджета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доходов консолидированного бюджета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системы планирования доходов и расходов бюджетной системы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дебиторской задолженности, оптимизация расходов бюджетных средств;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бюджетных инвестиций;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управления остатками средств на едином счете местного бюджета;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и улучшение качества предоставления муниципальных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эффективного финансового контроля;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ограничение дефицита местного бюджета и уровня муниципального долга;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сдерживание наращивания объема долга;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наращивание внутреннего налогового потенциала;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взаимовыгодное сотрудничество с организациями, формирующими налоговый потенциал региона;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налоговой системы;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продолжение политики обоснованности и эффективности предоставления налоговых льгот.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Целевой показатель: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дефицит местного бюджета по отношению к годовому объему доходов местного бюджета без учета безвозмездных поступлений: в 2024 - 2030 годах - не более 10,0%.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соблюдение законности привлечения заемных средств;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своевременность и полнота исполнения муниципальных долговых обязательств;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минимизация стоимости долговых обязательств;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диверсификация и оптимизация долгового портфеля;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полнота, своевременность и достоверность учета долговых обязательств;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прозрачность (открытость) управления муниципальным долгом.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доли предельного объема долга Целинного муниципального округа к общему годовому объему доходов местного бюджета без учета утвержденного объема безвозмездных поступлений;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межбюджетных отношений с муниципальными образованиями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оптимального баланса между объективно необходимым выравниванием бюджетной обеспеченности и созданием стимулов для развития экономического и налогового потенциала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снижение </w:t>
      </w:r>
      <w:proofErr w:type="spellStart"/>
      <w:r w:rsidRPr="0095063D">
        <w:rPr>
          <w:rFonts w:ascii="Times New Roman" w:hAnsi="Times New Roman"/>
          <w:sz w:val="16"/>
          <w:szCs w:val="16"/>
        </w:rPr>
        <w:t>дотационности</w:t>
      </w:r>
      <w:proofErr w:type="spellEnd"/>
      <w:r w:rsidRPr="0095063D">
        <w:rPr>
          <w:rFonts w:ascii="Times New Roman" w:hAnsi="Times New Roman"/>
          <w:sz w:val="16"/>
          <w:szCs w:val="16"/>
        </w:rPr>
        <w:t xml:space="preserve"> округа, прежде всего за счет мероприятий, связанных с увеличением собственных доходов и повышением эффективности расходов местного бюджета.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расширение финансовой самостоятельности Целинного муниципального округа, возможностей его влияния на укрепление доходной базы местного бюджета, повышение заинтересованности в наращивании доходной базы;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режима экономного и рационального использования бюджетных средств, наложение моратория на принятие новых бюджетных обязательств;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стимулов повышения качества управления бюджетным процессом на местном уровне.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Целевой показатель: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дотаций, предоставленных бюджету Целинного муниципального округа, в общем объеме дотаций, предусмотренных в областном бюджете на соответствующий год: в 2024 - 2030 годах - 100,0%;</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Для решения обозначенных задач, реализации приоритетных направлений и достижения целевых показателей реализуется государственная </w:t>
      </w:r>
      <w:hyperlink r:id="rId29" w:tooltip="Постановление Правительства Курганской области от 10.12.2020 N 389 (ред. от 17.08.2022) &quot;О государственной программе Курганской области &quot;Управление государственными финансами и государственным долгом Курганской области&quot; (вместе с &quot;Подпрограммой &quot;Организация и ">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«Управление государственными финансами и государственным долгом Курганской области», утвержденная постановлением Правительства Курганской области от 10 декабря 2020 года № 389 «О государственной программе Курганской области «Управление государственными финансами и государственным долгом Курганской области», муниципальная программа «Управление муниципальными финансами и регулирование межбюджетных отношений»</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финансовой устойчивости Курганской области обеспечивается с учетом положений государственной </w:t>
      </w:r>
      <w:hyperlink r:id="rId30" w:tooltip="Постановление Правительства РФ от 15.04.2014 N 320 (ред. от 25.09.2021) &quot;Об утверждении государственной программы Российской Федерации &quot;Управление государственными финансами и регулирование финансовых рынков&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 320 «Об утверждении государственной программы Российской Федерации «Управление государственными финансами и регулирование финансовых рынков».</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8. СОЗДАНИЕ УСЛОВИЙ ДЛЯ СОХРАНЕНИЯ И РАЗВИТИЯ ЧЕЛОВЕЧЕСКОГО КАПИТАЛА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32. Демографическая политика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снизить отток населения за счет создания комфортной среды проживания и роста благосостояния населения через создание новых высокопроизводительных рабочих мест и реализацию мер поддержки семей, находящихся в трудной жизненной ситуации;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обеспечить снижение смертности, повышение рождаемости, сокращение естественной убыли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обеспечить реализацию дополнительных мер, направленных на улучшение демографической ситуации, с учетом </w:t>
      </w:r>
      <w:hyperlink r:id="rId31" w:tooltip="Послание Президента РФ Федеральному Собранию от 21.04.2021 &quot;Послание Президента Федеральному Собранию&quot; {КонсультантПлюс}">
        <w:r w:rsidRPr="0095063D">
          <w:rPr>
            <w:rFonts w:ascii="Times New Roman" w:hAnsi="Times New Roman"/>
            <w:sz w:val="16"/>
            <w:szCs w:val="16"/>
          </w:rPr>
          <w:t>Послания</w:t>
        </w:r>
      </w:hyperlink>
      <w:r w:rsidRPr="0095063D">
        <w:rPr>
          <w:rFonts w:ascii="Times New Roman" w:hAnsi="Times New Roman"/>
          <w:sz w:val="16"/>
          <w:szCs w:val="16"/>
        </w:rPr>
        <w:t xml:space="preserve"> Президента Российской Федерации Федеральному Собранию Российской Федерации от 21.04.2021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Для решения задачи сокращения убыли населения необходимо:</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качества жизни населения Целинного муниципального округа, что обеспечит снижение </w:t>
      </w:r>
      <w:proofErr w:type="gramStart"/>
      <w:r w:rsidRPr="0095063D">
        <w:rPr>
          <w:rFonts w:ascii="Times New Roman" w:hAnsi="Times New Roman"/>
          <w:sz w:val="16"/>
          <w:szCs w:val="16"/>
        </w:rPr>
        <w:t>смертности</w:t>
      </w:r>
      <w:proofErr w:type="gramEnd"/>
      <w:r w:rsidRPr="0095063D">
        <w:rPr>
          <w:rFonts w:ascii="Times New Roman" w:hAnsi="Times New Roman"/>
          <w:sz w:val="16"/>
          <w:szCs w:val="16"/>
        </w:rPr>
        <w:t xml:space="preserve"> и снижение естественной убыли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меры, направленные на стимулирование рождения вторых и третьих детей, укрепление института семьи, что приведет к повышению уровня рождаемости и снижению естественной убыли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обеспечивающих снижение миграционного оттока.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миграционного прироста (убыли)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коэффициента рождаемости;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численности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и достижение целевых показателей планируется осуществлять в рамках реализации: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регионального проекта «Финансовая поддержка семей при рождении детей», регионального проекта «Содействие занятости», регионального проекта «Разработка и реализация программы системной поддержки и повышения качества жизни граждан старшего поколения» и регионального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Демографическая политика в Целинном муниципальном округе выстраивается с учетом положений:</w:t>
      </w:r>
    </w:p>
    <w:p w:rsidR="00977B57" w:rsidRPr="0095063D" w:rsidRDefault="002F4ECB" w:rsidP="0095063D">
      <w:pPr>
        <w:spacing w:after="0" w:line="240" w:lineRule="auto"/>
        <w:ind w:firstLine="567"/>
        <w:jc w:val="both"/>
        <w:rPr>
          <w:rFonts w:ascii="Times New Roman" w:hAnsi="Times New Roman"/>
          <w:sz w:val="16"/>
          <w:szCs w:val="16"/>
        </w:rPr>
      </w:pPr>
      <w:hyperlink r:id="rId32"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2F4ECB" w:rsidP="0095063D">
      <w:pPr>
        <w:spacing w:after="0" w:line="240" w:lineRule="auto"/>
        <w:ind w:firstLine="567"/>
        <w:jc w:val="both"/>
        <w:rPr>
          <w:rFonts w:ascii="Times New Roman" w:hAnsi="Times New Roman"/>
          <w:sz w:val="16"/>
          <w:szCs w:val="16"/>
        </w:rPr>
      </w:pPr>
      <w:hyperlink r:id="rId33"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sidR="00977B57" w:rsidRPr="0095063D">
          <w:rPr>
            <w:rFonts w:ascii="Times New Roman" w:hAnsi="Times New Roman"/>
            <w:sz w:val="16"/>
            <w:szCs w:val="16"/>
          </w:rPr>
          <w:t>концепции</w:t>
        </w:r>
      </w:hyperlink>
      <w:r w:rsidR="00977B57" w:rsidRPr="0095063D">
        <w:rPr>
          <w:rFonts w:ascii="Times New Roman" w:hAnsi="Times New Roman"/>
          <w:sz w:val="16"/>
          <w:szCs w:val="16"/>
        </w:rPr>
        <w:t xml:space="preserve"> демографической политики Российской Федерации на период до 2025 года, утвержденной Указом Президента Российской Федерации от 09.10. 2007 № 1351 «Об утверждении Концепции демографической политики Российской Федерации на период до 2025 года»;</w:t>
      </w:r>
    </w:p>
    <w:p w:rsidR="00977B57" w:rsidRPr="0095063D" w:rsidRDefault="002F4ECB" w:rsidP="0095063D">
      <w:pPr>
        <w:spacing w:after="0" w:line="240" w:lineRule="auto"/>
        <w:ind w:firstLine="567"/>
        <w:jc w:val="both"/>
        <w:rPr>
          <w:rFonts w:ascii="Times New Roman" w:hAnsi="Times New Roman"/>
          <w:sz w:val="16"/>
          <w:szCs w:val="16"/>
        </w:rPr>
      </w:pPr>
      <w:hyperlink r:id="rId34"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sidR="00977B57" w:rsidRPr="0095063D">
          <w:rPr>
            <w:rFonts w:ascii="Times New Roman" w:hAnsi="Times New Roman"/>
            <w:sz w:val="16"/>
            <w:szCs w:val="16"/>
          </w:rPr>
          <w:t>концепции</w:t>
        </w:r>
      </w:hyperlink>
      <w:r w:rsidR="00977B57" w:rsidRPr="0095063D">
        <w:rPr>
          <w:rFonts w:ascii="Times New Roman" w:hAnsi="Times New Roman"/>
          <w:sz w:val="16"/>
          <w:szCs w:val="16"/>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33. Реализация государственной национальной политики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упрочение общероссийского гражданского самосознания и духовной общности многонационального народа Российской Федерации (российской нации) на территории Целинного муниципального округа, сохранение прочного гражданского мира, взаимопонимания и согласия между представителями всех национальностей, проживающих на территории Целинного муниципального округа, создание экономических, политических, государственно-правовых, социально-культурных условий и гарантий для их полноценного развития.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системы управления и координации органов местного самоуправления Целинного муниципального округа и органов исполнительной власти Курганской области при реализации государственной национальной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равноправия граждан, реализации их конституционных прав в сфере государственной национальной политики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вовлечение некоммерческих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системы мониторинга состояния межэтнических отношений и раннего предупреждения конфликтных ситуаций;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сохранения и приумножения духовного и культурного потенциала народов Российской Федерации в Целинном муниципальном округе на основе идей единства и дружбы народов, межнационального согласия, патриотизма;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культурно-массовых мероприятий с участием представителей различных национальностей;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проведение обучающих мероприятий по предупреждению межнациональных конфликтов и развитию межкультурного взаимопонимания в молодежной среде;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социальной и культурной адаптации и интеграции мигрантов (при их готовности), межкультурного общения в целях повышения уровня доверия между гражданами и недопущения национальной и расовой нетерпимости;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взаимодействия органов местного самоуправления Целинного муниципального округа и органов исполнительной власти Курганской области с некоммерческими организациями, способствующими социальной и культурной адаптации и интеграции мигрантов;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использование потенциала институтов гражданского общества, в том числе национальных и межнациональных общественных объединений граждан, религиозных организаций, в целях гармонизации межнациональных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муниципального управления в сфере государственной национальной политики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взаимодействия органов местного самоуправления Целинного муниципального округа и органов исполнительной власти Курганской области и с институтами гражданского общества в сфере государственной национальной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равноправия граждан, реализации конституционных прав граждан в сфере государственной национальной политики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межнационального мира и согласия, гармонизация межнациональных отношений;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социальной и культурной адаптации и интеграции мигрантов;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сохранение и развитие этнокультурного многообразия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обеспечения прав народов Российской Федерации в социально-культурной сфере;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системы образования, гражданско-патриотического воспитания подрастающего поколения;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оптимальных условий для сохранения и развития русского языка и других языков народов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информационное обеспечение реализации государственной национальной политики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граждан, положительно оценивающих состояние межнациональных отношений, в общей численности граждан Российской Федерации, проживающих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участников мероприятий, направленных на укрепление общероссийского гражданского единства;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численности участников мероприятий, направленных на этнокультурное развитие народов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Решение обозначенных задач, реализация приоритетных направлений и достижение целевых показателей осуществляется в рамках 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29.12.2016 № 1532 «Об утверждении государственной программы Российской Федерации «Реализация государственной национальной политики».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34. Развитие институтов гражданского общества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гражданского общества, повышение вклада негосударственного некоммерческого сектора в социально-экономическое развитие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укрепление и развитие институтов гражданского общества, их участие в муниципальном управлении, содействие формированию гражданской ответственности среди населения в решении задач по социально-экономическому развитию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совершенствование </w:t>
      </w:r>
      <w:proofErr w:type="gramStart"/>
      <w:r w:rsidRPr="0095063D">
        <w:rPr>
          <w:rFonts w:ascii="Times New Roman" w:hAnsi="Times New Roman"/>
          <w:sz w:val="16"/>
          <w:szCs w:val="16"/>
        </w:rPr>
        <w:t>форм взаимодействия органов местного самоуправления Целинного муниципального округа</w:t>
      </w:r>
      <w:proofErr w:type="gramEnd"/>
      <w:r w:rsidRPr="0095063D">
        <w:rPr>
          <w:rFonts w:ascii="Times New Roman" w:hAnsi="Times New Roman"/>
          <w:sz w:val="16"/>
          <w:szCs w:val="16"/>
        </w:rPr>
        <w:t xml:space="preserve"> и институтов гражданского общества;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стимулирование и поддержка реализации социально значимых проектов и программ социально ориентированных некоммерческих организаций и развития добровольческой деятельности;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информирование населения о деятельности социально ориентированных некоммерческих организаций, формирование положительного образа некоммерческого сектора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сектора негосударственных некоммерческих организаций в сфере оказания социальных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административных барьеров в сфере деятельности негосударственных некоммерческих организаций;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развитию практики благотворительной деятельности граждан и организаций, а также распространению добровольческой деятельности (</w:t>
      </w:r>
      <w:proofErr w:type="spellStart"/>
      <w:r w:rsidRPr="0095063D">
        <w:rPr>
          <w:rFonts w:ascii="Times New Roman" w:hAnsi="Times New Roman"/>
          <w:sz w:val="16"/>
          <w:szCs w:val="16"/>
        </w:rPr>
        <w:t>волонтёрства</w:t>
      </w:r>
      <w:proofErr w:type="spellEnd"/>
      <w:r w:rsidRPr="0095063D">
        <w:rPr>
          <w:rFonts w:ascii="Times New Roman" w:hAnsi="Times New Roman"/>
          <w:sz w:val="16"/>
          <w:szCs w:val="16"/>
        </w:rPr>
        <w:t>).</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привлеченных социально ориентированными некоммерческими организациями добровольцев (волонтеров) для реализации социально значимых проектов;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мероприятий органов местного самоуправления Целинного муниципального округа, проведенных с участием социально ориентированных некоммерческих организаций.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реализация приоритетных направлений и достижение целевых показателей будет осуществляться в рамках реализации государственной программы Российской Федерации «Социальная поддержка граждан», утвержденной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35. Молодёжная политика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успешной социализации и эффективной самореализации молодежи, развитие потенциала молодежи в целях достижения устойчивого социально-экономического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нормативной правовой базы и методического обеспечения молодежной политики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инфраструктуры для реализации молодежной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эффективной межведомственной системы реализации проектов и программ в части, касающейся молодежной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мероприятий по основным направлениям молодежной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выявление, поддержка и развитие способностей и талантов у детей 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вовлечение молодежи в добровольческую деятельность;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воспитания гармонично развитой и социально ответственной личности.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гражданско-патриотическое и духовно-нравственное воспитание молодого поколения,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с устойчивой системой нравственных и гражданских ценностей, проявляющей знание своего культурного, исторического, национального наследия;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реализации потенциала молодежи в социально-экономической сфере, развитие созидательной активности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профориентации и карьерным устремлениям молодежи, развитие молодежного предпринимательства;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социализация молодежи, нуждающейся в особой заботе государства;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международного и межрегионального молодежного сотрудничества;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единого информационного пространства, благоприятного для развития молодежи, совершенствование механизмов обратной связи между государственными (муниципальными) структурами, общественными объединениями и молодежью.</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граждан (в том числе молодежи), вовлеченных в мероприятия по патриотическому воспитанию, по отношению к общему количеству граждан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граждан (в том числе молодежи), вовлеченных в добровольческую деятельность;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числа молодых людей, вовлеченных в региональные проекты поддержки талантливой и инициативной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в Целинном муниципальном округе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государственная </w:t>
      </w:r>
      <w:hyperlink r:id="rId35" w:tooltip="Постановление Правительства Курганской области от 30.12.2020 N 454 (ред. от 28.09.2022) &quot;О государственной программе Курганской области &quot;Развитие образования и реализация государственной молодежной политики&quot; (вместе с &quot;Подпрограммой &quot;Развитие общего образовани">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образования и реализация государственной молодежной политики», утвержденная постановлением Правительства Курганской области от 30.12.2020 № 454 «О государственной программе Курганской области «Развитие образования и реализация государственной молодежной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36" w:tooltip="Постановление Правительства Курганской области от 08.04.2021 N 80 (ред. от 02.02.2022) &quot;О государственной программе Курганской области &quot;Патриотическое воспитание граждан, допризывная подготовка молодежи и развитие добровольчества (волонтерства)&quot; {КонсультантПл">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«Патриотическое воспитание граждан, допризывная подготовка молодежи и развитие добровольчества (</w:t>
      </w:r>
      <w:proofErr w:type="spellStart"/>
      <w:r w:rsidRPr="0095063D">
        <w:rPr>
          <w:rFonts w:ascii="Times New Roman" w:hAnsi="Times New Roman"/>
          <w:sz w:val="16"/>
          <w:szCs w:val="16"/>
        </w:rPr>
        <w:t>волонтерства</w:t>
      </w:r>
      <w:proofErr w:type="spellEnd"/>
      <w:r w:rsidRPr="0095063D">
        <w:rPr>
          <w:rFonts w:ascii="Times New Roman" w:hAnsi="Times New Roman"/>
          <w:sz w:val="16"/>
          <w:szCs w:val="16"/>
        </w:rPr>
        <w:t>)», утвержденная постановлением Правительства Курганской области от 08.04.2021 № 80 «О государственной программе Курганской области «Патриотическое воспитание граждан, допризывная подготовка молодежи и развитие добровольчества (</w:t>
      </w:r>
      <w:proofErr w:type="spellStart"/>
      <w:r w:rsidRPr="0095063D">
        <w:rPr>
          <w:rFonts w:ascii="Times New Roman" w:hAnsi="Times New Roman"/>
          <w:sz w:val="16"/>
          <w:szCs w:val="16"/>
        </w:rPr>
        <w:t>волонтерства</w:t>
      </w:r>
      <w:proofErr w:type="spellEnd"/>
      <w:r w:rsidRPr="0095063D">
        <w:rPr>
          <w:rFonts w:ascii="Times New Roman" w:hAnsi="Times New Roman"/>
          <w:sz w:val="16"/>
          <w:szCs w:val="16"/>
        </w:rPr>
        <w:t>)»;</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«Социальная активность», региональный проект «Патриотическое воспитание граждан Российской Федерации" национального проекта «Образование».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Молодежная политика в Целинном муниципальном округе выстраивается с учетом положений:</w:t>
      </w:r>
    </w:p>
    <w:p w:rsidR="00977B57" w:rsidRPr="0095063D" w:rsidRDefault="002F4ECB" w:rsidP="0095063D">
      <w:pPr>
        <w:spacing w:after="0" w:line="240" w:lineRule="auto"/>
        <w:ind w:firstLine="567"/>
        <w:jc w:val="both"/>
        <w:rPr>
          <w:rFonts w:ascii="Times New Roman" w:hAnsi="Times New Roman"/>
          <w:sz w:val="16"/>
          <w:szCs w:val="16"/>
        </w:rPr>
      </w:pPr>
      <w:hyperlink r:id="rId37"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«Образование»;</w:t>
      </w:r>
    </w:p>
    <w:p w:rsidR="00977B57" w:rsidRPr="0095063D" w:rsidRDefault="002F4ECB" w:rsidP="0095063D">
      <w:pPr>
        <w:spacing w:after="0" w:line="240" w:lineRule="auto"/>
        <w:ind w:firstLine="567"/>
        <w:jc w:val="both"/>
        <w:rPr>
          <w:rFonts w:ascii="Times New Roman" w:hAnsi="Times New Roman"/>
          <w:sz w:val="16"/>
          <w:szCs w:val="16"/>
        </w:rPr>
      </w:pPr>
      <w:hyperlink r:id="rId38"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sidR="00977B57" w:rsidRPr="0095063D">
          <w:rPr>
            <w:rFonts w:ascii="Times New Roman" w:hAnsi="Times New Roman"/>
            <w:sz w:val="16"/>
            <w:szCs w:val="16"/>
          </w:rPr>
          <w:t>Основ</w:t>
        </w:r>
      </w:hyperlink>
      <w:r w:rsidR="00977B57" w:rsidRPr="0095063D">
        <w:rPr>
          <w:rFonts w:ascii="Times New Roman" w:hAnsi="Times New Roman"/>
          <w:sz w:val="16"/>
          <w:szCs w:val="16"/>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государственной программы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муниципальной программы «Патриотическое воспитание граждан, подготовка допризывной молодежи и развитие добровольчества (</w:t>
      </w:r>
      <w:proofErr w:type="spellStart"/>
      <w:r w:rsidRPr="0095063D">
        <w:rPr>
          <w:rFonts w:ascii="Times New Roman" w:hAnsi="Times New Roman"/>
          <w:sz w:val="16"/>
          <w:szCs w:val="16"/>
        </w:rPr>
        <w:t>волонтерства</w:t>
      </w:r>
      <w:proofErr w:type="spellEnd"/>
      <w:r w:rsidRPr="0095063D">
        <w:rPr>
          <w:rFonts w:ascii="Times New Roman" w:hAnsi="Times New Roman"/>
          <w:sz w:val="16"/>
          <w:szCs w:val="16"/>
        </w:rPr>
        <w:t>)», утвержденной постановлением Администрации Целинного муниципального округа от 03.03.2022 №49 «О муниципальной программе «Патриотическое воспитание граждан, подготовка допризывной молодежи и развитие добровольчества (</w:t>
      </w:r>
      <w:proofErr w:type="spellStart"/>
      <w:r w:rsidRPr="0095063D">
        <w:rPr>
          <w:rFonts w:ascii="Times New Roman" w:hAnsi="Times New Roman"/>
          <w:sz w:val="16"/>
          <w:szCs w:val="16"/>
        </w:rPr>
        <w:t>волонтерства</w:t>
      </w:r>
      <w:proofErr w:type="spellEnd"/>
      <w:r w:rsidRPr="0095063D">
        <w:rPr>
          <w:rFonts w:ascii="Times New Roman" w:hAnsi="Times New Roman"/>
          <w:sz w:val="16"/>
          <w:szCs w:val="16"/>
        </w:rPr>
        <w:t>)»</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36. Повышение уровня жизни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уровня бедности.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роста реальных доходов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роста реальной заработной платы;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численности населения с денежными доходами ниже прожиточного минимума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реальных денежных доходов населения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реальной заработной платы работников организаций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численности населения с денежными доходами ниже прожиточного минимума, к общей численности населения к 2030 году.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и достижение целевых показателей осуществляется в рамках реализации: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регионального проекта «Финансовая поддержка семей при рождении детей»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обеспечения роста реальной заработной платы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реализуются мероприятия Комплексного плана по увеличению денежных доходов населения, росту заработной платы, снижению неформальной занятости и легализации трудовых отношений.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обозначенных мероприятий обеспечивается с учетом положений:</w:t>
      </w:r>
    </w:p>
    <w:p w:rsidR="00977B57" w:rsidRPr="0095063D" w:rsidRDefault="002F4ECB" w:rsidP="0095063D">
      <w:pPr>
        <w:spacing w:after="0" w:line="240" w:lineRule="auto"/>
        <w:ind w:firstLine="567"/>
        <w:jc w:val="both"/>
        <w:rPr>
          <w:rFonts w:ascii="Times New Roman" w:hAnsi="Times New Roman"/>
          <w:sz w:val="16"/>
          <w:szCs w:val="16"/>
        </w:rPr>
      </w:pPr>
      <w:hyperlink r:id="rId39"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приказа Министерства труда и социальной защиты Российской Федерации от 29.11.2018 № 748 «О реализации в субъектах Российской Федерации </w:t>
      </w:r>
      <w:proofErr w:type="spellStart"/>
      <w:r w:rsidRPr="0095063D">
        <w:rPr>
          <w:rFonts w:ascii="Times New Roman" w:hAnsi="Times New Roman"/>
          <w:sz w:val="16"/>
          <w:szCs w:val="16"/>
        </w:rPr>
        <w:t>пилотных</w:t>
      </w:r>
      <w:proofErr w:type="spellEnd"/>
      <w:r w:rsidRPr="0095063D">
        <w:rPr>
          <w:rFonts w:ascii="Times New Roman" w:hAnsi="Times New Roman"/>
          <w:sz w:val="16"/>
          <w:szCs w:val="16"/>
        </w:rPr>
        <w:t xml:space="preserve">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37. Развитие системы социальной защиты населения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социального благополучия граждан,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 </w:t>
      </w:r>
      <w:proofErr w:type="gramStart"/>
      <w:r w:rsidRPr="0095063D">
        <w:rPr>
          <w:rFonts w:ascii="Times New Roman" w:hAnsi="Times New Roman"/>
          <w:sz w:val="16"/>
          <w:szCs w:val="16"/>
        </w:rPr>
        <w:t>экономических и правовых механизмов</w:t>
      </w:r>
      <w:proofErr w:type="gramEnd"/>
      <w:r w:rsidRPr="0095063D">
        <w:rPr>
          <w:rFonts w:ascii="Times New Roman" w:hAnsi="Times New Roman"/>
          <w:sz w:val="16"/>
          <w:szCs w:val="16"/>
        </w:rPr>
        <w:t xml:space="preserve"> их предоставления.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расширение и усиление потенциальных возможностей социальной защиты населения путем консолидации усилий и ресурсов государства, некоммерческих организаций, волонтеров и бизнеса;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жизни граждан старшего поколения, в том числе их социальной защищенности;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современных форм социального обслуживания и повышение качества предоставляемых гражданам старшего поколения социальных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региональной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оказание содействия в сохранении или восстановлении способности граждан к самообслуживанию, физической и функциональной активности;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условий для активного долголетия граждан старшего поколения, в том числе привлечение к образовательным и информационным ресурсам, ведению здорового образа жизни, к позитивному досугу;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повышения уровня жизни семей с детьми и беременных женщин;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привлечение в систему социальной защиты населения квалифицированных кадров;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выстраивание результативного межведомственного взаимодействия на всех этапах работы с получателями социальных услуг, мер социальной поддержки;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единой базы получателей социальных услуг;</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количества услуг, предоставляемых через МФЦ по принципу «одного окна», а также в электронном виде (в том числе без необходимости личного посещения гражданином учреждения социальной защиты).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мер социальной поддержки, которые назначаются в срок, не превышающий 5 рабочих дней;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увеличение доли сведений, необходимых для назначения мер социальной поддержки, получаемых органом социальной защиты посредством межведомственного электронного взаимодействия;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укомплектованность кадрами;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и достижение целевых показателей осуществляется в рамках реализации: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регионального проекта «Финансовая поддержка семей при рождении детей» и регионального проекта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мероприятий обеспечивается с учетом положений:</w:t>
      </w:r>
    </w:p>
    <w:p w:rsidR="00977B57" w:rsidRPr="0095063D" w:rsidRDefault="002F4ECB" w:rsidP="0095063D">
      <w:pPr>
        <w:spacing w:after="0" w:line="240" w:lineRule="auto"/>
        <w:ind w:firstLine="567"/>
        <w:jc w:val="both"/>
        <w:rPr>
          <w:rFonts w:ascii="Times New Roman" w:hAnsi="Times New Roman"/>
          <w:sz w:val="16"/>
          <w:szCs w:val="16"/>
        </w:rPr>
      </w:pPr>
      <w:hyperlink r:id="rId40"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41" w:tooltip="Постановление Правительства РФ от 15.04.2014 N 296 (ред. от 18.08.2022) &quot;Об утверждении государственной программы Российской Федерации &quot;Социальная поддержка граждан&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«Социальная поддержка граждан», утвержденной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42" w:tooltip="Постановление Правительства РФ от 29.03.2019 N 363 (ред. от 10.11.2022) &quot;Об утверждении государственной программы Российской Федерации &quot;Доступная среда&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«Доступная среда», утвержденной постановлением Правительства Российской Федерации от 29.03.2019 № 363 «Об утверждении государственной программы Российской Федерации «Доступная среда»;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муниципальной программы «Доступная среда для инвалидов на 2022-2024 годы», утвержденной постановлением Администрации Целинного муниципального округа от 24.01.2022 №05 «О программе «Доступная среда для инвалидов на 2022-2024 годы».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38. Развитие рынка труда. Обеспечение занятости населения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трудового потенциала Целинного муниципального округа, повышение качества рабочих мест.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занятости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легализация трудовых отношений и снижение уровня нелегальной занятости;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конкурентоспособности и качества рабочей силы за счет развития систем подготовки, переподготовки и повышения квалификации кадров;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численности трудовых ресурсов, в том числе квалифицированных, за счет добровольного переселения в Целинный муниципальный округ соотечественников, проживающих за рубежом;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численности трудовых ресурсов за счет работников, привлекаемых работодателями для трудоустройства из других субъектов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привлечение максимального количества работодателей к сотрудничеству, повышение качества заявленных в службу занятости вакансий и эффективности их использования;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системы социального партнерства.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занятого населения Целинного муниципального округа в численности рабочей силы;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коэффициента напряженности на рынке труда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прирост объема поступлений страховых взносов на обязательное пенсионное страхование;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осуществляется реализация: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43" w:tooltip="Постановление Правительства Курганской области от 26.08.2014 N 327 (ред. от 15.09.2022) &quot;Об утверждении государственной Программы Курганской области &quot;Содействие занятости населения Курганской области&quot; (вместе с &quot;Прогнозом показателей по численности участников ">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«Содействие занятости населения Курганской области», утвержденной постановлением Правительства Курганской области от 26.08.2014 № 327 «Об утверждении государственной программы Курганской области «Содействие занятости населения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регионального проекта «Содействие занятости»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реализуются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44"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2F4ECB" w:rsidP="0095063D">
      <w:pPr>
        <w:spacing w:after="0" w:line="240" w:lineRule="auto"/>
        <w:ind w:firstLine="567"/>
        <w:jc w:val="both"/>
        <w:rPr>
          <w:rFonts w:ascii="Times New Roman" w:hAnsi="Times New Roman"/>
          <w:sz w:val="16"/>
          <w:szCs w:val="16"/>
        </w:rPr>
      </w:pPr>
      <w:hyperlink r:id="rId45"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46" w:tooltip="Постановление Правительства РФ от 15.04.2014 N 298 (ред. от 25.11.2021) &quot;Об утверждении государственной программы Российской Федерации &quot;Содействие занятости населения&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«Содействие занятости населения»,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Обеспечение сохранения жизни и </w:t>
      </w:r>
      <w:proofErr w:type="gramStart"/>
      <w:r w:rsidRPr="0095063D">
        <w:rPr>
          <w:rFonts w:ascii="Times New Roman" w:hAnsi="Times New Roman"/>
          <w:sz w:val="16"/>
          <w:szCs w:val="16"/>
        </w:rPr>
        <w:t>здоровья</w:t>
      </w:r>
      <w:proofErr w:type="gramEnd"/>
      <w:r w:rsidRPr="0095063D">
        <w:rPr>
          <w:rFonts w:ascii="Times New Roman" w:hAnsi="Times New Roman"/>
          <w:sz w:val="16"/>
          <w:szCs w:val="16"/>
        </w:rPr>
        <w:t xml:space="preserve"> работающих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уровня производственного травматизма и профессиональной заболеваемости.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координация проведения на территории Целинного муниципального округа </w:t>
      </w:r>
      <w:proofErr w:type="gramStart"/>
      <w:r w:rsidRPr="0095063D">
        <w:rPr>
          <w:rFonts w:ascii="Times New Roman" w:hAnsi="Times New Roman"/>
          <w:sz w:val="16"/>
          <w:szCs w:val="16"/>
        </w:rPr>
        <w:t>обучения по охране</w:t>
      </w:r>
      <w:proofErr w:type="gramEnd"/>
      <w:r w:rsidRPr="0095063D">
        <w:rPr>
          <w:rFonts w:ascii="Times New Roman" w:hAnsi="Times New Roman"/>
          <w:sz w:val="16"/>
          <w:szCs w:val="16"/>
        </w:rPr>
        <w:t xml:space="preserve"> труда и проверки знаний требований охраны труда;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проведению специальной оценки условий труда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осуществление в установленном порядке государственной экспертизы условий труда;</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содействие финансированию мероприятий по улучшению условий и охраны труда в размере, не менее установленного действующим законодательством, в том числе использованию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или опасными производственными факторами, за счет средств страховых взносов по обязательному социальному страхованию от несчастных случаев на производстве и</w:t>
      </w:r>
      <w:proofErr w:type="gramEnd"/>
      <w:r w:rsidRPr="0095063D">
        <w:rPr>
          <w:rFonts w:ascii="Times New Roman" w:hAnsi="Times New Roman"/>
          <w:sz w:val="16"/>
          <w:szCs w:val="16"/>
        </w:rPr>
        <w:t xml:space="preserve"> профессиональных заболеваний.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общего числа пострадавших в результате несчастных случаев на производстве с утратой трудоспособности на 1 рабочий день и более;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числа погибших в результате несчастных случаев на производстве;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Для решения обозначенных задач и достижения целевых показателей будет реализовываться муниципальная программа «Улучшение условий и охраны труда на территории Целинного муниципального округа на 2022-2026 годы», утвержденная </w:t>
      </w:r>
      <w:hyperlink r:id="rId47" w:tooltip="Постановление Правительства Курганской области от 14.12.2018 N 426 (ред. от 18.03.2022) &quot;О государственной программе Курганской области &quot;Улучшение условий и охраны труда в Курганской области&quot; (вместе с &quot;Перечнем мероприятий государственной программы Курганской">
        <w:r w:rsidRPr="0095063D">
          <w:rPr>
            <w:rFonts w:ascii="Times New Roman" w:hAnsi="Times New Roman"/>
            <w:sz w:val="16"/>
            <w:szCs w:val="16"/>
          </w:rPr>
          <w:t>постановлением</w:t>
        </w:r>
      </w:hyperlink>
      <w:r w:rsidRPr="0095063D">
        <w:rPr>
          <w:rFonts w:ascii="Times New Roman" w:hAnsi="Times New Roman"/>
          <w:sz w:val="16"/>
          <w:szCs w:val="16"/>
        </w:rPr>
        <w:t xml:space="preserve"> Администрации Целинного муниципального округа от 18.03.2022 №70.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Обеспечение сохранения жизни и </w:t>
      </w:r>
      <w:proofErr w:type="gramStart"/>
      <w:r w:rsidRPr="0095063D">
        <w:rPr>
          <w:rFonts w:ascii="Times New Roman" w:hAnsi="Times New Roman"/>
          <w:sz w:val="16"/>
          <w:szCs w:val="16"/>
        </w:rPr>
        <w:t>здоровья</w:t>
      </w:r>
      <w:proofErr w:type="gramEnd"/>
      <w:r w:rsidRPr="0095063D">
        <w:rPr>
          <w:rFonts w:ascii="Times New Roman" w:hAnsi="Times New Roman"/>
          <w:sz w:val="16"/>
          <w:szCs w:val="16"/>
        </w:rPr>
        <w:t xml:space="preserve"> работающих в Курганской области будет обеспечиваться с учетом положений государственной </w:t>
      </w:r>
      <w:hyperlink r:id="rId48" w:tooltip="Постановление Администрации Курганской области от 30.03.1999 N 173 &quot;О Программе содействия занятости населения на 1999 - 2000 годы&quot; (вместе с &quot;Программой содействия занятости населения Курганской области на 1999 - 2000 гг.&quot;, &quot;Перечнем основных совместных дейст">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«Содействие занятости населения»,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39. Общее образование. Дополнительное образование.</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доступности и качества образования, обеспечение и защита прав и интересов детей, соответствующих меняющимся запросам населения и перспективным задачам социально-экономического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в региональной системе общего образования равных возможностей для населения Целинного муниципального округа для получения современного качественного дошкольного, начального общего, основного общего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сохранение 100-процентной доступности дошкольного образования для детей в возрасте от трех до семи лет и обеспечение 100-процентной доступности дошкольного образования для детей в возрасте до трех лет;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единого воспитательного пространства, развивающего потенциал сфер молодежной политики, воспитания и дополнительного образования, в том числе путем внедрения рабочих программ воспитания в образовательные организации;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доступного качественного образования лиц с ограниченными возможностями здоровья и инвалидов;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эффективной системы выявления, поддержки и развития способностей и талантов у детей 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кадровое обеспечение системы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результативности управления образованием, формирование эффективных экономических отношений;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образовательной сети, обеспечивающей доступность для населения Целинного муниципального округа качественного общего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содержания, механизмов и технологий общего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моделей и механизмов развития эффективной системы дополнительного образования детей 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системы ранней помощи (системы раннего выявления и ранней комплексной помощи детям, имеющим нарушения в развитии или риски возникновения нарушений, а также их семьям);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системы профилактики безнадзорности и правонарушений несовершеннолетних;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деятельности в сфере кадровой политики и кадрового обеспечения системы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управления в сфере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доступность дошкольного образования для детей в возрасте от полутора до трех лет (отношение численности детей в возрасте от полутора до трех лет, получающих дошкольное образование в текущем году, к сумме численности детей в возрасте от полутора до трех лет, получающих дошкольное образование в текущем году, и численности детей в возрасте от полутора до трех лет, находящихся в очереди на получение</w:t>
      </w:r>
      <w:proofErr w:type="gramEnd"/>
      <w:r w:rsidRPr="0095063D">
        <w:rPr>
          <w:rFonts w:ascii="Times New Roman" w:hAnsi="Times New Roman"/>
          <w:sz w:val="16"/>
          <w:szCs w:val="16"/>
        </w:rPr>
        <w:t xml:space="preserve"> в текущем году дошкольного образования) - 100,0%;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рост удельного веса численности обучающихся по программам начального, основного общего образования, участвующих в олимпиадах и конкурсах различного уровня, в общей </w:t>
      </w:r>
      <w:proofErr w:type="gramStart"/>
      <w:r w:rsidRPr="0095063D">
        <w:rPr>
          <w:rFonts w:ascii="Times New Roman" w:hAnsi="Times New Roman"/>
          <w:sz w:val="16"/>
          <w:szCs w:val="16"/>
        </w:rPr>
        <w:t>численности</w:t>
      </w:r>
      <w:proofErr w:type="gramEnd"/>
      <w:r w:rsidRPr="0095063D">
        <w:rPr>
          <w:rFonts w:ascii="Times New Roman" w:hAnsi="Times New Roman"/>
          <w:sz w:val="16"/>
          <w:szCs w:val="16"/>
        </w:rPr>
        <w:t xml:space="preserve"> обучающихся по программам начального, основного общего образования;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детей, охваченных образовательными программами дополнительного образования детей, в общей численности детей и молодежи от 5 до 18 лет;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несовершеннолетних детей, вовлеченных в различные виды занятости и досуга, в отношении которых органами и учреждениями системы профилактики в течение отчетного периода проводилась индивидуальная профилактическая работа, от общего количества несовершеннолетних, в отношении которых в течение отчетного периода органами и учреждениями системы профилактики проводилась индивидуальная профилактическая работа;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49" w:tooltip="Постановление Правительства Курганской области от 30.12.2020 N 454 (ред. от 28.09.2022) &quot;О государственной программе Курганской области &quot;Развитие образования и реализация государственной молодежной политики&quot; (вместе с &quot;Подпрограммой &quot;Развитие общего образовани">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образования и реализация государственной молодежной политики», утвержденная постановлением Правительства Курганской области от 30.12.2020 № 454 «О государственной программе Курганской области «Развитие образования и реализация государственной молодежной политики»;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«Современная школа», региональный проект «Успех каждого ребенка», региональный проект «Цифровая образовательная среда», национального проекта «Образование»;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«Содействие занятости»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Федерального </w:t>
      </w:r>
      <w:hyperlink r:id="rId50" w:tooltip="Федеральный закон от 29.12.2012 N 273-ФЗ (ред. от 21.11.2022) &quot;Об образовании в Российской Федерации&quot; {КонсультантПлюс}">
        <w:r w:rsidRPr="0095063D">
          <w:rPr>
            <w:rFonts w:ascii="Times New Roman" w:hAnsi="Times New Roman"/>
            <w:sz w:val="16"/>
            <w:szCs w:val="16"/>
          </w:rPr>
          <w:t>закона</w:t>
        </w:r>
      </w:hyperlink>
      <w:r w:rsidRPr="0095063D">
        <w:rPr>
          <w:rFonts w:ascii="Times New Roman" w:hAnsi="Times New Roman"/>
          <w:sz w:val="16"/>
          <w:szCs w:val="16"/>
        </w:rPr>
        <w:t xml:space="preserve"> от 29.12.2012 № 273-ФЗ «Об образовании в Российской Федерации»;</w:t>
      </w:r>
    </w:p>
    <w:p w:rsidR="00977B57" w:rsidRPr="0095063D" w:rsidRDefault="002F4ECB" w:rsidP="0095063D">
      <w:pPr>
        <w:spacing w:after="0" w:line="240" w:lineRule="auto"/>
        <w:ind w:firstLine="567"/>
        <w:jc w:val="both"/>
        <w:rPr>
          <w:rFonts w:ascii="Times New Roman" w:hAnsi="Times New Roman"/>
          <w:sz w:val="16"/>
          <w:szCs w:val="16"/>
        </w:rPr>
      </w:pPr>
      <w:hyperlink r:id="rId51"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«Образование»;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52" w:tooltip="Постановление Правительства РФ от 26.12.2017 N 1642 (ред. от 26.09.2022) &quot;Об утверждении государственной программы Российской Федерации &quot;Развитие образования&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муниципальной программы «Развитие образования и реализация государственной молодежной политики», утвержденная постановлением Администрации Целинного муниципального округа от 25.01.2022 №12 «О муниципальной программе «Развитие образования и реализация государственной молодежной политики на 2022 – 2024 годы»;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40. Развитие системы здравоохранения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доступности медицинской помощи, в том числе гражданам, проживающим в труднодоступных местностях Целинного муниципального округа, с использованием санитарной авиации;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приоритета профилактики в сфере охраны здоровья и развитие первичной медико-санитарной помощи, в том числе в сельской местности;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кадровой обеспеченности сферы здравоохранения;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Первая цель: стабилизация демографической ситуации.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рождаемости;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охраны репродуктивного здоровья, снижение материнской и младенческой смертности;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заболеваемости и смертности населения Целинного муниципального округа, в первую очередь от управляемых причин.</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рождаемости;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роста общей смертности;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Вторая цель: повышение доступности и качества медицинской помощи населению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задача: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обеспечения доступности и качества медицинской помощи, в том числе обеспечение системы здравоохранения Целинного муниципального округа квалифицированными кадрами.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обеспеченности врачебными кадрами;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обеспеченность средним медицинским персоналом.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Третья цель: формирование эффективной системы организации медицинской помощи.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задача: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w:t>
      </w:r>
      <w:proofErr w:type="gramStart"/>
      <w:r w:rsidRPr="0095063D">
        <w:rPr>
          <w:rFonts w:ascii="Times New Roman" w:hAnsi="Times New Roman"/>
          <w:sz w:val="16"/>
          <w:szCs w:val="16"/>
        </w:rPr>
        <w:t>эффективности использования ресурсов системы здравоохранения Целинного муниципального</w:t>
      </w:r>
      <w:proofErr w:type="gramEnd"/>
      <w:r w:rsidRPr="0095063D">
        <w:rPr>
          <w:rFonts w:ascii="Times New Roman" w:hAnsi="Times New Roman"/>
          <w:sz w:val="16"/>
          <w:szCs w:val="16"/>
        </w:rPr>
        <w:t xml:space="preserve"> округа, роли руководителей органов управления медицинских организаций.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увеличение доли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в сфере здравоохранения;</w:t>
      </w:r>
      <w:proofErr w:type="gramEnd"/>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граждан, являющихся пользователями ЕПГУ, которым доступны электронные медицинские документы в Личном кабинете пациента «Моё здоровье» по факту оказания медицинской помощи;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53" w:tooltip="Постановление Правительства Курганской области от 18.12.2020 N 418 (ред. от 23.11.2022) &quot;О государственной программе Курганской области &quot;Развитие здравоохранения&quot; {КонсультантПлюс}">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здравоохранения», утвержденная постановлением Правительства Курганской области от 18.12.2020 № 418 «О государственной программе Курганской области «Развитие здравоохранения»;</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региональный проект «Развитие системы оказания первичной медико-санитарной помощи», региональный проект «Борьба с </w:t>
      </w:r>
      <w:proofErr w:type="spellStart"/>
      <w:r w:rsidRPr="0095063D">
        <w:rPr>
          <w:rFonts w:ascii="Times New Roman" w:hAnsi="Times New Roman"/>
          <w:sz w:val="16"/>
          <w:szCs w:val="16"/>
        </w:rPr>
        <w:t>сердечно-сосудистыми</w:t>
      </w:r>
      <w:proofErr w:type="spellEnd"/>
      <w:r w:rsidRPr="0095063D">
        <w:rPr>
          <w:rFonts w:ascii="Times New Roman" w:hAnsi="Times New Roman"/>
          <w:sz w:val="16"/>
          <w:szCs w:val="16"/>
        </w:rPr>
        <w:t xml:space="preserve"> заболеваниями», региональный проект «Развитие детского здравоохранения, включая создание современной инфраструктуры оказания медицинской помощи детям», региональный проект «Обеспечение медицинских организаций системы здравоохранения квалифицированными кадрами», 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 и региональный проект «Развитие экспорта медицинских</w:t>
      </w:r>
      <w:proofErr w:type="gramEnd"/>
      <w:r w:rsidRPr="0095063D">
        <w:rPr>
          <w:rFonts w:ascii="Times New Roman" w:hAnsi="Times New Roman"/>
          <w:sz w:val="16"/>
          <w:szCs w:val="16"/>
        </w:rPr>
        <w:t xml:space="preserve"> услуг» национального проекта «Здравоохранение»;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«Формирование системы мотивации граждан к здоровому образу жизни, включая здоровое питание и отказ от вредных привычек» и региональный проект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54"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«Здравоохранение»;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55" w:tooltip="Постановление Правительства РФ от 26.12.2017 N 1640 (ред. от 10.10.2022) &quot;Об утверждении государственной программы Российской Федерации &quot;Развитие здравоохранения&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«Развитие здравоохранения», утвержденной постановлением Правительства Российской Федерации от 26.12.2017 № 1640 «Об утверждении государственной программы Российской Федерации «Развитие здравоохранения</w:t>
      </w:r>
      <w:proofErr w:type="gramStart"/>
      <w:r w:rsidRPr="0095063D">
        <w:rPr>
          <w:rFonts w:ascii="Times New Roman" w:hAnsi="Times New Roman"/>
          <w:sz w:val="16"/>
          <w:szCs w:val="16"/>
        </w:rPr>
        <w:t>»..</w:t>
      </w:r>
      <w:proofErr w:type="gramEnd"/>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41. Развитие системы физической культуры и спорта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Приоритетные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массового спорта в Целинном муниципальном округе и формирование здорового образа жизни населения Целинного муниципального округа средствами физической культуры и спорта;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системы подготовки спортсменов высокого класса и спортивного резерва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доступности объектов спорта для лиц с ограниченными возможностями здоровья;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цели: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вовлечение всех социально-демографических групп населения в систематические занятия физической культурой и спортом;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удовлетворение потребности населения в рационально организованной двигательной активности.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занятий физической культурой и спортом на территории Целинного муниципального округа, соответствующих региональным и федеральным стандартам и требованиям, а также личностным ожиданиям населения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физкультурно-спортивной инфраструктуры на территории Целинного муниципального округа, повышение качества проводимых на территории округа физкультурных и спортивных мероприятий;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и эффективное функционирование системы информационно-аналитического, пропагандистского, научно-методического и медико-биологического обеспечения сферы физической культуры и спорта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эффективная реализация на территории Курганской области Всероссийского физкультурно-спортивного комплекса «Готов к труду и обороне»;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Целевой показатель: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населения Целинного муниципального округа, систематически занимающегося физической культурой и спортом, в общей численности населения округа в возрасте от 3 до 79 лет;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уровня обеспеченности населения Целинного муниципального округа спортивными сооружениями исходя из единовременной пропускной способности объектов спорта;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56" w:tooltip="Постановление Правительства Курганской области от 09.12.2019 N 413 (ред. от 17.11.2022) &quot;О государственной программе Курганской области &quot;Развитие физической культуры и спорта в Курганской области&quot; (вместе с &quot;Перечнем мероприятий государственной программы Курга">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физической культуры и спорта в Курганской области», утвержденная постановлением Правительства Курганской области от 9.12.2019 № 413 «О государственной программе Курганской области «Развитие физической культуры и спорта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реализуются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57"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«Демография»;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58" w:tooltip="Постановление Правительства РФ от 30.09.2021 N 1661 (ред. от 11.08.2022) &quot;Об утверждении государственной программы Российской Федерации &quot;Развитие физической культуры и спорта&quot; и о признании утратившими силу некоторых актов и отдельных положений некоторых актов">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w:t>
      </w:r>
      <w:proofErr w:type="gramStart"/>
      <w:r w:rsidRPr="0095063D">
        <w:rPr>
          <w:rFonts w:ascii="Times New Roman" w:hAnsi="Times New Roman"/>
          <w:sz w:val="16"/>
          <w:szCs w:val="16"/>
        </w:rPr>
        <w:t>утратившими</w:t>
      </w:r>
      <w:proofErr w:type="gramEnd"/>
      <w:r w:rsidRPr="0095063D">
        <w:rPr>
          <w:rFonts w:ascii="Times New Roman" w:hAnsi="Times New Roman"/>
          <w:sz w:val="16"/>
          <w:szCs w:val="16"/>
        </w:rPr>
        <w:t xml:space="preserve"> силу некоторых актов и отдельных положений некоторых актов Правительства Российской Федерации».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42. Развитие сферы культуры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гармонично развитой личности, укрепление единства российского общества посредством приоритетного культурного и гуманитарного развития, сохранение исторического и культурного наследия и его использование для воспитания и образования,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качества жизни путем модернизации муниципальных организаций культуры;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поддержка творческих инициатив, способствующих самореализации населения, в первую очередь талантливых детей 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организаций культуры высокопрофессиональными кадрами;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внедрение цифровых технологий в культурное пространство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числа посещений культурных мероприятий населением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выполнения казенными учреждениями культуры Целинного муниципального округа муниципальных заданий в сфере культуры в целом по отрасли;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«Обеспечение качественно нового уровня развития инфраструктуры культуры («Культурная среда»)», региональный проект «Создание условий для реализации творческого потенциала нации («Творческие люди»)» и региональный проект «</w:t>
      </w:r>
      <w:proofErr w:type="spellStart"/>
      <w:r w:rsidRPr="0095063D">
        <w:rPr>
          <w:rFonts w:ascii="Times New Roman" w:hAnsi="Times New Roman"/>
          <w:sz w:val="16"/>
          <w:szCs w:val="16"/>
        </w:rPr>
        <w:t>Цифровизация</w:t>
      </w:r>
      <w:proofErr w:type="spellEnd"/>
      <w:r w:rsidRPr="0095063D">
        <w:rPr>
          <w:rFonts w:ascii="Times New Roman" w:hAnsi="Times New Roman"/>
          <w:sz w:val="16"/>
          <w:szCs w:val="16"/>
        </w:rPr>
        <w:t xml:space="preserve"> услуг и формирование информационного пространства в сфере культуры (Цифровая культура»)» национального проекта «Культура».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будут реализовываться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59"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«Культура»;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60" w:tooltip="Постановление Правительства РФ от 15.04.2014 N 317 (ред. от 26.08.2022) &quot;Об утверждении государственной программы Российской Федерации &quot;Развитие культуры&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«Развитие культуры», утвержденной постановлением Правительства Российской Федерации от 15.04.2014 № 317 «Об утверждении государственной программы Российской Федерации «Развитие культуры».</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43. Развитие сферы туризма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задача: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благоприятных условий для устойчивого развития сферы туризма;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общего объема туристского потока в Целинном муниципальном округе;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Для решения обозначенных задач и достижения целевых показателей реализуется государственная </w:t>
      </w:r>
      <w:hyperlink r:id="rId61" w:tooltip="Постановление Правительства Курганской области от 12.08.2020 N 247 (ред. от 21.07.2022) &quot;Об утверждении государственной программы Курганской &quot;Развитие туризма в Курганской области&quot; (вместе с &quot;Мероприятиями государственной программы Курганской области &quot;Развитие">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«Развитие туризма в Курганской области», утвержденная постановлением Правительства Курганской области от 12.08.2020 № 247 «Об утверждении государственной программы Курганской «Развитие туризма в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сферы туризма в Курганской области обеспечивается с учетом положений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9. ОБЕСПЕЧЕНИЕ КОМПЛЕКСНОГО, СБАЛАНСИРОВАННОГО ПРОСТРАНСТВЕННОГО РАЗВИТИЯ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44. Рациональное природопользование и обеспечение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экологической безопасности</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Воспроизводство (развитие), эффективное и рациональное использование минерально-сырьевой базы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удовлетворение потребностей экономики и населения Целинного муниципального округа в минерально-сырьевых ресурсах, продукции их переработки.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организация поисково-оценочных работ на пресные подземные воды для водоснабжения населенных пунктов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прирост запасов подземных вод питьевого и хозяйственно-бытового назначения для водоснабжения населенных пунктов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Решение обозначенных задач и достижение целевых показателей осуществляется в рамках государственной </w:t>
      </w:r>
      <w:hyperlink r:id="rId62"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«Природопользование и охрана окружающей среды Курганской области», утвержденной </w:t>
      </w:r>
      <w:hyperlink r:id="rId63"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постановлением</w:t>
        </w:r>
      </w:hyperlink>
      <w:r w:rsidRPr="0095063D">
        <w:rPr>
          <w:rFonts w:ascii="Times New Roman" w:hAnsi="Times New Roman"/>
          <w:sz w:val="16"/>
          <w:szCs w:val="16"/>
        </w:rPr>
        <w:t xml:space="preserve"> Правительства Курганской области от 18.02.2022 № 22 «Об утверждении государственной программы Курганской области «Природопользование и охрана окружающей среды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Использование, охрана водных объектов, расположенных на территории Целинного муниципального округа и предотвращение негативного воздействия вод.</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выявление и прогнозирование развития негативных процессов на водных объектах, охрана водных объектов или их частей, предотвращение негативного воздействия вод и ликвидация его последствий, улучшение экологического состояния поверхностных водных объектов.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рациональное использование водных ресурсов;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осуществление мониторинга состояния водных объектов и разработка мер по их охране;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капитальный ремонт гидротехнических сооружений, приведение гидротехнических сооружений в безопасное техническое состояние, ликвидация бесхозяйных гидротехнических сооружений, строительство сооружений инженерной защиты.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увеличение доли установленных (нанесенных на землеустроительные карты) </w:t>
      </w:r>
      <w:proofErr w:type="spellStart"/>
      <w:r w:rsidRPr="0095063D">
        <w:rPr>
          <w:rFonts w:ascii="Times New Roman" w:hAnsi="Times New Roman"/>
          <w:sz w:val="16"/>
          <w:szCs w:val="16"/>
        </w:rPr>
        <w:t>водоохранных</w:t>
      </w:r>
      <w:proofErr w:type="spellEnd"/>
      <w:r w:rsidRPr="0095063D">
        <w:rPr>
          <w:rFonts w:ascii="Times New Roman" w:hAnsi="Times New Roman"/>
          <w:sz w:val="16"/>
          <w:szCs w:val="16"/>
        </w:rPr>
        <w:t xml:space="preserve"> зон водных объектов в протяженности береговой линии, требующей установления </w:t>
      </w:r>
      <w:proofErr w:type="spellStart"/>
      <w:r w:rsidRPr="0095063D">
        <w:rPr>
          <w:rFonts w:ascii="Times New Roman" w:hAnsi="Times New Roman"/>
          <w:sz w:val="16"/>
          <w:szCs w:val="16"/>
        </w:rPr>
        <w:t>водоохранных</w:t>
      </w:r>
      <w:proofErr w:type="spellEnd"/>
      <w:r w:rsidRPr="0095063D">
        <w:rPr>
          <w:rFonts w:ascii="Times New Roman" w:hAnsi="Times New Roman"/>
          <w:sz w:val="16"/>
          <w:szCs w:val="16"/>
        </w:rPr>
        <w:t xml:space="preserve"> зон (участков водных объектов, испытывающих антропогенное воздействие) доля территорий населенных пунктов Целинного муниципального округа, подверженных затоплению, подтоплению, в границах которых установлены зоны затопления, подтопления, от общего количества населенных пунктов, подверженных затоплению, подтоплению; </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уменьшение количества гидротехнических сооружений с неудовлетворительным и опасным уровнем безопасности, приведенных в безопасное техническое состояние.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государственная </w:t>
      </w:r>
      <w:hyperlink r:id="rId64"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программа</w:t>
        </w:r>
      </w:hyperlink>
      <w:r w:rsidRPr="0095063D">
        <w:rPr>
          <w:rFonts w:ascii="Times New Roman" w:hAnsi="Times New Roman"/>
          <w:sz w:val="16"/>
          <w:szCs w:val="16"/>
        </w:rPr>
        <w:t xml:space="preserve"> Курганской области «Природопользование и охрана окружающей среды Курганской области», утвержденная </w:t>
      </w:r>
      <w:hyperlink r:id="rId65"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постановлением</w:t>
        </w:r>
      </w:hyperlink>
      <w:r w:rsidRPr="0095063D">
        <w:rPr>
          <w:rFonts w:ascii="Times New Roman" w:hAnsi="Times New Roman"/>
          <w:sz w:val="16"/>
          <w:szCs w:val="16"/>
        </w:rPr>
        <w:t xml:space="preserve"> Правительства Курганской области от 18.02.2022 № 22 «Об утверждении государственной программы Курганской области «Природопользование и охрана окружающей среды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«Сохранение уникальных водных объектов» 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задачи реализуются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66"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67" w:tooltip="Постановление Правительства РФ от 15.04.2014 N 322 (ред. от 18.12.2021) &quot;Об утверждении государственной программы Российской Федерации &quot;Воспроизводство и использование природных ресурсов&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«Воспроизводство и использование природных ресурсов», утвержденной постановлением Правительства Российской Федерации от 15.04.2014 № 322 «Об утверждении государственной программы Российской Федерации «Воспроизводство и использование природных ресурсов».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Сохранение благоприятной окружающей среды.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экологической безопасности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эффективной и безопасной системы обращения с отходами, в том числе с твердыми коммунальными отходами;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негативного воздействия отходов производства и потребления на окружающую среду;</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предотвращение и (или) ликвидация вреда, связанного с загрязнением окружающей среды отходами.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к 2030 году - 50,0%;</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задач и достижения целевых показателей предусмотрена реализация мероприятий: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регионального проекта «Комплексная система обращения с твердыми коммунальными отходами» 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реализуются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68"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69" w:tooltip="Постановление Правительства РФ от 15.04.2014 N 326 (ред. от 13.10.2022) &quot;Об утверждении государственной программы Российской Федерации &quot;Охрана окружающей среды&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«Охрана окружающей среды», утвержденной постановлением Правительства Российской Федерации от 15.04.2014 № 326 «Об утверждении государственной программы Российской Федерации «Охрана окружающей среды».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лесного хозяйства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направления: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увеличение объема </w:t>
      </w:r>
      <w:proofErr w:type="spellStart"/>
      <w:r w:rsidRPr="0095063D">
        <w:rPr>
          <w:rFonts w:ascii="Times New Roman" w:hAnsi="Times New Roman"/>
          <w:sz w:val="16"/>
          <w:szCs w:val="16"/>
        </w:rPr>
        <w:t>лесовосстановления</w:t>
      </w:r>
      <w:proofErr w:type="spellEnd"/>
      <w:r w:rsidRPr="0095063D">
        <w:rPr>
          <w:rFonts w:ascii="Times New Roman" w:hAnsi="Times New Roman"/>
          <w:sz w:val="16"/>
          <w:szCs w:val="16"/>
        </w:rPr>
        <w:t>;</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улучшение санитарного и лесопатологического состояния лесов;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площадей лесного фонда, пройденных лесными пожарами;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обрабатывающих производств лесного комплекса на основе обновления основных производственных фондов и технологий, обеспечивающих повышение конкурентоспособности производимой продукции, ресурсосбережение и сохранение окружающей среды.</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улучшение количественных и качественных показателей состояния лесов на землях лесного фонда и землях иных категорий.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баланса выбытия и восстановления лесов;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санитарной безопасности в лесах путем проведения лесозащитных мероприятий;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пожарной безопасности в лесах путем проведения противопожарных мероприятий.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Целевой показатель: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отношение площади </w:t>
      </w:r>
      <w:proofErr w:type="spellStart"/>
      <w:r w:rsidRPr="0095063D">
        <w:rPr>
          <w:rFonts w:ascii="Times New Roman" w:hAnsi="Times New Roman"/>
          <w:sz w:val="16"/>
          <w:szCs w:val="16"/>
        </w:rPr>
        <w:t>лесовосстановления</w:t>
      </w:r>
      <w:proofErr w:type="spellEnd"/>
      <w:r w:rsidRPr="0095063D">
        <w:rPr>
          <w:rFonts w:ascii="Times New Roman" w:hAnsi="Times New Roman"/>
          <w:sz w:val="16"/>
          <w:szCs w:val="16"/>
        </w:rPr>
        <w:t xml:space="preserve"> и лесоразведения к площади вырубленных и погибших лесных насаждений в лесном фонде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решения обозначенных задач и достижения заданных целевых ориентиров реализуются: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региональный проект «Сохранение лесов» 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Обозначенные меры реализуются в соответствии с положениями:</w:t>
      </w:r>
    </w:p>
    <w:p w:rsidR="00977B57" w:rsidRPr="0095063D" w:rsidRDefault="002F4ECB" w:rsidP="0095063D">
      <w:pPr>
        <w:spacing w:after="0" w:line="240" w:lineRule="auto"/>
        <w:ind w:firstLine="567"/>
        <w:jc w:val="both"/>
        <w:rPr>
          <w:rFonts w:ascii="Times New Roman" w:hAnsi="Times New Roman"/>
          <w:sz w:val="16"/>
          <w:szCs w:val="16"/>
        </w:rPr>
      </w:pPr>
      <w:hyperlink r:id="rId70" w:tooltip="Указ Президента РФ от 21.07.2020 N 474 &quot;О национальных целях развития Российской Федерации на период до 2030 года&quot; {КонсультантПлюс}">
        <w:r w:rsidR="00977B57" w:rsidRPr="0095063D">
          <w:rPr>
            <w:rFonts w:ascii="Times New Roman" w:hAnsi="Times New Roman"/>
            <w:sz w:val="16"/>
            <w:szCs w:val="16"/>
          </w:rPr>
          <w:t>Указа</w:t>
        </w:r>
      </w:hyperlink>
      <w:r w:rsidR="00977B57"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национального проекта «Экология»;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государственной </w:t>
      </w:r>
      <w:hyperlink r:id="rId71" w:tooltip="Постановление Правительства РФ от 15.04.2014 N 318 (ред. от 18.10.2021) &quot;Об утверждении государственной программы Российской Федерации &quot;Развитие лесного хозяйства&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«Развитие лесного хозяйства», утвержденной постановлением Правительства Российской Федерации от 15.04.2014 № 318 «Об утверждении государственной программы Российской Федерации «Развитие лесного хозяйства».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Успешное ведение охотничьего хозяйства на территории Целинного муниципального округа, поддержание конкурентного преимущества отрасли.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на территории Целинного муниципального округа устойчивого существования и рационального использования животного мира, сохранение его биологического разнообразия.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задача: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сохранение объектов животного мира.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отношение фактической добычи охотничьих ресурсов к установленным лимитам добычи лося и косули;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Решение обозначенных задач и достижение целевых показателей осуществляется в рамках государственной </w:t>
      </w:r>
      <w:hyperlink r:id="rId72"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«Природопользование и охрана окружающей среды Курганской области», утвержденной </w:t>
      </w:r>
      <w:hyperlink r:id="rId73" w:tooltip="Постановление Правительства Курганской области от 18.02.2022 N 22 &quot;Об утверждении государственной программы Курганской области &quot;Природопользование и охрана окружающей среды Курганской области&quot; (вместе с &quot;Подпрограммой &quot;Развитие лесного хозяйства Курганской обл">
        <w:r w:rsidRPr="0095063D">
          <w:rPr>
            <w:rFonts w:ascii="Times New Roman" w:hAnsi="Times New Roman"/>
            <w:sz w:val="16"/>
            <w:szCs w:val="16"/>
          </w:rPr>
          <w:t>постановлением</w:t>
        </w:r>
      </w:hyperlink>
      <w:r w:rsidRPr="0095063D">
        <w:rPr>
          <w:rFonts w:ascii="Times New Roman" w:hAnsi="Times New Roman"/>
          <w:sz w:val="16"/>
          <w:szCs w:val="16"/>
        </w:rPr>
        <w:t xml:space="preserve"> Правительства Курганской области от 18.02.2022 № 22 «Об утверждении государственной программы Курганской области «Природопользование и охрана окружающей среды Курганской области».</w:t>
      </w:r>
    </w:p>
    <w:p w:rsidR="00977B57" w:rsidRPr="0095063D" w:rsidRDefault="00977B57" w:rsidP="0095063D">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Реализация мер, направленных на обеспечение на территории Целинного муниципального округа устойчивого существования и рационального использования животного мира, сохранение его биологического разнообразия, будет осуществляться в соответствии с положениями государственной </w:t>
      </w:r>
      <w:hyperlink r:id="rId74" w:tooltip="Постановление Правительства РФ от 15.04.2014 N 322 (ред. от 18.12.2021) &quot;Об утверждении государственной программы Российской Федерации &quot;Воспроизводство и использование природных ресурсов&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«Воспроизводство и использование природных ресурсов», утвержденной постановлением Правительства Российской Федерации от 15.04.2014 № 322 «Об утверждении государственной программы Российской Федерации «Воспроизводство и использование природных ресурсов».</w:t>
      </w:r>
      <w:proofErr w:type="gramEnd"/>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45. Обеспечение безопасности жизнедеятельности населения</w:t>
      </w:r>
    </w:p>
    <w:p w:rsidR="00977B57" w:rsidRPr="0095063D" w:rsidRDefault="00977B57" w:rsidP="0095063D">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Целинного муниципального округа от чрезвычайных ситуаций природного и техногенного характера, пожаров, происшествий на водных объектах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защиты жизни, здоровья и безопасности граждан на территории Целинного муниципального округа, профилактика незаконной трудовой миграции;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усиление социальной профилактики правонарушений среди несовершеннолетних и молодежи;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негативного отношения в обществе к совершению правонарушений, а также к потреблению пива, алкогольных напитков, пропаганда здорового образа жизни;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организация поощрения за добровольную сдачу гражданами оружия, боеприпасов, патронов к оружию, взрывчатых веществ и взрывных устройств;</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 социальной поддержки лиц, освободившихся из мест лишения свободы, направленных на восстановление утраченных социальных связей;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предотвращение дорожно-транспортных происшествий, вероятность гибели людей в которых наиболее высока;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снижение тяжести травм при дорожно-транспортных происшествиях;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безопасности участия в дорожном движении детей;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современной системы оказания помощи пострадавшим в дорожно-транспортных происшествиях;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совершенствование системы управления деятельностью по повышению безопасности дорожного движения;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правосознания, ответственности участников дорожного движения и формирование их законопослушного поведения;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безопасности дорожного движения;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соблюдение гражданами в Целинном муниципальном округе правил дорожного движения;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уровня технического обеспечения деятельности по </w:t>
      </w:r>
      <w:proofErr w:type="gramStart"/>
      <w:r w:rsidRPr="0095063D">
        <w:rPr>
          <w:rFonts w:ascii="Times New Roman" w:hAnsi="Times New Roman"/>
          <w:sz w:val="16"/>
          <w:szCs w:val="16"/>
        </w:rPr>
        <w:t>контролю за</w:t>
      </w:r>
      <w:proofErr w:type="gramEnd"/>
      <w:r w:rsidRPr="0095063D">
        <w:rPr>
          <w:rFonts w:ascii="Times New Roman" w:hAnsi="Times New Roman"/>
          <w:sz w:val="16"/>
          <w:szCs w:val="16"/>
        </w:rPr>
        <w:t xml:space="preserve"> соблюдением правил дорожного движения участниками дорожного движения;</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оказание своевременной квалифицированной помощи пострадавшим и спасение людей, оказавшихся в чрезвычайных ситуациях природного, техногенного характера и в быту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эффективного предупреждения и ликвидации последствий чрезвычайных ситуаций природного и техногенного характера, пожаров, происшествий на водных объектах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пожарной безопасности населения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и содержание имущества гражданской обороны и резерва материальных ресурсов для ликвидации чрезвычайных ситуаций на территории Целинного муниципального округа;</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обучение населения и специалистов в области гражданской обороны, защиты населения от чрезвычайных ситуаций природного и техногенного характера, пожарной безопасности и безопасности людей на воде;</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Целевые показатели: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доли противоправных деяний, совершенных в общественных местах и на улицах;</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время прибытия аварийно-спасательной службы к месту возникновения чрезвычайной ситуации;</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количества спасенных людей по результатам проведенных аварийно-спасательных работ;</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количества оповещаемого населения Целинного муниципального округа при угрозе возникновения и возникновении чрезвычайных ситуаций;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время оповещения населения Целинного муниципального округа при угрозе возникновения и возникновении чрезвычайных ситуаций;</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время прибытия первого подразделения пожарной охраны на пожар;</w:t>
      </w:r>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увеличение доли готовых защитных сооружений гражданской обороны к приему укрываемого населения на период военных действий;</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Решение обозначенных задач, реализация приоритетных направлений и достижение целевых показателей осуществляется в рамках:</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75" w:tooltip="Постановление Правительства Курганской области от 09.12.2020 N 388 (ред. от 15.07.2022) &quot;О государственной программе Курганской области &quot;Обеспечение общественного порядка и противодействие преступности в Курганской области&quot; (вместе с &quot;Перечнем мероприятий госу">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«Обеспечение общественного порядка и противодействие преступности в Курганской области», утвержденной постановлением Правительства Курганской области от 09.12.2020 № 388 «О государственной программе Курганской области «Обеспечение общественного порядка и противодействие преступности в Курганской области»;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76" w:tooltip="Постановление Правительства Курганской области от 08.04.2021 N 79 &quot;Об утверждении государственной программы Курганской области &quot;Защита населения и территорий от чрезвычайных ситуаций, обеспечение пожарной безопасности и безопасности людей на водных объектах&quot; (">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Курганской области от 08.04.2021 № 79 «Об утверждении государственной программы Курганской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безопасности жизнедеятельности населения Целинного муниципального округа осуществляется в соответствии с положениями:</w:t>
      </w:r>
    </w:p>
    <w:p w:rsidR="00977B57" w:rsidRPr="0095063D" w:rsidRDefault="002F4ECB" w:rsidP="0020088E">
      <w:pPr>
        <w:spacing w:after="0" w:line="240" w:lineRule="auto"/>
        <w:ind w:firstLine="567"/>
        <w:jc w:val="both"/>
        <w:rPr>
          <w:rFonts w:ascii="Times New Roman" w:hAnsi="Times New Roman"/>
          <w:sz w:val="16"/>
          <w:szCs w:val="16"/>
        </w:rPr>
      </w:pPr>
      <w:hyperlink r:id="rId77" w:tooltip="Указ Президента РФ от 20.12.2016 N 696 &quot;Об утверждении Основ государственной политики Российской Федерации в области гражданской обороны на период до 2030 года&quot; {КонсультантПлюс}">
        <w:r w:rsidR="00977B57" w:rsidRPr="0095063D">
          <w:rPr>
            <w:rFonts w:ascii="Times New Roman" w:hAnsi="Times New Roman"/>
            <w:sz w:val="16"/>
            <w:szCs w:val="16"/>
          </w:rPr>
          <w:t>Основ</w:t>
        </w:r>
      </w:hyperlink>
      <w:r w:rsidR="00977B57" w:rsidRPr="0095063D">
        <w:rPr>
          <w:rFonts w:ascii="Times New Roman" w:hAnsi="Times New Roman"/>
          <w:sz w:val="16"/>
          <w:szCs w:val="16"/>
        </w:rPr>
        <w:t xml:space="preserve">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20.12.2016 № 696 «Об утверждении Основ государственной политики Российской Федерации в области гражданской обороны на период до 2030 года»;</w:t>
      </w:r>
    </w:p>
    <w:p w:rsidR="00977B57" w:rsidRPr="0095063D" w:rsidRDefault="002F4ECB" w:rsidP="0020088E">
      <w:pPr>
        <w:spacing w:after="0" w:line="240" w:lineRule="auto"/>
        <w:ind w:firstLine="567"/>
        <w:jc w:val="both"/>
        <w:rPr>
          <w:rFonts w:ascii="Times New Roman" w:hAnsi="Times New Roman"/>
          <w:sz w:val="16"/>
          <w:szCs w:val="16"/>
        </w:rPr>
      </w:pPr>
      <w:hyperlink r:id="rId78" w:tooltip="Указ Президента РФ от 01.01.2018 N 2 &quot;Об утверждении Основ государственной политики Российской Федерации в области пожарной безопасности на период до 2030 года&quot; {КонсультантПлюс}">
        <w:r w:rsidR="00977B57" w:rsidRPr="0095063D">
          <w:rPr>
            <w:rFonts w:ascii="Times New Roman" w:hAnsi="Times New Roman"/>
            <w:sz w:val="16"/>
            <w:szCs w:val="16"/>
          </w:rPr>
          <w:t>Основ</w:t>
        </w:r>
      </w:hyperlink>
      <w:r w:rsidR="00977B57" w:rsidRPr="0095063D">
        <w:rPr>
          <w:rFonts w:ascii="Times New Roman" w:hAnsi="Times New Roman"/>
          <w:sz w:val="16"/>
          <w:szCs w:val="16"/>
        </w:rPr>
        <w:t xml:space="preserve"> государственной политики Российской Федерации в области пожарной безопасности на период до 2030 года, утвержденных Указом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p w:rsidR="00977B57" w:rsidRPr="0095063D" w:rsidRDefault="002F4ECB" w:rsidP="0020088E">
      <w:pPr>
        <w:spacing w:after="0" w:line="240" w:lineRule="auto"/>
        <w:ind w:firstLine="567"/>
        <w:jc w:val="both"/>
        <w:rPr>
          <w:rFonts w:ascii="Times New Roman" w:hAnsi="Times New Roman"/>
          <w:sz w:val="16"/>
          <w:szCs w:val="16"/>
        </w:rPr>
      </w:pPr>
      <w:hyperlink r:id="rId79"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sidR="00977B57" w:rsidRPr="0095063D">
          <w:rPr>
            <w:rFonts w:ascii="Times New Roman" w:hAnsi="Times New Roman"/>
            <w:sz w:val="16"/>
            <w:szCs w:val="16"/>
          </w:rPr>
          <w:t>Основ</w:t>
        </w:r>
      </w:hyperlink>
      <w:r w:rsidR="00977B57" w:rsidRPr="0095063D">
        <w:rPr>
          <w:rFonts w:ascii="Times New Roman" w:hAnsi="Times New Roman"/>
          <w:sz w:val="16"/>
          <w:szCs w:val="16"/>
        </w:rPr>
        <w:t xml:space="preserve">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80"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15.04. 2014 №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81" w:tooltip="Постановление Правительства РФ от 15.04.2014 N 345 (ред. от 26.11.2021) &quot;Об утверждении государственной программы Российской Федерации &quot;Обеспечение общественного порядка и противодействие преступности&quot; {КонсультантПлюс}">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 345 «Об утверждении государственной программы Российской Федерации «Обеспечение общественного порядка и противодействие преступности».</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46. Комплексное пространственное развитие территорий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Основная цель:</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комплексное социально-экономическое развитие сельских территорий Целинного муниципального округа в целях повышения их привлекательности для жизни населения округа, роста конкурентоспособности экономики на основе максимально полного использования потенциала территорий.</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Необходимо решить комплекс задач, призванных повысить инвестиционную привлекательность Целинного муниципального округа для инвесторов с целью создания новых производств и новых рабочих мест, повысить благоустройство сельских населенных пунктов, повысить качество социальной, коммунальной, транспортной инфраструктуры.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Основные задачи: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содействие повышению инвестиционной привлекательности Целинного муниципального округа, формированию благоприятного инвестиционного климата в округе;</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новых рабочих мест в результате реализации инвестиционных проектов на территории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межмуниципального сотрудничества, а также повышение кооперации территорий на основе развития транспортной, энергетической, информационно-коммуникационной и социальной инфраструктуры;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объектов социальной сферы, развитие инженерной инфраструктуры;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и повышение качества дорожной сети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нового облика населенных пунктов Целинного муниципального округа за счет реализации комплекса проектов по благоустройству;</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внутреннего и въездного туризма, туристской деятельности на территории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Ожидаемые результаты: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уровня жизни населения;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сокращение дисбаланса в социально-экономическом развитии территорий округа;</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С целью обеспечения качественного изменения уровня развития экономики, для развития потенциала Целинного муниципального округа и повышения эффективности использования бюджетных средств, разработан комплексный план социально-экономического развития территории Целинного муниципального округа, который включают проекты в сферах социального, культурного, транспортного, коммунального, инженерного развития округа, предполагающие поэтапное благоустройство и последовательное наведение порядка в ключевых для жителей сферах, появление значимых инфраструктурных и экономических объектов.</w:t>
      </w:r>
      <w:proofErr w:type="gramEnd"/>
      <w:r w:rsidRPr="0095063D">
        <w:rPr>
          <w:rFonts w:ascii="Times New Roman" w:hAnsi="Times New Roman"/>
          <w:sz w:val="16"/>
          <w:szCs w:val="16"/>
        </w:rPr>
        <w:t xml:space="preserve"> В комплексный план входят инвестиционные проекты, реализуемые (планируемые к реализации) на территории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Для визуализации проводимых в Целинном муниципальном округе мероприятий разработан и внедрен электронный формат Комплексного плана Курганской области (https://razvitie.kurganobl.ru).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Для комплексного развития приграничной территории Целинного муниципального округа предполагается решение задач:</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создание условий для реализации экономического потенциала приграничных территорий Курганской области (в том числе за счет развития приграничного сотрудничества, реализации сельскохозяйственного и туристско-рекреационного потенциала);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модернизация социальной, инженерной, транспортной инфраструктуры, дальнейшая газификация данных территорий, формирование комфортной среды для проживания, создание условий для реализации инвестиционных проектов;</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эффективности управления в Целинном муниципальном округе;</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достижение социальной устойчивости, создание современных комфортных условий для жизни и самореализации населения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Это предполагает создание новых рабочих мест, а также постепенное нивелирование разрыва по уровню заработной платы работников организаций между приграничными территориями и </w:t>
      </w:r>
      <w:proofErr w:type="spellStart"/>
      <w:r w:rsidRPr="0095063D">
        <w:rPr>
          <w:rFonts w:ascii="Times New Roman" w:hAnsi="Times New Roman"/>
          <w:sz w:val="16"/>
          <w:szCs w:val="16"/>
        </w:rPr>
        <w:t>среднеобластным</w:t>
      </w:r>
      <w:proofErr w:type="spellEnd"/>
      <w:r w:rsidRPr="0095063D">
        <w:rPr>
          <w:rFonts w:ascii="Times New Roman" w:hAnsi="Times New Roman"/>
          <w:sz w:val="16"/>
          <w:szCs w:val="16"/>
        </w:rPr>
        <w:t xml:space="preserve"> уровнем.</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 территории Целинного муниципального округа продолжится работа по повышению инвестиционной привлекательности, развитию малого и среднего предпринимательства, по формированию нового облика населенных пунктов округа за счет реализации комплекса проектов по благоустройству, по развитию социальной, инженерной, транспортной инфраструктуры.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Решение обозначенных задач и достижение целевых показателей осуществляется в рамках реализации: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муниципальной </w:t>
      </w:r>
      <w:hyperlink r:id="rId82" w:tooltip="Постановление Правительства Курганской области от 28.12.2019 N 458 (ред. от 24.06.2022) &quot;О государственной программе Курганской области &quot;Комплексное развитие сельских территорий Курганской области&quot; (вместе со &quot;Свидетельством о предоставлении социальной выплаты">
        <w:r w:rsidRPr="0095063D">
          <w:rPr>
            <w:rFonts w:ascii="Times New Roman" w:hAnsi="Times New Roman"/>
            <w:sz w:val="16"/>
            <w:szCs w:val="16"/>
          </w:rPr>
          <w:t>программы</w:t>
        </w:r>
      </w:hyperlink>
      <w:r w:rsidRPr="0095063D">
        <w:rPr>
          <w:rFonts w:ascii="Times New Roman" w:hAnsi="Times New Roman"/>
          <w:sz w:val="16"/>
          <w:szCs w:val="16"/>
        </w:rPr>
        <w:t xml:space="preserve"> «Комплексное развитие Целинного муниципального округа», утвержденной постановлением Администрации Целинного муниципального округа от 03.03.2022 № 53 «О программе Курганской области «Комплексное развитие сельских территорий Курганской области на 2022-2025 годы»;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83" w:tooltip="Постановление Правительства Курганской области от 28.08.2017 N 320 (ред. от 17.11.2022) &quot;О государственной Программе Курганской области &quot;Формирование комфортной городской среды&quot; (вместе с &quot;Порядком инвентаризации дворовых территорий, общественных территорий, а">
        <w:r w:rsidRPr="0095063D">
          <w:rPr>
            <w:rFonts w:ascii="Times New Roman" w:hAnsi="Times New Roman"/>
            <w:sz w:val="16"/>
            <w:szCs w:val="16"/>
          </w:rPr>
          <w:t>программы</w:t>
        </w:r>
      </w:hyperlink>
      <w:r w:rsidRPr="0095063D">
        <w:rPr>
          <w:rFonts w:ascii="Times New Roman" w:hAnsi="Times New Roman"/>
          <w:sz w:val="16"/>
          <w:szCs w:val="16"/>
        </w:rPr>
        <w:t xml:space="preserve"> Курганской области «Формирование комфортной городской среды», утвержденной постановлением Правительства Курганской области от 28.08.2017 № 320 «О государственной программе Курганской области «Формирование комфортной городской среды».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мер, направленных на комплексное социально-экономическое развитие всех муниципальных образований Курганской области, будет осуществляться в соответствии с положениями: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государственной </w:t>
      </w:r>
      <w:hyperlink r:id="rId84"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sidRPr="0095063D">
          <w:rPr>
            <w:rFonts w:ascii="Times New Roman" w:hAnsi="Times New Roman"/>
            <w:sz w:val="16"/>
            <w:szCs w:val="16"/>
          </w:rPr>
          <w:t>программы</w:t>
        </w:r>
      </w:hyperlink>
      <w:r w:rsidRPr="0095063D">
        <w:rPr>
          <w:rFonts w:ascii="Times New Roman" w:hAnsi="Times New Roman"/>
          <w:sz w:val="16"/>
          <w:szCs w:val="16"/>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977B57" w:rsidRPr="0095063D" w:rsidRDefault="002F4ECB" w:rsidP="0020088E">
      <w:pPr>
        <w:spacing w:after="0" w:line="240" w:lineRule="auto"/>
        <w:ind w:firstLine="567"/>
        <w:jc w:val="both"/>
        <w:rPr>
          <w:rFonts w:ascii="Times New Roman" w:hAnsi="Times New Roman"/>
          <w:sz w:val="16"/>
          <w:szCs w:val="16"/>
        </w:rPr>
      </w:pPr>
      <w:hyperlink r:id="rId85" w:tooltip="Распоряжение Правительства РФ от 27.12.2019 N 3227-р (ред. от 01.11.2022) &lt;Об утверждении плана реализации Стратегии пространственного развития Российской Федерации на период до 2025 года&gt; {КонсультантПлюс}">
        <w:r w:rsidR="00977B57" w:rsidRPr="0095063D">
          <w:rPr>
            <w:rFonts w:ascii="Times New Roman" w:hAnsi="Times New Roman"/>
            <w:sz w:val="16"/>
            <w:szCs w:val="16"/>
          </w:rPr>
          <w:t>Плана</w:t>
        </w:r>
      </w:hyperlink>
      <w:r w:rsidR="00977B57" w:rsidRPr="0095063D">
        <w:rPr>
          <w:rFonts w:ascii="Times New Roman" w:hAnsi="Times New Roman"/>
          <w:sz w:val="16"/>
          <w:szCs w:val="16"/>
        </w:rPr>
        <w:t xml:space="preserve"> реализации Стратегии пространственного развития Российской Федерации на период до 2025 года, утвержденный распоряжением Правительства Российской Федерации от 27.12.2019 № 3227-р.</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Раздел V. ЗАКЛЮЧИТЕЛЬНЫЕ ПОЛОЖЕНИЯ</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Глава 10. СИСТЕМА УПРАВЛЕНИЯ. МЕХАНИЗМЫ И ИНСТРУМЕНТЫ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47. Этапы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Стратегии предполагается по следующему этапу:</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2024 - 2030 годы - направлен на обеспечение решения стратегических задач и выполнение показателей, характеризующих достижение национальных целей, поставленных в </w:t>
      </w:r>
      <w:hyperlink r:id="rId86" w:tooltip="Указ Президента РФ от 21.07.2020 N 474 &quot;О национальных целях развития Российской Федерации на период до 2030 года&quot; {КонсультантПлюс}">
        <w:r w:rsidRPr="0095063D">
          <w:rPr>
            <w:rFonts w:ascii="Times New Roman" w:hAnsi="Times New Roman"/>
            <w:sz w:val="16"/>
            <w:szCs w:val="16"/>
          </w:rPr>
          <w:t>Указе</w:t>
        </w:r>
      </w:hyperlink>
      <w:r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 выполнение мероприятий индивидуальной программы социально-экономического развития Курганской области на 2020 - 2024 годы, утвержденной распоряжением Правительства Российской Федерации от 25.02.2020 № 422-р, в случае продления периода</w:t>
      </w:r>
      <w:proofErr w:type="gramEnd"/>
      <w:r w:rsidRPr="0095063D">
        <w:rPr>
          <w:rFonts w:ascii="Times New Roman" w:hAnsi="Times New Roman"/>
          <w:sz w:val="16"/>
          <w:szCs w:val="16"/>
        </w:rPr>
        <w:t xml:space="preserve"> ее реализации на 2025 - 2027 годы.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2030 год определен периодом разработки следующей стратегии социально-экономического развития Целинного муниципального округа - нацелен на обеспечение преемственности действующих и разрабатываемых документов стратегического планирования.</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48. Механизмы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Достижение определенных в Стратегии целей и задач социально-экономического развития Целинного муниципального округа будет обеспечено через взаимодействие органов местного самоуправления Целинного муниципального округа, предприятий, учреждений и организаций всех форм собственности, расположенных на территории Курганской области, и общественных организаций, представляющих интересы населения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Механизмы реализации Стратегии основываются на принципах согласованности и </w:t>
      </w:r>
      <w:proofErr w:type="spellStart"/>
      <w:r w:rsidRPr="0095063D">
        <w:rPr>
          <w:rFonts w:ascii="Times New Roman" w:hAnsi="Times New Roman"/>
          <w:sz w:val="16"/>
          <w:szCs w:val="16"/>
        </w:rPr>
        <w:t>скоординированности</w:t>
      </w:r>
      <w:proofErr w:type="spellEnd"/>
      <w:r w:rsidRPr="0095063D">
        <w:rPr>
          <w:rFonts w:ascii="Times New Roman" w:hAnsi="Times New Roman"/>
          <w:sz w:val="16"/>
          <w:szCs w:val="16"/>
        </w:rPr>
        <w:t xml:space="preserve"> деятельности всех участников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качестве основного механизма реализации Стратегии предлагается программно-целевое и проектное управление, предусматривающее долгосрочное стратегическое планирование в соответствии с приоритетами развития отраслей и устанавливающее основные направления муниципальной политики.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Инструментами программно-целевого управления определены документы стратегического планирования, разрабатываемые в рамках планирования и программирования: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план мероприятий по реализации стратегии социально-экономического развития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государственные программы Курганской области;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схема территориального планирования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Проектное управление направлено на решение стратегических задач и выполнение показателей, характеризующих достижение национальных целей, поставленных в </w:t>
      </w:r>
      <w:hyperlink r:id="rId87" w:tooltip="Указ Президента РФ от 21.07.2020 N 474 &quot;О национальных целях развития Российской Федерации на период до 2030 года&quot; {КонсультантПлюс}">
        <w:r w:rsidRPr="0095063D">
          <w:rPr>
            <w:rFonts w:ascii="Times New Roman" w:hAnsi="Times New Roman"/>
            <w:sz w:val="16"/>
            <w:szCs w:val="16"/>
          </w:rPr>
          <w:t>Указе</w:t>
        </w:r>
      </w:hyperlink>
      <w:r w:rsidRPr="0095063D">
        <w:rPr>
          <w:rFonts w:ascii="Times New Roman" w:hAnsi="Times New Roman"/>
          <w:sz w:val="16"/>
          <w:szCs w:val="16"/>
        </w:rPr>
        <w:t xml:space="preserve"> Президента Российской Федерации от 21.07.2020 № 474 «О национальных целях развития Российской Федерации на период до 2030 года», через организацию реализации региональных проектов, направленных на достижение целей и задач федеральных проектов национальных проектов и программ.</w:t>
      </w:r>
      <w:proofErr w:type="gramEnd"/>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Основным инструментом реализации Стратегии является план мероприятий по реализации Стратегии, в котором будут детализированы основные направления деятельности органов местного самоуправления Целинного муниципального округа посредством комплексов мероприятий, увязанных по срокам, ресурсам, ответственным исполнителям и ожидаемым результатам реализации, с ежегодной его актуализацией.</w:t>
      </w:r>
      <w:proofErr w:type="gramEnd"/>
      <w:r w:rsidRPr="0095063D">
        <w:rPr>
          <w:rFonts w:ascii="Times New Roman" w:hAnsi="Times New Roman"/>
          <w:sz w:val="16"/>
          <w:szCs w:val="16"/>
        </w:rPr>
        <w:t xml:space="preserve"> В план мероприятий по реализации </w:t>
      </w:r>
      <w:proofErr w:type="gramStart"/>
      <w:r w:rsidRPr="0095063D">
        <w:rPr>
          <w:rFonts w:ascii="Times New Roman" w:hAnsi="Times New Roman"/>
          <w:sz w:val="16"/>
          <w:szCs w:val="16"/>
        </w:rPr>
        <w:t>Стратегии</w:t>
      </w:r>
      <w:proofErr w:type="gramEnd"/>
      <w:r w:rsidRPr="0095063D">
        <w:rPr>
          <w:rFonts w:ascii="Times New Roman" w:hAnsi="Times New Roman"/>
          <w:sz w:val="16"/>
          <w:szCs w:val="16"/>
        </w:rPr>
        <w:t xml:space="preserve"> в том числе входит раздел, включающий комплексные планы социально-экономического развития территории Целинного муниципального округа. Комплексный план включают проекты в сферах социального, культурного, транспортного, коммунального, инженерного развития округа и инвестиционные проекты, реализуемые (планируемые к реализации) на территории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Механизм реализации Стратегии предполагает наличие системы мониторинга и контроля реализации Стратегии.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Мониторинг реализации Стратегии и плана мероприятий по реализации Стратегии дает возможность сверять реальное состояние развития Целинного муниципального округа с запланированными параметрами и при необходимости уточнять направления, цели и задачи развития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Кроме того, к механизмам реализации Стратегии относятся: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взаимодействие с федеральными институтами развития и федеральными органами государственной власти в целях получения федеральной поддержки на реализацию проектов или мероприятий;</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государственная поддержка развития приоритетных и базовых отраслей экономики, малого предпринимательства;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стандарта развития конкуренции;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реализация инвестиционных проектов;</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Уполномоченный исполнительный орган местного самоуправления </w:t>
      </w:r>
      <w:proofErr w:type="gramStart"/>
      <w:r w:rsidRPr="0095063D">
        <w:rPr>
          <w:rFonts w:ascii="Times New Roman" w:hAnsi="Times New Roman"/>
          <w:sz w:val="16"/>
          <w:szCs w:val="16"/>
        </w:rPr>
        <w:t>–А</w:t>
      </w:r>
      <w:proofErr w:type="gramEnd"/>
      <w:r w:rsidRPr="0095063D">
        <w:rPr>
          <w:rFonts w:ascii="Times New Roman" w:hAnsi="Times New Roman"/>
          <w:sz w:val="16"/>
          <w:szCs w:val="16"/>
        </w:rPr>
        <w:t>дминистрация Целинного муниципального округа, которая: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пределах своих полномочий разрабатывает проекты нормативных правовых актов Целинного муниципального округа в сфере стратегического планирования;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обеспечивает координацию разработки и корректировки документов стратегического планирования Целинного муниципального округа в соответствии с действующим законодательством;</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разрабатывает стратегию социально-экономического развития Целинного муниципального округа, план мероприятий по реализации стратегии социально-экономического развития округа, прогноз социально-экономического развития на долгосрочный период, прогноз социально-экономического развития на среднесрочный период;</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в пределах своих полномочий осуществляет мониторинг и контроль реализации документов стратегического планирования Целинного муниципального округа: стратегии социально-экономического развития Целинного муниципального округа, плана мероприятий по реализации стратегии социально-экономического развития округа, прогноза социально-экономического развития на долгосрочный период, прогноза социально-экономического развития на среднесрочный период;</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пределах своих полномочий осуществляет подготовку отчетов (докладов) о реализации документов стратегического планирования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осуществляет иные полномочия в сфере стратегического планирования в соответствии с действующим законодательством.</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49. Финансовые ресурсы, необходимые для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Финансирование реализации Стратегии планируется осуществлять за счет средств консолидированного бюджета Целинного муниципального округа, областного бюджета, федерального бюджета, внебюджетных источников, в том числе средств институтов развития, собственных сре</w:t>
      </w:r>
      <w:proofErr w:type="gramStart"/>
      <w:r w:rsidRPr="0095063D">
        <w:rPr>
          <w:rFonts w:ascii="Times New Roman" w:hAnsi="Times New Roman"/>
          <w:sz w:val="16"/>
          <w:szCs w:val="16"/>
        </w:rPr>
        <w:t>дств пр</w:t>
      </w:r>
      <w:proofErr w:type="gramEnd"/>
      <w:r w:rsidRPr="0095063D">
        <w:rPr>
          <w:rFonts w:ascii="Times New Roman" w:hAnsi="Times New Roman"/>
          <w:sz w:val="16"/>
          <w:szCs w:val="16"/>
        </w:rPr>
        <w:t>едприятий, организаций, а также привлекаемых инвестиций и заемных ресурсов.</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За счет средств консолидированного бюджета Целинного муниципального округа достижение целей и задач Стратегии финансируется в рамках реализации муниципальных программ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Мероприятия муниципальных программ Целинного муниципального округа составляют основу мероприятий, включенных в план мероприятий по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Действующим законодательством предусмотрено ежегодное проведение оценки эффективности реализации муниципальных программ Целинного муниципального округа, позволяющей определить степень достижения целей и решения задач государственных программ на основе достижения плановых значений целевых индикаторов и выполнения программных мероприятий.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результатам оценки эффективности реализации муниципальных программ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Объем средств консолидированного бюджета Целинного муниципального округа на реализацию Стратегии будет ежегодно уточняться: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итогам эффективности реализации муниципальных программ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 учетом бюджетных возможностей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Привлечение средств областного, федерального бюджетов планируется осуществлять на условиях </w:t>
      </w:r>
      <w:proofErr w:type="spellStart"/>
      <w:r w:rsidRPr="0095063D">
        <w:rPr>
          <w:rFonts w:ascii="Times New Roman" w:hAnsi="Times New Roman"/>
          <w:sz w:val="16"/>
          <w:szCs w:val="16"/>
        </w:rPr>
        <w:t>софинансирования</w:t>
      </w:r>
      <w:proofErr w:type="spellEnd"/>
      <w:r w:rsidRPr="0095063D">
        <w:rPr>
          <w:rFonts w:ascii="Times New Roman" w:hAnsi="Times New Roman"/>
          <w:sz w:val="16"/>
          <w:szCs w:val="16"/>
        </w:rPr>
        <w:t xml:space="preserve"> в соответствии с действующим законодательством Российской Федерации в пределах объемов бюджетных ассигнований, предусмотренных в областном и федеральном бюджете.</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Важным финансовым ресурсом для реализации Стратегии, помимо бюджетных ассигнований, являются внебюджетные средства, привлекаемые от юридических и физических лиц, в том числе на принципах государственно-частного и </w:t>
      </w:r>
      <w:proofErr w:type="spellStart"/>
      <w:r w:rsidRPr="0095063D">
        <w:rPr>
          <w:rFonts w:ascii="Times New Roman" w:hAnsi="Times New Roman"/>
          <w:sz w:val="16"/>
          <w:szCs w:val="16"/>
        </w:rPr>
        <w:t>муниципально</w:t>
      </w:r>
      <w:proofErr w:type="spellEnd"/>
      <w:r w:rsidRPr="0095063D">
        <w:rPr>
          <w:rFonts w:ascii="Times New Roman" w:hAnsi="Times New Roman"/>
          <w:sz w:val="16"/>
          <w:szCs w:val="16"/>
        </w:rPr>
        <w:t xml:space="preserve"> - частного партнерства посредством институтов развития, финансовых институтов и инвестиций для реализации инвестиционных и инфраструктурных проектов.</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Объем инвестиций в основной капитал за счет всех источников финансирования (собственные средства, кредиты банков, бюджетные средства и прочие привлеченные средства) также является важным показателем ресурсного обеспечения реализации Стратегии.</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Помимо прямого финансирования мероприятий реализации целей и задач Стратегии будут способствовать механизмы создания и поддержания благоприятных условий для развития малого и среднего предпринимательства и ключевых отраслей экономики в Курганской области, в том числе путем:</w:t>
      </w:r>
    </w:p>
    <w:p w:rsidR="00977B57" w:rsidRPr="003033C7"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субсидирования первоначального взноса по договорам лизинга, части затрат субъектов деятельности в сфере промышленности при заключении договора лизинга и предоставления займов субъектам деятельности в сфере промышленности на реализацию проектов, направленных на внедрение передовых технологий, создание новых продуктов, организацию импортозамещающих производств.</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sectPr w:rsidR="00977B57" w:rsidRPr="0095063D" w:rsidSect="00907804">
          <w:footerReference w:type="even" r:id="rId88"/>
          <w:footerReference w:type="default" r:id="rId89"/>
          <w:pgSz w:w="11906" w:h="16838"/>
          <w:pgMar w:top="1134" w:right="567" w:bottom="1134" w:left="1701" w:header="709" w:footer="709" w:gutter="0"/>
          <w:cols w:space="708"/>
          <w:docGrid w:linePitch="360"/>
        </w:sectPr>
      </w:pP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План социально-экономического развития Целинного муниципального округа до 2030 года.</w:t>
      </w:r>
    </w:p>
    <w:p w:rsidR="00977B57" w:rsidRPr="0095063D" w:rsidRDefault="00977B57" w:rsidP="0095063D">
      <w:pPr>
        <w:spacing w:after="0" w:line="240" w:lineRule="auto"/>
        <w:jc w:val="both"/>
        <w:rPr>
          <w:rFonts w:ascii="Times New Roman" w:hAnsi="Times New Roman"/>
          <w:sz w:val="16"/>
          <w:szCs w:val="16"/>
        </w:rPr>
      </w:pPr>
    </w:p>
    <w:tbl>
      <w:tblPr>
        <w:tblW w:w="0" w:type="auto"/>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4394"/>
        <w:gridCol w:w="8713"/>
      </w:tblGrid>
      <w:tr w:rsidR="00977B57" w:rsidRPr="0095063D" w:rsidTr="0020088E">
        <w:trPr>
          <w:jc w:val="center"/>
        </w:trPr>
        <w:tc>
          <w:tcPr>
            <w:tcW w:w="222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Стратегическое направление</w:t>
            </w: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Действие</w:t>
            </w:r>
          </w:p>
        </w:tc>
      </w:tr>
      <w:tr w:rsidR="00977B57" w:rsidRPr="0095063D" w:rsidTr="0020088E">
        <w:trPr>
          <w:trHeight w:val="705"/>
          <w:jc w:val="center"/>
        </w:trPr>
        <w:tc>
          <w:tcPr>
            <w:tcW w:w="2223" w:type="dxa"/>
            <w:vMerge w:val="restart"/>
            <w:tcBorders>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и продолжительности жизни населения.</w:t>
            </w:r>
          </w:p>
        </w:tc>
        <w:tc>
          <w:tcPr>
            <w:tcW w:w="4394" w:type="dxa"/>
            <w:tcBorders>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1: Улучшение качества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 оказываемых медицинских услуг.</w:t>
            </w:r>
          </w:p>
        </w:tc>
        <w:tc>
          <w:tcPr>
            <w:tcW w:w="8713" w:type="dxa"/>
            <w:tcBorders>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Ремонтно-строительные работы лечебно-профилактических учреждений.</w:t>
            </w:r>
          </w:p>
          <w:p w:rsidR="00977B57" w:rsidRPr="0095063D" w:rsidRDefault="00977B57" w:rsidP="0095063D">
            <w:pPr>
              <w:spacing w:after="0" w:line="240" w:lineRule="auto"/>
              <w:jc w:val="both"/>
              <w:rPr>
                <w:rFonts w:ascii="Times New Roman" w:hAnsi="Times New Roman"/>
                <w:sz w:val="16"/>
                <w:szCs w:val="16"/>
              </w:rPr>
            </w:pPr>
            <w:proofErr w:type="spellStart"/>
            <w:r w:rsidRPr="0095063D">
              <w:rPr>
                <w:rFonts w:ascii="Times New Roman" w:hAnsi="Times New Roman"/>
                <w:sz w:val="16"/>
                <w:szCs w:val="16"/>
              </w:rPr>
              <w:t>Приобритение</w:t>
            </w:r>
            <w:proofErr w:type="spellEnd"/>
            <w:r w:rsidRPr="0095063D">
              <w:rPr>
                <w:rFonts w:ascii="Times New Roman" w:hAnsi="Times New Roman"/>
                <w:sz w:val="16"/>
                <w:szCs w:val="16"/>
              </w:rPr>
              <w:t xml:space="preserve"> специализированного автотранспорта.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медицинским оборудованием; Приобретение жилья для привлечения на работу в округ врачей по остронуждающимся специальностям.</w:t>
            </w:r>
          </w:p>
        </w:tc>
      </w:tr>
      <w:tr w:rsidR="00977B57" w:rsidRPr="0095063D" w:rsidTr="0020088E">
        <w:trPr>
          <w:cantSplit/>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2:</w:t>
            </w:r>
            <w:r w:rsidRPr="0095063D">
              <w:rPr>
                <w:rFonts w:ascii="Times New Roman" w:hAnsi="Times New Roman"/>
                <w:sz w:val="16"/>
                <w:szCs w:val="16"/>
              </w:rPr>
              <w:tab/>
              <w:t>Развитие образования.</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Обеспечение доступности и полноценной деятельности дошкольных, школьных  учреждений. </w:t>
            </w:r>
          </w:p>
        </w:tc>
      </w:tr>
      <w:tr w:rsidR="00977B57" w:rsidRPr="0095063D" w:rsidTr="0020088E">
        <w:trPr>
          <w:cantSplit/>
          <w:trHeight w:val="809"/>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3:</w:t>
            </w:r>
            <w:r w:rsidRPr="0095063D">
              <w:rPr>
                <w:rFonts w:ascii="Times New Roman" w:hAnsi="Times New Roman"/>
                <w:sz w:val="16"/>
                <w:szCs w:val="16"/>
              </w:rPr>
              <w:tab/>
              <w:t>Обеспечение высоких темпов жилищного строительства (особенно индивидуального).</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инфраструктурой земельных участков, предназначенных для жилищного строительства.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Создание нормативной базы, позволяющей в разумные сроки осуществлять оформление земельных участков под индивидуальное строительство.</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доступного кредитования строительства.</w:t>
            </w:r>
          </w:p>
        </w:tc>
      </w:tr>
      <w:tr w:rsidR="00977B57" w:rsidRPr="0095063D" w:rsidTr="0020088E">
        <w:trPr>
          <w:cantSplit/>
          <w:jc w:val="center"/>
        </w:trPr>
        <w:tc>
          <w:tcPr>
            <w:tcW w:w="2223" w:type="dxa"/>
            <w:vMerge w:val="restart"/>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r w:rsidRPr="0095063D">
              <w:rPr>
                <w:rFonts w:ascii="Times New Roman" w:hAnsi="Times New Roman"/>
                <w:sz w:val="16"/>
                <w:szCs w:val="16"/>
              </w:rPr>
              <w:tab/>
              <w:t>Повышение эффективности муниципального управления.</w:t>
            </w: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1:</w:t>
            </w:r>
            <w:r w:rsidRPr="0095063D">
              <w:rPr>
                <w:rFonts w:ascii="Times New Roman" w:hAnsi="Times New Roman"/>
                <w:sz w:val="16"/>
                <w:szCs w:val="16"/>
              </w:rPr>
              <w:tab/>
              <w:t>Реализация административной реформы.</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Федерального Закона № 131- ФЗ «Об общих принципах организации местного самоуправления».</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Оптимизация структуры органов местного самоуправления, в соответствии с функциями местной власти. </w:t>
            </w:r>
          </w:p>
        </w:tc>
      </w:tr>
      <w:tr w:rsidR="00977B57" w:rsidRPr="0095063D" w:rsidTr="0020088E">
        <w:trPr>
          <w:cantSplit/>
          <w:trHeight w:val="315"/>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2:</w:t>
            </w:r>
            <w:r w:rsidRPr="0095063D">
              <w:rPr>
                <w:rFonts w:ascii="Times New Roman" w:hAnsi="Times New Roman"/>
                <w:sz w:val="16"/>
                <w:szCs w:val="16"/>
              </w:rPr>
              <w:tab/>
              <w:t>Совершенствование нормативно-правовой базы, касающейся регулирования инвестиционной деятельности.</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Разработка нормативно-правовых актов, касающихся регулирования инвестиционной деятельности и контроль их исполнения.</w:t>
            </w:r>
          </w:p>
        </w:tc>
      </w:tr>
      <w:tr w:rsidR="00977B57" w:rsidRPr="0095063D" w:rsidTr="0020088E">
        <w:trPr>
          <w:cantSplit/>
          <w:jc w:val="center"/>
        </w:trPr>
        <w:tc>
          <w:tcPr>
            <w:tcW w:w="2223" w:type="dxa"/>
            <w:vMerge w:val="restart"/>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 Обеспечение высоких темпов устойчивого экономического роста Целинного муниципального округа, в том числе за счет повышения инвестиционной привлекательности округа.</w:t>
            </w:r>
          </w:p>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1:</w:t>
            </w:r>
            <w:r w:rsidRPr="0095063D">
              <w:rPr>
                <w:rFonts w:ascii="Times New Roman" w:hAnsi="Times New Roman"/>
                <w:sz w:val="16"/>
                <w:szCs w:val="16"/>
              </w:rPr>
              <w:tab/>
              <w:t>Использование имеющегося ресурсного потенциала Целинного муниципального округа для создания новых промышленных и аграрных предприятий по выпуску конкурентоспособной продукции и реконструкции действующих предприятий.</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Реализация целевой </w:t>
            </w:r>
            <w:proofErr w:type="gramStart"/>
            <w:r w:rsidRPr="0095063D">
              <w:rPr>
                <w:rFonts w:ascii="Times New Roman" w:hAnsi="Times New Roman"/>
                <w:sz w:val="16"/>
                <w:szCs w:val="16"/>
              </w:rPr>
              <w:t>модели создания благоприятных условий ведения бизнеса</w:t>
            </w:r>
            <w:proofErr w:type="gramEnd"/>
            <w:r w:rsidRPr="0095063D">
              <w:rPr>
                <w:rFonts w:ascii="Times New Roman" w:hAnsi="Times New Roman"/>
                <w:sz w:val="16"/>
                <w:szCs w:val="16"/>
              </w:rPr>
              <w:t>.</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Оформление земельных долей из категории невостребованных земельных долей.</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инвестиционных проектов по строительству производственных мощностей в промышленности и подразделений действующих сельхозпредприятий и созданию новых.</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программ по повышению плодородия земель округа за счет средств областного, федерального бюджета и собственных сре</w:t>
            </w:r>
            <w:proofErr w:type="gramStart"/>
            <w:r w:rsidRPr="0095063D">
              <w:rPr>
                <w:rFonts w:ascii="Times New Roman" w:hAnsi="Times New Roman"/>
                <w:sz w:val="16"/>
                <w:szCs w:val="16"/>
              </w:rPr>
              <w:t>дств пр</w:t>
            </w:r>
            <w:proofErr w:type="gramEnd"/>
            <w:r w:rsidRPr="0095063D">
              <w:rPr>
                <w:rFonts w:ascii="Times New Roman" w:hAnsi="Times New Roman"/>
                <w:sz w:val="16"/>
                <w:szCs w:val="16"/>
              </w:rPr>
              <w:t>едприятий.</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Своевременное проведение мероприятий по защите насаждений и посевов.</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Применение и использование информационных технологий.</w:t>
            </w:r>
          </w:p>
        </w:tc>
      </w:tr>
      <w:tr w:rsidR="00977B57" w:rsidRPr="0095063D" w:rsidTr="0020088E">
        <w:trPr>
          <w:cantSplit/>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2:</w:t>
            </w:r>
            <w:r w:rsidRPr="0095063D">
              <w:rPr>
                <w:rFonts w:ascii="Times New Roman" w:hAnsi="Times New Roman"/>
                <w:sz w:val="16"/>
                <w:szCs w:val="16"/>
              </w:rPr>
              <w:tab/>
              <w:t xml:space="preserve">Технологическое обновление производства </w:t>
            </w:r>
            <w:r w:rsidRPr="0095063D">
              <w:rPr>
                <w:rFonts w:ascii="Times New Roman" w:hAnsi="Times New Roman"/>
                <w:sz w:val="16"/>
                <w:szCs w:val="16"/>
              </w:rPr>
              <w:br/>
              <w:t>в результате создания условий для осуществления реконструкции перерабатывающих предприятий за счет привлечения инвестиций и использования механизмов финансового лизинга.</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Удешевление стоимости кредитных ресурсов для оказания поддержки предприятиям. </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Долевое участие средствами бюджета </w:t>
            </w:r>
            <w:r w:rsidRPr="0095063D">
              <w:rPr>
                <w:rFonts w:ascii="Times New Roman" w:hAnsi="Times New Roman"/>
                <w:sz w:val="16"/>
                <w:szCs w:val="16"/>
              </w:rPr>
              <w:br/>
              <w:t>в приобретении лизинговыми компаниями предметов лизинга.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Предоставление предприятиям округа инвестиционных кредитов по сниженным процентным ставкам под реализацию лизинговых проектов.</w:t>
            </w:r>
          </w:p>
        </w:tc>
      </w:tr>
      <w:tr w:rsidR="00977B57" w:rsidRPr="0095063D" w:rsidTr="0020088E">
        <w:trPr>
          <w:cantSplit/>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3:</w:t>
            </w:r>
            <w:r w:rsidRPr="0095063D">
              <w:rPr>
                <w:rFonts w:ascii="Times New Roman" w:hAnsi="Times New Roman"/>
                <w:sz w:val="16"/>
                <w:szCs w:val="16"/>
              </w:rPr>
              <w:tab/>
              <w:t>Поддержка развития малого бизнеса.</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Информационно-правовая поддержка малого бизнеса.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Организация и проведение обучающих мероприятий.</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Создание развитой инфраструктуры финансовой поддержки, как основы развития малого бизнеса.</w:t>
            </w:r>
          </w:p>
        </w:tc>
      </w:tr>
      <w:tr w:rsidR="00977B57" w:rsidRPr="0095063D" w:rsidTr="0020088E">
        <w:trPr>
          <w:cantSplit/>
          <w:jc w:val="center"/>
        </w:trPr>
        <w:tc>
          <w:tcPr>
            <w:tcW w:w="2223" w:type="dxa"/>
            <w:vMerge/>
          </w:tcPr>
          <w:p w:rsidR="00977B57" w:rsidRPr="0095063D" w:rsidRDefault="00977B57" w:rsidP="0095063D">
            <w:pPr>
              <w:spacing w:after="0" w:line="240" w:lineRule="auto"/>
              <w:jc w:val="both"/>
              <w:rPr>
                <w:rFonts w:ascii="Times New Roman" w:hAnsi="Times New Roman"/>
                <w:sz w:val="16"/>
                <w:szCs w:val="16"/>
              </w:rPr>
            </w:pPr>
          </w:p>
        </w:tc>
        <w:tc>
          <w:tcPr>
            <w:tcW w:w="4394"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Задача 4:</w:t>
            </w:r>
            <w:r w:rsidRPr="0095063D">
              <w:rPr>
                <w:rFonts w:ascii="Times New Roman" w:hAnsi="Times New Roman"/>
                <w:sz w:val="16"/>
                <w:szCs w:val="16"/>
              </w:rPr>
              <w:tab/>
              <w:t>Увеличение объемов производимой продукции сельского хозяйства КФХ и ЛПХ за счет и интенсификации производства.</w:t>
            </w:r>
          </w:p>
        </w:tc>
        <w:tc>
          <w:tcPr>
            <w:tcW w:w="8713"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Удешевление стоимости и упрощение оформления кредитных ресурсов для оказания поддержки гражданам, ведущим ЛПХ и КФХ. Субсидирование.</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Организация и проведение обучающих мероприятий.</w:t>
            </w:r>
          </w:p>
        </w:tc>
      </w:tr>
    </w:tbl>
    <w:p w:rsidR="00977B57" w:rsidRPr="0095063D" w:rsidRDefault="00977B57" w:rsidP="0095063D">
      <w:pPr>
        <w:spacing w:after="0" w:line="240" w:lineRule="auto"/>
        <w:jc w:val="both"/>
        <w:rPr>
          <w:rFonts w:ascii="Times New Roman" w:hAnsi="Times New Roman"/>
          <w:sz w:val="16"/>
          <w:szCs w:val="16"/>
        </w:rPr>
        <w:sectPr w:rsidR="00977B57" w:rsidRPr="0095063D" w:rsidSect="00D93729">
          <w:pgSz w:w="16838" w:h="11906" w:orient="landscape" w:code="9"/>
          <w:pgMar w:top="1134" w:right="567" w:bottom="567" w:left="567" w:header="454" w:footer="454" w:gutter="0"/>
          <w:cols w:space="720"/>
          <w:titlePg/>
        </w:sectPr>
      </w:pPr>
    </w:p>
    <w:p w:rsidR="00977B57" w:rsidRPr="0095063D" w:rsidRDefault="002F4ECB" w:rsidP="0095063D">
      <w:pPr>
        <w:spacing w:after="0" w:line="240" w:lineRule="auto"/>
        <w:jc w:val="both"/>
        <w:rPr>
          <w:rFonts w:ascii="Times New Roman" w:hAnsi="Times New Roman"/>
          <w:sz w:val="16"/>
          <w:szCs w:val="16"/>
        </w:rPr>
      </w:pPr>
      <w:r>
        <w:rPr>
          <w:rFonts w:ascii="Times New Roman" w:hAnsi="Times New Roman"/>
          <w:sz w:val="16"/>
          <w:szCs w:val="16"/>
        </w:rPr>
        <w:lastRenderedPageBreak/>
        <w:pict>
          <v:group id="_x0000_s1075" style="position:absolute;left:0;text-align:left;margin-left:31.85pt;margin-top:-34.65pt;width:753.85pt;height:559.35pt;z-index:251660288" coordorigin="702,544" coordsize="14990,10323">
            <v:shapetype id="_x0000_t202" coordsize="21600,21600" o:spt="202" path="m,l,21600r21600,l21600,xe">
              <v:stroke joinstyle="miter"/>
              <v:path gradientshapeok="t" o:connecttype="rect"/>
            </v:shapetype>
            <v:shape id="_x0000_s1076" type="#_x0000_t202" style="position:absolute;left:981;top:9364;width:4500;height:1503">
              <v:fill opacity="0"/>
              <v:textbox style="mso-next-textbox:#_x0000_s1076">
                <w:txbxContent>
                  <w:p w:rsidR="008478D9" w:rsidRPr="00977B57" w:rsidRDefault="008478D9" w:rsidP="00977B57">
                    <w:proofErr w:type="gramStart"/>
                    <w:r w:rsidRPr="00977B57">
                      <w:t>Развитие негосударственного пенсионного обеспечения и добровольного страхования (удельный вес населения округа, охваченного услугами НПО – 30% к 2030 году</w:t>
                    </w:r>
                    <w:proofErr w:type="gramEnd"/>
                  </w:p>
                </w:txbxContent>
              </v:textbox>
            </v:shape>
            <v:shape id="_x0000_s1077" type="#_x0000_t202" style="position:absolute;left:4060;top:544;width:8718;height:1039;mso-position-horizontal:center" wrapcoords="-37 -300 -37 21300 21637 21300 21637 -300 -37 -300" o:allowoverlap="f">
              <v:textbox style="mso-next-textbox:#_x0000_s1077">
                <w:txbxContent>
                  <w:p w:rsidR="008478D9" w:rsidRPr="00977B57" w:rsidRDefault="008478D9" w:rsidP="00977B57">
                    <w:r w:rsidRPr="00977B57">
                      <w:t>Повышение качества и продолжительности жизни населения Целинного муниципального округа, реализация политических и социально-экономических приоритетов, определенных политикой Курганской области, Указ</w:t>
                    </w:r>
                    <w:hyperlink r:id="rId90" w:tooltip="Указ Президента РФ от 21.07.2020 N 474 &quot;О национальных целях развития Российской Федерации на период до 2030 года&quot; {КонсультантПлюс}">
                      <w:r w:rsidRPr="00977B57">
                        <w:t>ом</w:t>
                      </w:r>
                    </w:hyperlink>
                    <w:r w:rsidRPr="00977B57">
                      <w:t xml:space="preserve"> Президента Российской Федерации от 21.07.2020</w:t>
                    </w:r>
                  </w:p>
                  <w:p w:rsidR="008478D9" w:rsidRPr="00977B57" w:rsidRDefault="008478D9" w:rsidP="00977B57">
                    <w:r w:rsidRPr="00977B57">
                      <w:t>№ 474 «О национальных целях развития Российской Федерации на период до 2030 года»</w:t>
                    </w:r>
                  </w:p>
                </w:txbxContent>
              </v:textbox>
            </v:shape>
            <v:shape id="_x0000_s1078" type="#_x0000_t202" style="position:absolute;left:702;top:2101;width:3960;height:603">
              <v:textbox style="mso-next-textbox:#_x0000_s1078">
                <w:txbxContent>
                  <w:p w:rsidR="008478D9" w:rsidRPr="00977B57" w:rsidRDefault="008478D9" w:rsidP="00977B57">
                    <w:r w:rsidRPr="00977B57">
                      <w:t>1. Социальное развитие Целинного муниципального округа</w:t>
                    </w:r>
                  </w:p>
                </w:txbxContent>
              </v:textbox>
            </v:shape>
            <v:shape id="_x0000_s1079" type="#_x0000_t202" style="position:absolute;left:5733;top:2146;width:5760;height:1800">
              <v:textbox style="mso-next-textbox:#_x0000_s1079">
                <w:txbxContent>
                  <w:p w:rsidR="008478D9" w:rsidRPr="00977B57" w:rsidRDefault="008478D9" w:rsidP="00977B57">
                    <w:r w:rsidRPr="00977B57">
                      <w:t>2. Обеспечение высоких темпов устойчивого экономического роста</w:t>
                    </w:r>
                  </w:p>
                  <w:p w:rsidR="008478D9" w:rsidRPr="00977B57" w:rsidRDefault="008478D9" w:rsidP="00977B57">
                    <w:r w:rsidRPr="00977B57">
                      <w:t>объем промышленного производства  – прирост от реализации инвестиционных проектов в 3 раза за 2024-2030 гг., налоговые поступления в бюджет Целинного муниципального округа  – в 2 раза.</w:t>
                    </w:r>
                  </w:p>
                </w:txbxContent>
              </v:textbox>
            </v:shape>
            <v:shape id="_x0000_s1080" type="#_x0000_t202" style="position:absolute;left:11600;top:2110;width:4092;height:774">
              <v:textbox style="mso-next-textbox:#_x0000_s1080">
                <w:txbxContent>
                  <w:p w:rsidR="008478D9" w:rsidRPr="00977B57" w:rsidRDefault="008478D9" w:rsidP="00977B57">
                    <w:r w:rsidRPr="00977B57">
                      <w:t xml:space="preserve">3. Повышение эффективности муниципального управления </w:t>
                    </w:r>
                  </w:p>
                </w:txbxContent>
              </v:textbox>
            </v:shape>
            <v:shape id="_x0000_s1081" type="#_x0000_t202" style="position:absolute;left:981;top:3171;width:4580;height:845">
              <v:textbox style="mso-next-textbox:#_x0000_s1081">
                <w:txbxContent>
                  <w:p w:rsidR="008478D9" w:rsidRPr="00977B57" w:rsidRDefault="008478D9" w:rsidP="00977B57">
                    <w:r w:rsidRPr="00977B57">
                      <w:t>Улучшение качества оказываемых медицинских услуг (фактическая обеспеченность врачами </w:t>
                    </w:r>
                    <w:r w:rsidRPr="00977B57">
                      <w:noBreakHyphen/>
                      <w:t xml:space="preserve"> 10 специалистов на 10 тыс. жителей округа)</w:t>
                    </w:r>
                  </w:p>
                </w:txbxContent>
              </v:textbox>
            </v:shape>
            <v:shape id="_x0000_s1082" type="#_x0000_t202" style="position:absolute;left:981;top:4196;width:4588;height:665">
              <v:textbox style="mso-next-textbox:#_x0000_s1082">
                <w:txbxContent>
                  <w:p w:rsidR="008478D9" w:rsidRPr="00977B57" w:rsidRDefault="008478D9" w:rsidP="00977B57">
                    <w:r w:rsidRPr="00977B57">
                      <w:t>Развитие образования (объем средств на развитие 2500 млн. рублей за 2024-2030 гг.)</w:t>
                    </w:r>
                  </w:p>
                </w:txbxContent>
              </v:textbox>
            </v:shape>
            <v:shape id="_x0000_s1083" type="#_x0000_t202" style="position:absolute;left:6381;top:7439;width:5940;height:900">
              <v:textbox style="mso-next-textbox:#_x0000_s1083">
                <w:txbxContent>
                  <w:p w:rsidR="008478D9" w:rsidRPr="00977B57" w:rsidRDefault="008478D9" w:rsidP="00977B57">
                    <w:proofErr w:type="gramStart"/>
                    <w:r w:rsidRPr="00977B57">
                      <w:t>Увеличение объемов производимой продукции АПК (в т.ч. КФХ и ЛПХ (в 1,3 раза в действующих ценах к 2030 гг.), за счет  расширения и интенсификации производства</w:t>
                    </w:r>
                    <w:proofErr w:type="gramEnd"/>
                  </w:p>
                </w:txbxContent>
              </v:textbox>
            </v:shape>
            <v:shape id="_x0000_s1084" type="#_x0000_t202" style="position:absolute;left:6381;top:6124;width:4777;height:1086">
              <v:textbox style="mso-next-textbox:#_x0000_s1084">
                <w:txbxContent>
                  <w:p w:rsidR="008478D9" w:rsidRPr="00977B57" w:rsidRDefault="008478D9" w:rsidP="00977B57">
                    <w:r w:rsidRPr="00977B57">
                      <w:t>Техническое и технологическое обновление производства (инвестиции в основные средства предприятиями округа– 300 млн. руб. за 2024-2030 гг.)</w:t>
                    </w:r>
                  </w:p>
                </w:txbxContent>
              </v:textbox>
            </v:shape>
            <v:shape id="_x0000_s1085" type="#_x0000_t202" style="position:absolute;left:11853;top:3226;width:3420;height:702">
              <v:textbox style="mso-next-textbox:#_x0000_s1085">
                <w:txbxContent>
                  <w:p w:rsidR="008478D9" w:rsidRPr="00977B57" w:rsidRDefault="008478D9" w:rsidP="00977B57">
                    <w:r w:rsidRPr="00977B57">
                      <w:t>Реализация административной реформы</w:t>
                    </w:r>
                  </w:p>
                </w:txbxContent>
              </v:textbox>
            </v:shape>
            <v:shape id="_x0000_s1086" type="#_x0000_t202" style="position:absolute;left:11853;top:4176;width:3393;height:1229">
              <v:textbox style="mso-next-textbox:#_x0000_s1086">
                <w:txbxContent>
                  <w:p w:rsidR="008478D9" w:rsidRPr="00977B57" w:rsidRDefault="008478D9" w:rsidP="00977B57">
                    <w:r w:rsidRPr="00977B57">
                      <w:t xml:space="preserve">Совершенствование нормативно-правовой базы </w:t>
                    </w:r>
                  </w:p>
                </w:txbxContent>
              </v:textbox>
            </v:shape>
            <v:shape id="_x0000_s1087" type="#_x0000_t202" style="position:absolute;left:981;top:7921;width:4636;height:430">
              <v:textbox style="mso-next-textbox:#_x0000_s1087">
                <w:txbxContent>
                  <w:p w:rsidR="008478D9" w:rsidRPr="00977B57" w:rsidRDefault="008478D9" w:rsidP="00977B57">
                    <w:r w:rsidRPr="00977B57">
                      <w:t>Улучшение экологической обстановки в районе</w:t>
                    </w:r>
                  </w:p>
                </w:txbxContent>
              </v:textbox>
            </v:shape>
            <v:shape id="_x0000_s1088" type="#_x0000_t202" style="position:absolute;left:6381;top:8464;width:5940;height:1080">
              <v:textbox style="mso-next-textbox:#_x0000_s1088">
                <w:txbxContent>
                  <w:p w:rsidR="008478D9" w:rsidRPr="00977B57" w:rsidRDefault="008478D9" w:rsidP="00977B57">
                    <w:proofErr w:type="gramStart"/>
                    <w:r w:rsidRPr="00977B57">
                      <w:t xml:space="preserve">Поддержка малого предпринимательства (ежегодный рост налоговых поступлений от предпринимательской деятельности на 15 - 20%. </w:t>
                    </w:r>
                    <w:proofErr w:type="gramEnd"/>
                  </w:p>
                </w:txbxContent>
              </v:textbox>
            </v:shape>
            <v:shape id="_x0000_s1089" type="#_x0000_t202" style="position:absolute;left:981;top:5941;width:4607;height:720">
              <v:textbox style="mso-next-textbox:#_x0000_s1089">
                <w:txbxContent>
                  <w:p w:rsidR="008478D9" w:rsidRPr="00977B57" w:rsidRDefault="008478D9" w:rsidP="00977B57">
                    <w:r w:rsidRPr="00977B57">
                      <w:t>Развитие ЖКХ (газификация, обеспечение питьевой водой населенных пунктов округа)</w:t>
                    </w:r>
                  </w:p>
                </w:txbxContent>
              </v:textbox>
            </v:shape>
            <v:shape id="_x0000_s1090" type="#_x0000_t202" style="position:absolute;left:981;top:8482;width:4636;height:702">
              <v:textbox style="mso-next-textbox:#_x0000_s1090">
                <w:txbxContent>
                  <w:p w:rsidR="008478D9" w:rsidRPr="00977B57" w:rsidRDefault="008478D9" w:rsidP="00977B57">
                    <w:r w:rsidRPr="00977B57">
                      <w:t>Совершенствование архитектурного облика Целинного муниципального округа</w:t>
                    </w:r>
                  </w:p>
                </w:txbxContent>
              </v:textbox>
            </v:shape>
            <v:line id="_x0000_s1091" style="position:absolute" from="3166,1925" to="13664,1925"/>
            <v:line id="_x0000_s1092" style="position:absolute" from="3166,1925" to="3166,2101"/>
            <v:line id="_x0000_s1093" style="position:absolute" from="8042,1925" to="8042,2101"/>
            <v:line id="_x0000_s1094" style="position:absolute" from="13664,1925" to="13664,2101"/>
            <v:line id="_x0000_s1095" style="position:absolute;flip:x" from="11673,4666" to="11853,4667"/>
            <v:shape id="_x0000_s1096" type="#_x0000_t202" style="position:absolute;left:6381;top:9724;width:5940;height:1080">
              <v:textbox style="mso-next-textbox:#_x0000_s1096">
                <w:txbxContent>
                  <w:p w:rsidR="008478D9" w:rsidRPr="00977B57" w:rsidRDefault="008478D9" w:rsidP="00977B57">
                    <w:r w:rsidRPr="00977B57">
                      <w:t>Развитие банковского сектора (ежегодное увеличение привлеченных кредитных ресурсов в экономику округа на 10%)</w:t>
                    </w:r>
                  </w:p>
                </w:txbxContent>
              </v:textbox>
            </v:shape>
            <v:line id="_x0000_s1097" style="position:absolute;flip:x y" from="6201,3896" to="6201,10246"/>
            <v:shape id="_x0000_s1098" type="#_x0000_t202" style="position:absolute;left:981;top:5041;width:4607;height:641">
              <v:textbox style="mso-next-textbox:#_x0000_s1098">
                <w:txbxContent>
                  <w:p w:rsidR="008478D9" w:rsidRPr="00977B57" w:rsidRDefault="008478D9" w:rsidP="00977B57">
                    <w:r w:rsidRPr="00977B57">
                      <w:t>Развитие культуры (объем средств на развитие 400 млн. рублей за 2024-2030 гг.)</w:t>
                    </w:r>
                  </w:p>
                </w:txbxContent>
              </v:textbox>
            </v:shape>
            <v:shape id="_x0000_s1099" type="#_x0000_t202" style="position:absolute;left:6392;top:4126;width:4669;height:895">
              <v:textbox style="mso-next-textbox:#_x0000_s1099">
                <w:txbxContent>
                  <w:p w:rsidR="008478D9" w:rsidRPr="00977B57" w:rsidRDefault="008478D9" w:rsidP="00977B57">
                    <w:r w:rsidRPr="00977B57">
                      <w:t>Объем промышленного производства </w:t>
                    </w:r>
                    <w:r w:rsidRPr="00977B57">
                      <w:noBreakHyphen/>
                      <w:t xml:space="preserve"> прирост от реализации инвестиционных проектов в 3,8 раза за 2024 -2030 гг.</w:t>
                    </w:r>
                  </w:p>
                </w:txbxContent>
              </v:textbox>
            </v:shape>
            <v:shape id="_x0000_s1100" type="#_x0000_t202" style="position:absolute;left:6392;top:5099;width:4732;height:874">
              <v:textbox style="mso-next-textbox:#_x0000_s1100">
                <w:txbxContent>
                  <w:p w:rsidR="008478D9" w:rsidRPr="00977B57" w:rsidRDefault="008478D9" w:rsidP="00977B57">
                    <w:r w:rsidRPr="00977B57">
                      <w:t>Объем привлеченных инвестиций на реализацию инвестиционных проектов </w:t>
                    </w:r>
                    <w:r w:rsidRPr="00977B57">
                      <w:noBreakHyphen/>
                      <w:t xml:space="preserve"> 976 млн. рублей за 2024-2030 гг.</w:t>
                    </w:r>
                  </w:p>
                </w:txbxContent>
              </v:textbox>
            </v:shape>
            <v:line id="_x0000_s1101" style="position:absolute;flip:x" from="772,2707" to="801,9907"/>
            <v:line id="_x0000_s1102" style="position:absolute;flip:y" from="11673,2866" to="11673,4680"/>
            <v:shape id="_x0000_s1103" type="#_x0000_t202" style="position:absolute;left:981;top:6841;width:4680;height:900">
              <v:textbox style="mso-next-textbox:#_x0000_s1103">
                <w:txbxContent>
                  <w:p w:rsidR="008478D9" w:rsidRPr="00977B57" w:rsidRDefault="008478D9" w:rsidP="00977B57">
                    <w:r w:rsidRPr="00977B57">
                      <w:t>Обеспечение высоких темпов жилищного строительства (особенно индивидуального), ввод  2,5 тыс. кв. м жилья в год  к 2030году</w:t>
                    </w:r>
                  </w:p>
                </w:txbxContent>
              </v:textbox>
            </v:shape>
            <v:line id="_x0000_s1104" style="position:absolute;flip:x" from="11673,3585" to="11853,3586"/>
            <v:line id="_x0000_s1105" style="position:absolute;flip:x" from="801,3424" to="981,3428"/>
            <v:line id="_x0000_s1106" style="position:absolute;flip:x" from="801,5400" to="981,5404"/>
            <v:line id="_x0000_s1107" style="position:absolute;flip:x" from="801,4500" to="981,4504"/>
            <v:line id="_x0000_s1108" style="position:absolute;flip:x" from="801,9000" to="981,9004"/>
            <v:line id="_x0000_s1109" style="position:absolute;flip:x" from="801,9900" to="981,9904"/>
            <v:line id="_x0000_s1110" style="position:absolute;flip:x" from="801,7204" to="981,7208"/>
            <v:line id="_x0000_s1111" style="position:absolute;flip:x" from="801,6300" to="981,6304"/>
            <v:line id="_x0000_s1112" style="position:absolute;flip:x" from="801,8104" to="981,8108"/>
            <v:line id="_x0000_s1113" style="position:absolute;flip:x" from="6201,6664" to="6381,6665"/>
            <v:line id="_x0000_s1114" style="position:absolute;flip:x" from="6201,7923" to="6381,7924"/>
            <v:line id="_x0000_s1115" style="position:absolute;flip:x" from="6201,4684" to="6381,4685"/>
            <v:line id="_x0000_s1116" style="position:absolute;flip:x" from="6201,5583" to="6381,5584"/>
            <v:line id="_x0000_s1117" style="position:absolute;flip:x" from="6201,10264" to="6381,10265"/>
            <v:line id="_x0000_s1118" style="position:absolute;flip:x" from="6201,9003" to="6381,9004"/>
          </v:group>
        </w:pict>
      </w: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p w:rsidR="00977B57" w:rsidRPr="0095063D" w:rsidRDefault="002F4ECB" w:rsidP="0095063D">
      <w:pPr>
        <w:spacing w:after="0" w:line="240" w:lineRule="auto"/>
        <w:jc w:val="both"/>
        <w:rPr>
          <w:rFonts w:ascii="Times New Roman" w:hAnsi="Times New Roman"/>
          <w:sz w:val="16"/>
          <w:szCs w:val="16"/>
        </w:rPr>
      </w:pPr>
      <w:r>
        <w:rPr>
          <w:rFonts w:ascii="Times New Roman" w:hAnsi="Times New Roman"/>
          <w:sz w:val="16"/>
          <w:szCs w:val="16"/>
        </w:rPr>
        <w:pict>
          <v:shape id="_x0000_s1119" type="#_x0000_t202" style="position:absolute;left:0;text-align:left;margin-left:668pt;margin-top:211.3pt;width:81.7pt;height:102.5pt;z-index:251661312" stroked="f">
            <v:textbox style="mso-next-textbox:#_x0000_s1119">
              <w:txbxContent>
                <w:p w:rsidR="008478D9" w:rsidRPr="00977B57" w:rsidRDefault="008478D9" w:rsidP="00977B57"/>
              </w:txbxContent>
            </v:textbox>
          </v:shape>
        </w:pict>
      </w:r>
      <w:r>
        <w:rPr>
          <w:rFonts w:ascii="Times New Roman" w:hAnsi="Times New Roman"/>
          <w:sz w:val="16"/>
          <w:szCs w:val="16"/>
        </w:rPr>
        <w:pict>
          <v:shape id="_x0000_s1120" type="#_x0000_t202" style="position:absolute;left:0;text-align:left;margin-left:749.7pt;margin-top:435.2pt;width:36pt;height:27pt;z-index:251662336" stroked="f">
            <v:textbox style="mso-next-textbox:#_x0000_s1120">
              <w:txbxContent>
                <w:p w:rsidR="008478D9" w:rsidRPr="00977B57" w:rsidRDefault="008478D9" w:rsidP="00977B57">
                  <w:r w:rsidRPr="00977B57">
                    <w:t>63</w:t>
                  </w:r>
                </w:p>
              </w:txbxContent>
            </v:textbox>
          </v:shape>
        </w:pict>
      </w:r>
    </w:p>
    <w:p w:rsidR="00977B57" w:rsidRPr="0095063D" w:rsidRDefault="00977B57" w:rsidP="0095063D">
      <w:pPr>
        <w:spacing w:after="0" w:line="240" w:lineRule="auto"/>
        <w:jc w:val="both"/>
        <w:rPr>
          <w:rFonts w:ascii="Times New Roman" w:hAnsi="Times New Roman"/>
          <w:sz w:val="16"/>
          <w:szCs w:val="16"/>
        </w:rPr>
        <w:sectPr w:rsidR="00977B57" w:rsidRPr="0095063D" w:rsidSect="00D93729">
          <w:pgSz w:w="16838" w:h="11906" w:orient="landscape" w:code="9"/>
          <w:pgMar w:top="1134" w:right="567" w:bottom="284" w:left="567" w:header="454" w:footer="454" w:gutter="0"/>
          <w:cols w:space="720"/>
          <w:titlePg/>
        </w:sectPr>
      </w:pPr>
    </w:p>
    <w:p w:rsidR="00977B57" w:rsidRPr="0095063D" w:rsidRDefault="00977B57" w:rsidP="0095063D">
      <w:pPr>
        <w:spacing w:after="0" w:line="240" w:lineRule="auto"/>
        <w:ind w:firstLine="567"/>
        <w:jc w:val="both"/>
        <w:rPr>
          <w:rFonts w:ascii="Times New Roman" w:hAnsi="Times New Roman"/>
          <w:sz w:val="16"/>
          <w:szCs w:val="16"/>
        </w:rPr>
      </w:pPr>
      <w:bookmarkStart w:id="15" w:name="_Toc184107779"/>
      <w:bookmarkStart w:id="16" w:name="_Toc184107962"/>
      <w:bookmarkStart w:id="17" w:name="_Toc189370090"/>
      <w:r w:rsidRPr="0095063D">
        <w:rPr>
          <w:rFonts w:ascii="Times New Roman" w:hAnsi="Times New Roman"/>
          <w:sz w:val="16"/>
          <w:szCs w:val="16"/>
        </w:rPr>
        <w:lastRenderedPageBreak/>
        <w:t>Мероприятия по достижению поставленных целей социально-экономического развития Целинного муниципального округа.</w:t>
      </w:r>
      <w:bookmarkEnd w:id="15"/>
      <w:bookmarkEnd w:id="16"/>
      <w:bookmarkEnd w:id="17"/>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соответствии с поставленными целями социально-экономического развития Целинного муниципального округа разработана программа мероприятий по их достижению. Приведенные ниже мероприятия служат не только средством достижения поставленных целей, но и средством ликвидации слабых сторон, определенных выше.</w:t>
      </w:r>
    </w:p>
    <w:p w:rsidR="00977B57" w:rsidRPr="0095063D" w:rsidRDefault="00977B57" w:rsidP="0095063D">
      <w:pPr>
        <w:spacing w:after="0" w:line="240" w:lineRule="auto"/>
        <w:ind w:firstLine="567"/>
        <w:jc w:val="both"/>
        <w:rPr>
          <w:rFonts w:ascii="Times New Roman" w:hAnsi="Times New Roman"/>
          <w:sz w:val="16"/>
          <w:szCs w:val="16"/>
        </w:rPr>
      </w:pPr>
      <w:bookmarkStart w:id="18" w:name="_Toc184107780"/>
      <w:bookmarkStart w:id="19" w:name="_Toc184107963"/>
      <w:bookmarkStart w:id="20" w:name="_Toc189370091"/>
      <w:r w:rsidRPr="0095063D">
        <w:rPr>
          <w:rFonts w:ascii="Times New Roman" w:hAnsi="Times New Roman"/>
          <w:sz w:val="16"/>
          <w:szCs w:val="16"/>
        </w:rPr>
        <w:t>Улучшение качества оказываемых медицинских услуг.</w:t>
      </w:r>
      <w:bookmarkEnd w:id="18"/>
      <w:bookmarkEnd w:id="19"/>
      <w:bookmarkEnd w:id="20"/>
    </w:p>
    <w:p w:rsidR="00977B57" w:rsidRPr="0095063D" w:rsidRDefault="00977B57" w:rsidP="0095063D">
      <w:pPr>
        <w:spacing w:after="0" w:line="240" w:lineRule="auto"/>
        <w:ind w:firstLine="567"/>
        <w:jc w:val="both"/>
        <w:rPr>
          <w:rFonts w:ascii="Times New Roman" w:hAnsi="Times New Roman"/>
          <w:sz w:val="16"/>
          <w:szCs w:val="16"/>
        </w:rPr>
      </w:pPr>
      <w:r w:rsidRPr="0095063D">
        <w:rPr>
          <w:rFonts w:ascii="Times New Roman" w:hAnsi="Times New Roman"/>
          <w:sz w:val="16"/>
          <w:szCs w:val="16"/>
        </w:rPr>
        <w:t>С целью повышения качества и продолжительности жизни населения Целинного муниципального округа составлен план развития материально-технической базы отрасли здравоохранения на период до 2030 года:</w:t>
      </w:r>
    </w:p>
    <w:p w:rsidR="00977B57" w:rsidRPr="0095063D" w:rsidRDefault="00977B57" w:rsidP="0095063D">
      <w:pPr>
        <w:spacing w:after="0" w:line="240" w:lineRule="auto"/>
        <w:jc w:val="both"/>
        <w:rPr>
          <w:rFonts w:ascii="Times New Roman" w:hAnsi="Times New Roman"/>
          <w:sz w:val="16"/>
          <w:szCs w:val="16"/>
        </w:rPr>
      </w:pPr>
    </w:p>
    <w:tbl>
      <w:tblPr>
        <w:tblW w:w="9639" w:type="dxa"/>
        <w:tblInd w:w="108" w:type="dxa"/>
        <w:tblLook w:val="01E0"/>
      </w:tblPr>
      <w:tblGrid>
        <w:gridCol w:w="5103"/>
        <w:gridCol w:w="1843"/>
        <w:gridCol w:w="2693"/>
      </w:tblGrid>
      <w:tr w:rsidR="00977B57" w:rsidRPr="0095063D" w:rsidTr="00C010F4">
        <w:trPr>
          <w:trHeight w:val="659"/>
        </w:trPr>
        <w:tc>
          <w:tcPr>
            <w:tcW w:w="510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Мероприятия </w:t>
            </w:r>
          </w:p>
        </w:tc>
        <w:tc>
          <w:tcPr>
            <w:tcW w:w="1843" w:type="dxa"/>
            <w:tcBorders>
              <w:top w:val="single" w:sz="4" w:space="0" w:color="auto"/>
              <w:left w:val="single" w:sz="4" w:space="0" w:color="auto"/>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Срок исполнения, год</w:t>
            </w:r>
          </w:p>
        </w:tc>
        <w:tc>
          <w:tcPr>
            <w:tcW w:w="269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Источник  финансирования</w:t>
            </w:r>
          </w:p>
        </w:tc>
      </w:tr>
      <w:tr w:rsidR="00977B57" w:rsidRPr="0095063D" w:rsidTr="00C010F4">
        <w:tc>
          <w:tcPr>
            <w:tcW w:w="510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Медицинское оборудование </w:t>
            </w:r>
          </w:p>
        </w:tc>
        <w:tc>
          <w:tcPr>
            <w:tcW w:w="1843" w:type="dxa"/>
            <w:tcBorders>
              <w:top w:val="single" w:sz="4" w:space="0" w:color="auto"/>
              <w:left w:val="single" w:sz="4" w:space="0" w:color="auto"/>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69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Областной бюджет</w:t>
            </w:r>
          </w:p>
        </w:tc>
      </w:tr>
      <w:tr w:rsidR="00977B57" w:rsidRPr="0095063D" w:rsidTr="00C010F4">
        <w:tc>
          <w:tcPr>
            <w:tcW w:w="510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Строительство жилого дома для медицинских работников</w:t>
            </w:r>
          </w:p>
        </w:tc>
        <w:tc>
          <w:tcPr>
            <w:tcW w:w="1843" w:type="dxa"/>
            <w:tcBorders>
              <w:top w:val="single" w:sz="4" w:space="0" w:color="auto"/>
              <w:left w:val="single" w:sz="4" w:space="0" w:color="auto"/>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69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Областной бюджет</w:t>
            </w:r>
          </w:p>
        </w:tc>
      </w:tr>
      <w:tr w:rsidR="00977B57" w:rsidRPr="0095063D" w:rsidTr="00C010F4">
        <w:tc>
          <w:tcPr>
            <w:tcW w:w="510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Строительство модульных зданий для </w:t>
            </w:r>
            <w:proofErr w:type="spellStart"/>
            <w:r w:rsidRPr="0095063D">
              <w:rPr>
                <w:rFonts w:ascii="Times New Roman" w:hAnsi="Times New Roman"/>
                <w:sz w:val="16"/>
                <w:szCs w:val="16"/>
              </w:rPr>
              <w:t>ФАПов</w:t>
            </w:r>
            <w:proofErr w:type="spellEnd"/>
            <w:r w:rsidRPr="0095063D">
              <w:rPr>
                <w:rFonts w:ascii="Times New Roman" w:hAnsi="Times New Roman"/>
                <w:sz w:val="16"/>
                <w:szCs w:val="16"/>
              </w:rPr>
              <w:t xml:space="preserve"> </w:t>
            </w:r>
          </w:p>
        </w:tc>
        <w:tc>
          <w:tcPr>
            <w:tcW w:w="1843" w:type="dxa"/>
            <w:tcBorders>
              <w:top w:val="single" w:sz="4" w:space="0" w:color="auto"/>
              <w:left w:val="single" w:sz="4" w:space="0" w:color="auto"/>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69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Областной бюджет</w:t>
            </w:r>
          </w:p>
        </w:tc>
      </w:tr>
      <w:tr w:rsidR="00977B57" w:rsidRPr="0095063D" w:rsidTr="00C010F4">
        <w:tc>
          <w:tcPr>
            <w:tcW w:w="510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Приобретение автомобилей для больницы.</w:t>
            </w:r>
          </w:p>
        </w:tc>
        <w:tc>
          <w:tcPr>
            <w:tcW w:w="1843" w:type="dxa"/>
            <w:tcBorders>
              <w:top w:val="single" w:sz="4" w:space="0" w:color="auto"/>
              <w:left w:val="single" w:sz="4" w:space="0" w:color="auto"/>
              <w:bottom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69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Областной  бюджет </w:t>
            </w:r>
          </w:p>
        </w:tc>
      </w:tr>
    </w:tbl>
    <w:p w:rsidR="00977B57" w:rsidRPr="0095063D" w:rsidRDefault="00977B57" w:rsidP="0095063D">
      <w:pPr>
        <w:spacing w:after="0" w:line="240" w:lineRule="auto"/>
        <w:jc w:val="both"/>
        <w:rPr>
          <w:rFonts w:ascii="Times New Roman" w:hAnsi="Times New Roman"/>
          <w:sz w:val="16"/>
          <w:szCs w:val="16"/>
        </w:rPr>
      </w:pPr>
      <w:bookmarkStart w:id="21" w:name="_Toc184107781"/>
      <w:bookmarkStart w:id="22" w:name="_Toc184107964"/>
      <w:bookmarkStart w:id="23" w:name="_Toc189370092"/>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Улучшение качества оказываемых  услуг образования.</w:t>
      </w: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536"/>
        <w:gridCol w:w="1985"/>
        <w:gridCol w:w="2551"/>
        <w:gridCol w:w="208"/>
      </w:tblGrid>
      <w:tr w:rsidR="00977B57" w:rsidRPr="0095063D" w:rsidTr="006203F3">
        <w:trPr>
          <w:gridAfter w:val="1"/>
          <w:wAfter w:w="208" w:type="dxa"/>
        </w:trPr>
        <w:tc>
          <w:tcPr>
            <w:tcW w:w="5103"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Мероприятия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Сроки</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Результат</w:t>
            </w:r>
          </w:p>
        </w:tc>
      </w:tr>
      <w:tr w:rsidR="00977B57" w:rsidRPr="0095063D" w:rsidTr="0020088E">
        <w:trPr>
          <w:gridAfter w:val="1"/>
          <w:wAfter w:w="208" w:type="dxa"/>
          <w:trHeight w:val="280"/>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сфере дошкольного образования</w:t>
            </w:r>
          </w:p>
        </w:tc>
      </w:tr>
      <w:tr w:rsidR="00977B57" w:rsidRPr="0095063D" w:rsidTr="0020088E">
        <w:trPr>
          <w:gridAfter w:val="1"/>
          <w:wAfter w:w="208" w:type="dxa"/>
          <w:trHeight w:val="540"/>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Решение проблемы обеспечения доступности качественного дошкольного образования, развитие вариативных форм предоставления услуг дошкольного образования</w:t>
            </w:r>
          </w:p>
        </w:tc>
      </w:tr>
      <w:tr w:rsidR="00977B57" w:rsidRPr="0095063D" w:rsidTr="006203F3">
        <w:trPr>
          <w:gridAfter w:val="1"/>
          <w:wAfter w:w="208" w:type="dxa"/>
          <w:trHeight w:val="765"/>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Внедрение вариативных форм оказания образовательных услуг в сфере дошкольного образования.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Увеличение охвата всеми формами дошкольного образования детей от 3 до 7 лет до 90%</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Укрепление учебно-материальной базы дошкольных учреждений:</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приобретение методической литературы, современных программ;</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приобретение оргтехники;</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обновление мебели.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Улучшение условий для организации </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образовательного процесса.</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Выделение средств на питание детей в соответствии с нормами.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Улучшение качества питания.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Организация консультирования родителей с целью оказания  педагогической и психологической помощи по вопросам развития и воспитания детей раннего возраста</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Предоставление качественных образовательных услуг.</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федерального государственного образовательного стандарта дошкольного образования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комплекса мер по совершенствованию механизма</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оценки качества и </w:t>
            </w:r>
            <w:proofErr w:type="spellStart"/>
            <w:r w:rsidRPr="0095063D">
              <w:rPr>
                <w:rFonts w:ascii="Times New Roman" w:hAnsi="Times New Roman"/>
                <w:sz w:val="16"/>
                <w:szCs w:val="16"/>
              </w:rPr>
              <w:t>востребованности</w:t>
            </w:r>
            <w:proofErr w:type="spellEnd"/>
            <w:r w:rsidRPr="0095063D">
              <w:rPr>
                <w:rFonts w:ascii="Times New Roman" w:hAnsi="Times New Roman"/>
                <w:sz w:val="16"/>
                <w:szCs w:val="16"/>
              </w:rPr>
              <w:t xml:space="preserve"> муниципальных образовательных услуг</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сфере общего образования</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гарантий прав граждан на получение образования, соответствующего федеральным государственным образовательным стандартам начального общего, основного общего, среднего общего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1. </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Применение методов работы в цифровых  информационных системах</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 учащихся.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квалификации педагогов в соответствии с требованиями ФГОС</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Обучение 100% педагогических работников</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3. </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ФГОС для детей с ограниченными возможностями здоровья и детей с умственной отсталостью, в том числе обеспечение учебниками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начального общего, основного общего и среднего общего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Создание условий для реализации комплекса мер, направленных на создание условий для получения качественного общего образования в образовательных организациях Целинного муниципального округа</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Мониторинг реализации ФГОС основного общего образования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Мониторинг участия детей, осваивающих программы начального, основного и среднего общего образования в независимых исследованиях качества образования и независимой оценке качества образования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доступного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Использование информационно-коммуникационных технологий, сети Интернет для получения качественного образования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Формирование мотивации получения качественных знаний.</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9.</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комплекса мер по совершенствованию преподавания учебных предметов в образовательных организациях Целинного муниципального округа</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Реализация комплекса мер, направленных на создание условий для получения качественного общего образования со </w:t>
            </w:r>
            <w:r w:rsidRPr="0095063D">
              <w:rPr>
                <w:rFonts w:ascii="Times New Roman" w:hAnsi="Times New Roman"/>
                <w:sz w:val="16"/>
                <w:szCs w:val="16"/>
              </w:rPr>
              <w:lastRenderedPageBreak/>
              <w:t>стабильно высокими образовательными результатами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образования.</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11.</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Создание в средних </w:t>
            </w:r>
            <w:proofErr w:type="spellStart"/>
            <w:r w:rsidRPr="0095063D">
              <w:rPr>
                <w:rFonts w:ascii="Times New Roman" w:hAnsi="Times New Roman"/>
                <w:sz w:val="16"/>
                <w:szCs w:val="16"/>
              </w:rPr>
              <w:t>общеобра-зовательных</w:t>
            </w:r>
            <w:proofErr w:type="spellEnd"/>
            <w:r w:rsidRPr="0095063D">
              <w:rPr>
                <w:rFonts w:ascii="Times New Roman" w:hAnsi="Times New Roman"/>
                <w:sz w:val="16"/>
                <w:szCs w:val="16"/>
              </w:rPr>
              <w:t xml:space="preserve"> учреждениях условий для возможности выбора старшеклассниками профиля обучения не менее</w:t>
            </w:r>
            <w:proofErr w:type="gramStart"/>
            <w:r w:rsidRPr="0095063D">
              <w:rPr>
                <w:rFonts w:ascii="Times New Roman" w:hAnsi="Times New Roman"/>
                <w:sz w:val="16"/>
                <w:szCs w:val="16"/>
              </w:rPr>
              <w:t>,</w:t>
            </w:r>
            <w:proofErr w:type="gramEnd"/>
            <w:r w:rsidRPr="0095063D">
              <w:rPr>
                <w:rFonts w:ascii="Times New Roman" w:hAnsi="Times New Roman"/>
                <w:sz w:val="16"/>
                <w:szCs w:val="16"/>
              </w:rPr>
              <w:t xml:space="preserve"> чем из 4-х направлений (гуманитарного, математического, технологического, естественно - научного)</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Повышение качества образования, улучшение </w:t>
            </w:r>
            <w:proofErr w:type="spellStart"/>
            <w:r w:rsidRPr="0095063D">
              <w:rPr>
                <w:rFonts w:ascii="Times New Roman" w:hAnsi="Times New Roman"/>
                <w:sz w:val="16"/>
                <w:szCs w:val="16"/>
              </w:rPr>
              <w:t>профориентационной</w:t>
            </w:r>
            <w:proofErr w:type="spellEnd"/>
            <w:r w:rsidRPr="0095063D">
              <w:rPr>
                <w:rFonts w:ascii="Times New Roman" w:hAnsi="Times New Roman"/>
                <w:sz w:val="16"/>
                <w:szCs w:val="16"/>
              </w:rPr>
              <w:t xml:space="preserve"> работы</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Совершенствование системы выявления и развития одарённых детей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качества образования</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сфере воспитания и дополнительного образования</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воспитательного потенциала муниципальной системы образования на основе широкого внедрения проектной деятельности, обеспечивающей социализацию детей и молодёжи, их социальное и профессиональное самоопределение</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14.</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Духовно-нравственное развитие обучающихся через изучение специальных курсов и дисциплин.</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 охват к 2030.</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Включение в учебные планы образовательных учреждений, программ внеурочной деятельности, программ дополнительного образования курса «Шахматный всеобуч» и программ цифровой экономики.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16</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комплекса мер по организации воспитательной работы с детьми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Реализация программ проектной деятельности:</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программы социализации и воспитания;</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 программы </w:t>
            </w:r>
            <w:proofErr w:type="spellStart"/>
            <w:r w:rsidRPr="0095063D">
              <w:rPr>
                <w:rFonts w:ascii="Times New Roman" w:hAnsi="Times New Roman"/>
                <w:sz w:val="16"/>
                <w:szCs w:val="16"/>
              </w:rPr>
              <w:t>профориентационной</w:t>
            </w:r>
            <w:proofErr w:type="spellEnd"/>
            <w:r w:rsidRPr="0095063D">
              <w:rPr>
                <w:rFonts w:ascii="Times New Roman" w:hAnsi="Times New Roman"/>
                <w:sz w:val="16"/>
                <w:szCs w:val="16"/>
              </w:rPr>
              <w:t xml:space="preserve"> направленности:  </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w:t>
            </w:r>
            <w:proofErr w:type="spellStart"/>
            <w:r w:rsidRPr="0095063D">
              <w:rPr>
                <w:rFonts w:ascii="Times New Roman" w:hAnsi="Times New Roman"/>
                <w:sz w:val="16"/>
                <w:szCs w:val="16"/>
              </w:rPr>
              <w:t>Агробизнесобразование</w:t>
            </w:r>
            <w:proofErr w:type="spellEnd"/>
            <w:r w:rsidRPr="0095063D">
              <w:rPr>
                <w:rFonts w:ascii="Times New Roman" w:hAnsi="Times New Roman"/>
                <w:sz w:val="16"/>
                <w:szCs w:val="16"/>
              </w:rPr>
              <w:t>».</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Организация </w:t>
            </w:r>
            <w:proofErr w:type="spellStart"/>
            <w:r w:rsidRPr="0095063D">
              <w:rPr>
                <w:rFonts w:ascii="Times New Roman" w:hAnsi="Times New Roman"/>
                <w:sz w:val="16"/>
                <w:szCs w:val="16"/>
              </w:rPr>
              <w:t>профориентационной</w:t>
            </w:r>
            <w:proofErr w:type="spellEnd"/>
            <w:r w:rsidRPr="0095063D">
              <w:rPr>
                <w:rFonts w:ascii="Times New Roman" w:hAnsi="Times New Roman"/>
                <w:sz w:val="16"/>
                <w:szCs w:val="16"/>
              </w:rPr>
              <w:t xml:space="preserve"> работы в образовательных учреждениях, направленной на получение педагогических профессий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Height w:val="475"/>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19</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Организация учебных сборов с юношами 10-х классов образовательных организаций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Содействие развитию региональных проектов</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молодежного информационного пространства, в том числе участие в конкурсе молодежных СМИ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22</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Организация межведомственного взаимодействия для снижения подростковой преступности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кадетского движения в целях ориентации на офицерские профессии.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24.</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кружковой деятельности через учреждения дополнительного образования, общеобразовательные учреждения.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Охват довести до 85%.</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сфере молодёжной политики</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Содействие гражданскому и патриотическому воспитанию молодежи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Формирование общественных органов в различных сферах деятельности</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молодежных проектов и инициатив, в том числе участие в  областном конкурсе проектов молодежных детских объединений, областного слета волонтеров.</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26.</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различных форм молодёжного движения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27.</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Проведение мероприятий по пропаганде здорового образа жизни.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Снижение правонарушений и преступности</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28.</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Проведение конкурсов лидеров и </w:t>
            </w:r>
            <w:proofErr w:type="gramStart"/>
            <w:r w:rsidRPr="0095063D">
              <w:rPr>
                <w:rFonts w:ascii="Times New Roman" w:hAnsi="Times New Roman"/>
                <w:sz w:val="16"/>
                <w:szCs w:val="16"/>
              </w:rPr>
              <w:t>руководителей</w:t>
            </w:r>
            <w:proofErr w:type="gramEnd"/>
            <w:r w:rsidRPr="0095063D">
              <w:rPr>
                <w:rFonts w:ascii="Times New Roman" w:hAnsi="Times New Roman"/>
                <w:sz w:val="16"/>
                <w:szCs w:val="16"/>
              </w:rPr>
              <w:t xml:space="preserve"> молодежных и детских общественных организаций «Лидер XXI века».</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Активизация деятельности общественных организаций.</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29.</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молодых семей, решение вопросов обеспечения жильём и улучшения жилищных условий.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Улучшение демографической ситуации в округе</w:t>
            </w:r>
          </w:p>
        </w:tc>
      </w:tr>
      <w:tr w:rsidR="00977B57" w:rsidRPr="0095063D" w:rsidTr="006203F3">
        <w:trPr>
          <w:gridAfter w:val="1"/>
          <w:wAfter w:w="208" w:type="dxa"/>
        </w:trPr>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30.</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Работа клуба молодой семьи.</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551"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Улучшение демографической ситуации в округе</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сфере социально-педагогической поддержки детей.</w:t>
            </w:r>
          </w:p>
        </w:tc>
      </w:tr>
      <w:tr w:rsidR="00977B57" w:rsidRPr="0095063D" w:rsidTr="0020088E">
        <w:trPr>
          <w:gridAfter w:val="1"/>
          <w:wAfter w:w="208" w:type="dxa"/>
        </w:trPr>
        <w:tc>
          <w:tcPr>
            <w:tcW w:w="9639" w:type="dxa"/>
            <w:gridSpan w:val="4"/>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Формирование образовательной сети, обеспечивающей равный доступ к качественному образованию.</w:t>
            </w: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 целях поддержки детей-сирот, оставшихся без попечения родителей и детей с ограниченными возможностями здоровья развивать семейные формы устройства, усыновление детей.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Увеличить число усыновленных детей на 20% к 2030 году.</w:t>
            </w: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Совершенствование муниципальной службы сопровождения приёмных семей, семей опекунов.</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благоприятных условий для развития детей.</w:t>
            </w: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Обеспечение условий для инклюзивного образования детей-инвалидов и детей с ограниченными возможностями здоровья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Получение образовательных услуг детьми с ограниченными возможностями.</w:t>
            </w: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Мониторинг курсовой переподготовки педагогических работников по реализации ФГОС для детей с ограниченными возможностями здоровья</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Организация и </w:t>
            </w:r>
            <w:proofErr w:type="gramStart"/>
            <w:r w:rsidRPr="0095063D">
              <w:rPr>
                <w:rFonts w:ascii="Times New Roman" w:hAnsi="Times New Roman"/>
                <w:sz w:val="16"/>
                <w:szCs w:val="16"/>
              </w:rPr>
              <w:t>контроль за</w:t>
            </w:r>
            <w:proofErr w:type="gramEnd"/>
            <w:r w:rsidRPr="0095063D">
              <w:rPr>
                <w:rFonts w:ascii="Times New Roman" w:hAnsi="Times New Roman"/>
                <w:sz w:val="16"/>
                <w:szCs w:val="16"/>
              </w:rPr>
              <w:t xml:space="preserve"> обучением детей на дому по заключениям ВКК</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Предоставление образовательных услуг 100% нуждающимся детям.</w:t>
            </w:r>
          </w:p>
        </w:tc>
      </w:tr>
      <w:tr w:rsidR="00977B57" w:rsidRPr="0095063D" w:rsidTr="006203F3">
        <w:tc>
          <w:tcPr>
            <w:tcW w:w="567"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4536"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Создание без барьерной среды, позволяющей обеспечить беспрепятственный доступ детей-инвалидов к объектам инфраструктуры образовательных организаций.</w:t>
            </w:r>
          </w:p>
        </w:tc>
        <w:tc>
          <w:tcPr>
            <w:tcW w:w="1985" w:type="dxa"/>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2759" w:type="dxa"/>
            <w:gridSpan w:val="2"/>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Получение образовательных услуг детьми с ограниченными возможностями.</w:t>
            </w:r>
          </w:p>
        </w:tc>
      </w:tr>
      <w:bookmarkEnd w:id="21"/>
      <w:bookmarkEnd w:id="22"/>
      <w:bookmarkEnd w:id="23"/>
    </w:tbl>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bookmarkStart w:id="24" w:name="_Toc184107782"/>
      <w:bookmarkStart w:id="25" w:name="_Toc184107965"/>
      <w:bookmarkStart w:id="26" w:name="_Toc189370093"/>
      <w:r w:rsidRPr="0095063D">
        <w:rPr>
          <w:rFonts w:ascii="Times New Roman" w:hAnsi="Times New Roman"/>
          <w:sz w:val="16"/>
          <w:szCs w:val="16"/>
        </w:rPr>
        <w:t>Развитие культуры</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Основными направлениями развития культуры в Целинном муниципальном округе являются: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заинтересованности общества в развитии культуры, а также его вовлеченности в социальные и культурные акции;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дальнейшее вовлечение населения Целинного муниципального округа в культурную деятельность путем повышения качества проводимых массовых культурно - </w:t>
      </w:r>
      <w:proofErr w:type="spellStart"/>
      <w:r w:rsidRPr="0095063D">
        <w:rPr>
          <w:rFonts w:ascii="Times New Roman" w:hAnsi="Times New Roman"/>
          <w:sz w:val="16"/>
          <w:szCs w:val="16"/>
        </w:rPr>
        <w:t>досуговых</w:t>
      </w:r>
      <w:proofErr w:type="spellEnd"/>
      <w:r w:rsidRPr="0095063D">
        <w:rPr>
          <w:rFonts w:ascii="Times New Roman" w:hAnsi="Times New Roman"/>
          <w:sz w:val="16"/>
          <w:szCs w:val="16"/>
        </w:rPr>
        <w:t xml:space="preserve"> акций;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формирование на территории Целинного муниципального округа культуры общения с </w:t>
      </w:r>
      <w:proofErr w:type="spellStart"/>
      <w:r w:rsidRPr="0095063D">
        <w:rPr>
          <w:rFonts w:ascii="Times New Roman" w:hAnsi="Times New Roman"/>
          <w:sz w:val="16"/>
          <w:szCs w:val="16"/>
        </w:rPr>
        <w:t>медиа</w:t>
      </w:r>
      <w:proofErr w:type="spellEnd"/>
      <w:r w:rsidRPr="0095063D">
        <w:rPr>
          <w:rFonts w:ascii="Times New Roman" w:hAnsi="Times New Roman"/>
          <w:sz w:val="16"/>
          <w:szCs w:val="16"/>
        </w:rPr>
        <w:t xml:space="preserve"> - инновационной культурой, усиление психологической мотивации к участию в культурных мероприятиях среди различных слоев населения, особенно молодежи;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социально - культурной привлекательности объектов культурного наследия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организация </w:t>
      </w:r>
      <w:proofErr w:type="gramStart"/>
      <w:r w:rsidRPr="0095063D">
        <w:rPr>
          <w:rFonts w:ascii="Times New Roman" w:hAnsi="Times New Roman"/>
          <w:sz w:val="16"/>
          <w:szCs w:val="16"/>
        </w:rPr>
        <w:t>мониторинга состояния объектов культурного наследия Целинного муниципального округа</w:t>
      </w:r>
      <w:proofErr w:type="gramEnd"/>
      <w:r w:rsidRPr="0095063D">
        <w:rPr>
          <w:rFonts w:ascii="Times New Roman" w:hAnsi="Times New Roman"/>
          <w:sz w:val="16"/>
          <w:szCs w:val="16"/>
        </w:rPr>
        <w:t>;</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проведение рекламных компаний, направленных на формирование имиджа Целинного муниципального округа как  благоприятной среды для развития культуры;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расширение спектра проводимых в Целинном муниципальном округе семинаров и выставок;</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восстановление и развитие исторически обусловленных форм хозяйствования и культурной самобытности народов Зауралья, поддержка местных традиций и школ, ремесел, народных праздников и обрядов, фольклора, пропаганда декоративно - прикладного искусства;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расширение адресной целевой организационно - финансовой поддержки, в том числе за счет прямого бюджетного финансирования, а также через систему районных премий, конкурсов, местных традиций и школ, ремесел, научно-этнографической деятельности;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активная, широкая и системная пропаганда декоративно - прикладного искусства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организация и ежегодное проведение в Целинном округе фестивалей традиционной народной и классической музыки;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социальной и территориальной доступности культурных благ и качественных услуг для всех слоев общества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продолжение работы по созданию на территории Целинного муниципального округа полифункциональных структур, способных оказывать населению качественные услуги многопрофильного характера (модельная сельская библиотека, информационные центры, культурно - </w:t>
      </w:r>
      <w:proofErr w:type="spellStart"/>
      <w:r w:rsidRPr="0095063D">
        <w:rPr>
          <w:rFonts w:ascii="Times New Roman" w:hAnsi="Times New Roman"/>
          <w:sz w:val="16"/>
          <w:szCs w:val="16"/>
        </w:rPr>
        <w:t>досуговые</w:t>
      </w:r>
      <w:proofErr w:type="spellEnd"/>
      <w:r w:rsidRPr="0095063D">
        <w:rPr>
          <w:rFonts w:ascii="Times New Roman" w:hAnsi="Times New Roman"/>
          <w:sz w:val="16"/>
          <w:szCs w:val="16"/>
        </w:rPr>
        <w:t xml:space="preserve"> комплексы)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организация социально - культурного обслуживания путем использования мобильных учреждений культуры и систем обслуживания (автоклубы).</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План мероприятий по разделу «культура»</w:t>
      </w:r>
    </w:p>
    <w:p w:rsidR="00977B57" w:rsidRPr="0095063D" w:rsidRDefault="00977B57" w:rsidP="0095063D">
      <w:pPr>
        <w:spacing w:after="0" w:line="240" w:lineRule="auto"/>
        <w:jc w:val="both"/>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1843"/>
        <w:gridCol w:w="3827"/>
      </w:tblGrid>
      <w:tr w:rsidR="00977B57" w:rsidRPr="0095063D" w:rsidTr="00431CD1">
        <w:trPr>
          <w:trHeight w:val="509"/>
        </w:trPr>
        <w:tc>
          <w:tcPr>
            <w:tcW w:w="567"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 </w:t>
            </w:r>
            <w:proofErr w:type="spellStart"/>
            <w:proofErr w:type="gramStart"/>
            <w:r w:rsidRPr="0095063D">
              <w:rPr>
                <w:rFonts w:ascii="Times New Roman" w:hAnsi="Times New Roman"/>
                <w:sz w:val="16"/>
                <w:szCs w:val="16"/>
              </w:rPr>
              <w:t>п</w:t>
            </w:r>
            <w:proofErr w:type="spellEnd"/>
            <w:proofErr w:type="gramEnd"/>
            <w:r w:rsidRPr="0095063D">
              <w:rPr>
                <w:rFonts w:ascii="Times New Roman" w:hAnsi="Times New Roman"/>
                <w:sz w:val="16"/>
                <w:szCs w:val="16"/>
              </w:rPr>
              <w:t>/</w:t>
            </w:r>
            <w:proofErr w:type="spellStart"/>
            <w:r w:rsidRPr="0095063D">
              <w:rPr>
                <w:rFonts w:ascii="Times New Roman" w:hAnsi="Times New Roman"/>
                <w:sz w:val="16"/>
                <w:szCs w:val="16"/>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Наименования мероприятия </w:t>
            </w:r>
          </w:p>
        </w:tc>
        <w:tc>
          <w:tcPr>
            <w:tcW w:w="1843"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Сроки исполнения </w:t>
            </w:r>
          </w:p>
        </w:tc>
        <w:tc>
          <w:tcPr>
            <w:tcW w:w="3827"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Содержание мероприятия</w:t>
            </w:r>
          </w:p>
        </w:tc>
      </w:tr>
      <w:tr w:rsidR="00977B57" w:rsidRPr="0095063D" w:rsidTr="00431CD1">
        <w:trPr>
          <w:trHeight w:val="184"/>
        </w:trPr>
        <w:tc>
          <w:tcPr>
            <w:tcW w:w="56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w:t>
            </w:r>
          </w:p>
        </w:tc>
        <w:tc>
          <w:tcPr>
            <w:tcW w:w="9072" w:type="dxa"/>
            <w:gridSpan w:val="3"/>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и развитие клубных учреждений Целинного муниципального округа</w:t>
            </w: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Материально - техническое оснащение учреждений  культуры:</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c>
          <w:tcPr>
            <w:tcW w:w="3827"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материально-технической базы учреждений культуры. Улучшение качества предполагаемых услуг, получение дополнительных средств на развитие отрасли «культура»</w:t>
            </w: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Приобретение мебели в сельские дома культуры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Приобретение музыкального оборудования в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Техническое оснащение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Приобретение кресел для зрительных залов в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Приобретение компьютерного оборудования в учреждения культуры</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w:t>
            </w:r>
          </w:p>
        </w:tc>
        <w:tc>
          <w:tcPr>
            <w:tcW w:w="5245" w:type="dxa"/>
            <w:gridSpan w:val="2"/>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Ремонт, реконструкция зданий учреждений культуры</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Капитальный ремонт Усть-Уйского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val="restart"/>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1.4</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Текущие ремонты учреждений культуры </w:t>
            </w:r>
            <w:proofErr w:type="spellStart"/>
            <w:r w:rsidRPr="0095063D">
              <w:rPr>
                <w:rFonts w:ascii="Times New Roman" w:hAnsi="Times New Roman"/>
                <w:sz w:val="16"/>
                <w:szCs w:val="16"/>
              </w:rPr>
              <w:t>Кислянского</w:t>
            </w:r>
            <w:proofErr w:type="spellEnd"/>
            <w:r w:rsidRPr="0095063D">
              <w:rPr>
                <w:rFonts w:ascii="Times New Roman" w:hAnsi="Times New Roman"/>
                <w:sz w:val="16"/>
                <w:szCs w:val="16"/>
              </w:rPr>
              <w:t xml:space="preserve">, Казак - </w:t>
            </w:r>
            <w:proofErr w:type="spellStart"/>
            <w:r w:rsidRPr="0095063D">
              <w:rPr>
                <w:rFonts w:ascii="Times New Roman" w:hAnsi="Times New Roman"/>
                <w:sz w:val="16"/>
                <w:szCs w:val="16"/>
              </w:rPr>
              <w:t>Кочердыкского</w:t>
            </w:r>
            <w:proofErr w:type="spellEnd"/>
            <w:r w:rsidRPr="0095063D">
              <w:rPr>
                <w:rFonts w:ascii="Times New Roman" w:hAnsi="Times New Roman"/>
                <w:sz w:val="16"/>
                <w:szCs w:val="16"/>
              </w:rPr>
              <w:t xml:space="preserve"> СДК</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vMerge/>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1.5</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Комплексное планирование мероприятий по пожарной безопасности зданий учреждений культуры</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искусства, народного творчества, организация досуга населения. Эстетическое воспитание детей и молодежи</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Весь период до 2030 г.</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существующих и создание новых творческих коллективов. Расширение концертной деятельности творческих коллективов и исполнителей. Поддержка кружков, студий, клубов по различным видам традиционных художественных промыслов и ремесел нашего региона. Проведение окружных и участие в областных смотрах, конкурсах по различным жанрам искусства. Участие в региональных, всероссийских, международных фестивалях, конкурсах, выставках, творческих лабораториях и семинарах.</w:t>
            </w: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Сохранение историко-культурного наследия, развитие традиционной народной культуры</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Весь период до 2030 </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Сохранение и распространение старожильческой народной культуры, привлечение внимания к объектам и памятникам традиционной народной культуры</w:t>
            </w: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Кадровое обеспечение</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Весь период до 2030 </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Целевое направление на учебу в средние и высшие учебные заведения культуры искусства выпускников школ, переподготовка кадров на различных курсах, распространение передового опыта, обеспечение социальной защиты работников культуры и искусства, установление надбавок к должностным окладам, поощрение за вклад в развитие культуры и искусства округа</w:t>
            </w: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5.</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Поддержка и развитие библиотек. </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Весь период до 2030 </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Улучшение материально-технической базы библиотек, информатизация районной библиотечной системы, создание собственных электронных информационных ресурсов, повышение качества комплектования библиотек.</w:t>
            </w:r>
          </w:p>
        </w:tc>
      </w:tr>
      <w:tr w:rsidR="00977B57" w:rsidRPr="0095063D" w:rsidTr="00431CD1">
        <w:tc>
          <w:tcPr>
            <w:tcW w:w="56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3402"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Поддержка и развитие школ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Весь период до 2030 </w:t>
            </w:r>
          </w:p>
        </w:tc>
        <w:tc>
          <w:tcPr>
            <w:tcW w:w="3827" w:type="dxa"/>
            <w:tcBorders>
              <w:top w:val="single" w:sz="4" w:space="0" w:color="auto"/>
              <w:left w:val="single" w:sz="4" w:space="0" w:color="auto"/>
              <w:bottom w:val="single" w:sz="4" w:space="0" w:color="auto"/>
              <w:right w:val="single" w:sz="4" w:space="0" w:color="auto"/>
            </w:tcBorders>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Формирование новой трехступенчатой структуры школы: подготовительная, основная и профилирующая. Переход от репродуктивных методик к </w:t>
            </w:r>
            <w:proofErr w:type="gramStart"/>
            <w:r w:rsidRPr="0095063D">
              <w:rPr>
                <w:rFonts w:ascii="Times New Roman" w:hAnsi="Times New Roman"/>
                <w:sz w:val="16"/>
                <w:szCs w:val="16"/>
              </w:rPr>
              <w:t>развивающим</w:t>
            </w:r>
            <w:proofErr w:type="gramEnd"/>
            <w:r w:rsidRPr="0095063D">
              <w:rPr>
                <w:rFonts w:ascii="Times New Roman" w:hAnsi="Times New Roman"/>
                <w:sz w:val="16"/>
                <w:szCs w:val="16"/>
              </w:rPr>
              <w:t>. Развитие инновационных методов и педагогических технологий, направленных на вовлечение детей в коллективное творчество, разработка новых образовательных программ,</w:t>
            </w:r>
          </w:p>
        </w:tc>
      </w:tr>
    </w:tbl>
    <w:p w:rsidR="006E5133" w:rsidRPr="003033C7" w:rsidRDefault="006E5133" w:rsidP="0095063D">
      <w:pPr>
        <w:spacing w:after="0" w:line="240" w:lineRule="auto"/>
        <w:jc w:val="both"/>
        <w:rPr>
          <w:rFonts w:ascii="Times New Roman" w:hAnsi="Times New Roman"/>
          <w:sz w:val="16"/>
          <w:szCs w:val="16"/>
        </w:rPr>
      </w:pPr>
      <w:bookmarkStart w:id="27" w:name="_Toc184107783"/>
      <w:bookmarkStart w:id="28" w:name="_Toc184107966"/>
      <w:bookmarkStart w:id="29" w:name="_Toc189370094"/>
      <w:bookmarkEnd w:id="24"/>
      <w:bookmarkEnd w:id="25"/>
      <w:bookmarkEnd w:id="26"/>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Развитие </w:t>
      </w:r>
      <w:bookmarkEnd w:id="27"/>
      <w:bookmarkEnd w:id="28"/>
      <w:bookmarkEnd w:id="29"/>
      <w:proofErr w:type="spellStart"/>
      <w:r w:rsidRPr="0095063D">
        <w:rPr>
          <w:rFonts w:ascii="Times New Roman" w:hAnsi="Times New Roman"/>
          <w:sz w:val="16"/>
          <w:szCs w:val="16"/>
        </w:rPr>
        <w:t>жилищно</w:t>
      </w:r>
      <w:proofErr w:type="spellEnd"/>
      <w:r w:rsidRPr="0095063D">
        <w:rPr>
          <w:rFonts w:ascii="Times New Roman" w:hAnsi="Times New Roman"/>
          <w:sz w:val="16"/>
          <w:szCs w:val="16"/>
        </w:rPr>
        <w:t xml:space="preserve"> – коммунального хозяйства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1. Слабая сторона: сильная изношенность водопроводного хозяйства – до 80%.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1.1. Определение источника финансирования работ по замене/реконструкции оборудования водопроводного хозяйства –2024 - 2030 года. Результат </w:t>
      </w:r>
      <w:r w:rsidRPr="0095063D">
        <w:rPr>
          <w:rFonts w:ascii="Times New Roman" w:hAnsi="Times New Roman"/>
          <w:sz w:val="16"/>
          <w:szCs w:val="16"/>
        </w:rPr>
        <w:noBreakHyphen/>
        <w:t xml:space="preserve"> внесение изменений в инвестиционную программу развития отрасли ЖКХ.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 Замена/реконструкция оборудования водопроводного хозяйства</w:t>
      </w:r>
      <w:r w:rsidRPr="0095063D">
        <w:rPr>
          <w:rFonts w:ascii="Times New Roman" w:hAnsi="Times New Roman"/>
          <w:sz w:val="16"/>
          <w:szCs w:val="16"/>
        </w:rPr>
        <w:noBreakHyphen/>
        <w:t xml:space="preserve"> 2024 -2030 годы. Определение инвестора по финансированию. Результат – приведение оборудования водопроводного хозяйства к нормативному состоянию, развитие </w:t>
      </w:r>
      <w:proofErr w:type="spellStart"/>
      <w:r w:rsidRPr="0095063D">
        <w:rPr>
          <w:rFonts w:ascii="Times New Roman" w:hAnsi="Times New Roman"/>
          <w:sz w:val="16"/>
          <w:szCs w:val="16"/>
        </w:rPr>
        <w:t>жилищно</w:t>
      </w:r>
      <w:proofErr w:type="spellEnd"/>
      <w:r w:rsidRPr="0095063D">
        <w:rPr>
          <w:rFonts w:ascii="Times New Roman" w:hAnsi="Times New Roman"/>
          <w:sz w:val="16"/>
          <w:szCs w:val="16"/>
        </w:rPr>
        <w:t xml:space="preserve"> – коммунального хозяйства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1.3. Анализ существующих схем водоснабжения с учетом возможности подключения к ним планируемых к реализации инвестиционных объектов. Результат – сводная информация о недостающих для реализации инвестиционных проектов мощностях водоснабжения.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1.4. Формирование предложений о развитии водоснабжения в округе. Результат – разработка плана развития водоснабжения в округе на перспективу 2024 – 2030 годы с учетом реализации инвестиционных проектов.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2. Слабая сторона: нет газификации, что снижает привлекательность для инвесторов, ухудшает условия проживания населения.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2.1. В 2023 году начато строительство </w:t>
      </w:r>
      <w:proofErr w:type="spellStart"/>
      <w:r w:rsidRPr="0095063D">
        <w:rPr>
          <w:rFonts w:ascii="Times New Roman" w:hAnsi="Times New Roman"/>
          <w:sz w:val="16"/>
          <w:szCs w:val="16"/>
        </w:rPr>
        <w:t>внутрипоселковых</w:t>
      </w:r>
      <w:proofErr w:type="spellEnd"/>
      <w:r w:rsidRPr="0095063D">
        <w:rPr>
          <w:rFonts w:ascii="Times New Roman" w:hAnsi="Times New Roman"/>
          <w:sz w:val="16"/>
          <w:szCs w:val="16"/>
        </w:rPr>
        <w:t xml:space="preserve"> газовых сетей и объектов газоснабжения в трёх населенных пунктах с</w:t>
      </w:r>
      <w:proofErr w:type="gramStart"/>
      <w:r w:rsidRPr="0095063D">
        <w:rPr>
          <w:rFonts w:ascii="Times New Roman" w:hAnsi="Times New Roman"/>
          <w:sz w:val="16"/>
          <w:szCs w:val="16"/>
        </w:rPr>
        <w:t>.Ц</w:t>
      </w:r>
      <w:proofErr w:type="gramEnd"/>
      <w:r w:rsidRPr="0095063D">
        <w:rPr>
          <w:rFonts w:ascii="Times New Roman" w:hAnsi="Times New Roman"/>
          <w:sz w:val="16"/>
          <w:szCs w:val="16"/>
        </w:rPr>
        <w:t>елинное, с. Матвеевка, с. Заманилки.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3. В теплоэнергетике предполагается реализовать следующие задачи: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3.1. Капитальный ремонт и замена магистральных и разводящих тепловых сетей с применением новых технологий.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3.2. Поэтапная замена внутридомовых тепловых сетей с применением новых технологий.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3.3. Перевод всех угольных и мазутных котельных на природный газ.</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3.4. Строительство автономных мини - котельных для отопления отдельно стоящих зданий или групп жилых домов.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3.5. Замена котлов и оборудования в котельных на более </w:t>
      </w:r>
      <w:proofErr w:type="gramStart"/>
      <w:r w:rsidRPr="0095063D">
        <w:rPr>
          <w:rFonts w:ascii="Times New Roman" w:hAnsi="Times New Roman"/>
          <w:sz w:val="16"/>
          <w:szCs w:val="16"/>
        </w:rPr>
        <w:t>современное</w:t>
      </w:r>
      <w:proofErr w:type="gramEnd"/>
      <w:r w:rsidRPr="0095063D">
        <w:rPr>
          <w:rFonts w:ascii="Times New Roman" w:hAnsi="Times New Roman"/>
          <w:sz w:val="16"/>
          <w:szCs w:val="16"/>
        </w:rPr>
        <w:t xml:space="preserve"> и экономичное с применением совершенных средств автоматики</w:t>
      </w:r>
      <w:bookmarkStart w:id="30" w:name="_Toc184107784"/>
      <w:bookmarkStart w:id="31" w:name="_Toc184107967"/>
      <w:bookmarkStart w:id="32" w:name="_Toc189370095"/>
      <w:r w:rsidRPr="0095063D">
        <w:rPr>
          <w:rFonts w:ascii="Times New Roman" w:hAnsi="Times New Roman"/>
          <w:sz w:val="16"/>
          <w:szCs w:val="16"/>
        </w:rPr>
        <w:t>.</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высоких темпов строительства (особенно индивидуального жилищного)</w:t>
      </w:r>
      <w:bookmarkEnd w:id="30"/>
      <w:bookmarkEnd w:id="31"/>
      <w:bookmarkEnd w:id="32"/>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ab/>
        <w:t xml:space="preserve">В целях обеспечения высоких темпов индивидуального жилищного строительства в настоящее время ведется работа по оформлению земельных участков, предназначенных для строительства жилого фонда, в соответствии с действующим законодательством.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ab/>
        <w:t>Увеличение индивидуального строительства за счет предоставления долгосрочных льготных банковских кредитов, обеспечения доли кредитования в общей сумме кредитов до 30-40% на строительство жилья.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ab/>
        <w:t>Увеличение индивидуального строительства за счет предоставления бесплатных земельных участков многодетным семьям нуждающимся в улучшении жилищных условий</w:t>
      </w:r>
      <w:proofErr w:type="gramStart"/>
      <w:r w:rsidRPr="0095063D">
        <w:rPr>
          <w:rFonts w:ascii="Times New Roman" w:hAnsi="Times New Roman"/>
          <w:sz w:val="16"/>
          <w:szCs w:val="16"/>
        </w:rPr>
        <w:t xml:space="preserve"> .</w:t>
      </w:r>
      <w:proofErr w:type="gramEnd"/>
    </w:p>
    <w:p w:rsidR="00977B57" w:rsidRPr="0095063D" w:rsidRDefault="00977B57" w:rsidP="006E5133">
      <w:pPr>
        <w:spacing w:after="0" w:line="240" w:lineRule="auto"/>
        <w:ind w:firstLine="567"/>
        <w:jc w:val="both"/>
        <w:rPr>
          <w:rFonts w:ascii="Times New Roman" w:hAnsi="Times New Roman"/>
          <w:sz w:val="16"/>
          <w:szCs w:val="16"/>
        </w:rPr>
      </w:pPr>
      <w:bookmarkStart w:id="33" w:name="_Toc184107785"/>
      <w:bookmarkStart w:id="34" w:name="_Toc184107968"/>
      <w:bookmarkStart w:id="35" w:name="_Toc189370096"/>
      <w:r w:rsidRPr="0095063D">
        <w:rPr>
          <w:rFonts w:ascii="Times New Roman" w:hAnsi="Times New Roman"/>
          <w:sz w:val="16"/>
          <w:szCs w:val="16"/>
        </w:rPr>
        <w:t xml:space="preserve">Улучшение экологической обстановки в </w:t>
      </w:r>
      <w:bookmarkEnd w:id="33"/>
      <w:bookmarkEnd w:id="34"/>
      <w:bookmarkEnd w:id="35"/>
      <w:r w:rsidRPr="0095063D">
        <w:rPr>
          <w:rFonts w:ascii="Times New Roman" w:hAnsi="Times New Roman"/>
          <w:sz w:val="16"/>
          <w:szCs w:val="16"/>
        </w:rPr>
        <w:t>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 Слабая сторона: производство возрастающих объемов твердых бытовых отходов, которые нуждаются в переработке.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 Перечень мероприятий, предлагаемых к реализации на территории округа в срок до 2030 года, направленных на стабилизацию и улучшение экологической обстановки: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1.2.1. Разработка комплексной системы защиты посевов от вредителей болезней и сорняков, позволяющая рационально использовать средства химизации и недопущения загрязнения почвы и окружающей среды.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1.2.2. Все обработки посевов против вредителей, болезней и сорняков </w:t>
      </w:r>
      <w:proofErr w:type="gramStart"/>
      <w:r w:rsidRPr="0095063D">
        <w:rPr>
          <w:rFonts w:ascii="Times New Roman" w:hAnsi="Times New Roman"/>
          <w:sz w:val="16"/>
          <w:szCs w:val="16"/>
        </w:rPr>
        <w:t>вести</w:t>
      </w:r>
      <w:proofErr w:type="gramEnd"/>
      <w:r w:rsidRPr="0095063D">
        <w:rPr>
          <w:rFonts w:ascii="Times New Roman" w:hAnsi="Times New Roman"/>
          <w:sz w:val="16"/>
          <w:szCs w:val="16"/>
        </w:rPr>
        <w:t xml:space="preserve"> после проведенных обследований и с учетом экономической вредоносности вредных объектов. Использовать препараты, разрешенные для применения.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Все работы по внесению минеральных удобрений проводить с применением наземных средств.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1.2.3. Установка вокруг водоемов, животноводческих ферм, населенных пунктов санитарно защитные зоны, где исключить применение средств защиты растений и </w:t>
      </w:r>
      <w:proofErr w:type="spellStart"/>
      <w:r w:rsidRPr="0095063D">
        <w:rPr>
          <w:rFonts w:ascii="Times New Roman" w:hAnsi="Times New Roman"/>
          <w:sz w:val="16"/>
          <w:szCs w:val="16"/>
        </w:rPr>
        <w:t>агрохимикатов</w:t>
      </w:r>
      <w:proofErr w:type="spellEnd"/>
      <w:r w:rsidRPr="0095063D">
        <w:rPr>
          <w:rFonts w:ascii="Times New Roman" w:hAnsi="Times New Roman"/>
          <w:sz w:val="16"/>
          <w:szCs w:val="16"/>
        </w:rPr>
        <w:t>. Строго соблюдать технологию внесения удобрений и пестицидов на каждой культуре в сроки и дозах, обеспечивающих их эффективность и предотвращение загрязнения окружающей среды.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1.2.4. В целях сохранения структуры почвы, предотвращения водной и ветровой эрозии почвы, применять безотвальную и минимальную обработку почвы с использованием гербицидов сплошного действия.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1.2.5. Для предотвращения загрязнения окружающей среды химическими средствами защиты растений шире внедрять биологический метод борьбы с вредителями и болезнями, особенно на овощных культурах.</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1.2.6. Разработка схемы очистки населенных пунктов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2. Взаимодействие с региональным оператором по вывозке твердых бытовых отходов (далее - ТБО).</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3. Разработка проектов по обустройству санкционированных и рекультивации несанкционированных свалок. </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bookmarkStart w:id="36" w:name="_Toc184107787"/>
      <w:bookmarkStart w:id="37" w:name="_Toc184107970"/>
      <w:bookmarkStart w:id="38" w:name="_Toc189370098"/>
      <w:r w:rsidRPr="0095063D">
        <w:rPr>
          <w:rFonts w:ascii="Times New Roman" w:hAnsi="Times New Roman"/>
          <w:sz w:val="16"/>
          <w:szCs w:val="16"/>
        </w:rPr>
        <w:t>Развитие страхового рынка и негосударственного пенсионного обеспечения</w:t>
      </w:r>
      <w:bookmarkEnd w:id="36"/>
      <w:bookmarkEnd w:id="37"/>
      <w:bookmarkEnd w:id="38"/>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 Для определения дальнейших действий по направлению развития страхового рынка на территории Целинного муниципального округа необходимо определить основные факторы, сдерживающие его развитие. К таким факторам следует отнести: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1.2. Отсутствие доступной информации о страховых продуктах у населения, представителей малого, среднего бизнеса, руководителей крупных предприятий и как следствие неготовность населения и работодателей к их полноценному использованию.</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1.3. Недостаточное развитие некоторых страховых продуктов, которые могли бы стать достаточно популярными в округе (добровольное медицинское страхование </w:t>
      </w:r>
      <w:r w:rsidRPr="0095063D">
        <w:rPr>
          <w:rFonts w:ascii="Times New Roman" w:hAnsi="Times New Roman"/>
          <w:sz w:val="16"/>
          <w:szCs w:val="16"/>
        </w:rPr>
        <w:noBreakHyphen/>
        <w:t xml:space="preserve"> отсутствие в Целинном муниципальном округе медицинской базы, на основании которой могло бы осуществляться более комфортное и квалифицированное обслуживание, не отработан механизм работы страховщиков с медицинским учреждением).</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 xml:space="preserve">1.3. Отсутствие на территории округа представительства Федеральной службы страхового надзора РФ, которая могла бы обеспечить </w:t>
      </w:r>
      <w:proofErr w:type="gramStart"/>
      <w:r w:rsidRPr="0095063D">
        <w:rPr>
          <w:rFonts w:ascii="Times New Roman" w:hAnsi="Times New Roman"/>
          <w:sz w:val="16"/>
          <w:szCs w:val="16"/>
        </w:rPr>
        <w:t>контроль за</w:t>
      </w:r>
      <w:proofErr w:type="gramEnd"/>
      <w:r w:rsidRPr="0095063D">
        <w:rPr>
          <w:rFonts w:ascii="Times New Roman" w:hAnsi="Times New Roman"/>
          <w:sz w:val="16"/>
          <w:szCs w:val="16"/>
        </w:rPr>
        <w:t xml:space="preserve"> деятельностью страховых компаний.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Основной целью развития негосударственного пенсионного обеспечения является реализация мероприятий по повышению социальной защищенности населения.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Мероприятия по развитию негосударственного пенсионного обеспечения в 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проведение информационной и просветительской работы среди населения и руководителей предприятий и организаций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организация участия представителей НПФ в семинарах, форумах, совещаниях проводимых Администрацией Целинного муниципального округа с целью координации совместных действий;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организация публикаций статей о необходимости развития НПО в средствах массовой информации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проведение рекламных акций и презентаций негосударственного пенсионного обеспечения.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 реализации мероприятий по первой группе целей «Социальное развитие» ожидается достижение следующих результатов к 2030 году:</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фактическая обеспеченность врачами составит 15 специалистов на каждые 10 тыс. жителей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на развитие культуры – 40,5млн. рублей;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необходимо газифицировать 40 населенных пунктов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ввести около 25 тыс. кв. м. жилья;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обеспечить доступность населению округа активного пользования доступными банковскими и страховыми продуктами.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второй группе целей «Обеспечение высоких темпов устойчивого экономического роста» предполагается реализация следующих мероприятий по определенным целям второго уровня:</w:t>
      </w:r>
      <w:bookmarkStart w:id="39" w:name="_Toc184107789"/>
      <w:bookmarkStart w:id="40" w:name="_Toc184107972"/>
      <w:bookmarkStart w:id="41" w:name="_Toc218957337"/>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прирост промышленного производства от реализации инвестиционных проектов в 1,5 раза за 2024-2030 гг.</w:t>
      </w:r>
      <w:bookmarkEnd w:id="39"/>
      <w:bookmarkEnd w:id="40"/>
      <w:bookmarkEnd w:id="41"/>
      <w:r w:rsidRPr="0095063D">
        <w:rPr>
          <w:rFonts w:ascii="Times New Roman" w:hAnsi="Times New Roman"/>
          <w:sz w:val="16"/>
          <w:szCs w:val="16"/>
        </w:rPr>
        <w:t xml:space="preserve">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Результат: дополнительные рабочие места, рост </w:t>
      </w:r>
      <w:proofErr w:type="gramStart"/>
      <w:r w:rsidRPr="0095063D">
        <w:rPr>
          <w:rFonts w:ascii="Times New Roman" w:hAnsi="Times New Roman"/>
          <w:sz w:val="16"/>
          <w:szCs w:val="16"/>
        </w:rPr>
        <w:t>налоговых</w:t>
      </w:r>
      <w:proofErr w:type="gramEnd"/>
      <w:r w:rsidRPr="0095063D">
        <w:rPr>
          <w:rFonts w:ascii="Times New Roman" w:hAnsi="Times New Roman"/>
          <w:sz w:val="16"/>
          <w:szCs w:val="16"/>
        </w:rPr>
        <w:t xml:space="preserve"> поступления в местный бюджет.</w:t>
      </w:r>
      <w:bookmarkStart w:id="42" w:name="_Toc184107790"/>
      <w:bookmarkStart w:id="43" w:name="_Toc184107973"/>
      <w:bookmarkStart w:id="44" w:name="_Toc218957338"/>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Техническое и технологическое обновление производства предприятий </w:t>
      </w:r>
      <w:bookmarkEnd w:id="42"/>
      <w:bookmarkEnd w:id="43"/>
      <w:bookmarkEnd w:id="44"/>
      <w:r w:rsidRPr="0095063D">
        <w:rPr>
          <w:rFonts w:ascii="Times New Roman" w:hAnsi="Times New Roman"/>
          <w:sz w:val="16"/>
          <w:szCs w:val="16"/>
        </w:rPr>
        <w:t>округа</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Сельскохозяйственные предприятия планируют вкладывать средства в строительство и реконструкцию животноводческих комплексов, приобретение оборудования для переработки молока и мяса, приобретение высокопроизводительной техники и другого оборудования.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Основной задачей в техническом перевооружении агропромышленного комплекса Целинного муниципального округа, в т.ч. личных подсобных хозяйств (ЛПХ) и фермерских хозяйств (КФХ), является наращивание технического потенциала через обновление сельскохозяйственной техники, оборудования и механизмов животноводческих ферм, а так же проведение информационно-разъяснительной работы среди граждан, ведущих личные подсобные хозяйства, и глав крестьянско-фермерских хозяйств.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течение срока реализации Стратегии планируется приобрести следующую сельскохозяйственную технику: трактора, комбайны всех типов, почвообрабатывающие орудия, посевные комплексы и прочее.</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агропромышленного комплекса Целинного муниципального округа не возможно без охраны и восстановления высокого уровня плодородия сельскохозяйственных земель: рубки, ухода лесополос, борьба с многолетними сорняками, среднегодовое внесение удобрений для положительного баланса питательных веществ в почве, ежегодная запашка вторичной продукции растениеводства (соломы).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Перечисленные мероприятия будут проводиться за счет средств </w:t>
      </w:r>
      <w:proofErr w:type="spellStart"/>
      <w:r w:rsidRPr="0095063D">
        <w:rPr>
          <w:rFonts w:ascii="Times New Roman" w:hAnsi="Times New Roman"/>
          <w:sz w:val="16"/>
          <w:szCs w:val="16"/>
        </w:rPr>
        <w:t>сельхозтоваропроизводителей</w:t>
      </w:r>
      <w:proofErr w:type="spellEnd"/>
      <w:r w:rsidRPr="0095063D">
        <w:rPr>
          <w:rFonts w:ascii="Times New Roman" w:hAnsi="Times New Roman"/>
          <w:sz w:val="16"/>
          <w:szCs w:val="16"/>
        </w:rPr>
        <w:t xml:space="preserve"> и бюджета.</w:t>
      </w:r>
    </w:p>
    <w:p w:rsidR="00977B57" w:rsidRPr="0095063D" w:rsidRDefault="00977B57" w:rsidP="006E5133">
      <w:pPr>
        <w:spacing w:after="0" w:line="240" w:lineRule="auto"/>
        <w:ind w:firstLine="567"/>
        <w:jc w:val="both"/>
        <w:rPr>
          <w:rFonts w:ascii="Times New Roman" w:hAnsi="Times New Roman"/>
          <w:sz w:val="16"/>
          <w:szCs w:val="16"/>
        </w:rPr>
      </w:pPr>
      <w:bookmarkStart w:id="45" w:name="_Toc184107792"/>
      <w:bookmarkStart w:id="46" w:name="_Toc184107975"/>
      <w:bookmarkStart w:id="47" w:name="_Toc218957340"/>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Поддержка малого предпринимательства</w:t>
      </w:r>
      <w:bookmarkEnd w:id="45"/>
      <w:bookmarkEnd w:id="46"/>
      <w:bookmarkEnd w:id="47"/>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Социальный потенциал малого бизнеса Целинного муниципального округа достаточно высокий, так как основная часть предпринимателей - представители возрастных групп 31 - 45 лет (74%), для которых характерна высокая социальная активность, наличие жизненного опыта, ориентация на будущее и, как правило, развитое чувство ответственности. У части предпринимателей высокий уровень образования, формирующий навыки самостоятельного обучения, системного и ситуационного анализа, необходимые в предпринимательской деятельности. Наличие знаний и навыков управленческой деятельности является важным фактором успешной работы предпринимателя.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Но </w:t>
      </w:r>
      <w:proofErr w:type="gramStart"/>
      <w:r w:rsidRPr="0095063D">
        <w:rPr>
          <w:rFonts w:ascii="Times New Roman" w:hAnsi="Times New Roman"/>
          <w:sz w:val="16"/>
          <w:szCs w:val="16"/>
        </w:rPr>
        <w:t>остаются ряд проблем</w:t>
      </w:r>
      <w:proofErr w:type="gramEnd"/>
      <w:r w:rsidRPr="0095063D">
        <w:rPr>
          <w:rFonts w:ascii="Times New Roman" w:hAnsi="Times New Roman"/>
          <w:sz w:val="16"/>
          <w:szCs w:val="16"/>
        </w:rPr>
        <w:t>, которые необходимо решать совместно с органами местного самоуправления.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К числу правовых проблем относятся: порядок налогообложения, частые изменения в законодательной базе, правовые проблемы, связанные с арендой, куплей-продажей недвижимости;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Рейтинг экономических проблем также очень высок. Это свидетельствует о напряжённой и неблагоприятной ситуации, в которой работает сектор малого и среднего предпринимательства.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К числу экономических проблем относятся: снижение спроса на товары и услуги из-за низкого уровня жизни населения, рост тарифов на электроэнергию и тепло, рост оптовых цен, инфляция, конкуренция, сложность бухгалтерского учёта, вытеснение местных товаров с рынка более дешёвыми товарами из других регионов.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Основными целями деятельности Администрации Целинного муниципального округа до 2030 года в рассматриваемой сфере должны стать:</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рост числа субъектов малого и среднего предпринимательства, занятых в сфере бытовых, социальных услуг и информационных технологий;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отслеживание инициативы Минэкономразвития России в части корректирования требований к коммерческим банкам по резервированию сре</w:t>
      </w:r>
      <w:proofErr w:type="gramStart"/>
      <w:r w:rsidRPr="0095063D">
        <w:rPr>
          <w:rFonts w:ascii="Times New Roman" w:hAnsi="Times New Roman"/>
          <w:sz w:val="16"/>
          <w:szCs w:val="16"/>
        </w:rPr>
        <w:t>дств в сл</w:t>
      </w:r>
      <w:proofErr w:type="gramEnd"/>
      <w:r w:rsidRPr="0095063D">
        <w:rPr>
          <w:rFonts w:ascii="Times New Roman" w:hAnsi="Times New Roman"/>
          <w:sz w:val="16"/>
          <w:szCs w:val="16"/>
        </w:rPr>
        <w:t>учае предоставления кредитов малым предприятиям, а также повышения уровня надежности кредитов малым предприятиям, по которым предоставлено соответствующее обеспечение гарантийными фондами, созданными в целях поддержки малого предпринимательства, и информировать о соответствующих изменениях представителей малого предпринимательства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доступ малого бизнеса к инфраструктуре;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помощь действующим предпринимателям в повышении квалификации (информирование и организация участия в окружных, областных и международных информационно-разъяснительных и обучающих семинарах);</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популяризация предпринимательской деятельности, особенно среди школьников и студентов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Со стороны Администрации Целинного муниципального округа подготовлен реестр муниципального имущества, предназначенного для предоставления в аренду либо реализации исключительно субъектам малого предпринимательства. В связи с этим Администрация Целинного муниципального округа учитывает в планах ведение таких перечней и их публикацию в средствах массовой информации, что, безусловно, положительным образом скажется на активности субъектов малого и среднего предпринимательства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Для начинающих предпринимателей решающим фактором, влияющим на выживаемость предприятия, является стоимость арендуемых помещений и комплексная поддержка </w:t>
      </w:r>
      <w:proofErr w:type="gramStart"/>
      <w:r w:rsidRPr="0095063D">
        <w:rPr>
          <w:rFonts w:ascii="Times New Roman" w:hAnsi="Times New Roman"/>
          <w:sz w:val="16"/>
          <w:szCs w:val="16"/>
        </w:rPr>
        <w:t>в первые</w:t>
      </w:r>
      <w:proofErr w:type="gramEnd"/>
      <w:r w:rsidRPr="0095063D">
        <w:rPr>
          <w:rFonts w:ascii="Times New Roman" w:hAnsi="Times New Roman"/>
          <w:sz w:val="16"/>
          <w:szCs w:val="16"/>
        </w:rPr>
        <w:t xml:space="preserve"> годы деятельности.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Доступ к электросетям становится первостепенным для открытия нового бизнеса. Для этого необходимо расширение публичности механизма присоединений – в части опубликования в средствах массовой информации планируемых и фактических мест присоединений, а также существенных условий по присоединению абонентов.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ab/>
        <w:t>Существенной помощью для развития предпринимательства является  утверждение «дорожной карты» по улучшению инвестиционного климата на территории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ab/>
        <w:t>Утверждение регламента сопровождения инвестиционных проектов на территории Целинного муниципального округа по принципу «одного окна»- элемент гарантии создания инвестиционного климата.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итоге в долгосрочной перспективе Администрация Целинного муниципального округа </w:t>
      </w:r>
      <w:proofErr w:type="gramStart"/>
      <w:r w:rsidRPr="0095063D">
        <w:rPr>
          <w:rFonts w:ascii="Times New Roman" w:hAnsi="Times New Roman"/>
          <w:sz w:val="16"/>
          <w:szCs w:val="16"/>
        </w:rPr>
        <w:t>рассчитывает достичь увеличение</w:t>
      </w:r>
      <w:proofErr w:type="gramEnd"/>
      <w:r w:rsidRPr="0095063D">
        <w:rPr>
          <w:rFonts w:ascii="Times New Roman" w:hAnsi="Times New Roman"/>
          <w:sz w:val="16"/>
          <w:szCs w:val="16"/>
        </w:rPr>
        <w:t xml:space="preserve"> доли населения, занятого на предприятиях малого и среднего бизнеса.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Положительный эффект от реализации Стратегии будет состоять в следующем:</w:t>
      </w:r>
    </w:p>
    <w:p w:rsidR="00977B57" w:rsidRPr="0095063D" w:rsidRDefault="00977B57" w:rsidP="006E5133">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во</w:t>
      </w:r>
      <w:proofErr w:type="gramEnd"/>
      <w:r w:rsidRPr="0095063D">
        <w:rPr>
          <w:rFonts w:ascii="Times New Roman" w:hAnsi="Times New Roman"/>
          <w:sz w:val="16"/>
          <w:szCs w:val="16"/>
        </w:rPr>
        <w:t xml:space="preserve"> - первых, увеличение количества малых предприятий и индивидуальных предпринимателей, что в целом существенно повлияет на рост занятых в сфере малого предпринимательства и скажется на снижении количества безработных;</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во - вторых, увеличится выпуск товаров и услуг малыми предприятиями;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 третьих, ожидается расширение производства и наращивание мощностей в сфере малого предпринимательства, увеличение объемов кредитования и развитие системы кредитования субъектов малого и среднего предпринимательства;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 четвертых, реализация Стратегии окажет существенное воздействие на общее экономическое развитие и рост налоговых поступлений в бюджеты всех уровней. </w:t>
      </w:r>
    </w:p>
    <w:p w:rsidR="00977B57" w:rsidRPr="0095063D" w:rsidRDefault="00977B57" w:rsidP="006E5133">
      <w:pPr>
        <w:spacing w:after="0" w:line="240" w:lineRule="auto"/>
        <w:ind w:firstLine="567"/>
        <w:jc w:val="both"/>
        <w:rPr>
          <w:rFonts w:ascii="Times New Roman" w:hAnsi="Times New Roman"/>
          <w:sz w:val="16"/>
          <w:szCs w:val="16"/>
        </w:rPr>
      </w:pPr>
      <w:bookmarkStart w:id="48" w:name="_Toc184107793"/>
      <w:bookmarkStart w:id="49" w:name="_Toc184107976"/>
      <w:bookmarkStart w:id="50" w:name="_Toc218957341"/>
      <w:r w:rsidRPr="0095063D">
        <w:rPr>
          <w:rFonts w:ascii="Times New Roman" w:hAnsi="Times New Roman"/>
          <w:sz w:val="16"/>
          <w:szCs w:val="16"/>
        </w:rPr>
        <w:t>Развитие банковского сектора</w:t>
      </w:r>
      <w:bookmarkEnd w:id="48"/>
      <w:bookmarkEnd w:id="49"/>
      <w:bookmarkEnd w:id="50"/>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 состоянию на 01.01.2024г. на территории Целинного муниципального округа осуществляют свою деятельность филиал ПАО «Сбербанк России» №8599/0177 ПАО «Сбербанк России». Это делает его услуги значительно более доступными для населения.</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Сложившаяся специализация банков по видам выдаваемых кредитов обуславливает достигнутые ими результаты. Так, лидерство по количеству выданных жилищных кредитов жителям округа принадлежит отделению Сбербанка России, по выдаче кредитов ЛПХ и КФХ – филиалу «</w:t>
      </w:r>
      <w:proofErr w:type="spellStart"/>
      <w:r w:rsidRPr="0095063D">
        <w:rPr>
          <w:rFonts w:ascii="Times New Roman" w:hAnsi="Times New Roman"/>
          <w:sz w:val="16"/>
          <w:szCs w:val="16"/>
        </w:rPr>
        <w:t>Россельхозбанка</w:t>
      </w:r>
      <w:proofErr w:type="spellEnd"/>
      <w:r w:rsidRPr="0095063D">
        <w:rPr>
          <w:rFonts w:ascii="Times New Roman" w:hAnsi="Times New Roman"/>
          <w:sz w:val="16"/>
          <w:szCs w:val="16"/>
        </w:rPr>
        <w:t xml:space="preserve">» </w:t>
      </w:r>
      <w:proofErr w:type="spellStart"/>
      <w:r w:rsidRPr="0095063D">
        <w:rPr>
          <w:rFonts w:ascii="Times New Roman" w:hAnsi="Times New Roman"/>
          <w:sz w:val="16"/>
          <w:szCs w:val="16"/>
        </w:rPr>
        <w:t>расположенномув</w:t>
      </w:r>
      <w:proofErr w:type="spellEnd"/>
      <w:r w:rsidRPr="0095063D">
        <w:rPr>
          <w:rFonts w:ascii="Times New Roman" w:hAnsi="Times New Roman"/>
          <w:sz w:val="16"/>
          <w:szCs w:val="16"/>
        </w:rPr>
        <w:t xml:space="preserve"> г. Куртамыш.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У населения Целинного муниципального округа имеется возможность пользоваться иными сторонними банками.</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Основную долю в общем объеме кредитования юридических лиц занимают кредиты, выданные предприятиям сельского хозяйства. Это вполне объяснимо, учитывая агропромышленную специфику Целинного муниципального округа. Чаще всего это крупные займы для реализации конкретных проектов по строительству, реконструкции, приобретению и запуску нового оборудования и т.п.</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Поскольку банковские учреждения напрямую участвуют в привлечении кредитных ресурсов в округ, то работа по развитию банковского сектора сейчас – это прямые инвестиции в экономически стабильное будущее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Основной целью развития банковского сектора Целинного муниципального округа на долгосрочную перспективу является способность обеспечить предоставление всем категориям клиентов универсального комплекса банковских услуг.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При реализации мероприятий по второй группе целей «Обеспечение высоких темпов устойчивого экономического роста» ожидается достижение следующих результатов за 2024 - 2030 годы: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прирост объема промышленного производства только от реализации инвестиционных проектов составит 1,5 раза, крупные и средние предприятия округа произведут техническое и технологическое обновление производства; за счет интенсификации производства продукции личных подсобных хозяйств в действующих ценах, возрастет на 10 - 15%;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результате направленной на поддержку малого предпринимательства округа работы ежегодный рост налоговых поступлений от предпринимательской деятельности составит 15-20%;</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предприятия, организации и предприниматели Целинного муниципального округа активно будут пользоваться доступными банковскими и страховыми продуктами.</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bookmarkStart w:id="51" w:name="_Toc184107795"/>
      <w:bookmarkStart w:id="52" w:name="_Toc184107978"/>
      <w:bookmarkStart w:id="53" w:name="_Toc218957343"/>
      <w:r w:rsidRPr="0095063D">
        <w:rPr>
          <w:rFonts w:ascii="Times New Roman" w:hAnsi="Times New Roman"/>
          <w:sz w:val="16"/>
          <w:szCs w:val="16"/>
        </w:rPr>
        <w:t>Реализации административной реформы</w:t>
      </w:r>
      <w:bookmarkEnd w:id="51"/>
      <w:bookmarkEnd w:id="52"/>
      <w:bookmarkEnd w:id="53"/>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целях повышения эффективности муниципального управления утвердить следующий план мероприятий по проведению административной реформы в 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tbl>
      <w:tblPr>
        <w:tblW w:w="9639" w:type="dxa"/>
        <w:tblInd w:w="40" w:type="dxa"/>
        <w:tblLayout w:type="fixed"/>
        <w:tblCellMar>
          <w:left w:w="40" w:type="dxa"/>
          <w:right w:w="40" w:type="dxa"/>
        </w:tblCellMar>
        <w:tblLook w:val="0000"/>
      </w:tblPr>
      <w:tblGrid>
        <w:gridCol w:w="552"/>
        <w:gridCol w:w="34"/>
        <w:gridCol w:w="3950"/>
        <w:gridCol w:w="1418"/>
        <w:gridCol w:w="3685"/>
      </w:tblGrid>
      <w:tr w:rsidR="00977B57" w:rsidRPr="0095063D" w:rsidTr="0020088E">
        <w:trPr>
          <w:trHeight w:val="2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3984"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Наименование мероприятий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Срок реализации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Ответственный исполнитель</w:t>
            </w:r>
          </w:p>
          <w:p w:rsidR="00977B57" w:rsidRPr="0095063D" w:rsidRDefault="00977B57" w:rsidP="0095063D">
            <w:pPr>
              <w:spacing w:after="0" w:line="240" w:lineRule="auto"/>
              <w:jc w:val="both"/>
              <w:rPr>
                <w:rFonts w:ascii="Times New Roman" w:hAnsi="Times New Roman"/>
                <w:sz w:val="16"/>
                <w:szCs w:val="16"/>
              </w:rPr>
            </w:pPr>
          </w:p>
        </w:tc>
      </w:tr>
      <w:tr w:rsidR="00977B57" w:rsidRPr="0095063D" w:rsidTr="0020088E">
        <w:trPr>
          <w:trHeight w:val="2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 Управление по результатам</w:t>
            </w:r>
          </w:p>
        </w:tc>
      </w:tr>
      <w:tr w:rsidR="00977B57" w:rsidRPr="0095063D" w:rsidTr="00431CD1">
        <w:trPr>
          <w:trHeight w:val="983"/>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w:t>
            </w:r>
          </w:p>
        </w:tc>
        <w:tc>
          <w:tcPr>
            <w:tcW w:w="3984"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Методическое обеспечение механизмов планирования и мониторинга деятельности органов местного самоуправления Целинного муниципального округа, разработка </w:t>
            </w:r>
            <w:proofErr w:type="gramStart"/>
            <w:r w:rsidRPr="0095063D">
              <w:rPr>
                <w:rFonts w:ascii="Times New Roman" w:hAnsi="Times New Roman"/>
                <w:sz w:val="16"/>
                <w:szCs w:val="16"/>
              </w:rPr>
              <w:t>показателей оценки эффективности деятельности органов местного самоуправления округа</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Ежегодно до 25 апреля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Аппарат Администрации Целинного муниципального округа, заместители Главы Целинного муниципального округа.</w:t>
            </w:r>
          </w:p>
        </w:tc>
      </w:tr>
      <w:tr w:rsidR="00977B57" w:rsidRPr="0095063D" w:rsidTr="0020088E">
        <w:trPr>
          <w:trHeight w:val="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Мониторинг показателей (индикаторов) результативности деятельности органов местного самоуправления Целинного муниципального округа и подведомственных организаций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Ежегодно до 20 числа следующего за отчетным периодом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Органы местного самоуправления Целинного муниципального округа, Сектор экономического развития и трудовых отношений Администрации Целинного муниципального округа. </w:t>
            </w:r>
          </w:p>
        </w:tc>
      </w:tr>
      <w:tr w:rsidR="00977B57" w:rsidRPr="0095063D" w:rsidTr="0020088E">
        <w:trPr>
          <w:trHeight w:val="2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Оптимизация функций органов местного самоуправления</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Инвентаризация функций органов местного самоуправления Целинного муниципального округа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Ежегодно, до 01 февраля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Аппарат Администрации Целинного муниципального округа, Отдел правовой и кадровой работы Администрации Целинного муниципального округа</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2.2.</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Разграничение и оптимизация действующих функций органов местного самоуправления (ликвидация избыточных и дублирующих функций)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Ежегодно, до 01 февраля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Аппарат Администрации Целинного муниципального округа, Отдел правовой и кадровой работы Администрации Целинного муниципального округа</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Проведение экспертизы нормативных правовых актов Целинного муниципального округа на содержание коррупционного фактора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Постоянно</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Отдел правовой и кадровой работы Администрации Целинного муниципального округа</w:t>
            </w:r>
          </w:p>
        </w:tc>
      </w:tr>
      <w:tr w:rsidR="00977B57" w:rsidRPr="0095063D" w:rsidTr="0020088E">
        <w:trPr>
          <w:trHeight w:val="2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 Стандартизация и регламентация услуг органов местного самоуправления</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3.1.</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Разработка административных регламентов в органах местного самоуправления муниципального образования Целинного муниципального округа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 мере необходимости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Органы местного самоуправления Целинного муниципального округа</w:t>
            </w:r>
          </w:p>
        </w:tc>
      </w:tr>
      <w:tr w:rsidR="00977B57" w:rsidRPr="0095063D" w:rsidTr="0020088E">
        <w:trPr>
          <w:trHeight w:val="2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Повышение эффективности взаимодействия органов местного самоуправления и общества</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4.1.</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Определение и утверждение перечня информации о деятельности органов местного самоуправления Целинного муниципального округа, необходимой для </w:t>
            </w:r>
            <w:r w:rsidRPr="0095063D">
              <w:rPr>
                <w:rFonts w:ascii="Times New Roman" w:hAnsi="Times New Roman"/>
                <w:sz w:val="16"/>
                <w:szCs w:val="16"/>
              </w:rPr>
              <w:lastRenderedPageBreak/>
              <w:t>размещения в открытых источниках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По мере необходимости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Органы местного самоуправления Целинного муниципального округа</w:t>
            </w:r>
          </w:p>
        </w:tc>
      </w:tr>
      <w:tr w:rsidR="00977B57" w:rsidRPr="0095063D" w:rsidTr="0020088E">
        <w:trPr>
          <w:trHeight w:val="2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4.2.</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Создание и внедрение новых механизмов взаимодействия органов местного самоуправления и общества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Ежегодно</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Администрация Целинного муниципального округа </w:t>
            </w:r>
          </w:p>
        </w:tc>
      </w:tr>
    </w:tbl>
    <w:p w:rsidR="00977B57" w:rsidRPr="0095063D" w:rsidRDefault="00977B57" w:rsidP="0095063D">
      <w:pPr>
        <w:spacing w:after="0" w:line="240" w:lineRule="auto"/>
        <w:jc w:val="both"/>
        <w:rPr>
          <w:rFonts w:ascii="Times New Roman" w:hAnsi="Times New Roman"/>
          <w:sz w:val="16"/>
          <w:szCs w:val="16"/>
        </w:rPr>
      </w:pPr>
      <w:bookmarkStart w:id="54" w:name="_Toc184107797"/>
      <w:bookmarkStart w:id="55" w:name="_Toc184107980"/>
      <w:bookmarkStart w:id="56" w:name="_Toc218957344"/>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Маркетинговое развитие муниципального образования</w:t>
      </w:r>
      <w:bookmarkEnd w:id="54"/>
      <w:bookmarkEnd w:id="55"/>
      <w:bookmarkEnd w:id="56"/>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Маркетинговый подход к развитию территории основан на предположении о том, что муниципальный округ – не просто пассивный объект для проведения экономических акций, а активный и равноправный участник рынка. Таким образом, необходима активная деятельность по продвижению преимуществ Целинного муниципального округа в среде потенциальных инвесторов.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План (программа) продвижения Целинного муниципального округа направлена на: привлечение в округ новых фирм-инвесторов и поддержку деятельности существующих; развитие малого бизнеса; развитие сферы услуг; создание новых рабочих мест.</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Цели маркетинга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повышение конкурентоспособности расположенных в округе сельхозпроизводителей и промышленных предприятий;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привлечение новых инвесторов;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повышение уровня известности округа в области, в России и, в будущем, за рубежом.</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Стратегическими направлениями инвестиционного маркетинга Целинного муниципального округа являются: определение целевых инвесторов, позиционирование и маркетинг имиджа.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Основными задачами маркетинга Целинного округа являются: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развитие бренда привлекательного для инвестиций, который обеспечит ежегодное увеличение объема инвестиций в экономику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формирование конкурентоспособного портфеля продуктов округа, отвечающего интересам инвесторов и иных контактных аудиторий, что обеспечит удовлетворение потребностей целевых групп потребителей (инвесторов, резидентов, органов власти) и увеличение налоговых поступлений в бюджет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обеспечение высокого уровня известности на уровне области и страны, формирование положительной репутации округа посредством продвижения муниципального продукта.</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Позиционирование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Позиционирование Целинного муниципального округа – создание определенного образа округа в глазах общественности и, в частности, потенциальных инвесторов, который бы выгодно отличал его от других.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Позиционирование оказывает прямое влияние на имидж округа, и, впоследствии, на репутацию. Деятельность предполагает:</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определение направлений позиционирования (основных конкурентных преимуществ);</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создание позитивного образа Целинного муниципального округа как основы для развития и продвижения привлекательного имиджа для инвестиционных вложений.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Целинный муниципальный округ может быть позиционирован по следующим ключевым направлениям, которые определяют преимущества округа и обеспечивают его конкурентоспособность:</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добывающая промышленность (магнетитовые руды, строительные глины);</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сельское хозяйство (растениеводство, животноводство);</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перерабатывающая промышленность.</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рамках данного направления Стратегии продвижения подразумевается создание системы приобретения профессиональных навыков, знаний, а также другие виды интеллектуальной помощи, в т.ч. целевой.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w:t>
      </w:r>
      <w:proofErr w:type="gramStart"/>
      <w:r w:rsidRPr="0095063D">
        <w:rPr>
          <w:rFonts w:ascii="Times New Roman" w:hAnsi="Times New Roman"/>
          <w:sz w:val="16"/>
          <w:szCs w:val="16"/>
        </w:rPr>
        <w:t>Целинном</w:t>
      </w:r>
      <w:proofErr w:type="gramEnd"/>
      <w:r w:rsidRPr="0095063D">
        <w:rPr>
          <w:rFonts w:ascii="Times New Roman" w:hAnsi="Times New Roman"/>
          <w:sz w:val="16"/>
          <w:szCs w:val="16"/>
        </w:rPr>
        <w:t xml:space="preserve"> муниципальном нет учебных заведений для повышения образовательного уровня, но есть необходимость в образовательных услугах.</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 целях </w:t>
      </w:r>
      <w:proofErr w:type="gramStart"/>
      <w:r w:rsidRPr="0095063D">
        <w:rPr>
          <w:rFonts w:ascii="Times New Roman" w:hAnsi="Times New Roman"/>
          <w:sz w:val="16"/>
          <w:szCs w:val="16"/>
        </w:rPr>
        <w:t>повышения эффективности деятельности Администрации Целинного муниципального округа</w:t>
      </w:r>
      <w:proofErr w:type="gramEnd"/>
      <w:r w:rsidRPr="0095063D">
        <w:rPr>
          <w:rFonts w:ascii="Times New Roman" w:hAnsi="Times New Roman"/>
          <w:sz w:val="16"/>
          <w:szCs w:val="16"/>
        </w:rPr>
        <w:t xml:space="preserve"> в области коммуникаций, повышения качества сервисных услуг в округе (особенно в сфере гостеприимства, торговли), необходима реализация комплекса нижеуказанных мероприятий.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разработка системы профессиональной переподготовки кадров, а также системы подготовки руководителей предприятий через институты повышения квалификации.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ежегодно, с помощью специальных исследований и консультаций со специалистами корректировать прогноз по потребностям рынка труда. В соответствии с эти прогнозом совершенствовать систему переподготовки.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инициирование Администрацией Целинного муниципального округа проведения обучающих семинаров и курсов для сотрудников, ответственных за реализацию инвестиционной политики округа, осуществление коммуникаций с инвесторами и другими целевыми аудиториями округа.</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Маркетинг инвестиционных возможностей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Анализ инвестиционных возможностей создания/расширения бизнеса в округе требует: </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ведение базы данных хозяйствующих субъектов в 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мониторинг и анализ показателей инвестиционной деятельности в 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разработка инвестиционного профиля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обновление и размещение информации в СМИ и сети «Интернет» о качестве и количестве сельскохозяйственных угодий округа, связанных с этим возможностях производства, о развивающихся сельскохозяйственных и перерабатывающих предприятиях Целинного муниципального округа;</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пополнение и обновление областного информационного каталога инвестиционных проектов, объектов коммерческой недвижимости и свободных инвестиционных площадок в Целинном муниципальном округе;</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участие в мероприятиях по инвестиционной тематике межрегионального значения.</w:t>
      </w:r>
      <w:bookmarkStart w:id="57" w:name="_Toc184107798"/>
      <w:bookmarkStart w:id="58" w:name="_Toc184107981"/>
      <w:bookmarkStart w:id="59" w:name="_Toc218957345"/>
    </w:p>
    <w:p w:rsidR="0020088E" w:rsidRDefault="0020088E"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Ожидаемые результаты реализации Стратегии</w:t>
      </w:r>
      <w:bookmarkEnd w:id="57"/>
      <w:bookmarkEnd w:id="58"/>
      <w:bookmarkEnd w:id="59"/>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Реализация Стратегии социально-экономического развития Целинного муниципального округа направлена на реализацию политических и социально-экономических приоритетов, определенных политикой Курганской области, Указом Президента Российской Федерации от 21.07.2020 № 474 «О национальных целях развития Российской Федерации на период до 2030 года», а также на обеспечение повышения качества жизни населения Целинного муниципального округа, в том числе на основе реализации инвестиционной стратегии развития округа.</w:t>
      </w:r>
      <w:proofErr w:type="gramEnd"/>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Реализация Стратегии позволит скоординировать действия органов местного самоуправления по созданию на подведомственной территории такого взаимосвязанного сочетания производств и видов деятельности, которое обеспечивает усиление конкурентных </w:t>
      </w:r>
      <w:r w:rsidRPr="0095063D">
        <w:rPr>
          <w:rFonts w:ascii="Times New Roman" w:hAnsi="Times New Roman"/>
          <w:sz w:val="16"/>
          <w:szCs w:val="16"/>
        </w:rPr>
        <w:lastRenderedPageBreak/>
        <w:t xml:space="preserve">преимуществ и улучшение финансовых результатов деятельности хозяйствующих субъектов, рост количества, ассортимента и </w:t>
      </w:r>
      <w:proofErr w:type="gramStart"/>
      <w:r w:rsidRPr="0095063D">
        <w:rPr>
          <w:rFonts w:ascii="Times New Roman" w:hAnsi="Times New Roman"/>
          <w:sz w:val="16"/>
          <w:szCs w:val="16"/>
        </w:rPr>
        <w:t>качества</w:t>
      </w:r>
      <w:proofErr w:type="gramEnd"/>
      <w:r w:rsidRPr="0095063D">
        <w:rPr>
          <w:rFonts w:ascii="Times New Roman" w:hAnsi="Times New Roman"/>
          <w:sz w:val="16"/>
          <w:szCs w:val="16"/>
        </w:rPr>
        <w:t xml:space="preserve"> предоставляемых на территории Целинного муниципального округа экономических благ, увеличение реальных доходов населения, что, в итоге, будет способствовать наиболее полному удовлетворению потребностей местных жителей.</w:t>
      </w:r>
    </w:p>
    <w:p w:rsidR="00977B57" w:rsidRPr="0095063D" w:rsidRDefault="00977B57" w:rsidP="006E5133">
      <w:pPr>
        <w:spacing w:after="0" w:line="240" w:lineRule="auto"/>
        <w:ind w:firstLine="567"/>
        <w:jc w:val="both"/>
        <w:rPr>
          <w:rFonts w:ascii="Times New Roman" w:hAnsi="Times New Roman"/>
          <w:sz w:val="16"/>
          <w:szCs w:val="16"/>
        </w:rPr>
      </w:pPr>
      <w:r w:rsidRPr="0095063D">
        <w:rPr>
          <w:rFonts w:ascii="Times New Roman" w:hAnsi="Times New Roman"/>
          <w:sz w:val="16"/>
          <w:szCs w:val="16"/>
        </w:rPr>
        <w:t>Ожидаемые результаты реализации Стратегии социально-экономического развития представлены в таблице.</w:t>
      </w: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6E5133">
      <w:pPr>
        <w:spacing w:after="0" w:line="240" w:lineRule="auto"/>
        <w:ind w:firstLine="567"/>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sectPr w:rsidR="00977B57" w:rsidRPr="0095063D" w:rsidSect="00D93729">
          <w:headerReference w:type="even" r:id="rId91"/>
          <w:headerReference w:type="default" r:id="rId92"/>
          <w:pgSz w:w="11906" w:h="16838" w:code="9"/>
          <w:pgMar w:top="1134" w:right="567" w:bottom="1134" w:left="1701" w:header="567" w:footer="567" w:gutter="0"/>
          <w:cols w:space="708"/>
          <w:titlePg/>
          <w:docGrid w:linePitch="360"/>
        </w:sectPr>
      </w:pP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Таблица – Ожидаемые результаты реализации Стратегии социально-экономического развития до 2030 года</w:t>
      </w:r>
    </w:p>
    <w:tbl>
      <w:tblPr>
        <w:tblW w:w="14821" w:type="dxa"/>
        <w:tblInd w:w="828" w:type="dxa"/>
        <w:tblLayout w:type="fixed"/>
        <w:tblLook w:val="0000"/>
      </w:tblPr>
      <w:tblGrid>
        <w:gridCol w:w="540"/>
        <w:gridCol w:w="6820"/>
        <w:gridCol w:w="1822"/>
        <w:gridCol w:w="955"/>
        <w:gridCol w:w="900"/>
        <w:gridCol w:w="997"/>
        <w:gridCol w:w="997"/>
        <w:gridCol w:w="886"/>
        <w:gridCol w:w="904"/>
      </w:tblGrid>
      <w:tr w:rsidR="00977B57" w:rsidRPr="0095063D" w:rsidTr="00977B57">
        <w:trPr>
          <w:trHeight w:val="600"/>
        </w:trPr>
        <w:tc>
          <w:tcPr>
            <w:tcW w:w="540" w:type="dxa"/>
            <w:tcBorders>
              <w:top w:val="single" w:sz="8" w:space="0" w:color="auto"/>
              <w:left w:val="single" w:sz="8" w:space="0" w:color="auto"/>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N </w:t>
            </w:r>
            <w:proofErr w:type="spellStart"/>
            <w:proofErr w:type="gramStart"/>
            <w:r w:rsidRPr="0095063D">
              <w:rPr>
                <w:rFonts w:ascii="Times New Roman" w:hAnsi="Times New Roman"/>
                <w:sz w:val="16"/>
                <w:szCs w:val="16"/>
              </w:rPr>
              <w:t>п</w:t>
            </w:r>
            <w:proofErr w:type="spellEnd"/>
            <w:proofErr w:type="gramEnd"/>
            <w:r w:rsidRPr="0095063D">
              <w:rPr>
                <w:rFonts w:ascii="Times New Roman" w:hAnsi="Times New Roman"/>
                <w:sz w:val="16"/>
                <w:szCs w:val="16"/>
              </w:rPr>
              <w:t xml:space="preserve">/ </w:t>
            </w:r>
            <w:proofErr w:type="spellStart"/>
            <w:r w:rsidRPr="0095063D">
              <w:rPr>
                <w:rFonts w:ascii="Times New Roman" w:hAnsi="Times New Roman"/>
                <w:sz w:val="16"/>
                <w:szCs w:val="16"/>
              </w:rPr>
              <w:t>п</w:t>
            </w:r>
            <w:proofErr w:type="spellEnd"/>
          </w:p>
        </w:tc>
        <w:tc>
          <w:tcPr>
            <w:tcW w:w="6820"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Наименование показателя</w:t>
            </w:r>
          </w:p>
        </w:tc>
        <w:tc>
          <w:tcPr>
            <w:tcW w:w="1822"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Единицы измерения</w:t>
            </w:r>
          </w:p>
        </w:tc>
        <w:tc>
          <w:tcPr>
            <w:tcW w:w="955"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2024 </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оценка</w:t>
            </w:r>
          </w:p>
        </w:tc>
        <w:tc>
          <w:tcPr>
            <w:tcW w:w="900"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2025</w:t>
            </w:r>
          </w:p>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прогноз</w:t>
            </w:r>
          </w:p>
        </w:tc>
        <w:tc>
          <w:tcPr>
            <w:tcW w:w="997"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2026 прогноз</w:t>
            </w:r>
          </w:p>
        </w:tc>
        <w:tc>
          <w:tcPr>
            <w:tcW w:w="997"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2027 прогноз</w:t>
            </w:r>
          </w:p>
        </w:tc>
        <w:tc>
          <w:tcPr>
            <w:tcW w:w="886" w:type="dxa"/>
            <w:tcBorders>
              <w:top w:val="single" w:sz="8" w:space="0" w:color="auto"/>
              <w:left w:val="nil"/>
              <w:bottom w:val="nil"/>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2028 прогноз</w:t>
            </w:r>
          </w:p>
        </w:tc>
        <w:tc>
          <w:tcPr>
            <w:tcW w:w="904" w:type="dxa"/>
            <w:tcBorders>
              <w:top w:val="single" w:sz="8" w:space="0" w:color="auto"/>
              <w:left w:val="nil"/>
              <w:bottom w:val="nil"/>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2030 прогноз</w:t>
            </w:r>
          </w:p>
        </w:tc>
      </w:tr>
      <w:tr w:rsidR="00977B57" w:rsidRPr="0095063D" w:rsidTr="00977B57">
        <w:trPr>
          <w:trHeight w:val="255"/>
        </w:trPr>
        <w:tc>
          <w:tcPr>
            <w:tcW w:w="148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 Повышение уровня и качества жизни населения</w:t>
            </w:r>
          </w:p>
        </w:tc>
      </w:tr>
      <w:tr w:rsidR="00977B57" w:rsidRPr="0095063D" w:rsidTr="00977B57">
        <w:trPr>
          <w:trHeight w:val="255"/>
        </w:trPr>
        <w:tc>
          <w:tcPr>
            <w:tcW w:w="148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Денежные доходы населения</w:t>
            </w:r>
          </w:p>
        </w:tc>
      </w:tr>
      <w:tr w:rsidR="00977B57" w:rsidRPr="0095063D" w:rsidTr="00977B57">
        <w:trPr>
          <w:trHeight w:val="392"/>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среднемесячная начисленная заработная плата работников организаций (по полному кругу организаций)</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руб.</w:t>
            </w:r>
          </w:p>
        </w:tc>
        <w:tc>
          <w:tcPr>
            <w:tcW w:w="955" w:type="dxa"/>
            <w:tcBorders>
              <w:top w:val="nil"/>
              <w:left w:val="nil"/>
              <w:bottom w:val="single" w:sz="8" w:space="0" w:color="auto"/>
              <w:right w:val="nil"/>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35 200</w:t>
            </w:r>
          </w:p>
        </w:tc>
        <w:tc>
          <w:tcPr>
            <w:tcW w:w="900" w:type="dxa"/>
            <w:tcBorders>
              <w:top w:val="nil"/>
              <w:left w:val="single" w:sz="4" w:space="0" w:color="auto"/>
              <w:bottom w:val="single" w:sz="4" w:space="0" w:color="auto"/>
              <w:right w:val="single" w:sz="4" w:space="0" w:color="auto"/>
            </w:tcBorders>
            <w:shd w:val="clear" w:color="auto" w:fill="auto"/>
            <w:noWrap/>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37 000</w:t>
            </w:r>
          </w:p>
        </w:tc>
        <w:tc>
          <w:tcPr>
            <w:tcW w:w="997" w:type="dxa"/>
            <w:tcBorders>
              <w:top w:val="nil"/>
              <w:left w:val="nil"/>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40 300</w:t>
            </w:r>
          </w:p>
        </w:tc>
        <w:tc>
          <w:tcPr>
            <w:tcW w:w="997" w:type="dxa"/>
            <w:tcBorders>
              <w:top w:val="nil"/>
              <w:left w:val="nil"/>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43 800</w:t>
            </w:r>
          </w:p>
        </w:tc>
        <w:tc>
          <w:tcPr>
            <w:tcW w:w="886" w:type="dxa"/>
            <w:tcBorders>
              <w:top w:val="nil"/>
              <w:left w:val="nil"/>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45 000</w:t>
            </w:r>
          </w:p>
        </w:tc>
        <w:tc>
          <w:tcPr>
            <w:tcW w:w="904" w:type="dxa"/>
            <w:tcBorders>
              <w:top w:val="nil"/>
              <w:left w:val="nil"/>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47 800</w:t>
            </w:r>
          </w:p>
        </w:tc>
      </w:tr>
      <w:tr w:rsidR="00977B57" w:rsidRPr="0095063D" w:rsidTr="00977B57">
        <w:trPr>
          <w:trHeight w:val="453"/>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просроченная задолженность по заработной плате (на конец периода)</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тыс. руб.</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w:t>
            </w:r>
          </w:p>
        </w:tc>
      </w:tr>
      <w:tr w:rsidR="00977B57" w:rsidRPr="0095063D" w:rsidTr="00977B57">
        <w:trPr>
          <w:trHeight w:val="270"/>
        </w:trPr>
        <w:tc>
          <w:tcPr>
            <w:tcW w:w="14821" w:type="dxa"/>
            <w:gridSpan w:val="9"/>
            <w:tcBorders>
              <w:top w:val="nil"/>
              <w:left w:val="single" w:sz="4" w:space="0" w:color="auto"/>
              <w:bottom w:val="nil"/>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Жилищно-коммунальное хозяйство</w:t>
            </w:r>
          </w:p>
        </w:tc>
      </w:tr>
      <w:tr w:rsidR="00977B57" w:rsidRPr="0095063D" w:rsidTr="00977B57">
        <w:trPr>
          <w:trHeight w:val="393"/>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w:t>
            </w:r>
          </w:p>
        </w:tc>
        <w:tc>
          <w:tcPr>
            <w:tcW w:w="6820" w:type="dxa"/>
            <w:tcBorders>
              <w:top w:val="single" w:sz="8"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ввод в действие жилых домов</w:t>
            </w:r>
          </w:p>
        </w:tc>
        <w:tc>
          <w:tcPr>
            <w:tcW w:w="1822"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кв. м. общей площади</w:t>
            </w:r>
          </w:p>
        </w:tc>
        <w:tc>
          <w:tcPr>
            <w:tcW w:w="955"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0,07</w:t>
            </w:r>
          </w:p>
        </w:tc>
        <w:tc>
          <w:tcPr>
            <w:tcW w:w="90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0,08</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0,09</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0,09</w:t>
            </w:r>
          </w:p>
        </w:tc>
        <w:tc>
          <w:tcPr>
            <w:tcW w:w="886"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0,09</w:t>
            </w:r>
          </w:p>
        </w:tc>
        <w:tc>
          <w:tcPr>
            <w:tcW w:w="904" w:type="dxa"/>
            <w:tcBorders>
              <w:top w:val="single" w:sz="8"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0,09</w:t>
            </w:r>
          </w:p>
        </w:tc>
      </w:tr>
      <w:tr w:rsidR="00977B57" w:rsidRPr="0095063D" w:rsidTr="00977B57">
        <w:trPr>
          <w:trHeight w:val="523"/>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6820" w:type="dxa"/>
            <w:tcBorders>
              <w:top w:val="single" w:sz="4"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удельный вес площади ветхого и аварийного жилого фонда в общем жилищном фонде</w:t>
            </w:r>
          </w:p>
        </w:tc>
        <w:tc>
          <w:tcPr>
            <w:tcW w:w="1822"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900"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w:t>
            </w:r>
          </w:p>
        </w:tc>
        <w:tc>
          <w:tcPr>
            <w:tcW w:w="886"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6,5</w:t>
            </w:r>
          </w:p>
        </w:tc>
        <w:tc>
          <w:tcPr>
            <w:tcW w:w="904" w:type="dxa"/>
            <w:tcBorders>
              <w:top w:val="single" w:sz="4"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r>
      <w:tr w:rsidR="00977B57" w:rsidRPr="0095063D" w:rsidTr="00977B57">
        <w:trPr>
          <w:trHeight w:val="517"/>
        </w:trPr>
        <w:tc>
          <w:tcPr>
            <w:tcW w:w="540" w:type="dxa"/>
            <w:tcBorders>
              <w:top w:val="nil"/>
              <w:left w:val="single" w:sz="4" w:space="0" w:color="auto"/>
              <w:bottom w:val="single" w:sz="4"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w:t>
            </w:r>
          </w:p>
        </w:tc>
        <w:tc>
          <w:tcPr>
            <w:tcW w:w="682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доля граждан, пользующихся льготами по оплате услуг ЖКХ, в общей численности населения</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26</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25</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24</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22</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w:t>
            </w:r>
          </w:p>
        </w:tc>
      </w:tr>
      <w:tr w:rsidR="00977B57" w:rsidRPr="0095063D" w:rsidTr="00977B57">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w:t>
            </w:r>
          </w:p>
        </w:tc>
        <w:tc>
          <w:tcPr>
            <w:tcW w:w="14281" w:type="dxa"/>
            <w:gridSpan w:val="8"/>
            <w:tcBorders>
              <w:top w:val="single" w:sz="4" w:space="0" w:color="auto"/>
              <w:left w:val="nil"/>
              <w:bottom w:val="single" w:sz="4" w:space="0" w:color="auto"/>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                                                                                                    Демография и здравоохранение</w:t>
            </w:r>
          </w:p>
        </w:tc>
      </w:tr>
      <w:tr w:rsidR="00977B57" w:rsidRPr="0095063D" w:rsidTr="00977B57">
        <w:trPr>
          <w:trHeight w:val="495"/>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682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среднегодовая численность постоянного населения</w:t>
            </w:r>
          </w:p>
        </w:tc>
        <w:tc>
          <w:tcPr>
            <w:tcW w:w="1822"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тыс. чел.</w:t>
            </w:r>
          </w:p>
        </w:tc>
        <w:tc>
          <w:tcPr>
            <w:tcW w:w="955"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11,88</w:t>
            </w:r>
          </w:p>
        </w:tc>
        <w:tc>
          <w:tcPr>
            <w:tcW w:w="90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12,00</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12,40</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12,50</w:t>
            </w:r>
          </w:p>
        </w:tc>
        <w:tc>
          <w:tcPr>
            <w:tcW w:w="886"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13,50</w:t>
            </w:r>
          </w:p>
        </w:tc>
        <w:tc>
          <w:tcPr>
            <w:tcW w:w="904" w:type="dxa"/>
            <w:tcBorders>
              <w:top w:val="single" w:sz="8"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14,6</w:t>
            </w:r>
          </w:p>
        </w:tc>
      </w:tr>
      <w:tr w:rsidR="00977B57" w:rsidRPr="0095063D" w:rsidTr="00977B57">
        <w:trPr>
          <w:trHeight w:val="503"/>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врачами</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чел. на 10 тыс. насел.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11,4</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11,4</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11,4</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12,5</w:t>
            </w:r>
          </w:p>
        </w:tc>
        <w:tc>
          <w:tcPr>
            <w:tcW w:w="904"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12,5</w:t>
            </w:r>
          </w:p>
        </w:tc>
      </w:tr>
      <w:tr w:rsidR="00977B57" w:rsidRPr="0095063D" w:rsidTr="00977B57">
        <w:trPr>
          <w:trHeight w:val="422"/>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средним медицинским персоналом</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чел. на 10 тыс. насел.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68,6</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68,6</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69</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69</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70</w:t>
            </w:r>
          </w:p>
        </w:tc>
        <w:tc>
          <w:tcPr>
            <w:tcW w:w="904"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70</w:t>
            </w:r>
          </w:p>
        </w:tc>
      </w:tr>
      <w:tr w:rsidR="00977B57" w:rsidRPr="0095063D" w:rsidTr="00977B57">
        <w:trPr>
          <w:trHeight w:val="527"/>
        </w:trPr>
        <w:tc>
          <w:tcPr>
            <w:tcW w:w="540" w:type="dxa"/>
            <w:tcBorders>
              <w:top w:val="nil"/>
              <w:left w:val="single" w:sz="4"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9.</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больничными койками</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коек на 10 тыс. насел.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64</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64</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65</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65</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65</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65</w:t>
            </w:r>
          </w:p>
        </w:tc>
      </w:tr>
      <w:tr w:rsidR="00977B57" w:rsidRPr="0095063D" w:rsidTr="00977B57">
        <w:trPr>
          <w:trHeight w:val="270"/>
        </w:trPr>
        <w:tc>
          <w:tcPr>
            <w:tcW w:w="14821" w:type="dxa"/>
            <w:gridSpan w:val="9"/>
            <w:tcBorders>
              <w:top w:val="single" w:sz="8" w:space="0" w:color="auto"/>
              <w:left w:val="single" w:sz="4" w:space="0" w:color="auto"/>
              <w:bottom w:val="nil"/>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Образование</w:t>
            </w:r>
          </w:p>
        </w:tc>
      </w:tr>
      <w:tr w:rsidR="00977B57" w:rsidRPr="0095063D" w:rsidTr="00977B57">
        <w:trPr>
          <w:trHeight w:val="495"/>
        </w:trPr>
        <w:tc>
          <w:tcPr>
            <w:tcW w:w="540" w:type="dxa"/>
            <w:tcBorders>
              <w:top w:val="single" w:sz="4"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w:t>
            </w:r>
          </w:p>
        </w:tc>
        <w:tc>
          <w:tcPr>
            <w:tcW w:w="6820"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численность дневных общеобразовательных учреждений</w:t>
            </w:r>
          </w:p>
        </w:tc>
        <w:tc>
          <w:tcPr>
            <w:tcW w:w="1822"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w:t>
            </w:r>
          </w:p>
        </w:tc>
        <w:tc>
          <w:tcPr>
            <w:tcW w:w="955"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900"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886"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904" w:type="dxa"/>
            <w:tcBorders>
              <w:top w:val="single" w:sz="4"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r>
      <w:tr w:rsidR="00977B57" w:rsidRPr="0095063D" w:rsidTr="00977B57">
        <w:trPr>
          <w:trHeight w:val="495"/>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численность учащихся дневных общеобразовательных учреждений</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1589</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1700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1750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1780</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1800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1900</w:t>
            </w:r>
          </w:p>
        </w:tc>
      </w:tr>
      <w:tr w:rsidR="00977B57" w:rsidRPr="0095063D" w:rsidTr="00977B57">
        <w:trPr>
          <w:trHeight w:val="270"/>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массовых библиотек</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r>
      <w:tr w:rsidR="00977B57" w:rsidRPr="0095063D" w:rsidTr="00977B57">
        <w:trPr>
          <w:trHeight w:val="270"/>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учреждений клубного типа</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35</w:t>
            </w:r>
          </w:p>
        </w:tc>
      </w:tr>
      <w:tr w:rsidR="00977B57" w:rsidRPr="0095063D" w:rsidTr="00977B57">
        <w:trPr>
          <w:trHeight w:val="270"/>
        </w:trPr>
        <w:tc>
          <w:tcPr>
            <w:tcW w:w="540" w:type="dxa"/>
            <w:tcBorders>
              <w:top w:val="single" w:sz="4" w:space="0" w:color="auto"/>
              <w:left w:val="single" w:sz="4" w:space="0" w:color="auto"/>
              <w:bottom w:val="single" w:sz="4" w:space="0" w:color="auto"/>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w:t>
            </w:r>
          </w:p>
        </w:tc>
        <w:tc>
          <w:tcPr>
            <w:tcW w:w="14281" w:type="dxa"/>
            <w:gridSpan w:val="8"/>
            <w:tcBorders>
              <w:top w:val="single" w:sz="4" w:space="0" w:color="auto"/>
              <w:left w:val="nil"/>
              <w:bottom w:val="single" w:sz="4" w:space="0" w:color="auto"/>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                               Обеспечение высоких темпов экономического роста и создание потенциала для будущего развития</w:t>
            </w:r>
          </w:p>
        </w:tc>
      </w:tr>
      <w:tr w:rsidR="00977B57" w:rsidRPr="0095063D" w:rsidTr="00977B57">
        <w:trPr>
          <w:trHeight w:val="763"/>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14.</w:t>
            </w:r>
          </w:p>
        </w:tc>
        <w:tc>
          <w:tcPr>
            <w:tcW w:w="682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субъектов малого и среднего предпринимательства в расчете на 10 тыс. человек</w:t>
            </w:r>
          </w:p>
        </w:tc>
        <w:tc>
          <w:tcPr>
            <w:tcW w:w="1822"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w:t>
            </w:r>
          </w:p>
        </w:tc>
        <w:tc>
          <w:tcPr>
            <w:tcW w:w="955"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228,11</w:t>
            </w:r>
          </w:p>
        </w:tc>
        <w:tc>
          <w:tcPr>
            <w:tcW w:w="90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230,0</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234,0</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235,0</w:t>
            </w:r>
          </w:p>
        </w:tc>
        <w:tc>
          <w:tcPr>
            <w:tcW w:w="886"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238,0</w:t>
            </w:r>
          </w:p>
        </w:tc>
        <w:tc>
          <w:tcPr>
            <w:tcW w:w="904" w:type="dxa"/>
            <w:tcBorders>
              <w:top w:val="single" w:sz="8"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239,0</w:t>
            </w:r>
          </w:p>
        </w:tc>
      </w:tr>
      <w:tr w:rsidR="00977B57" w:rsidRPr="0095063D" w:rsidTr="00977B57">
        <w:trPr>
          <w:trHeight w:val="524"/>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15.</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объем инвестиций в основной капитал (за </w:t>
            </w:r>
            <w:proofErr w:type="spellStart"/>
            <w:r w:rsidRPr="0095063D">
              <w:rPr>
                <w:rFonts w:ascii="Times New Roman" w:hAnsi="Times New Roman"/>
                <w:sz w:val="16"/>
                <w:szCs w:val="16"/>
              </w:rPr>
              <w:t>искл</w:t>
            </w:r>
            <w:proofErr w:type="spellEnd"/>
            <w:r w:rsidRPr="0095063D">
              <w:rPr>
                <w:rFonts w:ascii="Times New Roman" w:hAnsi="Times New Roman"/>
                <w:sz w:val="16"/>
                <w:szCs w:val="16"/>
              </w:rPr>
              <w:t>. бюджетных средств) в расчете на 1 чел.</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руб</w:t>
            </w:r>
            <w:proofErr w:type="gramStart"/>
            <w:r w:rsidRPr="0095063D">
              <w:rPr>
                <w:rFonts w:ascii="Times New Roman" w:hAnsi="Times New Roman"/>
                <w:sz w:val="16"/>
                <w:szCs w:val="16"/>
              </w:rPr>
              <w:t>..</w:t>
            </w:r>
            <w:proofErr w:type="gramEnd"/>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2 440,2</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2 440,2</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2 455,0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2 455,0</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2 455,0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2 500,0</w:t>
            </w:r>
          </w:p>
        </w:tc>
      </w:tr>
      <w:tr w:rsidR="00977B57" w:rsidRPr="0095063D" w:rsidTr="00977B57">
        <w:trPr>
          <w:trHeight w:val="523"/>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16.</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доля площади земельных участков, являющихся объектами налогообложения земельным налогом, в общей площади муниципального округа</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nil"/>
              <w:left w:val="nil"/>
              <w:bottom w:val="single" w:sz="8" w:space="0" w:color="auto"/>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78,0</w:t>
            </w:r>
          </w:p>
        </w:tc>
        <w:tc>
          <w:tcPr>
            <w:tcW w:w="900" w:type="dxa"/>
            <w:tcBorders>
              <w:top w:val="nil"/>
              <w:left w:val="nil"/>
              <w:bottom w:val="single" w:sz="8" w:space="0" w:color="auto"/>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80,0</w:t>
            </w:r>
          </w:p>
        </w:tc>
        <w:tc>
          <w:tcPr>
            <w:tcW w:w="997" w:type="dxa"/>
            <w:tcBorders>
              <w:top w:val="nil"/>
              <w:left w:val="nil"/>
              <w:bottom w:val="single" w:sz="8" w:space="0" w:color="auto"/>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100,0</w:t>
            </w:r>
          </w:p>
        </w:tc>
        <w:tc>
          <w:tcPr>
            <w:tcW w:w="997" w:type="dxa"/>
            <w:tcBorders>
              <w:top w:val="nil"/>
              <w:left w:val="nil"/>
              <w:bottom w:val="single" w:sz="8" w:space="0" w:color="auto"/>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100,0</w:t>
            </w:r>
          </w:p>
        </w:tc>
        <w:tc>
          <w:tcPr>
            <w:tcW w:w="886" w:type="dxa"/>
            <w:tcBorders>
              <w:top w:val="nil"/>
              <w:left w:val="nil"/>
              <w:bottom w:val="single" w:sz="8" w:space="0" w:color="auto"/>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100,0</w:t>
            </w:r>
          </w:p>
        </w:tc>
        <w:tc>
          <w:tcPr>
            <w:tcW w:w="904" w:type="dxa"/>
            <w:tcBorders>
              <w:top w:val="nil"/>
              <w:left w:val="nil"/>
              <w:bottom w:val="single" w:sz="8" w:space="0" w:color="auto"/>
              <w:right w:val="single" w:sz="4"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100,0</w:t>
            </w:r>
          </w:p>
        </w:tc>
      </w:tr>
      <w:tr w:rsidR="00977B57" w:rsidRPr="0095063D" w:rsidTr="00977B57">
        <w:trPr>
          <w:trHeight w:val="509"/>
        </w:trPr>
        <w:tc>
          <w:tcPr>
            <w:tcW w:w="540" w:type="dxa"/>
            <w:vMerge w:val="restart"/>
            <w:tcBorders>
              <w:top w:val="nil"/>
              <w:left w:val="single" w:sz="8" w:space="0" w:color="auto"/>
              <w:bottom w:val="single" w:sz="8" w:space="0" w:color="000000"/>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w:t>
            </w:r>
          </w:p>
        </w:tc>
        <w:tc>
          <w:tcPr>
            <w:tcW w:w="6820" w:type="dxa"/>
            <w:vMerge w:val="restart"/>
            <w:tcBorders>
              <w:top w:val="nil"/>
              <w:left w:val="single" w:sz="8" w:space="0" w:color="auto"/>
              <w:bottom w:val="single" w:sz="8" w:space="0" w:color="000000"/>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Доля прибыльных сельскохозяйственных организаций, в </w:t>
            </w:r>
            <w:proofErr w:type="gramStart"/>
            <w:r w:rsidRPr="0095063D">
              <w:rPr>
                <w:rFonts w:ascii="Times New Roman" w:hAnsi="Times New Roman"/>
                <w:sz w:val="16"/>
                <w:szCs w:val="16"/>
              </w:rPr>
              <w:t>общем</w:t>
            </w:r>
            <w:proofErr w:type="gramEnd"/>
            <w:r w:rsidRPr="0095063D">
              <w:rPr>
                <w:rFonts w:ascii="Times New Roman" w:hAnsi="Times New Roman"/>
                <w:sz w:val="16"/>
                <w:szCs w:val="16"/>
              </w:rPr>
              <w:t xml:space="preserve"> их числе</w:t>
            </w:r>
          </w:p>
        </w:tc>
        <w:tc>
          <w:tcPr>
            <w:tcW w:w="1822" w:type="dxa"/>
            <w:vMerge w:val="restart"/>
            <w:tcBorders>
              <w:top w:val="nil"/>
              <w:left w:val="single" w:sz="8" w:space="0" w:color="auto"/>
              <w:bottom w:val="single" w:sz="8" w:space="0" w:color="000000"/>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66,70</w:t>
            </w:r>
          </w:p>
        </w:tc>
        <w:tc>
          <w:tcPr>
            <w:tcW w:w="900"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76,9</w:t>
            </w:r>
          </w:p>
        </w:tc>
        <w:tc>
          <w:tcPr>
            <w:tcW w:w="997"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83,30</w:t>
            </w:r>
          </w:p>
        </w:tc>
        <w:tc>
          <w:tcPr>
            <w:tcW w:w="997"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83,30</w:t>
            </w:r>
          </w:p>
        </w:tc>
        <w:tc>
          <w:tcPr>
            <w:tcW w:w="886"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87,5</w:t>
            </w:r>
          </w:p>
        </w:tc>
        <w:tc>
          <w:tcPr>
            <w:tcW w:w="904" w:type="dxa"/>
            <w:vMerge w:val="restart"/>
            <w:tcBorders>
              <w:top w:val="nil"/>
              <w:left w:val="single" w:sz="8" w:space="0" w:color="auto"/>
              <w:bottom w:val="single" w:sz="8" w:space="0" w:color="000000"/>
              <w:right w:val="single" w:sz="8" w:space="0" w:color="auto"/>
            </w:tcBorders>
            <w:shd w:val="clear" w:color="auto" w:fill="FFFFFF"/>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100,00</w:t>
            </w:r>
          </w:p>
        </w:tc>
      </w:tr>
      <w:tr w:rsidR="00977B57" w:rsidRPr="0095063D" w:rsidTr="00977B57">
        <w:trPr>
          <w:trHeight w:val="509"/>
        </w:trPr>
        <w:tc>
          <w:tcPr>
            <w:tcW w:w="54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682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1822"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55"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0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97"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97"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886"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04"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977B57">
        <w:trPr>
          <w:trHeight w:val="509"/>
        </w:trPr>
        <w:tc>
          <w:tcPr>
            <w:tcW w:w="54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682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1822"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55"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00"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97"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97"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886"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c>
          <w:tcPr>
            <w:tcW w:w="904" w:type="dxa"/>
            <w:vMerge/>
            <w:tcBorders>
              <w:top w:val="nil"/>
              <w:left w:val="single" w:sz="8" w:space="0" w:color="auto"/>
              <w:bottom w:val="single" w:sz="8" w:space="0" w:color="000000"/>
              <w:right w:val="single" w:sz="8" w:space="0" w:color="auto"/>
            </w:tcBorders>
            <w:vAlign w:val="center"/>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977B57">
        <w:trPr>
          <w:trHeight w:val="495"/>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крестьянских (фермерских) хозяйств</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ед.</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43</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48</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55</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58</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60</w:t>
            </w:r>
          </w:p>
        </w:tc>
      </w:tr>
      <w:tr w:rsidR="00977B57" w:rsidRPr="0095063D" w:rsidTr="00977B57">
        <w:trPr>
          <w:trHeight w:val="495"/>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19.</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индивидуальных предпринимателей</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271</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276</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278</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282</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290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295</w:t>
            </w:r>
          </w:p>
        </w:tc>
      </w:tr>
      <w:tr w:rsidR="00977B57" w:rsidRPr="0095063D" w:rsidTr="00977B57">
        <w:trPr>
          <w:trHeight w:val="270"/>
        </w:trPr>
        <w:tc>
          <w:tcPr>
            <w:tcW w:w="540" w:type="dxa"/>
            <w:tcBorders>
              <w:top w:val="nil"/>
              <w:left w:val="single" w:sz="4" w:space="0" w:color="auto"/>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6820"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4674" w:type="dxa"/>
            <w:gridSpan w:val="4"/>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Потенциал трудовых ресурсов</w:t>
            </w:r>
          </w:p>
        </w:tc>
        <w:tc>
          <w:tcPr>
            <w:tcW w:w="997"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886"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04" w:type="dxa"/>
            <w:tcBorders>
              <w:top w:val="nil"/>
              <w:left w:val="nil"/>
              <w:bottom w:val="nil"/>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977B57">
        <w:trPr>
          <w:trHeight w:val="525"/>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6820"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822"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21,20</w:t>
            </w:r>
          </w:p>
        </w:tc>
        <w:tc>
          <w:tcPr>
            <w:tcW w:w="900"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21,20</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21,40</w:t>
            </w:r>
          </w:p>
        </w:tc>
        <w:tc>
          <w:tcPr>
            <w:tcW w:w="997"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21,60</w:t>
            </w:r>
          </w:p>
        </w:tc>
        <w:tc>
          <w:tcPr>
            <w:tcW w:w="886" w:type="dxa"/>
            <w:tcBorders>
              <w:top w:val="single" w:sz="4"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21,60</w:t>
            </w:r>
          </w:p>
        </w:tc>
        <w:tc>
          <w:tcPr>
            <w:tcW w:w="904" w:type="dxa"/>
            <w:tcBorders>
              <w:top w:val="single" w:sz="4"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21,80</w:t>
            </w:r>
          </w:p>
        </w:tc>
      </w:tr>
      <w:tr w:rsidR="00977B57" w:rsidRPr="0095063D" w:rsidTr="00977B57">
        <w:trPr>
          <w:trHeight w:val="533"/>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численность безработных, имеющих официальный статус в органах государственной службы занятости (на конец года)</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чел.</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136</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134</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128</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126</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124</w:t>
            </w:r>
          </w:p>
        </w:tc>
      </w:tr>
      <w:tr w:rsidR="00977B57" w:rsidRPr="0095063D" w:rsidTr="00977B57">
        <w:trPr>
          <w:trHeight w:val="513"/>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22.</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уровень зарегистрированной безработицы (</w:t>
            </w:r>
            <w:proofErr w:type="gramStart"/>
            <w:r w:rsidRPr="0095063D">
              <w:rPr>
                <w:rFonts w:ascii="Times New Roman" w:hAnsi="Times New Roman"/>
                <w:sz w:val="16"/>
                <w:szCs w:val="16"/>
              </w:rPr>
              <w:t>в</w:t>
            </w:r>
            <w:proofErr w:type="gramEnd"/>
            <w:r w:rsidRPr="0095063D">
              <w:rPr>
                <w:rFonts w:ascii="Times New Roman" w:hAnsi="Times New Roman"/>
                <w:sz w:val="16"/>
                <w:szCs w:val="16"/>
              </w:rPr>
              <w:t xml:space="preserve"> % к экономически активному населению)</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0,2</w:t>
            </w:r>
          </w:p>
        </w:tc>
      </w:tr>
      <w:tr w:rsidR="00977B57" w:rsidRPr="0095063D" w:rsidTr="00977B57">
        <w:trPr>
          <w:trHeight w:val="270"/>
        </w:trPr>
        <w:tc>
          <w:tcPr>
            <w:tcW w:w="540" w:type="dxa"/>
            <w:tcBorders>
              <w:top w:val="nil"/>
              <w:left w:val="single" w:sz="4" w:space="0" w:color="auto"/>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6820"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3677" w:type="dxa"/>
            <w:gridSpan w:val="3"/>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Транспортная инфраструктура</w:t>
            </w:r>
          </w:p>
        </w:tc>
        <w:tc>
          <w:tcPr>
            <w:tcW w:w="997"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97"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886"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04" w:type="dxa"/>
            <w:tcBorders>
              <w:top w:val="nil"/>
              <w:left w:val="nil"/>
              <w:bottom w:val="nil"/>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977B57">
        <w:trPr>
          <w:trHeight w:val="495"/>
        </w:trPr>
        <w:tc>
          <w:tcPr>
            <w:tcW w:w="540" w:type="dxa"/>
            <w:tcBorders>
              <w:top w:val="single" w:sz="8" w:space="0" w:color="auto"/>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w:t>
            </w:r>
          </w:p>
        </w:tc>
        <w:tc>
          <w:tcPr>
            <w:tcW w:w="682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перевезено пассажиров транспортом всех видов деятельности</w:t>
            </w:r>
          </w:p>
        </w:tc>
        <w:tc>
          <w:tcPr>
            <w:tcW w:w="1822"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тыс. чел.</w:t>
            </w:r>
          </w:p>
        </w:tc>
        <w:tc>
          <w:tcPr>
            <w:tcW w:w="955"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49,5</w:t>
            </w:r>
          </w:p>
        </w:tc>
        <w:tc>
          <w:tcPr>
            <w:tcW w:w="900"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42,2</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45,0</w:t>
            </w:r>
          </w:p>
        </w:tc>
        <w:tc>
          <w:tcPr>
            <w:tcW w:w="997"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45,0</w:t>
            </w:r>
          </w:p>
        </w:tc>
        <w:tc>
          <w:tcPr>
            <w:tcW w:w="886" w:type="dxa"/>
            <w:tcBorders>
              <w:top w:val="single" w:sz="8" w:space="0" w:color="auto"/>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46,0</w:t>
            </w:r>
          </w:p>
        </w:tc>
        <w:tc>
          <w:tcPr>
            <w:tcW w:w="904" w:type="dxa"/>
            <w:tcBorders>
              <w:top w:val="single" w:sz="8" w:space="0" w:color="auto"/>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49,0</w:t>
            </w:r>
          </w:p>
        </w:tc>
      </w:tr>
      <w:tr w:rsidR="00977B57" w:rsidRPr="0095063D" w:rsidTr="00977B57">
        <w:trPr>
          <w:trHeight w:val="429"/>
        </w:trPr>
        <w:tc>
          <w:tcPr>
            <w:tcW w:w="540" w:type="dxa"/>
            <w:tcBorders>
              <w:top w:val="nil"/>
              <w:left w:val="single" w:sz="8"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24.</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темп роста перевозки грузов </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181</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181</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183</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185</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189</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217</w:t>
            </w:r>
          </w:p>
        </w:tc>
      </w:tr>
      <w:tr w:rsidR="00977B57" w:rsidRPr="0095063D" w:rsidTr="00977B57">
        <w:trPr>
          <w:trHeight w:val="495"/>
        </w:trPr>
        <w:tc>
          <w:tcPr>
            <w:tcW w:w="540" w:type="dxa"/>
            <w:tcBorders>
              <w:top w:val="nil"/>
              <w:left w:val="single" w:sz="4" w:space="0" w:color="auto"/>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25.</w:t>
            </w:r>
          </w:p>
        </w:tc>
        <w:tc>
          <w:tcPr>
            <w:tcW w:w="682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доля населения, проживающего в населенных пунктах, не имеющих регулярного автобусного и железнодорожного сообщения с административным центром городского (муниципального) округа, в общей численности населения</w:t>
            </w:r>
          </w:p>
        </w:tc>
        <w:tc>
          <w:tcPr>
            <w:tcW w:w="1822"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955"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32,40</w:t>
            </w:r>
          </w:p>
        </w:tc>
        <w:tc>
          <w:tcPr>
            <w:tcW w:w="900"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32,40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32,40</w:t>
            </w:r>
          </w:p>
        </w:tc>
        <w:tc>
          <w:tcPr>
            <w:tcW w:w="997"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23,50</w:t>
            </w:r>
          </w:p>
        </w:tc>
        <w:tc>
          <w:tcPr>
            <w:tcW w:w="886" w:type="dxa"/>
            <w:tcBorders>
              <w:top w:val="nil"/>
              <w:left w:val="nil"/>
              <w:bottom w:val="single" w:sz="8" w:space="0" w:color="auto"/>
              <w:right w:val="single" w:sz="8"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23,50</w:t>
            </w:r>
          </w:p>
        </w:tc>
        <w:tc>
          <w:tcPr>
            <w:tcW w:w="904" w:type="dxa"/>
            <w:tcBorders>
              <w:top w:val="nil"/>
              <w:left w:val="nil"/>
              <w:bottom w:val="single" w:sz="8" w:space="0" w:color="auto"/>
              <w:right w:val="single" w:sz="4" w:space="0" w:color="auto"/>
            </w:tcBorders>
            <w:shd w:val="clear" w:color="auto" w:fill="FFFFFF"/>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23,50</w:t>
            </w:r>
          </w:p>
        </w:tc>
      </w:tr>
      <w:tr w:rsidR="00977B57" w:rsidRPr="0095063D" w:rsidTr="00977B57">
        <w:trPr>
          <w:trHeight w:val="331"/>
        </w:trPr>
        <w:tc>
          <w:tcPr>
            <w:tcW w:w="540" w:type="dxa"/>
            <w:tcBorders>
              <w:top w:val="nil"/>
              <w:left w:val="single" w:sz="4" w:space="0" w:color="auto"/>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6820"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2777" w:type="dxa"/>
            <w:gridSpan w:val="2"/>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00"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97"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97"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886" w:type="dxa"/>
            <w:tcBorders>
              <w:top w:val="nil"/>
              <w:left w:val="nil"/>
              <w:bottom w:val="nil"/>
              <w:right w:val="nil"/>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c>
          <w:tcPr>
            <w:tcW w:w="904" w:type="dxa"/>
            <w:tcBorders>
              <w:top w:val="nil"/>
              <w:left w:val="nil"/>
              <w:bottom w:val="nil"/>
              <w:right w:val="single" w:sz="4" w:space="0" w:color="auto"/>
            </w:tcBorders>
            <w:shd w:val="clear" w:color="auto" w:fill="auto"/>
            <w:noWrap/>
            <w:vAlign w:val="bottom"/>
          </w:tcPr>
          <w:p w:rsidR="00977B57" w:rsidRPr="0095063D" w:rsidRDefault="00977B57" w:rsidP="0095063D">
            <w:pPr>
              <w:spacing w:after="0" w:line="240" w:lineRule="auto"/>
              <w:jc w:val="both"/>
              <w:rPr>
                <w:rFonts w:ascii="Times New Roman" w:hAnsi="Times New Roman"/>
                <w:sz w:val="16"/>
                <w:szCs w:val="16"/>
              </w:rPr>
            </w:pPr>
          </w:p>
        </w:tc>
      </w:tr>
    </w:tbl>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95063D">
      <w:pPr>
        <w:spacing w:after="0" w:line="240" w:lineRule="auto"/>
        <w:jc w:val="both"/>
        <w:rPr>
          <w:rFonts w:ascii="Times New Roman" w:hAnsi="Times New Roman"/>
          <w:sz w:val="16"/>
          <w:szCs w:val="16"/>
        </w:rPr>
        <w:sectPr w:rsidR="00977B57" w:rsidRPr="0095063D" w:rsidSect="00D93729">
          <w:headerReference w:type="even" r:id="rId93"/>
          <w:headerReference w:type="default" r:id="rId94"/>
          <w:pgSz w:w="16838" w:h="11906" w:orient="landscape" w:code="9"/>
          <w:pgMar w:top="1258" w:right="567" w:bottom="567" w:left="567" w:header="454" w:footer="454" w:gutter="0"/>
          <w:cols w:space="720"/>
          <w:titlePg/>
        </w:sectPr>
      </w:pPr>
    </w:p>
    <w:p w:rsidR="00977B57" w:rsidRPr="0095063D" w:rsidRDefault="002F4ECB" w:rsidP="0020088E">
      <w:pPr>
        <w:spacing w:after="0" w:line="240" w:lineRule="auto"/>
        <w:ind w:firstLine="567"/>
        <w:jc w:val="both"/>
        <w:rPr>
          <w:rFonts w:ascii="Times New Roman" w:hAnsi="Times New Roman"/>
          <w:sz w:val="16"/>
          <w:szCs w:val="16"/>
        </w:rPr>
      </w:pPr>
      <w:bookmarkStart w:id="60" w:name="_Toc218957346"/>
      <w:r>
        <w:rPr>
          <w:rFonts w:ascii="Times New Roman" w:hAnsi="Times New Roman"/>
          <w:sz w:val="16"/>
          <w:szCs w:val="16"/>
        </w:rPr>
        <w:lastRenderedPageBreak/>
        <w:pict>
          <v:shape id="_x0000_s1121" type="#_x0000_t202" style="position:absolute;left:0;text-align:left;margin-left:450pt;margin-top:395.8pt;width:36pt;height:27pt;z-index:251663360" filled="f" stroked="f">
            <v:textbox style="mso-next-textbox:#_x0000_s1121">
              <w:txbxContent>
                <w:p w:rsidR="008478D9" w:rsidRPr="00977B57" w:rsidRDefault="008478D9" w:rsidP="00977B57"/>
              </w:txbxContent>
            </v:textbox>
          </v:shape>
        </w:pict>
      </w:r>
      <w:bookmarkStart w:id="61" w:name="_Toc184107799"/>
      <w:bookmarkStart w:id="62" w:name="_Toc184107982"/>
      <w:r w:rsidR="00977B57" w:rsidRPr="0095063D">
        <w:rPr>
          <w:rFonts w:ascii="Times New Roman" w:hAnsi="Times New Roman"/>
          <w:sz w:val="16"/>
          <w:szCs w:val="16"/>
        </w:rPr>
        <w:t>Система управления реализацией Стратегии</w:t>
      </w:r>
      <w:bookmarkEnd w:id="60"/>
      <w:bookmarkEnd w:id="61"/>
      <w:bookmarkEnd w:id="62"/>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Создание системы мониторинга намечено с целью обеспечения реализации и поддержания постоянной актуальности Стратегии социально-экономического развития Целинного муниципального округа. С учетом результатов мониторинга принимаются решения о корректировке целей и мер Стратегии.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Структурным подразделением, ответственным за сбор и обобщение информации по реализации Стратегии в целом, является Сектор  экономического развития и трудовых отношений Администрации Целинного муниципального округа.</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В процессе мониторинга Сектор экономического развития и трудовых отношений Администрации Целинного муниципального округа на основании отчетов, подготовленных руководителями структурных подразделений Администрации Целинного муниципального округа, представляют Главе Целинного муниципального округа и депутатам Думы Целинного муниципального округа сводный отчет, содержащий выводы о степени реализации Стратегии, а также о необходимых корректировках и уточнениях по мерам, задачам и целям. </w:t>
      </w:r>
      <w:proofErr w:type="gramEnd"/>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Оценка процесса социально-экономического развития округа в период реализации Стратегии будет осуществляться с использованием определенной системы показателей. Система показателей представляет собой комплекс измерителей различных сфер жизнедеятельности округа и исходит из цели и задач настоящей Стратегии.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Важнейшими показателями при определении рейтинга округа будут являться его экономическая база, ее рост. Она включает в себя следующие позиции: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экономические условия - демографическая ситуация, перспективы роста;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организационная и административная структура  </w:t>
      </w:r>
      <w:r w:rsidRPr="0095063D">
        <w:rPr>
          <w:rFonts w:ascii="Times New Roman" w:hAnsi="Times New Roman"/>
          <w:sz w:val="16"/>
          <w:szCs w:val="16"/>
        </w:rPr>
        <w:noBreakHyphen/>
        <w:t xml:space="preserve"> отношения между различными уровнями власти, баланс доходов и расходов, системы управления;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финансовая гибкость и результаты деятельности - уровень ликвидности, объемы долговых обязательств, размеры задолженности.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Важнейшим инструментом позиционирования, оценки маркетинговой привлекательности округа выступит валовой продукт в расчете на одного человека как показатель производительности труда.</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Перечень показателей, динамика изменений которых в период реализации Стратегии позволит оценивать правильность принятых и осуществленных мероприятий, представлен в таблице: </w:t>
      </w:r>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2F4ECB" w:rsidP="0020088E">
      <w:pPr>
        <w:spacing w:after="0" w:line="240" w:lineRule="auto"/>
        <w:ind w:firstLine="567"/>
        <w:jc w:val="both"/>
        <w:rPr>
          <w:rFonts w:ascii="Times New Roman" w:hAnsi="Times New Roman"/>
          <w:sz w:val="16"/>
          <w:szCs w:val="16"/>
        </w:rPr>
      </w:pPr>
      <w:r>
        <w:rPr>
          <w:rFonts w:ascii="Times New Roman" w:hAnsi="Times New Roman"/>
          <w:sz w:val="16"/>
          <w:szCs w:val="16"/>
        </w:rPr>
        <w:pict>
          <v:shape id="_x0000_s1122" type="#_x0000_t202" style="position:absolute;left:0;text-align:left;margin-left:450pt;margin-top:79.45pt;width:36pt;height:27pt;z-index:251664384" stroked="f">
            <v:textbox style="mso-next-textbox:#_x0000_s1122">
              <w:txbxContent>
                <w:p w:rsidR="008478D9" w:rsidRPr="00977B57" w:rsidRDefault="008478D9" w:rsidP="00977B57">
                  <w:r w:rsidRPr="00977B57">
                    <w:t>78</w:t>
                  </w:r>
                </w:p>
              </w:txbxContent>
            </v:textbox>
          </v:shape>
        </w:pict>
      </w:r>
      <w:r w:rsidR="00977B57" w:rsidRPr="0095063D">
        <w:rPr>
          <w:rFonts w:ascii="Times New Roman" w:hAnsi="Times New Roman"/>
          <w:sz w:val="16"/>
          <w:szCs w:val="16"/>
        </w:rPr>
        <w:t>Таблица  </w:t>
      </w:r>
      <w:r w:rsidR="00977B57" w:rsidRPr="0095063D">
        <w:rPr>
          <w:rFonts w:ascii="Times New Roman" w:hAnsi="Times New Roman"/>
          <w:sz w:val="16"/>
          <w:szCs w:val="16"/>
        </w:rPr>
        <w:noBreakHyphen/>
        <w:t xml:space="preserve"> Перечень </w:t>
      </w:r>
      <w:proofErr w:type="gramStart"/>
      <w:r w:rsidR="00977B57" w:rsidRPr="0095063D">
        <w:rPr>
          <w:rFonts w:ascii="Times New Roman" w:hAnsi="Times New Roman"/>
          <w:sz w:val="16"/>
          <w:szCs w:val="16"/>
        </w:rPr>
        <w:t>показателей оценки результатов реализации Стратегии</w:t>
      </w:r>
      <w:proofErr w:type="gramEnd"/>
    </w:p>
    <w:tbl>
      <w:tblPr>
        <w:tblW w:w="9639" w:type="dxa"/>
        <w:tblCellSpacing w:w="7"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000"/>
      </w:tblPr>
      <w:tblGrid>
        <w:gridCol w:w="686"/>
        <w:gridCol w:w="3698"/>
        <w:gridCol w:w="5255"/>
      </w:tblGrid>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Наименование показателя</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Примечание</w:t>
            </w:r>
          </w:p>
        </w:tc>
      </w:tr>
      <w:tr w:rsidR="00977B57" w:rsidRPr="0095063D" w:rsidTr="00977B57">
        <w:trPr>
          <w:tblCellSpacing w:w="7" w:type="dxa"/>
        </w:trPr>
        <w:tc>
          <w:tcPr>
            <w:tcW w:w="4985" w:type="pct"/>
            <w:gridSpan w:val="3"/>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Результаты развития агропромышленного комплекса</w:t>
            </w:r>
          </w:p>
        </w:tc>
      </w:tr>
      <w:tr w:rsidR="00977B57" w:rsidRPr="0095063D" w:rsidTr="0020088E">
        <w:trPr>
          <w:trHeight w:val="327"/>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Объем отгруженных товаров собственного производства, выполненных работ и услуг, тыс. руб.</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всего, в том числе по отраслям</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Объем производства основных видов продукции </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 видам продукции в натуральном выражении</w:t>
            </w:r>
          </w:p>
        </w:tc>
      </w:tr>
      <w:tr w:rsidR="00977B57" w:rsidRPr="0095063D" w:rsidTr="0020088E">
        <w:trPr>
          <w:trHeight w:val="214"/>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3.</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Продуктивность сельскохозяйственного производства</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урожайность основных видов сельскохозяйственных культур, продуктивность скота и птицы</w:t>
            </w:r>
          </w:p>
        </w:tc>
      </w:tr>
      <w:tr w:rsidR="00977B57" w:rsidRPr="0095063D" w:rsidTr="0020088E">
        <w:trPr>
          <w:trHeight w:val="350"/>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4.</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Инвестиционная деятельность</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общий объем инвестиций за счет всех источников финансирования всего, в том числе на душу населения, число дополнительных рабочих мест</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5.</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Сальдированный финансовый результат, тыс. руб.</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всего, в том числе по отраслям</w:t>
            </w:r>
          </w:p>
        </w:tc>
      </w:tr>
      <w:tr w:rsidR="00977B57" w:rsidRPr="0095063D" w:rsidTr="00977B57">
        <w:trPr>
          <w:tblCellSpacing w:w="7" w:type="dxa"/>
        </w:trPr>
        <w:tc>
          <w:tcPr>
            <w:tcW w:w="4985" w:type="pct"/>
            <w:gridSpan w:val="3"/>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Результаты развития социальной сферы </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6.</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Численность населения, тыс. чел.</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всего, в том числе по возрастным категориям, численность экономически активного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7.</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Занятость населения, чел.</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Всего, численность официально зарегистрированных безработных</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8.</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Доходы населения, руб.</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средний уровень заработной платы и уровень бюджетной обеспеченности на душу населения по доходам</w:t>
            </w:r>
          </w:p>
        </w:tc>
      </w:tr>
      <w:tr w:rsidR="00977B57" w:rsidRPr="0095063D" w:rsidTr="0020088E">
        <w:trPr>
          <w:trHeight w:val="306"/>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9.</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Жилищная обеспеченность, кв.м.</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общая площадь на душу населения, общая площадь вводимого в действие жилья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10.</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Благоустройство населенных пунктов, %</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доля населенных пунктов, имеющих сетевой газ, водопровод, канализацию</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медицинским обслуживанием:</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11.1.</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больничными койками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коек на 10 тыс.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11.2.</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амбулаторно-поликлиническими учреждениями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число посещений в смену на 10 тыс.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lastRenderedPageBreak/>
              <w:t>11.3.</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врачами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количество врачей на 10 тыс.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11.4.</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средним медицинским персоналом</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количество персонала на 10 тыс.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образовательными учреждениями: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12.1.</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дошкольными учреждениями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мест на 1000 детей</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12.2.</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общеобразовательными учреждениями (школами)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учебных мест на 1000 обучающихся детей</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12.3.</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proofErr w:type="spellStart"/>
            <w:r w:rsidRPr="0095063D">
              <w:rPr>
                <w:rFonts w:ascii="Times New Roman" w:hAnsi="Times New Roman"/>
                <w:sz w:val="16"/>
                <w:szCs w:val="16"/>
              </w:rPr>
              <w:t>средне-специальными</w:t>
            </w:r>
            <w:proofErr w:type="spellEnd"/>
            <w:r w:rsidRPr="0095063D">
              <w:rPr>
                <w:rFonts w:ascii="Times New Roman" w:hAnsi="Times New Roman"/>
                <w:sz w:val="16"/>
                <w:szCs w:val="16"/>
              </w:rPr>
              <w:t xml:space="preserve"> учреждениями</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учебных мест на 1000 обучающихся детей</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13.</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транспортом</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услуги пассажирского транспорта всего, в том числе на душу населения, перевезено пассажиров, пассажирооборот</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14.</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Обеспеченность населения бытовым обслуживанием, тыс. руб.</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объем бытовых услуг всего, в том числе на душу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15.</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страхового рынка</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сумма страховых премий всего, в том числе на душу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16.</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Развитие банковского сектора</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сумма привлеченных кредитных ресурсов всего, в том числе жилищных, ЛПХ и КФХ</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17.</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Показатели окружающей среды</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выбросы вредных веществ в атмосферу, сбросы загрязненных сточных вод, уровень радиационного фона, наличие кризисных экологических ситуаций, наличие зон повышенного риска и уровень риска </w:t>
            </w:r>
          </w:p>
        </w:tc>
      </w:tr>
      <w:tr w:rsidR="00977B57" w:rsidRPr="0095063D" w:rsidTr="00977B57">
        <w:trPr>
          <w:tblCellSpacing w:w="7" w:type="dxa"/>
        </w:trPr>
        <w:tc>
          <w:tcPr>
            <w:tcW w:w="4985" w:type="pct"/>
            <w:gridSpan w:val="3"/>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Интегральные показатели развития муниципального округа</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18.</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Производительность труда, тыс. руб.</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объем произведенной продукции на душу населения</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19.</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Стоимость жизни, руб. </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 xml:space="preserve">прожиточный минимум и стоимость потребительской корзины </w:t>
            </w:r>
          </w:p>
        </w:tc>
      </w:tr>
      <w:tr w:rsidR="00977B57" w:rsidRPr="0095063D" w:rsidTr="0020088E">
        <w:trPr>
          <w:tblCellSpacing w:w="7" w:type="dxa"/>
        </w:trPr>
        <w:tc>
          <w:tcPr>
            <w:tcW w:w="34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20.</w:t>
            </w:r>
          </w:p>
        </w:tc>
        <w:tc>
          <w:tcPr>
            <w:tcW w:w="1916"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Демографическая ситуация</w:t>
            </w:r>
          </w:p>
        </w:tc>
        <w:tc>
          <w:tcPr>
            <w:tcW w:w="2709" w:type="pct"/>
            <w:shd w:val="clear" w:color="auto" w:fill="auto"/>
          </w:tcPr>
          <w:p w:rsidR="00977B57" w:rsidRPr="0095063D" w:rsidRDefault="00977B57" w:rsidP="0095063D">
            <w:pPr>
              <w:spacing w:after="0" w:line="240" w:lineRule="auto"/>
              <w:jc w:val="both"/>
              <w:rPr>
                <w:rFonts w:ascii="Times New Roman" w:hAnsi="Times New Roman"/>
                <w:sz w:val="16"/>
                <w:szCs w:val="16"/>
              </w:rPr>
            </w:pPr>
            <w:r w:rsidRPr="0095063D">
              <w:rPr>
                <w:rFonts w:ascii="Times New Roman" w:hAnsi="Times New Roman"/>
                <w:sz w:val="16"/>
                <w:szCs w:val="16"/>
              </w:rPr>
              <w:t>уровень рождаемости и смертности населения,  миграционные тенденции</w:t>
            </w:r>
          </w:p>
        </w:tc>
      </w:tr>
    </w:tbl>
    <w:p w:rsidR="00977B57" w:rsidRPr="0095063D" w:rsidRDefault="00977B57" w:rsidP="0095063D">
      <w:pPr>
        <w:spacing w:after="0" w:line="240" w:lineRule="auto"/>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Кроме указанных показателей, включенных в обязательный перечень наблюдений и оценки, в отчет о ходе реализации Стратегии может включаться количественный и качественный анализ показателей развития жилищно-коммунальной хозяйства, сферы обслуживания, образования, здравоохранения и прочее.</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Система предусматривает в рамках реализации и по тематике Стратегии организацию работы постоянно действующих комитетов, комиссий, периодических конференций и семинаров с участием представителей законодательной и исполнительной ветвей власти, руководителей и специалистов предприятий, организаций, заинтересованных лиц.</w:t>
      </w:r>
      <w:bookmarkStart w:id="63" w:name="_Toc184107800"/>
      <w:bookmarkStart w:id="64" w:name="_Toc184107983"/>
      <w:bookmarkStart w:id="65" w:name="_Toc218957347"/>
    </w:p>
    <w:p w:rsidR="00977B57" w:rsidRPr="0095063D" w:rsidRDefault="00977B57" w:rsidP="0020088E">
      <w:pPr>
        <w:spacing w:after="0" w:line="240" w:lineRule="auto"/>
        <w:ind w:firstLine="567"/>
        <w:jc w:val="both"/>
        <w:rPr>
          <w:rFonts w:ascii="Times New Roman" w:hAnsi="Times New Roman"/>
          <w:sz w:val="16"/>
          <w:szCs w:val="16"/>
        </w:rPr>
      </w:pP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Заключение</w:t>
      </w:r>
      <w:bookmarkEnd w:id="63"/>
      <w:bookmarkEnd w:id="64"/>
      <w:bookmarkEnd w:id="65"/>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Разработанная Стратегия социально-экономического развития Целинного муниципального округа включает выявленные на основе системного стратегического анализа социально-экономической ситуации наиболее важные проблемы развития Целинного муниципального округа и основные стратегические направления, определяющие пути решения этих проблем.</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Общей основой большинства существующих проблем является центральная проблема управления социально-экономическими процессами в округе, заключающаяся в противоречии между высоким уровнем ответственности, возлагаемой населением Целинного муниципального округа и федеральным центром на органы местного самоуправления, и реальным объемом полномочий, возможностями органов местного самоуправления влиять на социально-экономические процессы в округе (в силу ограниченности административных рычагов и недостаточного объема финансовых ресурсов, находящихся в распоряжении местной</w:t>
      </w:r>
      <w:proofErr w:type="gramEnd"/>
      <w:r w:rsidRPr="0095063D">
        <w:rPr>
          <w:rFonts w:ascii="Times New Roman" w:hAnsi="Times New Roman"/>
          <w:sz w:val="16"/>
          <w:szCs w:val="16"/>
        </w:rPr>
        <w:t xml:space="preserve"> власти).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В этих условиях в целях повышения степени управляемости социально-экономическими процессами в округе может быть эффективной только такая Стратегия действия местной власти, которая:</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основывается на принципах регионально-корпоративного управления (соглашения между органами власти всех уровней, основными социально-экономическими субъектами и населением); </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направленная</w:t>
      </w:r>
      <w:proofErr w:type="gramEnd"/>
      <w:r w:rsidRPr="0095063D">
        <w:rPr>
          <w:rFonts w:ascii="Times New Roman" w:hAnsi="Times New Roman"/>
          <w:sz w:val="16"/>
          <w:szCs w:val="16"/>
        </w:rPr>
        <w:t xml:space="preserve"> на формальное и неформальное укрупнение социально-экономических субъектов (через заключение двусторонних и многосторонних соглашений).</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В связи с тем, что возможности интенсивного экономического развития округа, путем более полного использования ныне имеющихся основных фондов примерно к 2030 году будут практически исчерпаны, выход экономики Целинного муниципального округа к 2030 году на траекторию устойчивого экономического роста может быть осуществлен только за счет кардинального технического перевооружения производства, внедрения новых наукоемких технологий, обеспечивающих резкий рост производительности труда на вновь вводимых</w:t>
      </w:r>
      <w:proofErr w:type="gramEnd"/>
      <w:r w:rsidRPr="0095063D">
        <w:rPr>
          <w:rFonts w:ascii="Times New Roman" w:hAnsi="Times New Roman"/>
          <w:sz w:val="16"/>
          <w:szCs w:val="16"/>
        </w:rPr>
        <w:t xml:space="preserve"> основных </w:t>
      </w:r>
      <w:proofErr w:type="gramStart"/>
      <w:r w:rsidRPr="0095063D">
        <w:rPr>
          <w:rFonts w:ascii="Times New Roman" w:hAnsi="Times New Roman"/>
          <w:sz w:val="16"/>
          <w:szCs w:val="16"/>
        </w:rPr>
        <w:t>фондах</w:t>
      </w:r>
      <w:proofErr w:type="gramEnd"/>
      <w:r w:rsidRPr="0095063D">
        <w:rPr>
          <w:rFonts w:ascii="Times New Roman" w:hAnsi="Times New Roman"/>
          <w:sz w:val="16"/>
          <w:szCs w:val="16"/>
        </w:rPr>
        <w:t xml:space="preserve">. Это требует того, чтобы формируемая «новая экономика», система управления, были включены в единую </w:t>
      </w:r>
      <w:proofErr w:type="spellStart"/>
      <w:r w:rsidRPr="0095063D">
        <w:rPr>
          <w:rFonts w:ascii="Times New Roman" w:hAnsi="Times New Roman"/>
          <w:sz w:val="16"/>
          <w:szCs w:val="16"/>
        </w:rPr>
        <w:t>инновационно-инвестиционную</w:t>
      </w:r>
      <w:proofErr w:type="spellEnd"/>
      <w:r w:rsidRPr="0095063D">
        <w:rPr>
          <w:rFonts w:ascii="Times New Roman" w:hAnsi="Times New Roman"/>
          <w:sz w:val="16"/>
          <w:szCs w:val="16"/>
        </w:rPr>
        <w:t xml:space="preserve"> систему области.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t xml:space="preserve">Кроме того, Стратегия предполагает активные действия органов местного самоуправления по обеспечению благоприятных внешних условий для социально-экономического развития округа. </w:t>
      </w:r>
    </w:p>
    <w:p w:rsidR="00977B57" w:rsidRPr="0095063D" w:rsidRDefault="00977B57" w:rsidP="0020088E">
      <w:pPr>
        <w:spacing w:after="0" w:line="240" w:lineRule="auto"/>
        <w:ind w:firstLine="567"/>
        <w:jc w:val="both"/>
        <w:rPr>
          <w:rFonts w:ascii="Times New Roman" w:hAnsi="Times New Roman"/>
          <w:sz w:val="16"/>
          <w:szCs w:val="16"/>
        </w:rPr>
      </w:pPr>
      <w:r w:rsidRPr="0095063D">
        <w:rPr>
          <w:rFonts w:ascii="Times New Roman" w:hAnsi="Times New Roman"/>
          <w:sz w:val="16"/>
          <w:szCs w:val="16"/>
        </w:rPr>
        <w:lastRenderedPageBreak/>
        <w:t>Одним из важных моментов разработанной Стратегии является возможность ее корректировки и доработки в связи с изменяющимися внутренними и внешними условиями. Так же на основе данной Стратегии возможна разработка планов и программ развития на более короткий период.</w:t>
      </w:r>
    </w:p>
    <w:p w:rsidR="00977B57" w:rsidRPr="0095063D" w:rsidRDefault="00977B57" w:rsidP="0020088E">
      <w:pPr>
        <w:spacing w:after="0" w:line="240" w:lineRule="auto"/>
        <w:ind w:firstLine="567"/>
        <w:jc w:val="both"/>
        <w:rPr>
          <w:rFonts w:ascii="Times New Roman" w:hAnsi="Times New Roman"/>
          <w:sz w:val="16"/>
          <w:szCs w:val="16"/>
        </w:rPr>
      </w:pPr>
      <w:proofErr w:type="gramStart"/>
      <w:r w:rsidRPr="0095063D">
        <w:rPr>
          <w:rFonts w:ascii="Times New Roman" w:hAnsi="Times New Roman"/>
          <w:sz w:val="16"/>
          <w:szCs w:val="16"/>
        </w:rPr>
        <w:t xml:space="preserve">При активной, целенаправленной и единой деятельности исполнительных органов власти и органов местного самоуправления в направлении обеспечения баланса интересов разных социальных групп, между властью, бизнесом и обществом, и формирования единой </w:t>
      </w:r>
      <w:proofErr w:type="spellStart"/>
      <w:r w:rsidRPr="0095063D">
        <w:rPr>
          <w:rFonts w:ascii="Times New Roman" w:hAnsi="Times New Roman"/>
          <w:sz w:val="16"/>
          <w:szCs w:val="16"/>
        </w:rPr>
        <w:t>инновационно</w:t>
      </w:r>
      <w:proofErr w:type="spellEnd"/>
      <w:r w:rsidRPr="0095063D">
        <w:rPr>
          <w:rFonts w:ascii="Times New Roman" w:hAnsi="Times New Roman"/>
          <w:sz w:val="16"/>
          <w:szCs w:val="16"/>
        </w:rPr>
        <w:t xml:space="preserve"> - инвестиционной системы, а также при благоприятных внешних условиях, вполне реально решить те задачи, которые охарактеризованы в Стратегии, и достичь главной цели </w:t>
      </w:r>
      <w:r w:rsidRPr="0095063D">
        <w:rPr>
          <w:rFonts w:ascii="Times New Roman" w:hAnsi="Times New Roman"/>
          <w:sz w:val="16"/>
          <w:szCs w:val="16"/>
        </w:rPr>
        <w:noBreakHyphen/>
        <w:t xml:space="preserve"> реализация политических и социально-экономических приоритетов, определенных политикой Правительства Курганской</w:t>
      </w:r>
      <w:proofErr w:type="gramEnd"/>
      <w:r w:rsidRPr="0095063D">
        <w:rPr>
          <w:rFonts w:ascii="Times New Roman" w:hAnsi="Times New Roman"/>
          <w:sz w:val="16"/>
          <w:szCs w:val="16"/>
        </w:rPr>
        <w:t xml:space="preserve"> области, Указом Президента Российской Федерации от 21.07.2020 № 474 «О национальных целях развития Российской Федерации на период до 2030 года», а также обеспечение </w:t>
      </w:r>
      <w:proofErr w:type="gramStart"/>
      <w:r w:rsidRPr="0095063D">
        <w:rPr>
          <w:rFonts w:ascii="Times New Roman" w:hAnsi="Times New Roman"/>
          <w:sz w:val="16"/>
          <w:szCs w:val="16"/>
        </w:rPr>
        <w:t>повышения качества жизни населения Целинного муниципального округа</w:t>
      </w:r>
      <w:proofErr w:type="gramEnd"/>
      <w:r w:rsidRPr="0095063D">
        <w:rPr>
          <w:rFonts w:ascii="Times New Roman" w:hAnsi="Times New Roman"/>
          <w:sz w:val="16"/>
          <w:szCs w:val="16"/>
        </w:rPr>
        <w:t>.</w:t>
      </w:r>
    </w:p>
    <w:p w:rsidR="006203F3" w:rsidRDefault="006203F3" w:rsidP="0020088E">
      <w:pPr>
        <w:spacing w:after="0" w:line="240" w:lineRule="auto"/>
        <w:jc w:val="center"/>
        <w:outlineLvl w:val="0"/>
        <w:rPr>
          <w:rFonts w:ascii="PT Astra Serif" w:hAnsi="PT Astra Serif"/>
          <w:sz w:val="28"/>
          <w:szCs w:val="30"/>
        </w:rPr>
      </w:pPr>
    </w:p>
    <w:p w:rsidR="00B44EB1" w:rsidRPr="0020088E" w:rsidRDefault="00B44EB1" w:rsidP="0020088E">
      <w:pPr>
        <w:spacing w:after="0" w:line="240" w:lineRule="auto"/>
        <w:jc w:val="center"/>
        <w:outlineLvl w:val="0"/>
        <w:rPr>
          <w:rFonts w:ascii="PT Astra Serif" w:hAnsi="PT Astra Serif"/>
          <w:sz w:val="28"/>
          <w:szCs w:val="30"/>
        </w:rPr>
      </w:pPr>
      <w:r w:rsidRPr="0020088E">
        <w:rPr>
          <w:rFonts w:ascii="PT Astra Serif" w:hAnsi="PT Astra Serif"/>
          <w:sz w:val="28"/>
          <w:szCs w:val="30"/>
        </w:rPr>
        <w:t>КУРГАНСКАЯ ОБЛАСТЬ</w:t>
      </w:r>
    </w:p>
    <w:p w:rsidR="00B44EB1" w:rsidRPr="0020088E" w:rsidRDefault="00B44EB1" w:rsidP="0020088E">
      <w:pPr>
        <w:spacing w:after="0" w:line="240" w:lineRule="auto"/>
        <w:jc w:val="center"/>
        <w:outlineLvl w:val="0"/>
        <w:rPr>
          <w:rFonts w:ascii="PT Astra Serif" w:hAnsi="PT Astra Serif"/>
          <w:sz w:val="28"/>
          <w:szCs w:val="30"/>
        </w:rPr>
      </w:pPr>
      <w:r w:rsidRPr="0020088E">
        <w:rPr>
          <w:rFonts w:ascii="PT Astra Serif" w:hAnsi="PT Astra Serif"/>
          <w:sz w:val="28"/>
          <w:szCs w:val="30"/>
        </w:rPr>
        <w:t>МУНИЦИПАЛЬНЫЙ ОКРУГ КУРГАНСКОЙ ОБЛАСТИ</w:t>
      </w:r>
    </w:p>
    <w:p w:rsidR="0020088E" w:rsidRDefault="00B44EB1" w:rsidP="0020088E">
      <w:pPr>
        <w:spacing w:after="0" w:line="240" w:lineRule="auto"/>
        <w:jc w:val="center"/>
        <w:outlineLvl w:val="0"/>
        <w:rPr>
          <w:rFonts w:ascii="PT Astra Serif" w:hAnsi="PT Astra Serif"/>
          <w:sz w:val="28"/>
          <w:szCs w:val="30"/>
        </w:rPr>
      </w:pPr>
      <w:r w:rsidRPr="0020088E">
        <w:rPr>
          <w:rFonts w:ascii="PT Astra Serif" w:hAnsi="PT Astra Serif"/>
          <w:sz w:val="28"/>
          <w:szCs w:val="30"/>
        </w:rPr>
        <w:t xml:space="preserve">ДУМА ЦЕЛИННОГО МУНИЦИПАЛЬНОГО ОКРУГА </w:t>
      </w:r>
    </w:p>
    <w:p w:rsidR="00B44EB1" w:rsidRPr="0020088E" w:rsidRDefault="00B44EB1" w:rsidP="0020088E">
      <w:pPr>
        <w:spacing w:after="0" w:line="240" w:lineRule="auto"/>
        <w:jc w:val="center"/>
        <w:outlineLvl w:val="0"/>
        <w:rPr>
          <w:rFonts w:ascii="PT Astra Serif" w:hAnsi="PT Astra Serif"/>
          <w:sz w:val="28"/>
          <w:szCs w:val="30"/>
        </w:rPr>
      </w:pPr>
      <w:r w:rsidRPr="0020088E">
        <w:rPr>
          <w:rFonts w:ascii="PT Astra Serif" w:hAnsi="PT Astra Serif"/>
          <w:sz w:val="28"/>
          <w:szCs w:val="30"/>
        </w:rPr>
        <w:t>КУРГАНСКОЙ ОБЛАСТИ</w:t>
      </w:r>
    </w:p>
    <w:p w:rsidR="00B44EB1" w:rsidRPr="00E73F9F" w:rsidRDefault="00B44EB1" w:rsidP="0020088E">
      <w:pPr>
        <w:spacing w:after="0" w:line="240" w:lineRule="auto"/>
        <w:jc w:val="center"/>
        <w:rPr>
          <w:rFonts w:ascii="PT Astra Serif" w:hAnsi="PT Astra Serif"/>
          <w:sz w:val="30"/>
          <w:szCs w:val="30"/>
        </w:rPr>
      </w:pPr>
    </w:p>
    <w:p w:rsidR="00B44EB1" w:rsidRPr="0020088E" w:rsidRDefault="00B44EB1" w:rsidP="0020088E">
      <w:pPr>
        <w:spacing w:after="0" w:line="240" w:lineRule="auto"/>
        <w:jc w:val="center"/>
        <w:outlineLvl w:val="0"/>
        <w:rPr>
          <w:rFonts w:ascii="PT Astra Serif" w:hAnsi="PT Astra Serif"/>
          <w:b/>
          <w:sz w:val="36"/>
          <w:szCs w:val="32"/>
        </w:rPr>
      </w:pPr>
      <w:r w:rsidRPr="0020088E">
        <w:rPr>
          <w:rFonts w:ascii="PT Astra Serif" w:hAnsi="PT Astra Serif"/>
          <w:b/>
          <w:sz w:val="36"/>
          <w:szCs w:val="32"/>
        </w:rPr>
        <w:t>РЕШЕНИЕ</w:t>
      </w:r>
    </w:p>
    <w:p w:rsidR="00B44EB1" w:rsidRPr="00E73F9F" w:rsidRDefault="00B44EB1" w:rsidP="0020088E">
      <w:pPr>
        <w:spacing w:after="0" w:line="240" w:lineRule="auto"/>
        <w:jc w:val="center"/>
        <w:rPr>
          <w:rFonts w:ascii="PT Astra Serif" w:hAnsi="PT Astra Serif"/>
          <w:sz w:val="32"/>
          <w:szCs w:val="32"/>
        </w:rPr>
      </w:pPr>
    </w:p>
    <w:p w:rsidR="00B44EB1" w:rsidRPr="0020088E" w:rsidRDefault="00B44EB1" w:rsidP="0020088E">
      <w:pPr>
        <w:spacing w:after="0" w:line="240" w:lineRule="auto"/>
        <w:rPr>
          <w:rFonts w:ascii="PT Astra Serif" w:hAnsi="PT Astra Serif"/>
          <w:sz w:val="24"/>
          <w:szCs w:val="28"/>
        </w:rPr>
      </w:pPr>
      <w:r w:rsidRPr="0020088E">
        <w:rPr>
          <w:rFonts w:ascii="PT Astra Serif" w:hAnsi="PT Astra Serif"/>
          <w:sz w:val="24"/>
          <w:szCs w:val="28"/>
        </w:rPr>
        <w:t>от «26» августа 2024</w:t>
      </w:r>
      <w:r w:rsidRPr="0020088E">
        <w:rPr>
          <w:rFonts w:ascii="PT Astra Serif" w:hAnsi="PT Astra Serif" w:cs="Arial"/>
          <w:color w:val="000000"/>
          <w:sz w:val="18"/>
        </w:rPr>
        <w:t> </w:t>
      </w:r>
      <w:r w:rsidRPr="0020088E">
        <w:rPr>
          <w:rFonts w:ascii="PT Astra Serif" w:hAnsi="PT Astra Serif"/>
          <w:sz w:val="24"/>
          <w:szCs w:val="28"/>
        </w:rPr>
        <w:t xml:space="preserve">г.                        </w:t>
      </w:r>
      <w:r w:rsidR="0020088E">
        <w:rPr>
          <w:rFonts w:ascii="PT Astra Serif" w:hAnsi="PT Astra Serif"/>
          <w:sz w:val="24"/>
          <w:szCs w:val="28"/>
        </w:rPr>
        <w:t xml:space="preserve">              </w:t>
      </w:r>
      <w:r w:rsidRPr="0020088E">
        <w:rPr>
          <w:rFonts w:ascii="PT Astra Serif" w:hAnsi="PT Astra Serif"/>
          <w:sz w:val="24"/>
          <w:szCs w:val="28"/>
        </w:rPr>
        <w:t xml:space="preserve">№328                    </w:t>
      </w:r>
      <w:r w:rsidR="0020088E">
        <w:rPr>
          <w:rFonts w:ascii="PT Astra Serif" w:hAnsi="PT Astra Serif"/>
          <w:sz w:val="24"/>
          <w:szCs w:val="28"/>
        </w:rPr>
        <w:t xml:space="preserve">                           </w:t>
      </w:r>
      <w:r w:rsidRPr="0020088E">
        <w:rPr>
          <w:rFonts w:ascii="PT Astra Serif" w:hAnsi="PT Astra Serif"/>
          <w:sz w:val="24"/>
          <w:szCs w:val="28"/>
        </w:rPr>
        <w:t xml:space="preserve">с. </w:t>
      </w:r>
      <w:proofErr w:type="gramStart"/>
      <w:r w:rsidRPr="0020088E">
        <w:rPr>
          <w:rFonts w:ascii="PT Astra Serif" w:hAnsi="PT Astra Serif"/>
          <w:sz w:val="24"/>
          <w:szCs w:val="28"/>
        </w:rPr>
        <w:t>Целинное</w:t>
      </w:r>
      <w:proofErr w:type="gramEnd"/>
    </w:p>
    <w:p w:rsidR="00B44EB1" w:rsidRPr="00E73F9F" w:rsidRDefault="00B44EB1" w:rsidP="0020088E">
      <w:pPr>
        <w:tabs>
          <w:tab w:val="left" w:pos="7200"/>
        </w:tabs>
        <w:spacing w:after="0" w:line="240" w:lineRule="auto"/>
        <w:jc w:val="center"/>
        <w:rPr>
          <w:rFonts w:ascii="PT Astra Serif" w:hAnsi="PT Astra Serif"/>
          <w:b/>
          <w:bCs/>
          <w:sz w:val="28"/>
          <w:szCs w:val="28"/>
        </w:rPr>
      </w:pPr>
    </w:p>
    <w:p w:rsidR="00B44EB1" w:rsidRPr="0020088E" w:rsidRDefault="00B44EB1" w:rsidP="0020088E">
      <w:pPr>
        <w:spacing w:after="0" w:line="240" w:lineRule="auto"/>
        <w:jc w:val="center"/>
        <w:outlineLvl w:val="0"/>
        <w:rPr>
          <w:rFonts w:ascii="PT Astra Serif" w:hAnsi="PT Astra Serif"/>
          <w:b/>
          <w:sz w:val="20"/>
          <w:szCs w:val="28"/>
        </w:rPr>
      </w:pPr>
      <w:r w:rsidRPr="0020088E">
        <w:rPr>
          <w:rFonts w:ascii="PT Astra Serif" w:hAnsi="PT Astra Serif"/>
          <w:b/>
          <w:sz w:val="20"/>
          <w:szCs w:val="28"/>
        </w:rPr>
        <w:t>Об исключении жилого помещения из специализированного (служебного) жилищного фонда Целинного муниципального округа Курганской области</w:t>
      </w:r>
    </w:p>
    <w:p w:rsidR="00B44EB1" w:rsidRPr="00246111" w:rsidRDefault="00B44EB1" w:rsidP="0020088E">
      <w:pPr>
        <w:spacing w:after="0" w:line="240" w:lineRule="auto"/>
        <w:jc w:val="center"/>
        <w:outlineLvl w:val="0"/>
        <w:rPr>
          <w:rFonts w:ascii="PT Astra Serif" w:hAnsi="PT Astra Serif"/>
          <w:b/>
          <w:sz w:val="28"/>
          <w:szCs w:val="28"/>
        </w:rPr>
      </w:pPr>
    </w:p>
    <w:p w:rsidR="00B44EB1" w:rsidRPr="005E7B42" w:rsidRDefault="00B44EB1" w:rsidP="005E7B42">
      <w:pPr>
        <w:pStyle w:val="24"/>
        <w:spacing w:after="0" w:line="240" w:lineRule="auto"/>
        <w:ind w:firstLine="567"/>
        <w:jc w:val="both"/>
        <w:rPr>
          <w:sz w:val="16"/>
          <w:szCs w:val="16"/>
        </w:rPr>
      </w:pPr>
      <w:r w:rsidRPr="005E7B42">
        <w:rPr>
          <w:sz w:val="16"/>
          <w:szCs w:val="16"/>
        </w:rPr>
        <w:t xml:space="preserve">В соответствии с Гражданским кодексом Российской Федерации, статьей 92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Дума Целинного муниципального округа Курганской области </w:t>
      </w:r>
    </w:p>
    <w:p w:rsidR="00B44EB1" w:rsidRPr="005E7B42" w:rsidRDefault="00B44EB1" w:rsidP="005E7B42">
      <w:pPr>
        <w:pStyle w:val="24"/>
        <w:spacing w:after="0" w:line="240" w:lineRule="auto"/>
        <w:ind w:firstLine="567"/>
        <w:jc w:val="both"/>
        <w:rPr>
          <w:b/>
          <w:sz w:val="16"/>
          <w:szCs w:val="16"/>
        </w:rPr>
      </w:pPr>
      <w:r w:rsidRPr="005E7B42">
        <w:rPr>
          <w:sz w:val="16"/>
          <w:szCs w:val="16"/>
        </w:rPr>
        <w:t>РЕШИЛА</w:t>
      </w:r>
      <w:r w:rsidRPr="005E7B42">
        <w:rPr>
          <w:b/>
          <w:sz w:val="16"/>
          <w:szCs w:val="16"/>
        </w:rPr>
        <w:t>:</w:t>
      </w:r>
    </w:p>
    <w:p w:rsidR="00B44EB1" w:rsidRPr="005E7B42" w:rsidRDefault="00B44EB1" w:rsidP="005E7B42">
      <w:pPr>
        <w:numPr>
          <w:ilvl w:val="3"/>
          <w:numId w:val="46"/>
        </w:numPr>
        <w:tabs>
          <w:tab w:val="left" w:pos="851"/>
        </w:tabs>
        <w:spacing w:after="0" w:line="240" w:lineRule="auto"/>
        <w:ind w:left="0" w:firstLine="567"/>
        <w:jc w:val="both"/>
        <w:rPr>
          <w:rFonts w:ascii="Times New Roman" w:hAnsi="Times New Roman"/>
          <w:sz w:val="16"/>
          <w:szCs w:val="16"/>
        </w:rPr>
      </w:pPr>
      <w:r w:rsidRPr="005E7B42">
        <w:rPr>
          <w:rFonts w:ascii="Times New Roman" w:hAnsi="Times New Roman"/>
          <w:sz w:val="16"/>
          <w:szCs w:val="16"/>
        </w:rPr>
        <w:t xml:space="preserve">Исключить жилое помещение (квартира) </w:t>
      </w:r>
      <w:proofErr w:type="gramStart"/>
      <w:r w:rsidRPr="005E7B42">
        <w:rPr>
          <w:rFonts w:ascii="Times New Roman" w:hAnsi="Times New Roman"/>
          <w:sz w:val="16"/>
          <w:szCs w:val="16"/>
        </w:rPr>
        <w:t>расположенную</w:t>
      </w:r>
      <w:proofErr w:type="gramEnd"/>
      <w:r w:rsidRPr="005E7B42">
        <w:rPr>
          <w:rFonts w:ascii="Times New Roman" w:hAnsi="Times New Roman"/>
          <w:sz w:val="16"/>
          <w:szCs w:val="16"/>
        </w:rPr>
        <w:t xml:space="preserve"> по адресу: </w:t>
      </w:r>
      <w:proofErr w:type="gramStart"/>
      <w:r w:rsidRPr="005E7B42">
        <w:rPr>
          <w:rFonts w:ascii="Times New Roman" w:hAnsi="Times New Roman"/>
          <w:sz w:val="16"/>
          <w:szCs w:val="16"/>
        </w:rPr>
        <w:t>Россия, Курганская область, Целинный район, с. Целинное, ул. Строителей, д.№7, квартира: 45 из специализированного (служебного) жилищного фонда Целинного муниципального округа Курганской области.</w:t>
      </w:r>
      <w:proofErr w:type="gramEnd"/>
    </w:p>
    <w:p w:rsidR="00B44EB1" w:rsidRPr="005E7B42" w:rsidRDefault="00B44EB1" w:rsidP="005E7B42">
      <w:pPr>
        <w:numPr>
          <w:ilvl w:val="3"/>
          <w:numId w:val="46"/>
        </w:numPr>
        <w:tabs>
          <w:tab w:val="left" w:pos="851"/>
        </w:tabs>
        <w:spacing w:after="0" w:line="240" w:lineRule="auto"/>
        <w:ind w:left="0" w:firstLine="567"/>
        <w:jc w:val="both"/>
        <w:rPr>
          <w:rFonts w:ascii="Times New Roman" w:hAnsi="Times New Roman"/>
          <w:sz w:val="16"/>
          <w:szCs w:val="16"/>
        </w:rPr>
      </w:pPr>
      <w:r w:rsidRPr="005E7B42">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44EB1" w:rsidRPr="005E7B42" w:rsidRDefault="00B44EB1" w:rsidP="005E7B42">
      <w:pPr>
        <w:numPr>
          <w:ilvl w:val="3"/>
          <w:numId w:val="46"/>
        </w:numPr>
        <w:tabs>
          <w:tab w:val="left" w:pos="851"/>
        </w:tabs>
        <w:spacing w:after="0" w:line="240" w:lineRule="auto"/>
        <w:ind w:left="0" w:firstLine="567"/>
        <w:jc w:val="both"/>
        <w:rPr>
          <w:rFonts w:ascii="Times New Roman" w:hAnsi="Times New Roman"/>
          <w:sz w:val="16"/>
          <w:szCs w:val="16"/>
        </w:rPr>
      </w:pPr>
      <w:r w:rsidRPr="005E7B42">
        <w:rPr>
          <w:rFonts w:ascii="Times New Roman" w:hAnsi="Times New Roman"/>
          <w:sz w:val="16"/>
          <w:szCs w:val="16"/>
        </w:rPr>
        <w:t>Настоящее решение вступает в силу со дня подписания.</w:t>
      </w:r>
    </w:p>
    <w:p w:rsidR="00B44EB1" w:rsidRPr="005E7B42" w:rsidRDefault="00B44EB1" w:rsidP="005E7B42">
      <w:pPr>
        <w:numPr>
          <w:ilvl w:val="3"/>
          <w:numId w:val="46"/>
        </w:numPr>
        <w:tabs>
          <w:tab w:val="left" w:pos="851"/>
        </w:tabs>
        <w:spacing w:after="0" w:line="240" w:lineRule="auto"/>
        <w:ind w:left="0" w:firstLine="567"/>
        <w:jc w:val="both"/>
        <w:rPr>
          <w:rFonts w:ascii="Times New Roman" w:hAnsi="Times New Roman"/>
          <w:sz w:val="16"/>
          <w:szCs w:val="16"/>
        </w:rPr>
      </w:pPr>
      <w:proofErr w:type="gramStart"/>
      <w:r w:rsidRPr="005E7B42">
        <w:rPr>
          <w:rFonts w:ascii="Times New Roman" w:hAnsi="Times New Roman"/>
          <w:sz w:val="16"/>
          <w:szCs w:val="16"/>
        </w:rPr>
        <w:t>Контроль за</w:t>
      </w:r>
      <w:proofErr w:type="gramEnd"/>
      <w:r w:rsidRPr="005E7B42">
        <w:rPr>
          <w:rFonts w:ascii="Times New Roman" w:hAnsi="Times New Roman"/>
          <w:sz w:val="16"/>
          <w:szCs w:val="16"/>
        </w:rPr>
        <w:t xml:space="preserve"> исполнением настоящего решения возложить на комиссию Думы Целинного муниципального округа по социальной и экономической политике.</w:t>
      </w:r>
    </w:p>
    <w:p w:rsidR="00B44EB1" w:rsidRPr="005E7B42" w:rsidRDefault="00B44EB1" w:rsidP="005E7B42">
      <w:pPr>
        <w:spacing w:after="0" w:line="240" w:lineRule="auto"/>
        <w:ind w:firstLine="567"/>
        <w:jc w:val="both"/>
        <w:rPr>
          <w:rFonts w:ascii="Times New Roman" w:hAnsi="Times New Roman"/>
          <w:sz w:val="16"/>
          <w:szCs w:val="16"/>
        </w:rPr>
      </w:pPr>
    </w:p>
    <w:p w:rsidR="00B44EB1" w:rsidRPr="005E7B42" w:rsidRDefault="00B44EB1" w:rsidP="005E7B42">
      <w:pPr>
        <w:shd w:val="clear" w:color="auto" w:fill="FFFFFF"/>
        <w:spacing w:after="0" w:line="240" w:lineRule="auto"/>
        <w:ind w:firstLine="567"/>
        <w:jc w:val="both"/>
        <w:rPr>
          <w:rFonts w:ascii="Times New Roman" w:hAnsi="Times New Roman"/>
          <w:sz w:val="16"/>
          <w:szCs w:val="16"/>
        </w:rPr>
      </w:pPr>
      <w:r w:rsidRPr="005E7B42">
        <w:rPr>
          <w:rFonts w:ascii="Times New Roman" w:hAnsi="Times New Roman"/>
          <w:sz w:val="16"/>
          <w:szCs w:val="16"/>
        </w:rPr>
        <w:t>Председатель Думы Целинного муниципального округа</w:t>
      </w:r>
      <w:r w:rsidRPr="005E7B42">
        <w:rPr>
          <w:rFonts w:ascii="Times New Roman" w:hAnsi="Times New Roman"/>
          <w:sz w:val="16"/>
          <w:szCs w:val="16"/>
        </w:rPr>
        <w:tab/>
        <w:t xml:space="preserve">      </w:t>
      </w:r>
      <w:r w:rsidR="005E7B42">
        <w:rPr>
          <w:rFonts w:ascii="Times New Roman" w:hAnsi="Times New Roman"/>
          <w:sz w:val="16"/>
          <w:szCs w:val="16"/>
        </w:rPr>
        <w:t xml:space="preserve">                    </w:t>
      </w:r>
      <w:r w:rsidRPr="005E7B42">
        <w:rPr>
          <w:rFonts w:ascii="Times New Roman" w:hAnsi="Times New Roman"/>
          <w:sz w:val="16"/>
          <w:szCs w:val="16"/>
        </w:rPr>
        <w:t xml:space="preserve"> Х.Р. </w:t>
      </w:r>
      <w:proofErr w:type="spellStart"/>
      <w:r w:rsidRPr="005E7B42">
        <w:rPr>
          <w:rFonts w:ascii="Times New Roman" w:hAnsi="Times New Roman"/>
          <w:sz w:val="16"/>
          <w:szCs w:val="16"/>
        </w:rPr>
        <w:t>Низамутдинов</w:t>
      </w:r>
      <w:proofErr w:type="spellEnd"/>
    </w:p>
    <w:p w:rsidR="00B44EB1" w:rsidRPr="005E7B42" w:rsidRDefault="00B44EB1" w:rsidP="005E7B42">
      <w:pPr>
        <w:shd w:val="clear" w:color="auto" w:fill="FFFFFF"/>
        <w:spacing w:after="0" w:line="240" w:lineRule="auto"/>
        <w:ind w:firstLine="567"/>
        <w:jc w:val="both"/>
        <w:rPr>
          <w:rFonts w:ascii="Times New Roman" w:hAnsi="Times New Roman"/>
          <w:sz w:val="16"/>
          <w:szCs w:val="16"/>
        </w:rPr>
      </w:pPr>
      <w:r w:rsidRPr="005E7B42">
        <w:rPr>
          <w:rFonts w:ascii="Times New Roman" w:hAnsi="Times New Roman"/>
          <w:sz w:val="16"/>
          <w:szCs w:val="16"/>
        </w:rPr>
        <w:t>Курганской области</w:t>
      </w:r>
    </w:p>
    <w:p w:rsidR="00B44EB1" w:rsidRPr="005E7B42" w:rsidRDefault="00B44EB1" w:rsidP="005E7B42">
      <w:pPr>
        <w:shd w:val="clear" w:color="auto" w:fill="FFFFFF"/>
        <w:spacing w:after="0" w:line="240" w:lineRule="auto"/>
        <w:ind w:firstLine="567"/>
        <w:jc w:val="both"/>
        <w:rPr>
          <w:rFonts w:ascii="Times New Roman" w:hAnsi="Times New Roman"/>
          <w:sz w:val="16"/>
          <w:szCs w:val="16"/>
        </w:rPr>
      </w:pPr>
    </w:p>
    <w:p w:rsidR="00B44EB1" w:rsidRPr="005E7B42" w:rsidRDefault="00B44EB1" w:rsidP="005E7B42">
      <w:pPr>
        <w:spacing w:after="0" w:line="240" w:lineRule="auto"/>
        <w:ind w:firstLine="567"/>
        <w:jc w:val="both"/>
        <w:rPr>
          <w:rFonts w:ascii="Times New Roman" w:hAnsi="Times New Roman"/>
          <w:sz w:val="16"/>
          <w:szCs w:val="16"/>
        </w:rPr>
      </w:pPr>
      <w:r w:rsidRPr="005E7B42">
        <w:rPr>
          <w:rFonts w:ascii="Times New Roman" w:hAnsi="Times New Roman"/>
          <w:sz w:val="16"/>
          <w:szCs w:val="16"/>
        </w:rPr>
        <w:t xml:space="preserve">Глава Целинного муниципального округа                                                             </w:t>
      </w:r>
      <w:r w:rsidR="00C010F4">
        <w:rPr>
          <w:rFonts w:ascii="Times New Roman" w:hAnsi="Times New Roman"/>
          <w:sz w:val="16"/>
          <w:szCs w:val="16"/>
        </w:rPr>
        <w:t xml:space="preserve">  </w:t>
      </w:r>
      <w:r w:rsidRPr="005E7B42">
        <w:rPr>
          <w:rFonts w:ascii="Times New Roman" w:hAnsi="Times New Roman"/>
          <w:sz w:val="16"/>
          <w:szCs w:val="16"/>
        </w:rPr>
        <w:t>П.И.Скоробогатов</w:t>
      </w:r>
    </w:p>
    <w:p w:rsidR="00B44EB1" w:rsidRPr="005E7B42" w:rsidRDefault="00B44EB1" w:rsidP="005E7B42">
      <w:pPr>
        <w:shd w:val="clear" w:color="auto" w:fill="FFFFFF"/>
        <w:spacing w:after="0" w:line="240" w:lineRule="auto"/>
        <w:ind w:firstLine="567"/>
        <w:jc w:val="both"/>
        <w:rPr>
          <w:rFonts w:ascii="Times New Roman" w:hAnsi="Times New Roman"/>
          <w:color w:val="000000"/>
          <w:sz w:val="16"/>
          <w:szCs w:val="16"/>
        </w:rPr>
      </w:pPr>
      <w:r w:rsidRPr="005E7B42">
        <w:rPr>
          <w:rFonts w:ascii="Times New Roman" w:hAnsi="Times New Roman"/>
          <w:color w:val="000000"/>
          <w:sz w:val="16"/>
          <w:szCs w:val="16"/>
        </w:rPr>
        <w:t>Курганской области</w:t>
      </w:r>
      <w:r w:rsidRPr="005E7B42">
        <w:rPr>
          <w:rFonts w:ascii="Times New Roman" w:hAnsi="Times New Roman"/>
          <w:color w:val="000000"/>
          <w:sz w:val="16"/>
          <w:szCs w:val="16"/>
        </w:rPr>
        <w:tab/>
      </w:r>
      <w:r w:rsidRPr="005E7B42">
        <w:rPr>
          <w:rFonts w:ascii="Times New Roman" w:hAnsi="Times New Roman"/>
          <w:color w:val="000000"/>
          <w:sz w:val="16"/>
          <w:szCs w:val="16"/>
        </w:rPr>
        <w:tab/>
      </w:r>
    </w:p>
    <w:p w:rsidR="00B44EB1" w:rsidRPr="005E7B42" w:rsidRDefault="00B44EB1" w:rsidP="005E7B42">
      <w:pPr>
        <w:shd w:val="clear" w:color="auto" w:fill="FFFFFF"/>
        <w:spacing w:after="0" w:line="240" w:lineRule="auto"/>
        <w:ind w:firstLine="567"/>
        <w:jc w:val="both"/>
        <w:rPr>
          <w:rFonts w:ascii="Times New Roman" w:hAnsi="Times New Roman"/>
          <w:sz w:val="16"/>
          <w:szCs w:val="16"/>
        </w:rPr>
      </w:pP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КУРГАНСКАЯ ОБЛАСТЬ</w:t>
      </w: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МУНИЦИПАЛЬНЫЙ ОКРУГ КУРГАНСКОЙ ОБЛАСТИ</w:t>
      </w:r>
    </w:p>
    <w:p w:rsidR="00400B0B"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 xml:space="preserve">ДУМА ЦЕЛИННОГО МУНИЦИПАЛЬНОГО ОКРУГА </w:t>
      </w: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КУРГАНСКОЙ ОБЛАСТИ</w:t>
      </w:r>
    </w:p>
    <w:p w:rsidR="00B56E56" w:rsidRPr="00400B0B" w:rsidRDefault="00B56E56" w:rsidP="00400B0B">
      <w:pPr>
        <w:spacing w:after="0" w:line="240" w:lineRule="auto"/>
        <w:jc w:val="center"/>
        <w:rPr>
          <w:rFonts w:ascii="Times New Roman" w:hAnsi="Times New Roman"/>
          <w:sz w:val="30"/>
          <w:szCs w:val="30"/>
        </w:rPr>
      </w:pPr>
    </w:p>
    <w:p w:rsidR="00B56E56" w:rsidRPr="00400B0B" w:rsidRDefault="00B56E56" w:rsidP="00400B0B">
      <w:pPr>
        <w:spacing w:after="0" w:line="240" w:lineRule="auto"/>
        <w:jc w:val="center"/>
        <w:outlineLvl w:val="0"/>
        <w:rPr>
          <w:rFonts w:ascii="Times New Roman" w:hAnsi="Times New Roman"/>
          <w:b/>
          <w:sz w:val="36"/>
          <w:szCs w:val="32"/>
        </w:rPr>
      </w:pPr>
      <w:r w:rsidRPr="00400B0B">
        <w:rPr>
          <w:rFonts w:ascii="Times New Roman" w:hAnsi="Times New Roman"/>
          <w:b/>
          <w:sz w:val="36"/>
          <w:szCs w:val="32"/>
        </w:rPr>
        <w:t>РЕШЕНИЕ</w:t>
      </w:r>
    </w:p>
    <w:p w:rsidR="00B56E56" w:rsidRPr="00400B0B" w:rsidRDefault="00B56E56" w:rsidP="00400B0B">
      <w:pPr>
        <w:spacing w:after="0" w:line="240" w:lineRule="auto"/>
        <w:jc w:val="center"/>
        <w:rPr>
          <w:rFonts w:ascii="Times New Roman" w:hAnsi="Times New Roman"/>
          <w:sz w:val="32"/>
          <w:szCs w:val="32"/>
        </w:rPr>
      </w:pPr>
    </w:p>
    <w:p w:rsidR="00B56E56" w:rsidRPr="00400B0B" w:rsidRDefault="00B56E56" w:rsidP="00400B0B">
      <w:pPr>
        <w:spacing w:after="0" w:line="240" w:lineRule="auto"/>
        <w:rPr>
          <w:rFonts w:ascii="Times New Roman" w:hAnsi="Times New Roman"/>
          <w:sz w:val="24"/>
          <w:szCs w:val="28"/>
        </w:rPr>
      </w:pPr>
      <w:r w:rsidRPr="00400B0B">
        <w:rPr>
          <w:rFonts w:ascii="Times New Roman" w:hAnsi="Times New Roman"/>
          <w:sz w:val="24"/>
          <w:szCs w:val="28"/>
        </w:rPr>
        <w:t>от «16» сентября 2024</w:t>
      </w:r>
      <w:r w:rsidRPr="00400B0B">
        <w:rPr>
          <w:rFonts w:ascii="Times New Roman" w:hAnsi="Times New Roman"/>
          <w:color w:val="000000"/>
          <w:sz w:val="20"/>
        </w:rPr>
        <w:t> </w:t>
      </w:r>
      <w:r w:rsidRPr="00400B0B">
        <w:rPr>
          <w:rFonts w:ascii="Times New Roman" w:hAnsi="Times New Roman"/>
          <w:sz w:val="24"/>
          <w:szCs w:val="28"/>
        </w:rPr>
        <w:t xml:space="preserve">г.                     </w:t>
      </w:r>
      <w:r w:rsidR="00400B0B">
        <w:rPr>
          <w:rFonts w:ascii="Times New Roman" w:hAnsi="Times New Roman"/>
          <w:sz w:val="24"/>
          <w:szCs w:val="28"/>
        </w:rPr>
        <w:t xml:space="preserve">                </w:t>
      </w:r>
      <w:r w:rsidRPr="00400B0B">
        <w:rPr>
          <w:rFonts w:ascii="Times New Roman" w:hAnsi="Times New Roman"/>
          <w:sz w:val="24"/>
          <w:szCs w:val="28"/>
        </w:rPr>
        <w:t xml:space="preserve">№331                </w:t>
      </w:r>
      <w:r w:rsidR="00400B0B">
        <w:rPr>
          <w:rFonts w:ascii="Times New Roman" w:hAnsi="Times New Roman"/>
          <w:sz w:val="24"/>
          <w:szCs w:val="28"/>
        </w:rPr>
        <w:t xml:space="preserve">                                  </w:t>
      </w:r>
      <w:r w:rsidRPr="00400B0B">
        <w:rPr>
          <w:rFonts w:ascii="Times New Roman" w:hAnsi="Times New Roman"/>
          <w:sz w:val="24"/>
          <w:szCs w:val="28"/>
        </w:rPr>
        <w:t xml:space="preserve">с. </w:t>
      </w:r>
      <w:proofErr w:type="gramStart"/>
      <w:r w:rsidRPr="00400B0B">
        <w:rPr>
          <w:rFonts w:ascii="Times New Roman" w:hAnsi="Times New Roman"/>
          <w:sz w:val="24"/>
          <w:szCs w:val="28"/>
        </w:rPr>
        <w:t>Целинное</w:t>
      </w:r>
      <w:proofErr w:type="gramEnd"/>
    </w:p>
    <w:p w:rsidR="00400B0B" w:rsidRPr="00400B0B" w:rsidRDefault="00400B0B" w:rsidP="00400B0B">
      <w:pPr>
        <w:spacing w:after="0" w:line="240" w:lineRule="auto"/>
        <w:rPr>
          <w:rFonts w:ascii="Times New Roman" w:hAnsi="Times New Roman"/>
          <w:sz w:val="28"/>
          <w:szCs w:val="28"/>
        </w:rPr>
      </w:pPr>
    </w:p>
    <w:p w:rsidR="00B56E56" w:rsidRPr="00400B0B" w:rsidRDefault="00B56E56" w:rsidP="00400B0B">
      <w:pPr>
        <w:spacing w:after="0" w:line="240" w:lineRule="auto"/>
        <w:jc w:val="center"/>
        <w:rPr>
          <w:rFonts w:ascii="Times New Roman" w:hAnsi="Times New Roman"/>
          <w:b/>
          <w:bCs/>
          <w:sz w:val="20"/>
          <w:szCs w:val="16"/>
        </w:rPr>
      </w:pPr>
      <w:r w:rsidRPr="00400B0B">
        <w:rPr>
          <w:rFonts w:ascii="Times New Roman" w:hAnsi="Times New Roman"/>
          <w:b/>
          <w:bCs/>
          <w:sz w:val="20"/>
          <w:szCs w:val="16"/>
        </w:rPr>
        <w:lastRenderedPageBreak/>
        <w:t>О ВНЕСЕНИИ ИЗМЕНЕНИЙ В РЕШЕНИЕ ДУМЫ ЦЕЛИННОГО МУНИЦИПАЛЬНОГО ОКРУГА ОТ 26.12.2023 ГОДА №301 «О БЮДЖЕТЕ ЦЕЛИННОГО МУНИЦИПАЛЬНОГО ОКРУГА</w:t>
      </w:r>
    </w:p>
    <w:p w:rsidR="00B56E56" w:rsidRPr="00400B0B" w:rsidRDefault="00B56E56" w:rsidP="00400B0B">
      <w:pPr>
        <w:spacing w:after="0" w:line="240" w:lineRule="auto"/>
        <w:jc w:val="center"/>
        <w:rPr>
          <w:rFonts w:ascii="Times New Roman" w:hAnsi="Times New Roman"/>
          <w:b/>
          <w:bCs/>
          <w:sz w:val="20"/>
          <w:szCs w:val="16"/>
        </w:rPr>
      </w:pPr>
      <w:r w:rsidRPr="00400B0B">
        <w:rPr>
          <w:rFonts w:ascii="Times New Roman" w:hAnsi="Times New Roman"/>
          <w:b/>
          <w:bCs/>
          <w:sz w:val="20"/>
          <w:szCs w:val="16"/>
        </w:rPr>
        <w:t>НА 2024 ГОД И НА ПЛАНОВЫЙ ПЕРИОД 2025</w:t>
      </w:r>
      <w:proofErr w:type="gramStart"/>
      <w:r w:rsidRPr="00400B0B">
        <w:rPr>
          <w:rFonts w:ascii="Times New Roman" w:hAnsi="Times New Roman"/>
          <w:b/>
          <w:bCs/>
          <w:sz w:val="20"/>
          <w:szCs w:val="16"/>
        </w:rPr>
        <w:t xml:space="preserve"> И</w:t>
      </w:r>
      <w:proofErr w:type="gramEnd"/>
      <w:r w:rsidRPr="00400B0B">
        <w:rPr>
          <w:rFonts w:ascii="Times New Roman" w:hAnsi="Times New Roman"/>
          <w:b/>
          <w:bCs/>
          <w:sz w:val="20"/>
          <w:szCs w:val="16"/>
        </w:rPr>
        <w:t xml:space="preserve"> 2026 ГОДОВ»</w:t>
      </w:r>
    </w:p>
    <w:p w:rsidR="00B56E56" w:rsidRPr="00400B0B" w:rsidRDefault="00B56E56" w:rsidP="00400B0B">
      <w:pPr>
        <w:spacing w:after="0" w:line="240" w:lineRule="auto"/>
        <w:ind w:firstLine="567"/>
        <w:outlineLvl w:val="0"/>
        <w:rPr>
          <w:rFonts w:ascii="Times New Roman" w:hAnsi="Times New Roman"/>
          <w:sz w:val="16"/>
          <w:szCs w:val="16"/>
        </w:rPr>
      </w:pPr>
    </w:p>
    <w:p w:rsidR="00B56E56" w:rsidRPr="00400B0B" w:rsidRDefault="00B56E56" w:rsidP="00400B0B">
      <w:pPr>
        <w:pStyle w:val="24"/>
        <w:spacing w:after="0" w:line="240" w:lineRule="auto"/>
        <w:ind w:firstLine="567"/>
        <w:jc w:val="both"/>
        <w:rPr>
          <w:sz w:val="16"/>
          <w:szCs w:val="16"/>
        </w:rPr>
      </w:pPr>
      <w:r w:rsidRPr="00400B0B">
        <w:rPr>
          <w:sz w:val="16"/>
          <w:szCs w:val="16"/>
        </w:rPr>
        <w:t xml:space="preserve">Руководствуясь статьей 132 Конституции Российской Федерации, статьей 6 Федерального закона от 06.10.2003 №131-ФЗ «Об общих принципах организации местного самоуправления в Российской Федерации», статьей 6 Устава Целинного муниципального округа, Дума Целинного муниципального округа Курганской области </w:t>
      </w:r>
    </w:p>
    <w:p w:rsidR="00B56E56" w:rsidRPr="00400B0B" w:rsidRDefault="00B56E56" w:rsidP="00400B0B">
      <w:pPr>
        <w:pStyle w:val="24"/>
        <w:spacing w:after="0" w:line="240" w:lineRule="auto"/>
        <w:ind w:firstLine="567"/>
        <w:jc w:val="both"/>
        <w:rPr>
          <w:b/>
          <w:sz w:val="16"/>
          <w:szCs w:val="16"/>
        </w:rPr>
      </w:pPr>
      <w:r w:rsidRPr="00400B0B">
        <w:rPr>
          <w:sz w:val="16"/>
          <w:szCs w:val="16"/>
        </w:rPr>
        <w:t>РЕШИЛА</w:t>
      </w:r>
      <w:r w:rsidRPr="00400B0B">
        <w:rPr>
          <w:b/>
          <w:sz w:val="16"/>
          <w:szCs w:val="16"/>
        </w:rPr>
        <w:t>:</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sz w:val="16"/>
          <w:szCs w:val="16"/>
        </w:rPr>
        <w:t>1. В</w:t>
      </w:r>
      <w:r w:rsidRPr="00400B0B">
        <w:rPr>
          <w:rFonts w:ascii="Times New Roman" w:hAnsi="Times New Roman"/>
          <w:color w:val="000000"/>
          <w:sz w:val="16"/>
          <w:szCs w:val="16"/>
        </w:rPr>
        <w:t>нести в решение Думы Целинного муниципального округа от 26.12.2023 №301 «О бюджете Целинного муниципального округа на 2024 год и на плановый период 2025 и 2026 годов» следующие изменения:</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1.1. Пункт 1 изложить в следующей редакции:</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 Утвердить основные характеристики бюджета Целинного муниципального округа (далее – бюджета муниципального округа) на 2024год:</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 общий объем доходов бюджета муниципального округа в сумме 654 095,2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а) объем налоговых и неналоговых доходов в сумме 100 622,0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б) объем безвозмездных поступлений в сумме 553 473,2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 в том числе:</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объем безвозмездных поступлений от других бюджетов бюджетной системы Российской Федерации в сумме 552 273,2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 из них:</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softHyphen/>
        <w:t>- дотации бюджетам бюджетной системы Российской Федерации в сумме 229 028,7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субсидии бюджетам бюджетной системы Российской Федерации (межбюджетные субсидии) в сумме 123 530,2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-субвенции бюджетам бюджетной системы Российской Федерации в сумме 185 510,4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иные межбюджетные трансферты в сумме 14 204,0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объем прочих безвозмездных поступлений в сумме 1200,0тыс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xml:space="preserve">2) общий объем расходов бюджета муниципального округа в сумме 654 095,2 </w:t>
      </w:r>
      <w:proofErr w:type="spellStart"/>
      <w:r w:rsidRPr="00400B0B">
        <w:rPr>
          <w:rFonts w:ascii="Times New Roman" w:hAnsi="Times New Roman"/>
          <w:color w:val="000000"/>
          <w:sz w:val="16"/>
          <w:szCs w:val="16"/>
        </w:rPr>
        <w:t>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w:t>
      </w:r>
      <w:proofErr w:type="spellEnd"/>
      <w:r w:rsidRPr="00400B0B">
        <w:rPr>
          <w:rFonts w:ascii="Times New Roman" w:hAnsi="Times New Roman"/>
          <w:color w:val="000000"/>
          <w:sz w:val="16"/>
          <w:szCs w:val="16"/>
        </w:rPr>
        <w:t xml:space="preserve">, дефицит 0 руб., </w:t>
      </w:r>
      <w:proofErr w:type="spellStart"/>
      <w:r w:rsidRPr="00400B0B">
        <w:rPr>
          <w:rFonts w:ascii="Times New Roman" w:hAnsi="Times New Roman"/>
          <w:color w:val="000000"/>
          <w:sz w:val="16"/>
          <w:szCs w:val="16"/>
        </w:rPr>
        <w:t>профицит</w:t>
      </w:r>
      <w:proofErr w:type="spellEnd"/>
      <w:r w:rsidRPr="00400B0B">
        <w:rPr>
          <w:rFonts w:ascii="Times New Roman" w:hAnsi="Times New Roman"/>
          <w:color w:val="000000"/>
          <w:sz w:val="16"/>
          <w:szCs w:val="16"/>
        </w:rPr>
        <w:t xml:space="preserve"> 0 руб.»</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1.2. В приложении 5</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1.2.1. строку</w:t>
      </w:r>
    </w:p>
    <w:tbl>
      <w:tblPr>
        <w:tblW w:w="9639" w:type="dxa"/>
        <w:tblInd w:w="10" w:type="dxa"/>
        <w:tblLayout w:type="fixed"/>
        <w:tblLook w:val="0000"/>
      </w:tblPr>
      <w:tblGrid>
        <w:gridCol w:w="4601"/>
        <w:gridCol w:w="574"/>
        <w:gridCol w:w="541"/>
        <w:gridCol w:w="1395"/>
        <w:gridCol w:w="1395"/>
        <w:gridCol w:w="1133"/>
      </w:tblGrid>
      <w:tr w:rsidR="00B56E56" w:rsidRPr="00400B0B" w:rsidTr="001E138B">
        <w:trPr>
          <w:trHeight w:val="279"/>
        </w:trPr>
        <w:tc>
          <w:tcPr>
            <w:tcW w:w="4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bCs/>
                <w:color w:val="000000"/>
                <w:sz w:val="16"/>
                <w:szCs w:val="16"/>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sz w:val="16"/>
                <w:szCs w:val="16"/>
              </w:rPr>
              <w:t>0000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25 847,9</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13 479,7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13 842,4</w:t>
            </w:r>
          </w:p>
        </w:tc>
      </w:tr>
    </w:tbl>
    <w:p w:rsidR="00B56E56" w:rsidRPr="00400B0B" w:rsidRDefault="00B56E56" w:rsidP="00400B0B">
      <w:pPr>
        <w:pStyle w:val="afc"/>
        <w:ind w:left="0" w:firstLine="567"/>
        <w:jc w:val="both"/>
        <w:rPr>
          <w:sz w:val="16"/>
          <w:szCs w:val="16"/>
        </w:rPr>
      </w:pPr>
      <w:r w:rsidRPr="00400B0B">
        <w:rPr>
          <w:sz w:val="16"/>
          <w:szCs w:val="16"/>
        </w:rPr>
        <w:t>заменить строкой</w:t>
      </w:r>
    </w:p>
    <w:tbl>
      <w:tblPr>
        <w:tblW w:w="9639" w:type="dxa"/>
        <w:tblInd w:w="10" w:type="dxa"/>
        <w:tblLayout w:type="fixed"/>
        <w:tblLook w:val="0000"/>
      </w:tblPr>
      <w:tblGrid>
        <w:gridCol w:w="4601"/>
        <w:gridCol w:w="574"/>
        <w:gridCol w:w="541"/>
        <w:gridCol w:w="1395"/>
        <w:gridCol w:w="1395"/>
        <w:gridCol w:w="1133"/>
      </w:tblGrid>
      <w:tr w:rsidR="00B56E56" w:rsidRPr="00400B0B" w:rsidTr="001E138B">
        <w:trPr>
          <w:trHeight w:val="279"/>
        </w:trPr>
        <w:tc>
          <w:tcPr>
            <w:tcW w:w="4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bCs/>
                <w:color w:val="000000"/>
                <w:sz w:val="16"/>
                <w:szCs w:val="16"/>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sz w:val="16"/>
                <w:szCs w:val="16"/>
              </w:rPr>
              <w:t>0000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28 340,6</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13 479,7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13 842,4</w:t>
            </w:r>
          </w:p>
        </w:tc>
      </w:tr>
    </w:tbl>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1.2.2. строку</w:t>
      </w:r>
    </w:p>
    <w:tbl>
      <w:tblPr>
        <w:tblW w:w="9639" w:type="dxa"/>
        <w:tblInd w:w="10" w:type="dxa"/>
        <w:tblLayout w:type="fixed"/>
        <w:tblLook w:val="0000"/>
      </w:tblPr>
      <w:tblGrid>
        <w:gridCol w:w="5670"/>
        <w:gridCol w:w="1395"/>
        <w:gridCol w:w="1395"/>
        <w:gridCol w:w="1179"/>
      </w:tblGrid>
      <w:tr w:rsidR="00B56E56" w:rsidRPr="00400B0B" w:rsidTr="001E138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ind w:right="283"/>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ind w:left="502"/>
              <w:jc w:val="right"/>
              <w:rPr>
                <w:rFonts w:ascii="Times New Roman" w:hAnsi="Times New Roman"/>
                <w:sz w:val="16"/>
                <w:szCs w:val="16"/>
              </w:rPr>
            </w:pPr>
            <w:r w:rsidRPr="00400B0B">
              <w:rPr>
                <w:rFonts w:ascii="Times New Roman" w:hAnsi="Times New Roman"/>
                <w:bCs/>
                <w:color w:val="000000"/>
                <w:sz w:val="16"/>
                <w:szCs w:val="16"/>
              </w:rPr>
              <w:t>651 602,5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jc w:val="both"/>
        <w:rPr>
          <w:sz w:val="16"/>
          <w:szCs w:val="16"/>
        </w:rPr>
      </w:pPr>
      <w:r w:rsidRPr="00400B0B">
        <w:rPr>
          <w:sz w:val="16"/>
          <w:szCs w:val="16"/>
        </w:rPr>
        <w:t>заменить строкой</w:t>
      </w:r>
    </w:p>
    <w:tbl>
      <w:tblPr>
        <w:tblW w:w="9639" w:type="dxa"/>
        <w:tblInd w:w="10" w:type="dxa"/>
        <w:tblLayout w:type="fixed"/>
        <w:tblLook w:val="0000"/>
      </w:tblPr>
      <w:tblGrid>
        <w:gridCol w:w="5670"/>
        <w:gridCol w:w="1395"/>
        <w:gridCol w:w="1395"/>
        <w:gridCol w:w="1179"/>
      </w:tblGrid>
      <w:tr w:rsidR="00B56E56" w:rsidRPr="00400B0B" w:rsidTr="001E138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654 095,2</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567"/>
        <w:jc w:val="both"/>
        <w:rPr>
          <w:sz w:val="16"/>
          <w:szCs w:val="16"/>
        </w:rPr>
      </w:pPr>
      <w:r w:rsidRPr="00400B0B">
        <w:rPr>
          <w:sz w:val="16"/>
          <w:szCs w:val="16"/>
        </w:rPr>
        <w:t>1.3. В приложении 6</w:t>
      </w:r>
    </w:p>
    <w:p w:rsidR="00B56E56" w:rsidRPr="00400B0B" w:rsidRDefault="00B56E56" w:rsidP="00400B0B">
      <w:pPr>
        <w:pStyle w:val="afc"/>
        <w:ind w:left="0" w:firstLine="567"/>
        <w:jc w:val="both"/>
        <w:rPr>
          <w:sz w:val="16"/>
          <w:szCs w:val="16"/>
        </w:rPr>
      </w:pPr>
      <w:r w:rsidRPr="00400B0B">
        <w:rPr>
          <w:sz w:val="16"/>
          <w:szCs w:val="16"/>
        </w:rPr>
        <w:t>1.3.1. строки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5"/>
        <w:gridCol w:w="554"/>
        <w:gridCol w:w="521"/>
        <w:gridCol w:w="461"/>
        <w:gridCol w:w="673"/>
        <w:gridCol w:w="898"/>
        <w:gridCol w:w="1484"/>
        <w:gridCol w:w="783"/>
        <w:gridCol w:w="850"/>
      </w:tblGrid>
      <w:tr w:rsidR="00B56E56" w:rsidRPr="00400B0B" w:rsidTr="00400B0B">
        <w:tc>
          <w:tcPr>
            <w:tcW w:w="1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ЖИЛИЩНО-КОММУНАЛЬНОЕ ХОЗЯЙСТВО</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25 847,9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13 479,7</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13 842,4</w:t>
            </w:r>
          </w:p>
        </w:tc>
      </w:tr>
      <w:tr w:rsidR="00B56E56" w:rsidRPr="00400B0B" w:rsidTr="00400B0B">
        <w:tc>
          <w:tcPr>
            <w:tcW w:w="1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Коммунальное хозяйство</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300,0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bl>
    <w:p w:rsidR="00B56E56" w:rsidRPr="00400B0B" w:rsidRDefault="00B56E56" w:rsidP="00400B0B">
      <w:pPr>
        <w:pStyle w:val="afc"/>
        <w:ind w:left="0" w:firstLine="567"/>
        <w:jc w:val="both"/>
        <w:rPr>
          <w:sz w:val="16"/>
          <w:szCs w:val="16"/>
        </w:rPr>
      </w:pPr>
      <w:r w:rsidRPr="00400B0B">
        <w:rPr>
          <w:sz w:val="16"/>
          <w:szCs w:val="16"/>
        </w:rPr>
        <w:t>1.3.2. заменить строками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9"/>
        <w:gridCol w:w="561"/>
        <w:gridCol w:w="465"/>
        <w:gridCol w:w="528"/>
        <w:gridCol w:w="684"/>
        <w:gridCol w:w="923"/>
        <w:gridCol w:w="1417"/>
        <w:gridCol w:w="869"/>
        <w:gridCol w:w="833"/>
      </w:tblGrid>
      <w:tr w:rsidR="00B56E56" w:rsidRPr="00400B0B" w:rsidTr="00400B0B">
        <w:tc>
          <w:tcPr>
            <w:tcW w:w="17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ЖИЛИЩНО-КОММУНАЛЬНОЕ ХОЗЯЙСТВО</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28 340,6</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13 479,7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13 842,4</w:t>
            </w:r>
          </w:p>
        </w:tc>
      </w:tr>
      <w:tr w:rsidR="00B56E56" w:rsidRPr="00400B0B" w:rsidTr="00400B0B">
        <w:tc>
          <w:tcPr>
            <w:tcW w:w="17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Коммунальное хозяйство</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300,0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bl>
    <w:p w:rsidR="00B56E56" w:rsidRPr="00400B0B" w:rsidRDefault="00B56E56" w:rsidP="00400B0B">
      <w:pPr>
        <w:pStyle w:val="afc"/>
        <w:ind w:left="0" w:firstLine="567"/>
        <w:jc w:val="both"/>
        <w:rPr>
          <w:sz w:val="16"/>
          <w:szCs w:val="16"/>
        </w:rPr>
      </w:pPr>
      <w:r w:rsidRPr="00400B0B">
        <w:rPr>
          <w:sz w:val="16"/>
          <w:szCs w:val="16"/>
        </w:rPr>
        <w:t>1.3.3. дополнить строкой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8"/>
        <w:gridCol w:w="567"/>
        <w:gridCol w:w="430"/>
        <w:gridCol w:w="557"/>
        <w:gridCol w:w="1436"/>
        <w:gridCol w:w="831"/>
        <w:gridCol w:w="708"/>
        <w:gridCol w:w="852"/>
        <w:gridCol w:w="850"/>
      </w:tblGrid>
      <w:tr w:rsidR="00400B0B" w:rsidRPr="00400B0B" w:rsidTr="00400B0B">
        <w:tc>
          <w:tcPr>
            <w:tcW w:w="17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Иные бюджетные ассигнования</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55 9 00 81113</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800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2 492,7</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r w:rsidR="00400B0B" w:rsidRPr="00400B0B" w:rsidTr="00400B0B">
        <w:tc>
          <w:tcPr>
            <w:tcW w:w="1768" w:type="pct"/>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p>
        </w:tc>
        <w:tc>
          <w:tcPr>
            <w:tcW w:w="294"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223"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289"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45"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31"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67"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p>
        </w:tc>
        <w:tc>
          <w:tcPr>
            <w:tcW w:w="442"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p>
        </w:tc>
        <w:tc>
          <w:tcPr>
            <w:tcW w:w="441" w:type="pct"/>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p>
        </w:tc>
      </w:tr>
    </w:tbl>
    <w:p w:rsidR="00B56E56" w:rsidRPr="00400B0B" w:rsidRDefault="00B56E56" w:rsidP="00400B0B">
      <w:pPr>
        <w:pStyle w:val="afc"/>
        <w:ind w:left="0" w:firstLine="567"/>
        <w:jc w:val="both"/>
        <w:rPr>
          <w:sz w:val="16"/>
          <w:szCs w:val="16"/>
        </w:rPr>
      </w:pPr>
      <w:r w:rsidRPr="00400B0B">
        <w:rPr>
          <w:sz w:val="16"/>
          <w:szCs w:val="16"/>
        </w:rPr>
        <w:t>1.4. В приложении 7</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sz w:val="16"/>
          <w:szCs w:val="16"/>
        </w:rPr>
        <w:t>1.4.1</w:t>
      </w:r>
      <w:r w:rsidRPr="00400B0B">
        <w:rPr>
          <w:rFonts w:ascii="Times New Roman" w:hAnsi="Times New Roman"/>
          <w:color w:val="000000"/>
          <w:sz w:val="16"/>
          <w:szCs w:val="16"/>
        </w:rPr>
        <w:t xml:space="preserve"> строку</w:t>
      </w:r>
    </w:p>
    <w:tbl>
      <w:tblPr>
        <w:tblW w:w="9639" w:type="dxa"/>
        <w:tblInd w:w="10" w:type="dxa"/>
        <w:tblLayout w:type="fixed"/>
        <w:tblLook w:val="0000"/>
      </w:tblPr>
      <w:tblGrid>
        <w:gridCol w:w="5670"/>
        <w:gridCol w:w="1395"/>
        <w:gridCol w:w="1395"/>
        <w:gridCol w:w="1179"/>
      </w:tblGrid>
      <w:tr w:rsidR="00B56E56" w:rsidRPr="00400B0B" w:rsidTr="00400B0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ind w:right="283"/>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ind w:left="502"/>
              <w:jc w:val="right"/>
              <w:rPr>
                <w:rFonts w:ascii="Times New Roman" w:hAnsi="Times New Roman"/>
                <w:sz w:val="16"/>
                <w:szCs w:val="16"/>
              </w:rPr>
            </w:pPr>
            <w:r w:rsidRPr="00400B0B">
              <w:rPr>
                <w:rFonts w:ascii="Times New Roman" w:hAnsi="Times New Roman"/>
                <w:bCs/>
                <w:color w:val="000000"/>
                <w:sz w:val="16"/>
                <w:szCs w:val="16"/>
              </w:rPr>
              <w:t>651 602,5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jc w:val="both"/>
        <w:rPr>
          <w:sz w:val="16"/>
          <w:szCs w:val="16"/>
        </w:rPr>
      </w:pPr>
      <w:r w:rsidRPr="00400B0B">
        <w:rPr>
          <w:sz w:val="16"/>
          <w:szCs w:val="16"/>
        </w:rPr>
        <w:t>заменить строкой</w:t>
      </w:r>
    </w:p>
    <w:tbl>
      <w:tblPr>
        <w:tblW w:w="9639" w:type="dxa"/>
        <w:tblInd w:w="10" w:type="dxa"/>
        <w:tblLayout w:type="fixed"/>
        <w:tblLook w:val="0000"/>
      </w:tblPr>
      <w:tblGrid>
        <w:gridCol w:w="5670"/>
        <w:gridCol w:w="1395"/>
        <w:gridCol w:w="1395"/>
        <w:gridCol w:w="1179"/>
      </w:tblGrid>
      <w:tr w:rsidR="00B56E56" w:rsidRPr="00400B0B" w:rsidTr="00400B0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654 095,2</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567"/>
        <w:jc w:val="both"/>
        <w:rPr>
          <w:sz w:val="16"/>
          <w:szCs w:val="16"/>
        </w:rPr>
      </w:pPr>
      <w:r w:rsidRPr="00400B0B">
        <w:rPr>
          <w:sz w:val="16"/>
          <w:szCs w:val="16"/>
        </w:rPr>
        <w:t>1.4.2 дополнить строкой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7"/>
        <w:gridCol w:w="1135"/>
        <w:gridCol w:w="850"/>
        <w:gridCol w:w="709"/>
        <w:gridCol w:w="852"/>
        <w:gridCol w:w="846"/>
      </w:tblGrid>
      <w:tr w:rsidR="00400B0B" w:rsidRPr="00400B0B" w:rsidTr="00400B0B">
        <w:tc>
          <w:tcPr>
            <w:tcW w:w="2721" w:type="pct"/>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9"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5590081113</w:t>
            </w:r>
          </w:p>
        </w:tc>
        <w:tc>
          <w:tcPr>
            <w:tcW w:w="441"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811</w:t>
            </w:r>
          </w:p>
        </w:tc>
        <w:tc>
          <w:tcPr>
            <w:tcW w:w="368"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2 492,7</w:t>
            </w:r>
          </w:p>
        </w:tc>
        <w:tc>
          <w:tcPr>
            <w:tcW w:w="442"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w:t>
            </w:r>
          </w:p>
        </w:tc>
        <w:tc>
          <w:tcPr>
            <w:tcW w:w="440" w:type="pct"/>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w:t>
            </w:r>
          </w:p>
        </w:tc>
      </w:tr>
    </w:tbl>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xml:space="preserve">2. </w:t>
      </w:r>
      <w:r w:rsidRPr="00400B0B">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xml:space="preserve">3. Настоящее решение вступает в силу с момента опубликования. </w:t>
      </w:r>
    </w:p>
    <w:p w:rsidR="00B56E56" w:rsidRPr="00400B0B" w:rsidRDefault="00B56E56" w:rsidP="00400B0B">
      <w:pPr>
        <w:spacing w:after="0" w:line="240" w:lineRule="auto"/>
        <w:ind w:firstLine="567"/>
        <w:jc w:val="both"/>
        <w:rPr>
          <w:rFonts w:ascii="Times New Roman" w:hAnsi="Times New Roman"/>
          <w:sz w:val="16"/>
          <w:szCs w:val="16"/>
        </w:rPr>
      </w:pPr>
    </w:p>
    <w:p w:rsidR="00B56E56" w:rsidRPr="00400B0B" w:rsidRDefault="00B56E56" w:rsidP="00400B0B">
      <w:pPr>
        <w:shd w:val="clear" w:color="auto" w:fill="FFFFFF"/>
        <w:spacing w:after="0" w:line="240" w:lineRule="auto"/>
        <w:ind w:firstLine="567"/>
        <w:jc w:val="both"/>
        <w:rPr>
          <w:rFonts w:ascii="Times New Roman" w:hAnsi="Times New Roman"/>
          <w:sz w:val="16"/>
          <w:szCs w:val="16"/>
        </w:rPr>
      </w:pPr>
      <w:r w:rsidRPr="00400B0B">
        <w:rPr>
          <w:rFonts w:ascii="Times New Roman" w:hAnsi="Times New Roman"/>
          <w:sz w:val="16"/>
          <w:szCs w:val="16"/>
        </w:rPr>
        <w:t>Председатель Думы Целинного муниципального округа</w:t>
      </w:r>
      <w:r w:rsidRPr="00400B0B">
        <w:rPr>
          <w:rFonts w:ascii="Times New Roman" w:hAnsi="Times New Roman"/>
          <w:sz w:val="16"/>
          <w:szCs w:val="16"/>
        </w:rPr>
        <w:tab/>
        <w:t xml:space="preserve">       </w:t>
      </w:r>
      <w:r w:rsidR="00400B0B">
        <w:rPr>
          <w:rFonts w:ascii="Times New Roman" w:hAnsi="Times New Roman"/>
          <w:sz w:val="16"/>
          <w:szCs w:val="16"/>
        </w:rPr>
        <w:t xml:space="preserve">                   </w:t>
      </w:r>
      <w:r w:rsidRPr="00400B0B">
        <w:rPr>
          <w:rFonts w:ascii="Times New Roman" w:hAnsi="Times New Roman"/>
          <w:sz w:val="16"/>
          <w:szCs w:val="16"/>
        </w:rPr>
        <w:t xml:space="preserve">Х.Р. </w:t>
      </w:r>
      <w:proofErr w:type="spellStart"/>
      <w:r w:rsidRPr="00400B0B">
        <w:rPr>
          <w:rFonts w:ascii="Times New Roman" w:hAnsi="Times New Roman"/>
          <w:sz w:val="16"/>
          <w:szCs w:val="16"/>
        </w:rPr>
        <w:t>Низамутдинов</w:t>
      </w:r>
      <w:proofErr w:type="spellEnd"/>
    </w:p>
    <w:p w:rsidR="00B56E56" w:rsidRPr="00400B0B" w:rsidRDefault="00B56E56" w:rsidP="00400B0B">
      <w:pPr>
        <w:shd w:val="clear" w:color="auto" w:fill="FFFFFF"/>
        <w:spacing w:after="0" w:line="240" w:lineRule="auto"/>
        <w:ind w:firstLine="567"/>
        <w:jc w:val="both"/>
        <w:rPr>
          <w:rFonts w:ascii="Times New Roman" w:hAnsi="Times New Roman"/>
          <w:sz w:val="16"/>
          <w:szCs w:val="16"/>
        </w:rPr>
      </w:pPr>
      <w:r w:rsidRPr="00400B0B">
        <w:rPr>
          <w:rFonts w:ascii="Times New Roman" w:hAnsi="Times New Roman"/>
          <w:sz w:val="16"/>
          <w:szCs w:val="16"/>
        </w:rPr>
        <w:t>Курганской области</w:t>
      </w:r>
    </w:p>
    <w:p w:rsidR="00B56E56" w:rsidRPr="00400B0B" w:rsidRDefault="00B56E56" w:rsidP="00400B0B">
      <w:pPr>
        <w:shd w:val="clear" w:color="auto" w:fill="FFFFFF"/>
        <w:spacing w:after="0" w:line="240" w:lineRule="auto"/>
        <w:ind w:firstLine="567"/>
        <w:jc w:val="both"/>
        <w:rPr>
          <w:rFonts w:ascii="Times New Roman" w:hAnsi="Times New Roman"/>
          <w:sz w:val="16"/>
          <w:szCs w:val="16"/>
        </w:rPr>
      </w:pPr>
    </w:p>
    <w:p w:rsidR="00B56E56" w:rsidRPr="00400B0B" w:rsidRDefault="00B56E56" w:rsidP="00400B0B">
      <w:pPr>
        <w:spacing w:after="0" w:line="240" w:lineRule="auto"/>
        <w:ind w:firstLine="567"/>
        <w:jc w:val="both"/>
        <w:rPr>
          <w:rFonts w:ascii="Times New Roman" w:hAnsi="Times New Roman"/>
          <w:sz w:val="16"/>
          <w:szCs w:val="16"/>
        </w:rPr>
      </w:pPr>
      <w:r w:rsidRPr="00400B0B">
        <w:rPr>
          <w:rFonts w:ascii="Times New Roman" w:hAnsi="Times New Roman"/>
          <w:sz w:val="16"/>
          <w:szCs w:val="16"/>
        </w:rPr>
        <w:t>Глава Целинного муниципального округа                                                             П.И.Скоробогатов</w:t>
      </w:r>
    </w:p>
    <w:p w:rsidR="00B56E56" w:rsidRPr="00400B0B" w:rsidRDefault="00B56E56" w:rsidP="00400B0B">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Курганской области</w:t>
      </w:r>
      <w:r w:rsidRPr="00400B0B">
        <w:rPr>
          <w:rFonts w:ascii="Times New Roman" w:hAnsi="Times New Roman"/>
          <w:color w:val="000000"/>
          <w:sz w:val="16"/>
          <w:szCs w:val="16"/>
        </w:rPr>
        <w:tab/>
      </w:r>
      <w:r w:rsidRPr="00400B0B">
        <w:rPr>
          <w:rFonts w:ascii="Times New Roman" w:hAnsi="Times New Roman"/>
          <w:color w:val="000000"/>
          <w:sz w:val="16"/>
          <w:szCs w:val="16"/>
        </w:rPr>
        <w:tab/>
      </w: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lastRenderedPageBreak/>
        <w:t>КУРГАНСКАЯ ОБЛАСТЬ</w:t>
      </w: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МУНИЦИПАЛЬНЫЙ ОКРУГ КУРГАНСКОЙ ОБЛАСТИ</w:t>
      </w:r>
    </w:p>
    <w:p w:rsid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 xml:space="preserve">ДУМА ЦЕЛИННОГО МУНИЦИПАЛЬНОГО ОКРУГА </w:t>
      </w:r>
    </w:p>
    <w:p w:rsidR="00B56E56" w:rsidRPr="00400B0B" w:rsidRDefault="00B56E56" w:rsidP="00400B0B">
      <w:pPr>
        <w:spacing w:after="0" w:line="240" w:lineRule="auto"/>
        <w:jc w:val="center"/>
        <w:outlineLvl w:val="0"/>
        <w:rPr>
          <w:rFonts w:ascii="Times New Roman" w:hAnsi="Times New Roman"/>
          <w:sz w:val="28"/>
          <w:szCs w:val="30"/>
        </w:rPr>
      </w:pPr>
      <w:r w:rsidRPr="00400B0B">
        <w:rPr>
          <w:rFonts w:ascii="Times New Roman" w:hAnsi="Times New Roman"/>
          <w:sz w:val="28"/>
          <w:szCs w:val="30"/>
        </w:rPr>
        <w:t>КУРГАНСКОЙ ОБЛАСТИ</w:t>
      </w:r>
    </w:p>
    <w:p w:rsidR="00B56E56" w:rsidRPr="00400B0B" w:rsidRDefault="00B56E56" w:rsidP="00400B0B">
      <w:pPr>
        <w:spacing w:after="0" w:line="240" w:lineRule="auto"/>
        <w:jc w:val="center"/>
        <w:rPr>
          <w:rFonts w:ascii="Times New Roman" w:hAnsi="Times New Roman"/>
          <w:sz w:val="30"/>
          <w:szCs w:val="30"/>
        </w:rPr>
      </w:pPr>
    </w:p>
    <w:p w:rsidR="00B56E56" w:rsidRPr="00400B0B" w:rsidRDefault="00B56E56" w:rsidP="00400B0B">
      <w:pPr>
        <w:spacing w:after="0" w:line="240" w:lineRule="auto"/>
        <w:jc w:val="center"/>
        <w:outlineLvl w:val="0"/>
        <w:rPr>
          <w:rFonts w:ascii="Times New Roman" w:hAnsi="Times New Roman"/>
          <w:b/>
          <w:sz w:val="36"/>
          <w:szCs w:val="32"/>
        </w:rPr>
      </w:pPr>
      <w:r w:rsidRPr="00400B0B">
        <w:rPr>
          <w:rFonts w:ascii="Times New Roman" w:hAnsi="Times New Roman"/>
          <w:b/>
          <w:sz w:val="36"/>
          <w:szCs w:val="32"/>
        </w:rPr>
        <w:t>РЕШЕНИЕ</w:t>
      </w:r>
    </w:p>
    <w:p w:rsidR="00B56E56" w:rsidRPr="00400B0B" w:rsidRDefault="00B56E56" w:rsidP="00400B0B">
      <w:pPr>
        <w:spacing w:after="0" w:line="240" w:lineRule="auto"/>
        <w:jc w:val="center"/>
        <w:rPr>
          <w:rFonts w:ascii="Times New Roman" w:hAnsi="Times New Roman"/>
          <w:sz w:val="32"/>
          <w:szCs w:val="32"/>
        </w:rPr>
      </w:pPr>
    </w:p>
    <w:p w:rsidR="00B56E56" w:rsidRPr="00400B0B" w:rsidRDefault="00B56E56" w:rsidP="00400B0B">
      <w:pPr>
        <w:spacing w:after="0" w:line="240" w:lineRule="auto"/>
        <w:rPr>
          <w:rFonts w:ascii="Times New Roman" w:hAnsi="Times New Roman"/>
          <w:sz w:val="24"/>
          <w:szCs w:val="28"/>
        </w:rPr>
      </w:pPr>
      <w:r w:rsidRPr="00400B0B">
        <w:rPr>
          <w:rFonts w:ascii="Times New Roman" w:hAnsi="Times New Roman"/>
          <w:sz w:val="24"/>
          <w:szCs w:val="28"/>
        </w:rPr>
        <w:t>от «16» октября 2024</w:t>
      </w:r>
      <w:r w:rsidRPr="00400B0B">
        <w:rPr>
          <w:rFonts w:ascii="Times New Roman" w:hAnsi="Times New Roman"/>
          <w:color w:val="000000"/>
          <w:sz w:val="20"/>
        </w:rPr>
        <w:t> </w:t>
      </w:r>
      <w:r w:rsidRPr="00400B0B">
        <w:rPr>
          <w:rFonts w:ascii="Times New Roman" w:hAnsi="Times New Roman"/>
          <w:sz w:val="24"/>
          <w:szCs w:val="28"/>
        </w:rPr>
        <w:t xml:space="preserve">г.                   </w:t>
      </w:r>
      <w:r w:rsidR="00400B0B">
        <w:rPr>
          <w:rFonts w:ascii="Times New Roman" w:hAnsi="Times New Roman"/>
          <w:sz w:val="24"/>
          <w:szCs w:val="28"/>
        </w:rPr>
        <w:t xml:space="preserve">                </w:t>
      </w:r>
      <w:r w:rsidRPr="00400B0B">
        <w:rPr>
          <w:rFonts w:ascii="Times New Roman" w:hAnsi="Times New Roman"/>
          <w:sz w:val="24"/>
          <w:szCs w:val="28"/>
        </w:rPr>
        <w:t xml:space="preserve">  №332                                        </w:t>
      </w:r>
      <w:r w:rsidR="00400B0B">
        <w:rPr>
          <w:rFonts w:ascii="Times New Roman" w:hAnsi="Times New Roman"/>
          <w:sz w:val="24"/>
          <w:szCs w:val="28"/>
        </w:rPr>
        <w:t xml:space="preserve">           </w:t>
      </w:r>
      <w:r w:rsidRPr="00400B0B">
        <w:rPr>
          <w:rFonts w:ascii="Times New Roman" w:hAnsi="Times New Roman"/>
          <w:sz w:val="24"/>
          <w:szCs w:val="28"/>
        </w:rPr>
        <w:t xml:space="preserve">с. </w:t>
      </w:r>
      <w:proofErr w:type="gramStart"/>
      <w:r w:rsidRPr="00400B0B">
        <w:rPr>
          <w:rFonts w:ascii="Times New Roman" w:hAnsi="Times New Roman"/>
          <w:sz w:val="24"/>
          <w:szCs w:val="28"/>
        </w:rPr>
        <w:t>Целинное</w:t>
      </w:r>
      <w:proofErr w:type="gramEnd"/>
    </w:p>
    <w:p w:rsidR="00B56E56" w:rsidRPr="00400B0B" w:rsidRDefault="00B56E56" w:rsidP="00400B0B">
      <w:pPr>
        <w:tabs>
          <w:tab w:val="left" w:pos="7200"/>
        </w:tabs>
        <w:spacing w:after="0" w:line="240" w:lineRule="auto"/>
        <w:jc w:val="center"/>
        <w:rPr>
          <w:rFonts w:ascii="Times New Roman" w:hAnsi="Times New Roman"/>
          <w:b/>
          <w:bCs/>
          <w:sz w:val="28"/>
          <w:szCs w:val="28"/>
        </w:rPr>
      </w:pPr>
    </w:p>
    <w:p w:rsidR="00B56E56" w:rsidRPr="00400B0B" w:rsidRDefault="00B56E56" w:rsidP="00400B0B">
      <w:pPr>
        <w:spacing w:after="0" w:line="240" w:lineRule="auto"/>
        <w:jc w:val="center"/>
        <w:rPr>
          <w:rFonts w:ascii="Times New Roman" w:hAnsi="Times New Roman"/>
          <w:b/>
          <w:bCs/>
          <w:sz w:val="20"/>
          <w:szCs w:val="28"/>
        </w:rPr>
      </w:pPr>
      <w:r w:rsidRPr="00400B0B">
        <w:rPr>
          <w:rFonts w:ascii="Times New Roman" w:hAnsi="Times New Roman"/>
          <w:b/>
          <w:bCs/>
          <w:sz w:val="20"/>
          <w:szCs w:val="28"/>
        </w:rPr>
        <w:t>О ВНЕСЕНИИ ИЗМЕНЕНИЙ В РЕШЕНИЕ ДУМЫ ЦЕЛИННОГО МУНИЦИПАЛЬНОГО ОКРУГА ОТ 26.12.2023 ГОДА №301 «О БЮДЖЕТЕ ЦЕЛИННОГО МУНИЦИПАЛЬНОГО ОКРУГА</w:t>
      </w:r>
      <w:r w:rsidR="00400B0B" w:rsidRPr="00400B0B">
        <w:rPr>
          <w:rFonts w:ascii="Times New Roman" w:hAnsi="Times New Roman"/>
          <w:b/>
          <w:bCs/>
          <w:sz w:val="20"/>
          <w:szCs w:val="28"/>
        </w:rPr>
        <w:t xml:space="preserve"> </w:t>
      </w:r>
      <w:r w:rsidRPr="00400B0B">
        <w:rPr>
          <w:rFonts w:ascii="Times New Roman" w:hAnsi="Times New Roman"/>
          <w:b/>
          <w:bCs/>
          <w:sz w:val="20"/>
          <w:szCs w:val="28"/>
        </w:rPr>
        <w:t>НА 2024 ГОД И НА ПЛАНОВЫЙ ПЕРИОД 2025</w:t>
      </w:r>
      <w:proofErr w:type="gramStart"/>
      <w:r w:rsidRPr="00400B0B">
        <w:rPr>
          <w:rFonts w:ascii="Times New Roman" w:hAnsi="Times New Roman"/>
          <w:b/>
          <w:bCs/>
          <w:sz w:val="20"/>
          <w:szCs w:val="28"/>
        </w:rPr>
        <w:t xml:space="preserve"> И</w:t>
      </w:r>
      <w:proofErr w:type="gramEnd"/>
      <w:r w:rsidRPr="00400B0B">
        <w:rPr>
          <w:rFonts w:ascii="Times New Roman" w:hAnsi="Times New Roman"/>
          <w:b/>
          <w:bCs/>
          <w:sz w:val="20"/>
          <w:szCs w:val="28"/>
        </w:rPr>
        <w:t xml:space="preserve"> 2026 ГОДОВ»</w:t>
      </w:r>
    </w:p>
    <w:p w:rsidR="00B56E56" w:rsidRPr="00400B0B" w:rsidRDefault="00B56E56" w:rsidP="00400B0B">
      <w:pPr>
        <w:spacing w:after="0" w:line="240" w:lineRule="auto"/>
        <w:ind w:firstLine="567"/>
        <w:outlineLvl w:val="0"/>
        <w:rPr>
          <w:rFonts w:ascii="Times New Roman" w:hAnsi="Times New Roman"/>
          <w:sz w:val="28"/>
          <w:szCs w:val="28"/>
        </w:rPr>
      </w:pPr>
    </w:p>
    <w:p w:rsidR="00B56E56" w:rsidRPr="00400B0B" w:rsidRDefault="00B56E56" w:rsidP="00400B0B">
      <w:pPr>
        <w:pStyle w:val="24"/>
        <w:spacing w:after="0" w:line="240" w:lineRule="auto"/>
        <w:ind w:firstLine="567"/>
        <w:jc w:val="both"/>
        <w:rPr>
          <w:sz w:val="16"/>
          <w:szCs w:val="16"/>
        </w:rPr>
      </w:pPr>
      <w:r w:rsidRPr="00400B0B">
        <w:rPr>
          <w:sz w:val="16"/>
          <w:szCs w:val="16"/>
        </w:rPr>
        <w:t xml:space="preserve">Руководствуясь статьей 132 Конституции Российской Федерации, статьей 6 Федерального закона от 06.10.2003 №131-ФЗ «Об общих принципах организации местного самоуправления в Российской Федерации», статьей 6 Устава Целинного муниципального округа, Дума Целинного муниципального округа Курганской области </w:t>
      </w:r>
    </w:p>
    <w:p w:rsidR="00B56E56" w:rsidRPr="00400B0B" w:rsidRDefault="00B56E56" w:rsidP="00400B0B">
      <w:pPr>
        <w:pStyle w:val="24"/>
        <w:spacing w:after="0" w:line="240" w:lineRule="auto"/>
        <w:ind w:firstLine="567"/>
        <w:jc w:val="both"/>
        <w:rPr>
          <w:b/>
          <w:sz w:val="16"/>
          <w:szCs w:val="16"/>
        </w:rPr>
      </w:pPr>
      <w:r w:rsidRPr="00400B0B">
        <w:rPr>
          <w:sz w:val="16"/>
          <w:szCs w:val="16"/>
        </w:rPr>
        <w:t>РЕШИЛА</w:t>
      </w:r>
      <w:r w:rsidRPr="00400B0B">
        <w:rPr>
          <w:b/>
          <w:sz w:val="16"/>
          <w:szCs w:val="16"/>
        </w:rPr>
        <w:t>:</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sz w:val="16"/>
          <w:szCs w:val="16"/>
        </w:rPr>
        <w:t>1. В</w:t>
      </w:r>
      <w:r w:rsidRPr="00400B0B">
        <w:rPr>
          <w:rFonts w:ascii="Times New Roman" w:hAnsi="Times New Roman"/>
          <w:color w:val="000000"/>
          <w:sz w:val="16"/>
          <w:szCs w:val="16"/>
        </w:rPr>
        <w:t>нести в решение Думы Целинного муниципального округа от 26.12.2023 №301 «О бюджете Целинного муниципального округа на 2024 год и на плановый период 2025 и 2026 годов» следующие изменения:</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1.1. Пункт 1 изложить в следующей редакции:</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 Утвердить основные характеристики бюджета Целинного муниципального округа (далее – бюджета муниципального округа) на 2024год:</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 общий объем доходов бюджета муниципального округа в сумме 680 844,5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а) объем налоговых и неналоговых доходов в сумме 100 622,0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б) объем безвозмездных поступлений в сумме 580 222,5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 в том числе:</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объем безвозмездных поступлений от других бюджетов бюджетной системы Российской Федерации в сумме 579 022,5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 из них:</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softHyphen/>
        <w:t>- дотации бюджетам бюджетной системы Российской Федерации в сумме 255 778,0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 субсидии бюджетам бюджетной системы Российской Федерации (межбюджетные субсидии) в сумме 123 530,2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-субвенции бюджетам бюджетной системы Российской Федерации в сумме 185 510,3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 иные межбюджетные трансферты в сумме 14 204,0 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объем прочих безвозмездных поступлений в сумме 1200,0тыс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ублей;</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 xml:space="preserve">2) общий объем расходов бюджета муниципального округа в сумме 680 844,5 </w:t>
      </w:r>
      <w:proofErr w:type="spellStart"/>
      <w:r w:rsidRPr="00400B0B">
        <w:rPr>
          <w:rFonts w:ascii="Times New Roman" w:hAnsi="Times New Roman"/>
          <w:color w:val="000000"/>
          <w:sz w:val="16"/>
          <w:szCs w:val="16"/>
        </w:rPr>
        <w:t>тыс</w:t>
      </w:r>
      <w:proofErr w:type="gramStart"/>
      <w:r w:rsidRPr="00400B0B">
        <w:rPr>
          <w:rFonts w:ascii="Times New Roman" w:hAnsi="Times New Roman"/>
          <w:color w:val="000000"/>
          <w:sz w:val="16"/>
          <w:szCs w:val="16"/>
        </w:rPr>
        <w:t>.р</w:t>
      </w:r>
      <w:proofErr w:type="gramEnd"/>
      <w:r w:rsidRPr="00400B0B">
        <w:rPr>
          <w:rFonts w:ascii="Times New Roman" w:hAnsi="Times New Roman"/>
          <w:color w:val="000000"/>
          <w:sz w:val="16"/>
          <w:szCs w:val="16"/>
        </w:rPr>
        <w:t>уб</w:t>
      </w:r>
      <w:proofErr w:type="spellEnd"/>
      <w:r w:rsidRPr="00400B0B">
        <w:rPr>
          <w:rFonts w:ascii="Times New Roman" w:hAnsi="Times New Roman"/>
          <w:color w:val="000000"/>
          <w:sz w:val="16"/>
          <w:szCs w:val="16"/>
        </w:rPr>
        <w:t xml:space="preserve">, дефицит 0 руб., </w:t>
      </w:r>
      <w:proofErr w:type="spellStart"/>
      <w:r w:rsidRPr="00400B0B">
        <w:rPr>
          <w:rFonts w:ascii="Times New Roman" w:hAnsi="Times New Roman"/>
          <w:color w:val="000000"/>
          <w:sz w:val="16"/>
          <w:szCs w:val="16"/>
        </w:rPr>
        <w:t>профицит</w:t>
      </w:r>
      <w:proofErr w:type="spellEnd"/>
      <w:r w:rsidRPr="00400B0B">
        <w:rPr>
          <w:rFonts w:ascii="Times New Roman" w:hAnsi="Times New Roman"/>
          <w:color w:val="000000"/>
          <w:sz w:val="16"/>
          <w:szCs w:val="16"/>
        </w:rPr>
        <w:t xml:space="preserve"> 0 руб.»</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1.2. В приложении 5</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1.2.1. строку</w:t>
      </w:r>
    </w:p>
    <w:tbl>
      <w:tblPr>
        <w:tblW w:w="9639" w:type="dxa"/>
        <w:tblInd w:w="10" w:type="dxa"/>
        <w:tblLayout w:type="fixed"/>
        <w:tblLook w:val="0000"/>
      </w:tblPr>
      <w:tblGrid>
        <w:gridCol w:w="4601"/>
        <w:gridCol w:w="574"/>
        <w:gridCol w:w="541"/>
        <w:gridCol w:w="1395"/>
        <w:gridCol w:w="1395"/>
        <w:gridCol w:w="1133"/>
      </w:tblGrid>
      <w:tr w:rsidR="00B56E56" w:rsidRPr="00400B0B" w:rsidTr="00400B0B">
        <w:trPr>
          <w:trHeight w:val="279"/>
        </w:trPr>
        <w:tc>
          <w:tcPr>
            <w:tcW w:w="4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bCs/>
                <w:color w:val="000000"/>
                <w:sz w:val="16"/>
                <w:szCs w:val="16"/>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sz w:val="16"/>
                <w:szCs w:val="16"/>
              </w:rPr>
              <w:t>0000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28 340,6</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13 479,7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13 842,4</w:t>
            </w:r>
          </w:p>
        </w:tc>
      </w:tr>
    </w:tbl>
    <w:p w:rsidR="00B56E56" w:rsidRPr="00400B0B" w:rsidRDefault="00B56E56" w:rsidP="00400B0B">
      <w:pPr>
        <w:pStyle w:val="afc"/>
        <w:ind w:left="0" w:firstLine="720"/>
        <w:jc w:val="both"/>
        <w:rPr>
          <w:sz w:val="16"/>
          <w:szCs w:val="16"/>
        </w:rPr>
      </w:pPr>
      <w:r w:rsidRPr="00400B0B">
        <w:rPr>
          <w:sz w:val="16"/>
          <w:szCs w:val="16"/>
        </w:rPr>
        <w:t>заменить строкой</w:t>
      </w:r>
    </w:p>
    <w:tbl>
      <w:tblPr>
        <w:tblW w:w="9639" w:type="dxa"/>
        <w:tblInd w:w="10" w:type="dxa"/>
        <w:tblLayout w:type="fixed"/>
        <w:tblLook w:val="0000"/>
      </w:tblPr>
      <w:tblGrid>
        <w:gridCol w:w="4601"/>
        <w:gridCol w:w="574"/>
        <w:gridCol w:w="541"/>
        <w:gridCol w:w="1395"/>
        <w:gridCol w:w="1395"/>
        <w:gridCol w:w="1133"/>
      </w:tblGrid>
      <w:tr w:rsidR="00B56E56" w:rsidRPr="00400B0B" w:rsidTr="00400B0B">
        <w:trPr>
          <w:trHeight w:val="279"/>
        </w:trPr>
        <w:tc>
          <w:tcPr>
            <w:tcW w:w="4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bCs/>
                <w:color w:val="000000"/>
                <w:sz w:val="16"/>
                <w:szCs w:val="16"/>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center"/>
              <w:rPr>
                <w:rFonts w:ascii="Times New Roman" w:hAnsi="Times New Roman"/>
                <w:sz w:val="16"/>
                <w:szCs w:val="16"/>
              </w:rPr>
            </w:pPr>
            <w:r w:rsidRPr="00400B0B">
              <w:rPr>
                <w:rFonts w:ascii="Times New Roman" w:hAnsi="Times New Roman"/>
                <w:sz w:val="16"/>
                <w:szCs w:val="16"/>
              </w:rPr>
              <w:t>0000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55 089,9</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13 479,7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13 842,4</w:t>
            </w:r>
          </w:p>
        </w:tc>
      </w:tr>
    </w:tbl>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color w:val="000000"/>
          <w:sz w:val="16"/>
          <w:szCs w:val="16"/>
        </w:rPr>
        <w:t>1.2.2. строку</w:t>
      </w:r>
    </w:p>
    <w:tbl>
      <w:tblPr>
        <w:tblW w:w="9639" w:type="dxa"/>
        <w:tblInd w:w="10" w:type="dxa"/>
        <w:tblLayout w:type="fixed"/>
        <w:tblLook w:val="0000"/>
      </w:tblPr>
      <w:tblGrid>
        <w:gridCol w:w="5670"/>
        <w:gridCol w:w="1395"/>
        <w:gridCol w:w="1395"/>
        <w:gridCol w:w="1179"/>
      </w:tblGrid>
      <w:tr w:rsidR="00B56E56" w:rsidRPr="00400B0B" w:rsidTr="00400B0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ind w:right="283"/>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ind w:left="502" w:hanging="502"/>
              <w:jc w:val="right"/>
              <w:rPr>
                <w:rFonts w:ascii="Times New Roman" w:hAnsi="Times New Roman"/>
                <w:sz w:val="16"/>
                <w:szCs w:val="16"/>
              </w:rPr>
            </w:pPr>
            <w:r w:rsidRPr="00400B0B">
              <w:rPr>
                <w:rFonts w:ascii="Times New Roman" w:hAnsi="Times New Roman"/>
                <w:bCs/>
                <w:color w:val="000000"/>
                <w:sz w:val="16"/>
                <w:szCs w:val="16"/>
              </w:rPr>
              <w:t>654 095,2</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720"/>
        <w:jc w:val="both"/>
        <w:rPr>
          <w:sz w:val="16"/>
          <w:szCs w:val="16"/>
        </w:rPr>
      </w:pPr>
      <w:r w:rsidRPr="00400B0B">
        <w:rPr>
          <w:sz w:val="16"/>
          <w:szCs w:val="16"/>
        </w:rPr>
        <w:t>заменить строкой</w:t>
      </w:r>
    </w:p>
    <w:tbl>
      <w:tblPr>
        <w:tblW w:w="9639" w:type="dxa"/>
        <w:tblInd w:w="10" w:type="dxa"/>
        <w:tblLayout w:type="fixed"/>
        <w:tblLook w:val="0000"/>
      </w:tblPr>
      <w:tblGrid>
        <w:gridCol w:w="5670"/>
        <w:gridCol w:w="1395"/>
        <w:gridCol w:w="1395"/>
        <w:gridCol w:w="1179"/>
      </w:tblGrid>
      <w:tr w:rsidR="00B56E56" w:rsidRPr="00400B0B" w:rsidTr="00400B0B">
        <w:trPr>
          <w:trHeight w:val="288"/>
        </w:trPr>
        <w:tc>
          <w:tcPr>
            <w:tcW w:w="5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ИТОГО</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680 844,5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709"/>
        <w:jc w:val="both"/>
        <w:rPr>
          <w:sz w:val="16"/>
          <w:szCs w:val="16"/>
        </w:rPr>
      </w:pPr>
      <w:r w:rsidRPr="00400B0B">
        <w:rPr>
          <w:sz w:val="16"/>
          <w:szCs w:val="16"/>
        </w:rPr>
        <w:t>1.3. В приложении 6</w:t>
      </w:r>
    </w:p>
    <w:p w:rsidR="00B56E56" w:rsidRPr="00400B0B" w:rsidRDefault="00B56E56" w:rsidP="00400B0B">
      <w:pPr>
        <w:pStyle w:val="afc"/>
        <w:ind w:left="0" w:firstLine="720"/>
        <w:jc w:val="both"/>
        <w:rPr>
          <w:sz w:val="16"/>
          <w:szCs w:val="16"/>
        </w:rPr>
      </w:pPr>
      <w:r w:rsidRPr="00400B0B">
        <w:rPr>
          <w:sz w:val="16"/>
          <w:szCs w:val="16"/>
        </w:rPr>
        <w:t>1.3.1. строки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5"/>
        <w:gridCol w:w="554"/>
        <w:gridCol w:w="421"/>
        <w:gridCol w:w="560"/>
        <w:gridCol w:w="673"/>
        <w:gridCol w:w="1148"/>
        <w:gridCol w:w="1236"/>
        <w:gridCol w:w="891"/>
        <w:gridCol w:w="850"/>
      </w:tblGrid>
      <w:tr w:rsidR="00B56E56" w:rsidRPr="00400B0B" w:rsidTr="00400B0B">
        <w:tc>
          <w:tcPr>
            <w:tcW w:w="17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ЖИЛИЩНО-КОММУНАЛЬНОЕ ХОЗЯЙСТВО</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28 340,6</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13 479,7</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both"/>
              <w:rPr>
                <w:rFonts w:ascii="Times New Roman" w:hAnsi="Times New Roman"/>
                <w:sz w:val="16"/>
                <w:szCs w:val="16"/>
              </w:rPr>
            </w:pPr>
            <w:r w:rsidRPr="00400B0B">
              <w:rPr>
                <w:rFonts w:ascii="Times New Roman" w:hAnsi="Times New Roman"/>
                <w:sz w:val="16"/>
                <w:szCs w:val="16"/>
              </w:rPr>
              <w:t>13 842,4</w:t>
            </w:r>
          </w:p>
        </w:tc>
      </w:tr>
      <w:tr w:rsidR="00B56E56" w:rsidRPr="00400B0B" w:rsidTr="00400B0B">
        <w:tc>
          <w:tcPr>
            <w:tcW w:w="17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Коммунальное хозяйство</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300,0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bl>
    <w:p w:rsidR="00B56E56" w:rsidRPr="00400B0B" w:rsidRDefault="00B56E56" w:rsidP="00400B0B">
      <w:pPr>
        <w:pStyle w:val="afc"/>
        <w:ind w:left="0" w:firstLine="720"/>
        <w:jc w:val="both"/>
        <w:rPr>
          <w:sz w:val="16"/>
          <w:szCs w:val="16"/>
        </w:rPr>
      </w:pPr>
      <w:r w:rsidRPr="00400B0B">
        <w:rPr>
          <w:sz w:val="16"/>
          <w:szCs w:val="16"/>
        </w:rPr>
        <w:t>заменить строками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7"/>
        <w:gridCol w:w="561"/>
        <w:gridCol w:w="425"/>
        <w:gridCol w:w="567"/>
        <w:gridCol w:w="684"/>
        <w:gridCol w:w="979"/>
        <w:gridCol w:w="1254"/>
        <w:gridCol w:w="979"/>
        <w:gridCol w:w="832"/>
      </w:tblGrid>
      <w:tr w:rsidR="00B56E56" w:rsidRPr="00400B0B" w:rsidTr="00400B0B">
        <w:tc>
          <w:tcPr>
            <w:tcW w:w="17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ЖИЛИЩНО-КОММУНАЛЬНОЕ ХОЗЯЙСТВО</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55 089,9</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13 479,7</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13 842,4</w:t>
            </w:r>
          </w:p>
        </w:tc>
      </w:tr>
      <w:tr w:rsidR="00B56E56" w:rsidRPr="00400B0B" w:rsidTr="00400B0B">
        <w:tc>
          <w:tcPr>
            <w:tcW w:w="17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Коммунальное хозяйство</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300,0</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bl>
    <w:p w:rsidR="00B56E56" w:rsidRPr="00400B0B" w:rsidRDefault="00B56E56" w:rsidP="00400B0B">
      <w:pPr>
        <w:pStyle w:val="afc"/>
        <w:ind w:left="0" w:firstLine="720"/>
        <w:jc w:val="both"/>
        <w:rPr>
          <w:sz w:val="16"/>
          <w:szCs w:val="16"/>
        </w:rPr>
      </w:pPr>
      <w:r w:rsidRPr="00400B0B">
        <w:rPr>
          <w:sz w:val="16"/>
          <w:szCs w:val="16"/>
        </w:rPr>
        <w:t>1.3.2. строку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6"/>
        <w:gridCol w:w="568"/>
        <w:gridCol w:w="429"/>
        <w:gridCol w:w="573"/>
        <w:gridCol w:w="1421"/>
        <w:gridCol w:w="712"/>
        <w:gridCol w:w="969"/>
        <w:gridCol w:w="708"/>
        <w:gridCol w:w="852"/>
      </w:tblGrid>
      <w:tr w:rsidR="00B56E56" w:rsidRPr="00400B0B" w:rsidTr="00400B0B">
        <w:trPr>
          <w:trHeight w:val="394"/>
        </w:trPr>
        <w:tc>
          <w:tcPr>
            <w:tcW w:w="18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Иные бюджетные ассигнования</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55 9 00 81113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2 492,7</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r w:rsidR="00B56E56" w:rsidRPr="00400B0B" w:rsidTr="00400B0B">
        <w:tc>
          <w:tcPr>
            <w:tcW w:w="1802" w:type="pct"/>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p>
        </w:tc>
        <w:tc>
          <w:tcPr>
            <w:tcW w:w="291"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220"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294"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729"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365"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p>
        </w:tc>
        <w:tc>
          <w:tcPr>
            <w:tcW w:w="497"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p>
        </w:tc>
        <w:tc>
          <w:tcPr>
            <w:tcW w:w="363"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p>
        </w:tc>
        <w:tc>
          <w:tcPr>
            <w:tcW w:w="437" w:type="pct"/>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p>
        </w:tc>
      </w:tr>
    </w:tbl>
    <w:p w:rsidR="00B56E56" w:rsidRPr="00400B0B" w:rsidRDefault="00B56E56" w:rsidP="00400B0B">
      <w:pPr>
        <w:pStyle w:val="afc"/>
        <w:ind w:left="0" w:firstLine="720"/>
        <w:jc w:val="both"/>
        <w:rPr>
          <w:sz w:val="16"/>
          <w:szCs w:val="16"/>
        </w:rPr>
      </w:pPr>
      <w:r w:rsidRPr="00400B0B">
        <w:rPr>
          <w:sz w:val="16"/>
          <w:szCs w:val="16"/>
        </w:rPr>
        <w:t>заменить строкой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6"/>
        <w:gridCol w:w="568"/>
        <w:gridCol w:w="429"/>
        <w:gridCol w:w="573"/>
        <w:gridCol w:w="1421"/>
        <w:gridCol w:w="712"/>
        <w:gridCol w:w="969"/>
        <w:gridCol w:w="708"/>
        <w:gridCol w:w="852"/>
      </w:tblGrid>
      <w:tr w:rsidR="00B56E56" w:rsidRPr="00400B0B" w:rsidTr="00400B0B">
        <w:tc>
          <w:tcPr>
            <w:tcW w:w="18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Иные бюджетные ассигнования</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998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02</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55 9 00 81113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800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29 242,0</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0,0</w:t>
            </w:r>
          </w:p>
        </w:tc>
      </w:tr>
    </w:tbl>
    <w:p w:rsidR="00B56E56" w:rsidRPr="00400B0B" w:rsidRDefault="00B56E56" w:rsidP="00400B0B">
      <w:pPr>
        <w:pStyle w:val="afc"/>
        <w:ind w:left="0" w:firstLine="709"/>
        <w:jc w:val="both"/>
        <w:rPr>
          <w:sz w:val="16"/>
          <w:szCs w:val="16"/>
        </w:rPr>
      </w:pPr>
      <w:r w:rsidRPr="00400B0B">
        <w:rPr>
          <w:sz w:val="16"/>
          <w:szCs w:val="16"/>
        </w:rPr>
        <w:lastRenderedPageBreak/>
        <w:t>1.4. В приложении 7</w:t>
      </w:r>
    </w:p>
    <w:p w:rsidR="00B56E56" w:rsidRPr="00400B0B" w:rsidRDefault="00B56E56" w:rsidP="00400B0B">
      <w:pPr>
        <w:shd w:val="clear" w:color="auto" w:fill="FFFFFF"/>
        <w:spacing w:after="0" w:line="240" w:lineRule="auto"/>
        <w:ind w:firstLine="720"/>
        <w:jc w:val="both"/>
        <w:rPr>
          <w:rFonts w:ascii="Times New Roman" w:hAnsi="Times New Roman"/>
          <w:color w:val="000000"/>
          <w:sz w:val="16"/>
          <w:szCs w:val="16"/>
        </w:rPr>
      </w:pPr>
      <w:r w:rsidRPr="00400B0B">
        <w:rPr>
          <w:rFonts w:ascii="Times New Roman" w:hAnsi="Times New Roman"/>
          <w:sz w:val="16"/>
          <w:szCs w:val="16"/>
        </w:rPr>
        <w:t>1.4.1</w:t>
      </w:r>
      <w:r w:rsidRPr="00400B0B">
        <w:rPr>
          <w:rFonts w:ascii="Times New Roman" w:hAnsi="Times New Roman"/>
          <w:color w:val="000000"/>
          <w:sz w:val="16"/>
          <w:szCs w:val="16"/>
        </w:rPr>
        <w:t xml:space="preserve"> строку</w:t>
      </w:r>
    </w:p>
    <w:tbl>
      <w:tblPr>
        <w:tblW w:w="9781" w:type="dxa"/>
        <w:tblInd w:w="-132" w:type="dxa"/>
        <w:tblLayout w:type="fixed"/>
        <w:tblLook w:val="0000"/>
      </w:tblPr>
      <w:tblGrid>
        <w:gridCol w:w="7088"/>
        <w:gridCol w:w="992"/>
        <w:gridCol w:w="851"/>
        <w:gridCol w:w="850"/>
      </w:tblGrid>
      <w:tr w:rsidR="00B56E56" w:rsidRPr="00400B0B" w:rsidTr="00F826BE">
        <w:trPr>
          <w:trHeight w:val="288"/>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ind w:right="283"/>
              <w:rPr>
                <w:rFonts w:ascii="Times New Roman" w:hAnsi="Times New Roman"/>
                <w:sz w:val="16"/>
                <w:szCs w:val="16"/>
              </w:rPr>
            </w:pPr>
            <w:r w:rsidRPr="00400B0B">
              <w:rPr>
                <w:rFonts w:ascii="Times New Roman" w:hAnsi="Times New Roman"/>
                <w:bCs/>
                <w:color w:val="000000"/>
                <w:sz w:val="16"/>
                <w:szCs w:val="16"/>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ind w:left="502" w:hanging="502"/>
              <w:jc w:val="right"/>
              <w:rPr>
                <w:rFonts w:ascii="Times New Roman" w:hAnsi="Times New Roman"/>
                <w:sz w:val="16"/>
                <w:szCs w:val="16"/>
              </w:rPr>
            </w:pPr>
            <w:r w:rsidRPr="00400B0B">
              <w:rPr>
                <w:rFonts w:ascii="Times New Roman" w:hAnsi="Times New Roman"/>
                <w:bCs/>
                <w:color w:val="000000"/>
                <w:sz w:val="16"/>
                <w:szCs w:val="16"/>
              </w:rPr>
              <w:t>654 095,2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720"/>
        <w:jc w:val="both"/>
        <w:rPr>
          <w:sz w:val="16"/>
          <w:szCs w:val="16"/>
        </w:rPr>
      </w:pPr>
      <w:r w:rsidRPr="00400B0B">
        <w:rPr>
          <w:sz w:val="16"/>
          <w:szCs w:val="16"/>
        </w:rPr>
        <w:t>заменить строкой</w:t>
      </w:r>
    </w:p>
    <w:tbl>
      <w:tblPr>
        <w:tblW w:w="9781" w:type="dxa"/>
        <w:tblInd w:w="-132" w:type="dxa"/>
        <w:tblLayout w:type="fixed"/>
        <w:tblLook w:val="0000"/>
      </w:tblPr>
      <w:tblGrid>
        <w:gridCol w:w="7088"/>
        <w:gridCol w:w="992"/>
        <w:gridCol w:w="851"/>
        <w:gridCol w:w="850"/>
      </w:tblGrid>
      <w:tr w:rsidR="00B56E56" w:rsidRPr="00400B0B" w:rsidTr="00F826BE">
        <w:trPr>
          <w:trHeight w:val="288"/>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56E56" w:rsidRPr="00400B0B" w:rsidRDefault="00B56E56" w:rsidP="00400B0B">
            <w:pPr>
              <w:widowControl w:val="0"/>
              <w:autoSpaceDE w:val="0"/>
              <w:autoSpaceDN w:val="0"/>
              <w:adjustRightInd w:val="0"/>
              <w:spacing w:after="0" w:line="240" w:lineRule="auto"/>
              <w:rPr>
                <w:rFonts w:ascii="Times New Roman" w:hAnsi="Times New Roman"/>
                <w:sz w:val="16"/>
                <w:szCs w:val="16"/>
              </w:rPr>
            </w:pPr>
            <w:r w:rsidRPr="00400B0B">
              <w:rPr>
                <w:rFonts w:ascii="Times New Roman" w:hAnsi="Times New Roman"/>
                <w:bCs/>
                <w:color w:val="000000"/>
                <w:sz w:val="16"/>
                <w:szCs w:val="16"/>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680 844,5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511 952,5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6E56" w:rsidRPr="00400B0B" w:rsidRDefault="00B56E56" w:rsidP="00400B0B">
            <w:pPr>
              <w:widowControl w:val="0"/>
              <w:autoSpaceDE w:val="0"/>
              <w:autoSpaceDN w:val="0"/>
              <w:adjustRightInd w:val="0"/>
              <w:spacing w:after="0" w:line="240" w:lineRule="auto"/>
              <w:jc w:val="right"/>
              <w:rPr>
                <w:rFonts w:ascii="Times New Roman" w:hAnsi="Times New Roman"/>
                <w:sz w:val="16"/>
                <w:szCs w:val="16"/>
              </w:rPr>
            </w:pPr>
            <w:r w:rsidRPr="00400B0B">
              <w:rPr>
                <w:rFonts w:ascii="Times New Roman" w:hAnsi="Times New Roman"/>
                <w:bCs/>
                <w:color w:val="000000"/>
                <w:sz w:val="16"/>
                <w:szCs w:val="16"/>
              </w:rPr>
              <w:t>479 117,9</w:t>
            </w:r>
          </w:p>
        </w:tc>
      </w:tr>
    </w:tbl>
    <w:p w:rsidR="00B56E56" w:rsidRPr="00400B0B" w:rsidRDefault="00B56E56" w:rsidP="00400B0B">
      <w:pPr>
        <w:pStyle w:val="afc"/>
        <w:ind w:left="0" w:firstLine="709"/>
        <w:rPr>
          <w:sz w:val="16"/>
          <w:szCs w:val="16"/>
        </w:rPr>
      </w:pPr>
      <w:r w:rsidRPr="00400B0B">
        <w:rPr>
          <w:sz w:val="16"/>
          <w:szCs w:val="16"/>
        </w:rPr>
        <w:t>1.4.2 строку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135"/>
        <w:gridCol w:w="712"/>
        <w:gridCol w:w="992"/>
        <w:gridCol w:w="852"/>
        <w:gridCol w:w="846"/>
      </w:tblGrid>
      <w:tr w:rsidR="00F826BE" w:rsidRPr="00400B0B" w:rsidTr="00F826BE">
        <w:tc>
          <w:tcPr>
            <w:tcW w:w="2673" w:type="pct"/>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2"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5590081113</w:t>
            </w:r>
          </w:p>
        </w:tc>
        <w:tc>
          <w:tcPr>
            <w:tcW w:w="365"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811</w:t>
            </w:r>
          </w:p>
        </w:tc>
        <w:tc>
          <w:tcPr>
            <w:tcW w:w="509"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2 492,7</w:t>
            </w:r>
          </w:p>
        </w:tc>
        <w:tc>
          <w:tcPr>
            <w:tcW w:w="437"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w:t>
            </w:r>
          </w:p>
        </w:tc>
        <w:tc>
          <w:tcPr>
            <w:tcW w:w="434" w:type="pct"/>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w:t>
            </w:r>
          </w:p>
        </w:tc>
      </w:tr>
    </w:tbl>
    <w:p w:rsidR="00B56E56" w:rsidRPr="00400B0B" w:rsidRDefault="00B56E56" w:rsidP="00400B0B">
      <w:pPr>
        <w:pStyle w:val="afc"/>
        <w:ind w:left="0" w:firstLine="720"/>
        <w:jc w:val="both"/>
        <w:rPr>
          <w:sz w:val="16"/>
          <w:szCs w:val="16"/>
        </w:rPr>
      </w:pPr>
      <w:r w:rsidRPr="00400B0B">
        <w:rPr>
          <w:sz w:val="16"/>
          <w:szCs w:val="16"/>
        </w:rPr>
        <w:t>заменить строкой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135"/>
        <w:gridCol w:w="712"/>
        <w:gridCol w:w="992"/>
        <w:gridCol w:w="852"/>
        <w:gridCol w:w="846"/>
      </w:tblGrid>
      <w:tr w:rsidR="00F826BE" w:rsidRPr="00400B0B" w:rsidTr="00F826BE">
        <w:tc>
          <w:tcPr>
            <w:tcW w:w="2673" w:type="pct"/>
            <w:shd w:val="clear" w:color="auto" w:fill="auto"/>
            <w:vAlign w:val="bottom"/>
            <w:hideMark/>
          </w:tcPr>
          <w:p w:rsidR="00B56E56" w:rsidRPr="00400B0B" w:rsidRDefault="00B56E56" w:rsidP="00400B0B">
            <w:pPr>
              <w:spacing w:after="0" w:line="240" w:lineRule="auto"/>
              <w:rPr>
                <w:rFonts w:ascii="Times New Roman" w:hAnsi="Times New Roman"/>
                <w:sz w:val="16"/>
                <w:szCs w:val="16"/>
              </w:rPr>
            </w:pPr>
            <w:r w:rsidRPr="00400B0B">
              <w:rPr>
                <w:rFonts w:ascii="Times New Roman" w:hAnsi="Times New Roman"/>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82"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5590081113</w:t>
            </w:r>
          </w:p>
        </w:tc>
        <w:tc>
          <w:tcPr>
            <w:tcW w:w="365" w:type="pct"/>
            <w:shd w:val="clear" w:color="auto" w:fill="auto"/>
            <w:noWrap/>
            <w:vAlign w:val="bottom"/>
            <w:hideMark/>
          </w:tcPr>
          <w:p w:rsidR="00B56E56" w:rsidRPr="00400B0B" w:rsidRDefault="00B56E56" w:rsidP="00400B0B">
            <w:pPr>
              <w:spacing w:after="0" w:line="240" w:lineRule="auto"/>
              <w:jc w:val="center"/>
              <w:rPr>
                <w:rFonts w:ascii="Times New Roman" w:hAnsi="Times New Roman"/>
                <w:sz w:val="16"/>
                <w:szCs w:val="16"/>
              </w:rPr>
            </w:pPr>
            <w:r w:rsidRPr="00400B0B">
              <w:rPr>
                <w:rFonts w:ascii="Times New Roman" w:hAnsi="Times New Roman"/>
                <w:sz w:val="16"/>
                <w:szCs w:val="16"/>
              </w:rPr>
              <w:t>811</w:t>
            </w:r>
          </w:p>
        </w:tc>
        <w:tc>
          <w:tcPr>
            <w:tcW w:w="509"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29 242,0</w:t>
            </w:r>
          </w:p>
        </w:tc>
        <w:tc>
          <w:tcPr>
            <w:tcW w:w="437" w:type="pct"/>
            <w:shd w:val="clear" w:color="auto" w:fill="auto"/>
            <w:noWrap/>
            <w:vAlign w:val="bottom"/>
            <w:hideMark/>
          </w:tcPr>
          <w:p w:rsidR="00B56E56" w:rsidRPr="00400B0B" w:rsidRDefault="00B56E56" w:rsidP="00400B0B">
            <w:pPr>
              <w:spacing w:after="0" w:line="240" w:lineRule="auto"/>
              <w:jc w:val="right"/>
              <w:rPr>
                <w:rFonts w:ascii="Times New Roman" w:hAnsi="Times New Roman"/>
                <w:sz w:val="16"/>
                <w:szCs w:val="16"/>
              </w:rPr>
            </w:pPr>
            <w:r w:rsidRPr="00400B0B">
              <w:rPr>
                <w:rFonts w:ascii="Times New Roman" w:hAnsi="Times New Roman"/>
                <w:sz w:val="16"/>
                <w:szCs w:val="16"/>
              </w:rPr>
              <w:t>0</w:t>
            </w:r>
          </w:p>
        </w:tc>
        <w:tc>
          <w:tcPr>
            <w:tcW w:w="434" w:type="pct"/>
            <w:shd w:val="clear" w:color="auto" w:fill="auto"/>
            <w:noWrap/>
            <w:vAlign w:val="bottom"/>
            <w:hideMark/>
          </w:tcPr>
          <w:p w:rsidR="00B56E56" w:rsidRPr="00400B0B" w:rsidRDefault="00B56E56" w:rsidP="00400B0B">
            <w:pPr>
              <w:spacing w:after="0" w:line="240" w:lineRule="auto"/>
              <w:ind w:right="-1"/>
              <w:jc w:val="right"/>
              <w:rPr>
                <w:rFonts w:ascii="Times New Roman" w:hAnsi="Times New Roman"/>
                <w:sz w:val="16"/>
                <w:szCs w:val="16"/>
              </w:rPr>
            </w:pPr>
            <w:r w:rsidRPr="00400B0B">
              <w:rPr>
                <w:rFonts w:ascii="Times New Roman" w:hAnsi="Times New Roman"/>
                <w:sz w:val="16"/>
                <w:szCs w:val="16"/>
              </w:rPr>
              <w:t>0</w:t>
            </w:r>
          </w:p>
        </w:tc>
      </w:tr>
    </w:tbl>
    <w:p w:rsidR="00B56E56" w:rsidRPr="00400B0B" w:rsidRDefault="00B56E56" w:rsidP="00400B0B">
      <w:pPr>
        <w:pStyle w:val="afc"/>
        <w:ind w:left="0" w:firstLine="720"/>
        <w:jc w:val="both"/>
        <w:rPr>
          <w:sz w:val="16"/>
          <w:szCs w:val="16"/>
        </w:rPr>
      </w:pPr>
    </w:p>
    <w:p w:rsidR="00B56E56" w:rsidRPr="00400B0B" w:rsidRDefault="00B56E56" w:rsidP="00F826BE">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xml:space="preserve">2. </w:t>
      </w:r>
      <w:r w:rsidRPr="00400B0B">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B56E56" w:rsidRPr="00400B0B" w:rsidRDefault="00B56E56" w:rsidP="00F826BE">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 xml:space="preserve">3. Настоящее решение вступает в силу с момента опубликования. </w:t>
      </w:r>
    </w:p>
    <w:p w:rsidR="00B56E56" w:rsidRPr="00400B0B" w:rsidRDefault="00B56E56" w:rsidP="00F826BE">
      <w:pPr>
        <w:spacing w:after="0" w:line="240" w:lineRule="auto"/>
        <w:ind w:firstLine="567"/>
        <w:jc w:val="both"/>
        <w:rPr>
          <w:rFonts w:ascii="Times New Roman" w:hAnsi="Times New Roman"/>
          <w:sz w:val="16"/>
          <w:szCs w:val="16"/>
        </w:rPr>
      </w:pPr>
    </w:p>
    <w:p w:rsidR="00B56E56" w:rsidRPr="00400B0B" w:rsidRDefault="00B56E56" w:rsidP="00F826BE">
      <w:pPr>
        <w:shd w:val="clear" w:color="auto" w:fill="FFFFFF"/>
        <w:spacing w:after="0" w:line="240" w:lineRule="auto"/>
        <w:ind w:firstLine="567"/>
        <w:jc w:val="both"/>
        <w:rPr>
          <w:rFonts w:ascii="Times New Roman" w:hAnsi="Times New Roman"/>
          <w:sz w:val="16"/>
          <w:szCs w:val="16"/>
        </w:rPr>
      </w:pPr>
      <w:r w:rsidRPr="00400B0B">
        <w:rPr>
          <w:rFonts w:ascii="Times New Roman" w:hAnsi="Times New Roman"/>
          <w:sz w:val="16"/>
          <w:szCs w:val="16"/>
        </w:rPr>
        <w:t>Председатель Думы Целинного муниципального округа</w:t>
      </w:r>
      <w:r w:rsidRPr="00400B0B">
        <w:rPr>
          <w:rFonts w:ascii="Times New Roman" w:hAnsi="Times New Roman"/>
          <w:sz w:val="16"/>
          <w:szCs w:val="16"/>
        </w:rPr>
        <w:tab/>
        <w:t xml:space="preserve">       </w:t>
      </w:r>
      <w:r w:rsidR="00F826BE">
        <w:rPr>
          <w:rFonts w:ascii="Times New Roman" w:hAnsi="Times New Roman"/>
          <w:sz w:val="16"/>
          <w:szCs w:val="16"/>
        </w:rPr>
        <w:t xml:space="preserve">                    </w:t>
      </w:r>
      <w:r w:rsidRPr="00400B0B">
        <w:rPr>
          <w:rFonts w:ascii="Times New Roman" w:hAnsi="Times New Roman"/>
          <w:sz w:val="16"/>
          <w:szCs w:val="16"/>
        </w:rPr>
        <w:t xml:space="preserve">Х.Р. </w:t>
      </w:r>
      <w:proofErr w:type="spellStart"/>
      <w:r w:rsidRPr="00400B0B">
        <w:rPr>
          <w:rFonts w:ascii="Times New Roman" w:hAnsi="Times New Roman"/>
          <w:sz w:val="16"/>
          <w:szCs w:val="16"/>
        </w:rPr>
        <w:t>Низамутдинов</w:t>
      </w:r>
      <w:proofErr w:type="spellEnd"/>
    </w:p>
    <w:p w:rsidR="00B56E56" w:rsidRPr="00400B0B" w:rsidRDefault="00B56E56" w:rsidP="00F826BE">
      <w:pPr>
        <w:shd w:val="clear" w:color="auto" w:fill="FFFFFF"/>
        <w:spacing w:after="0" w:line="240" w:lineRule="auto"/>
        <w:ind w:firstLine="567"/>
        <w:jc w:val="both"/>
        <w:rPr>
          <w:rFonts w:ascii="Times New Roman" w:hAnsi="Times New Roman"/>
          <w:sz w:val="16"/>
          <w:szCs w:val="16"/>
        </w:rPr>
      </w:pPr>
      <w:r w:rsidRPr="00400B0B">
        <w:rPr>
          <w:rFonts w:ascii="Times New Roman" w:hAnsi="Times New Roman"/>
          <w:sz w:val="16"/>
          <w:szCs w:val="16"/>
        </w:rPr>
        <w:t>Курганской области</w:t>
      </w:r>
    </w:p>
    <w:p w:rsidR="00B56E56" w:rsidRPr="00400B0B" w:rsidRDefault="00B56E56" w:rsidP="00F826BE">
      <w:pPr>
        <w:shd w:val="clear" w:color="auto" w:fill="FFFFFF"/>
        <w:spacing w:after="0" w:line="240" w:lineRule="auto"/>
        <w:ind w:firstLine="567"/>
        <w:jc w:val="both"/>
        <w:rPr>
          <w:rFonts w:ascii="Times New Roman" w:hAnsi="Times New Roman"/>
          <w:sz w:val="16"/>
          <w:szCs w:val="16"/>
        </w:rPr>
      </w:pPr>
    </w:p>
    <w:p w:rsidR="00B56E56" w:rsidRPr="00400B0B" w:rsidRDefault="00B56E56" w:rsidP="00F826BE">
      <w:pPr>
        <w:spacing w:after="0" w:line="240" w:lineRule="auto"/>
        <w:ind w:firstLine="567"/>
        <w:jc w:val="both"/>
        <w:rPr>
          <w:rFonts w:ascii="Times New Roman" w:hAnsi="Times New Roman"/>
          <w:sz w:val="16"/>
          <w:szCs w:val="16"/>
        </w:rPr>
      </w:pPr>
      <w:r w:rsidRPr="00400B0B">
        <w:rPr>
          <w:rFonts w:ascii="Times New Roman" w:hAnsi="Times New Roman"/>
          <w:sz w:val="16"/>
          <w:szCs w:val="16"/>
        </w:rPr>
        <w:t>Глава Целинного муниципального округа                                                             П.И.Скоробогатов</w:t>
      </w:r>
    </w:p>
    <w:p w:rsidR="00B56E56" w:rsidRPr="00400B0B" w:rsidRDefault="00B56E56" w:rsidP="00F826BE">
      <w:pPr>
        <w:shd w:val="clear" w:color="auto" w:fill="FFFFFF"/>
        <w:spacing w:after="0" w:line="240" w:lineRule="auto"/>
        <w:ind w:firstLine="567"/>
        <w:jc w:val="both"/>
        <w:rPr>
          <w:rFonts w:ascii="Times New Roman" w:hAnsi="Times New Roman"/>
          <w:color w:val="000000"/>
          <w:sz w:val="16"/>
          <w:szCs w:val="16"/>
        </w:rPr>
      </w:pPr>
      <w:r w:rsidRPr="00400B0B">
        <w:rPr>
          <w:rFonts w:ascii="Times New Roman" w:hAnsi="Times New Roman"/>
          <w:color w:val="000000"/>
          <w:sz w:val="16"/>
          <w:szCs w:val="16"/>
        </w:rPr>
        <w:t>Курганской области</w:t>
      </w:r>
      <w:r w:rsidRPr="00400B0B">
        <w:rPr>
          <w:rFonts w:ascii="Times New Roman" w:hAnsi="Times New Roman"/>
          <w:color w:val="000000"/>
          <w:sz w:val="16"/>
          <w:szCs w:val="16"/>
        </w:rPr>
        <w:tab/>
      </w:r>
      <w:r w:rsidRPr="00400B0B">
        <w:rPr>
          <w:rFonts w:ascii="Times New Roman" w:hAnsi="Times New Roman"/>
          <w:color w:val="000000"/>
          <w:sz w:val="16"/>
          <w:szCs w:val="16"/>
        </w:rPr>
        <w:tab/>
      </w:r>
    </w:p>
    <w:p w:rsidR="00B56E56" w:rsidRPr="00400B0B" w:rsidRDefault="00B56E56" w:rsidP="00400B0B">
      <w:pPr>
        <w:shd w:val="clear" w:color="auto" w:fill="FFFFFF"/>
        <w:spacing w:after="0" w:line="240" w:lineRule="auto"/>
        <w:jc w:val="both"/>
        <w:rPr>
          <w:rFonts w:ascii="Times New Roman" w:hAnsi="Times New Roman"/>
          <w:sz w:val="16"/>
          <w:szCs w:val="16"/>
        </w:rPr>
      </w:pPr>
    </w:p>
    <w:p w:rsidR="00B56E56" w:rsidRPr="00F826BE" w:rsidRDefault="00B56E56" w:rsidP="00400B0B">
      <w:pPr>
        <w:spacing w:after="0" w:line="240" w:lineRule="auto"/>
        <w:jc w:val="center"/>
        <w:outlineLvl w:val="0"/>
        <w:rPr>
          <w:rFonts w:ascii="Times New Roman" w:hAnsi="Times New Roman"/>
          <w:sz w:val="28"/>
          <w:szCs w:val="30"/>
        </w:rPr>
      </w:pPr>
      <w:r w:rsidRPr="00F826BE">
        <w:rPr>
          <w:rFonts w:ascii="Times New Roman" w:hAnsi="Times New Roman"/>
          <w:sz w:val="28"/>
          <w:szCs w:val="30"/>
        </w:rPr>
        <w:t>КУРГАНСКАЯ ОБЛАСТЬ</w:t>
      </w:r>
    </w:p>
    <w:p w:rsidR="00B56E56" w:rsidRPr="00F826BE" w:rsidRDefault="00B56E56" w:rsidP="00400B0B">
      <w:pPr>
        <w:spacing w:after="0" w:line="240" w:lineRule="auto"/>
        <w:jc w:val="center"/>
        <w:outlineLvl w:val="0"/>
        <w:rPr>
          <w:rFonts w:ascii="Times New Roman" w:hAnsi="Times New Roman"/>
          <w:sz w:val="28"/>
          <w:szCs w:val="30"/>
        </w:rPr>
      </w:pPr>
      <w:r w:rsidRPr="00F826BE">
        <w:rPr>
          <w:rFonts w:ascii="Times New Roman" w:hAnsi="Times New Roman"/>
          <w:sz w:val="28"/>
          <w:szCs w:val="30"/>
        </w:rPr>
        <w:t>МУНИЦИПАЛЬНЫЙ ОКРУГ КУРГАНСКОЙ ОБЛАСТИ</w:t>
      </w:r>
    </w:p>
    <w:p w:rsidR="00F826BE" w:rsidRDefault="00B56E56" w:rsidP="00400B0B">
      <w:pPr>
        <w:spacing w:after="0" w:line="240" w:lineRule="auto"/>
        <w:jc w:val="center"/>
        <w:outlineLvl w:val="0"/>
        <w:rPr>
          <w:rFonts w:ascii="Times New Roman" w:hAnsi="Times New Roman"/>
          <w:sz w:val="28"/>
          <w:szCs w:val="30"/>
        </w:rPr>
      </w:pPr>
      <w:r w:rsidRPr="00F826BE">
        <w:rPr>
          <w:rFonts w:ascii="Times New Roman" w:hAnsi="Times New Roman"/>
          <w:sz w:val="28"/>
          <w:szCs w:val="30"/>
        </w:rPr>
        <w:t xml:space="preserve">ДУМА ЦЕЛИННОГО МУНИЦИПАЛЬНОГО ОКРУГА </w:t>
      </w:r>
    </w:p>
    <w:p w:rsidR="00B56E56" w:rsidRPr="00F826BE" w:rsidRDefault="00B56E56" w:rsidP="00400B0B">
      <w:pPr>
        <w:spacing w:after="0" w:line="240" w:lineRule="auto"/>
        <w:jc w:val="center"/>
        <w:outlineLvl w:val="0"/>
        <w:rPr>
          <w:rFonts w:ascii="Times New Roman" w:hAnsi="Times New Roman"/>
          <w:sz w:val="28"/>
          <w:szCs w:val="30"/>
        </w:rPr>
      </w:pPr>
      <w:r w:rsidRPr="00F826BE">
        <w:rPr>
          <w:rFonts w:ascii="Times New Roman" w:hAnsi="Times New Roman"/>
          <w:sz w:val="28"/>
          <w:szCs w:val="30"/>
        </w:rPr>
        <w:t>КУРГАНСКОЙ ОБЛАСТИ</w:t>
      </w:r>
    </w:p>
    <w:p w:rsidR="00B56E56" w:rsidRPr="00400B0B" w:rsidRDefault="00B56E56" w:rsidP="00400B0B">
      <w:pPr>
        <w:spacing w:after="0" w:line="240" w:lineRule="auto"/>
        <w:jc w:val="center"/>
        <w:rPr>
          <w:rFonts w:ascii="Times New Roman" w:hAnsi="Times New Roman"/>
          <w:sz w:val="30"/>
          <w:szCs w:val="30"/>
        </w:rPr>
      </w:pPr>
    </w:p>
    <w:p w:rsidR="00B56E56" w:rsidRPr="00F826BE" w:rsidRDefault="00B56E56" w:rsidP="00400B0B">
      <w:pPr>
        <w:spacing w:after="0" w:line="240" w:lineRule="auto"/>
        <w:jc w:val="center"/>
        <w:outlineLvl w:val="0"/>
        <w:rPr>
          <w:rFonts w:ascii="Times New Roman" w:hAnsi="Times New Roman"/>
          <w:b/>
          <w:sz w:val="36"/>
          <w:szCs w:val="32"/>
        </w:rPr>
      </w:pPr>
      <w:r w:rsidRPr="00F826BE">
        <w:rPr>
          <w:rFonts w:ascii="Times New Roman" w:hAnsi="Times New Roman"/>
          <w:b/>
          <w:sz w:val="36"/>
          <w:szCs w:val="32"/>
        </w:rPr>
        <w:t>РЕШЕНИЕ</w:t>
      </w:r>
    </w:p>
    <w:p w:rsidR="00B56E56" w:rsidRPr="00400B0B" w:rsidRDefault="00B56E56" w:rsidP="00400B0B">
      <w:pPr>
        <w:spacing w:after="0" w:line="240" w:lineRule="auto"/>
        <w:jc w:val="center"/>
        <w:rPr>
          <w:rFonts w:ascii="Times New Roman" w:hAnsi="Times New Roman"/>
          <w:sz w:val="32"/>
          <w:szCs w:val="32"/>
        </w:rPr>
      </w:pPr>
    </w:p>
    <w:p w:rsidR="00B56E56" w:rsidRPr="00F826BE" w:rsidRDefault="00B56E56" w:rsidP="00400B0B">
      <w:pPr>
        <w:spacing w:after="0" w:line="240" w:lineRule="auto"/>
        <w:rPr>
          <w:rFonts w:ascii="Times New Roman" w:hAnsi="Times New Roman"/>
          <w:sz w:val="24"/>
          <w:szCs w:val="28"/>
        </w:rPr>
      </w:pPr>
      <w:r w:rsidRPr="00F826BE">
        <w:rPr>
          <w:rFonts w:ascii="Times New Roman" w:hAnsi="Times New Roman"/>
          <w:sz w:val="24"/>
          <w:szCs w:val="28"/>
        </w:rPr>
        <w:t>от «16» октября 2024</w:t>
      </w:r>
      <w:r w:rsidRPr="00F826BE">
        <w:rPr>
          <w:rFonts w:ascii="Times New Roman" w:hAnsi="Times New Roman"/>
          <w:color w:val="000000"/>
          <w:sz w:val="20"/>
        </w:rPr>
        <w:t> </w:t>
      </w:r>
      <w:r w:rsidRPr="00F826BE">
        <w:rPr>
          <w:rFonts w:ascii="Times New Roman" w:hAnsi="Times New Roman"/>
          <w:sz w:val="24"/>
          <w:szCs w:val="28"/>
        </w:rPr>
        <w:t xml:space="preserve">г.                     </w:t>
      </w:r>
      <w:r w:rsidR="00F826BE">
        <w:rPr>
          <w:rFonts w:ascii="Times New Roman" w:hAnsi="Times New Roman"/>
          <w:sz w:val="24"/>
          <w:szCs w:val="28"/>
        </w:rPr>
        <w:t xml:space="preserve">                 </w:t>
      </w:r>
      <w:r w:rsidRPr="00F826BE">
        <w:rPr>
          <w:rFonts w:ascii="Times New Roman" w:hAnsi="Times New Roman"/>
          <w:sz w:val="24"/>
          <w:szCs w:val="28"/>
        </w:rPr>
        <w:t xml:space="preserve">№333                              </w:t>
      </w:r>
      <w:r w:rsidR="00F826BE">
        <w:rPr>
          <w:rFonts w:ascii="Times New Roman" w:hAnsi="Times New Roman"/>
          <w:sz w:val="24"/>
          <w:szCs w:val="28"/>
        </w:rPr>
        <w:t xml:space="preserve">                     </w:t>
      </w:r>
      <w:r w:rsidRPr="00F826BE">
        <w:rPr>
          <w:rFonts w:ascii="Times New Roman" w:hAnsi="Times New Roman"/>
          <w:sz w:val="24"/>
          <w:szCs w:val="28"/>
        </w:rPr>
        <w:t xml:space="preserve">с. </w:t>
      </w:r>
      <w:proofErr w:type="gramStart"/>
      <w:r w:rsidRPr="00F826BE">
        <w:rPr>
          <w:rFonts w:ascii="Times New Roman" w:hAnsi="Times New Roman"/>
          <w:sz w:val="24"/>
          <w:szCs w:val="28"/>
        </w:rPr>
        <w:t>Целинное</w:t>
      </w:r>
      <w:proofErr w:type="gramEnd"/>
    </w:p>
    <w:p w:rsidR="00B56E56" w:rsidRPr="00400B0B" w:rsidRDefault="00B56E56" w:rsidP="00400B0B">
      <w:pPr>
        <w:spacing w:after="0" w:line="240" w:lineRule="auto"/>
        <w:ind w:firstLine="567"/>
        <w:jc w:val="center"/>
        <w:rPr>
          <w:rFonts w:ascii="Times New Roman" w:hAnsi="Times New Roman"/>
          <w:b/>
          <w:bCs/>
          <w:sz w:val="28"/>
          <w:szCs w:val="28"/>
        </w:rPr>
      </w:pPr>
    </w:p>
    <w:p w:rsidR="00B56E56" w:rsidRDefault="00B56E56" w:rsidP="00400B0B">
      <w:pPr>
        <w:spacing w:after="0" w:line="240" w:lineRule="auto"/>
        <w:jc w:val="center"/>
        <w:outlineLvl w:val="0"/>
        <w:rPr>
          <w:rFonts w:ascii="Times New Roman" w:hAnsi="Times New Roman"/>
          <w:b/>
          <w:sz w:val="20"/>
        </w:rPr>
      </w:pPr>
      <w:r w:rsidRPr="00F826BE">
        <w:rPr>
          <w:rFonts w:ascii="Times New Roman" w:hAnsi="Times New Roman"/>
          <w:b/>
          <w:sz w:val="20"/>
        </w:rPr>
        <w:t>О внесении дополнения в Прогнозный план (программу) приватизации имущества Целинного муниципального округа Курганской области на 2024-2025 годы</w:t>
      </w:r>
    </w:p>
    <w:p w:rsidR="005E7B42" w:rsidRPr="00F826BE" w:rsidRDefault="005E7B42" w:rsidP="00400B0B">
      <w:pPr>
        <w:spacing w:after="0" w:line="240" w:lineRule="auto"/>
        <w:jc w:val="center"/>
        <w:outlineLvl w:val="0"/>
        <w:rPr>
          <w:rFonts w:ascii="Times New Roman" w:hAnsi="Times New Roman"/>
          <w:b/>
          <w:sz w:val="20"/>
        </w:rPr>
      </w:pPr>
    </w:p>
    <w:p w:rsidR="00B56E56" w:rsidRPr="00F826BE" w:rsidRDefault="00B56E56" w:rsidP="00F826BE">
      <w:pPr>
        <w:spacing w:after="0" w:line="240" w:lineRule="auto"/>
        <w:ind w:firstLine="567"/>
        <w:jc w:val="both"/>
        <w:rPr>
          <w:rFonts w:ascii="Times New Roman" w:hAnsi="Times New Roman"/>
          <w:sz w:val="16"/>
          <w:szCs w:val="28"/>
        </w:rPr>
      </w:pPr>
      <w:r w:rsidRPr="00F826BE">
        <w:rPr>
          <w:rFonts w:ascii="Times New Roman" w:hAnsi="Times New Roman"/>
          <w:sz w:val="16"/>
          <w:szCs w:val="28"/>
        </w:rPr>
        <w:t>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Дума Целинного муниципального округа Курганской области</w:t>
      </w:r>
    </w:p>
    <w:p w:rsidR="00B56E56" w:rsidRPr="00F826BE" w:rsidRDefault="00B56E56" w:rsidP="00F826BE">
      <w:pPr>
        <w:spacing w:after="0" w:line="240" w:lineRule="auto"/>
        <w:ind w:firstLine="567"/>
        <w:jc w:val="both"/>
        <w:rPr>
          <w:rFonts w:ascii="Times New Roman" w:hAnsi="Times New Roman"/>
          <w:sz w:val="16"/>
          <w:szCs w:val="28"/>
        </w:rPr>
      </w:pPr>
      <w:r w:rsidRPr="00F826BE">
        <w:rPr>
          <w:rFonts w:ascii="Times New Roman" w:hAnsi="Times New Roman"/>
          <w:sz w:val="16"/>
          <w:szCs w:val="28"/>
        </w:rPr>
        <w:t>РЕШИЛА:</w:t>
      </w:r>
    </w:p>
    <w:p w:rsidR="00B56E56" w:rsidRPr="00F826BE" w:rsidRDefault="00B56E56" w:rsidP="00881D3E">
      <w:pPr>
        <w:pStyle w:val="14"/>
        <w:keepNext/>
        <w:widowControl/>
        <w:numPr>
          <w:ilvl w:val="0"/>
          <w:numId w:val="19"/>
        </w:numPr>
        <w:autoSpaceDE/>
        <w:autoSpaceDN/>
        <w:adjustRightInd/>
        <w:spacing w:before="0" w:after="0"/>
        <w:ind w:left="0" w:firstLine="567"/>
        <w:jc w:val="both"/>
        <w:rPr>
          <w:rFonts w:ascii="Times New Roman" w:hAnsi="Times New Roman" w:cs="Times New Roman"/>
          <w:b w:val="0"/>
          <w:bCs w:val="0"/>
          <w:color w:val="auto"/>
          <w:sz w:val="16"/>
          <w:szCs w:val="28"/>
        </w:rPr>
      </w:pPr>
      <w:r w:rsidRPr="00F826BE">
        <w:rPr>
          <w:rFonts w:ascii="Times New Roman" w:hAnsi="Times New Roman" w:cs="Times New Roman"/>
          <w:b w:val="0"/>
          <w:bCs w:val="0"/>
          <w:color w:val="auto"/>
          <w:sz w:val="16"/>
          <w:szCs w:val="28"/>
        </w:rPr>
        <w:t>Внести в решение Думы Целинного муниципального округа от 26.12.23  №298 «Об утверждении Прогнозного плана (программы) приватизации имущества Целинного муниципального округа Курганской области на 2024-2025 годы»:</w:t>
      </w:r>
    </w:p>
    <w:p w:rsidR="00B56E56" w:rsidRDefault="00B56E56" w:rsidP="00F826BE">
      <w:pPr>
        <w:tabs>
          <w:tab w:val="left" w:pos="1134"/>
        </w:tabs>
        <w:spacing w:after="0" w:line="240" w:lineRule="auto"/>
        <w:ind w:firstLine="567"/>
        <w:jc w:val="both"/>
        <w:rPr>
          <w:rFonts w:ascii="Times New Roman" w:hAnsi="Times New Roman"/>
          <w:bCs/>
          <w:kern w:val="36"/>
          <w:sz w:val="16"/>
          <w:szCs w:val="28"/>
        </w:rPr>
      </w:pPr>
      <w:r w:rsidRPr="00F826BE">
        <w:rPr>
          <w:rFonts w:ascii="Times New Roman" w:hAnsi="Times New Roman"/>
          <w:bCs/>
          <w:kern w:val="36"/>
          <w:sz w:val="16"/>
          <w:szCs w:val="28"/>
        </w:rPr>
        <w:t>дополнить таблицу «Объекты недвижимости, подлежащие приватизации в 2024-2025 годах» раздела II приложения к решению строкой 11:</w:t>
      </w:r>
    </w:p>
    <w:p w:rsidR="00F826BE" w:rsidRPr="00F826BE" w:rsidRDefault="00F826BE" w:rsidP="00F826BE">
      <w:pPr>
        <w:tabs>
          <w:tab w:val="left" w:pos="1134"/>
        </w:tabs>
        <w:spacing w:after="0" w:line="240" w:lineRule="auto"/>
        <w:ind w:firstLine="567"/>
        <w:jc w:val="both"/>
        <w:rPr>
          <w:rFonts w:ascii="Times New Roman" w:hAnsi="Times New Roman"/>
          <w:bCs/>
          <w:kern w:val="36"/>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494"/>
        <w:gridCol w:w="2551"/>
      </w:tblGrid>
      <w:tr w:rsidR="00B56E56" w:rsidRPr="00F826BE" w:rsidTr="00F826BE">
        <w:tc>
          <w:tcPr>
            <w:tcW w:w="594" w:type="dxa"/>
            <w:shd w:val="clear" w:color="auto" w:fill="auto"/>
          </w:tcPr>
          <w:p w:rsidR="00B56E56" w:rsidRPr="00F826BE" w:rsidRDefault="00B56E56" w:rsidP="00F826BE">
            <w:pPr>
              <w:spacing w:after="0" w:line="240" w:lineRule="auto"/>
              <w:ind w:firstLine="567"/>
              <w:jc w:val="both"/>
              <w:rPr>
                <w:rFonts w:ascii="Times New Roman" w:hAnsi="Times New Roman"/>
                <w:bCs/>
                <w:kern w:val="36"/>
                <w:sz w:val="16"/>
                <w:szCs w:val="28"/>
              </w:rPr>
            </w:pPr>
            <w:r w:rsidRPr="00F826BE">
              <w:rPr>
                <w:rFonts w:ascii="Times New Roman" w:hAnsi="Times New Roman"/>
                <w:bCs/>
                <w:kern w:val="36"/>
                <w:sz w:val="16"/>
                <w:szCs w:val="28"/>
              </w:rPr>
              <w:t>11</w:t>
            </w:r>
          </w:p>
        </w:tc>
        <w:tc>
          <w:tcPr>
            <w:tcW w:w="6494" w:type="dxa"/>
            <w:shd w:val="clear" w:color="auto" w:fill="auto"/>
          </w:tcPr>
          <w:p w:rsidR="00B56E56" w:rsidRPr="00F826BE" w:rsidRDefault="00B56E56" w:rsidP="00F826BE">
            <w:pPr>
              <w:spacing w:after="0" w:line="240" w:lineRule="auto"/>
              <w:rPr>
                <w:rFonts w:ascii="Times New Roman" w:hAnsi="Times New Roman"/>
                <w:sz w:val="16"/>
                <w:szCs w:val="28"/>
              </w:rPr>
            </w:pPr>
            <w:r w:rsidRPr="00F826BE">
              <w:rPr>
                <w:rFonts w:ascii="Times New Roman" w:hAnsi="Times New Roman"/>
                <w:sz w:val="16"/>
                <w:szCs w:val="28"/>
              </w:rPr>
              <w:t>Автобус Форд Транзит, идентификационный номер (VIN) Z6FXXXESGXHK74512, год выпуска 2017, государственный регистрационный знак Р364МЕ45</w:t>
            </w:r>
          </w:p>
        </w:tc>
        <w:tc>
          <w:tcPr>
            <w:tcW w:w="2551" w:type="dxa"/>
            <w:shd w:val="clear" w:color="auto" w:fill="auto"/>
          </w:tcPr>
          <w:p w:rsidR="00B56E56" w:rsidRPr="00F826BE" w:rsidRDefault="00B56E56" w:rsidP="00F826BE">
            <w:pPr>
              <w:spacing w:after="0" w:line="240" w:lineRule="auto"/>
              <w:rPr>
                <w:rFonts w:ascii="Times New Roman" w:hAnsi="Times New Roman"/>
                <w:sz w:val="16"/>
                <w:szCs w:val="28"/>
              </w:rPr>
            </w:pPr>
            <w:r w:rsidRPr="00F826BE">
              <w:rPr>
                <w:rFonts w:ascii="Times New Roman" w:hAnsi="Times New Roman"/>
                <w:sz w:val="16"/>
                <w:szCs w:val="28"/>
              </w:rPr>
              <w:t>Курганская область, р-н. Целинный, с. Целинное</w:t>
            </w:r>
          </w:p>
        </w:tc>
      </w:tr>
    </w:tbl>
    <w:p w:rsidR="00B56E56" w:rsidRPr="00F826BE" w:rsidRDefault="00B56E56" w:rsidP="00881D3E">
      <w:pPr>
        <w:pStyle w:val="afc"/>
        <w:numPr>
          <w:ilvl w:val="0"/>
          <w:numId w:val="19"/>
        </w:numPr>
        <w:tabs>
          <w:tab w:val="left" w:pos="567"/>
        </w:tabs>
        <w:ind w:left="0" w:firstLine="567"/>
        <w:jc w:val="both"/>
        <w:rPr>
          <w:bCs/>
          <w:kern w:val="36"/>
          <w:sz w:val="16"/>
          <w:szCs w:val="28"/>
        </w:rPr>
      </w:pPr>
      <w:r w:rsidRPr="00F826BE">
        <w:rPr>
          <w:bCs/>
          <w:kern w:val="36"/>
          <w:sz w:val="16"/>
          <w:szCs w:val="28"/>
        </w:rPr>
        <w:t xml:space="preserve">Осуществить приватизацию имущества </w:t>
      </w:r>
      <w:r w:rsidRPr="00F826BE">
        <w:rPr>
          <w:sz w:val="16"/>
          <w:szCs w:val="28"/>
        </w:rPr>
        <w:t>посредством аукциона в электронной форме с открытой формой подачи предложений о цене имущества</w:t>
      </w:r>
      <w:r w:rsidRPr="00F826BE">
        <w:rPr>
          <w:bCs/>
          <w:kern w:val="36"/>
          <w:sz w:val="16"/>
          <w:szCs w:val="28"/>
        </w:rPr>
        <w:t>.</w:t>
      </w:r>
    </w:p>
    <w:p w:rsidR="00B56E56" w:rsidRPr="00F826BE" w:rsidRDefault="00B56E56" w:rsidP="00881D3E">
      <w:pPr>
        <w:pStyle w:val="afc"/>
        <w:numPr>
          <w:ilvl w:val="0"/>
          <w:numId w:val="19"/>
        </w:numPr>
        <w:tabs>
          <w:tab w:val="left" w:pos="567"/>
        </w:tabs>
        <w:ind w:left="0" w:firstLine="567"/>
        <w:jc w:val="both"/>
        <w:rPr>
          <w:bCs/>
          <w:kern w:val="36"/>
          <w:sz w:val="16"/>
          <w:szCs w:val="28"/>
        </w:rPr>
      </w:pPr>
      <w:r w:rsidRPr="00F826BE">
        <w:rPr>
          <w:bCs/>
          <w:kern w:val="36"/>
          <w:sz w:val="16"/>
          <w:szCs w:val="28"/>
        </w:rPr>
        <w:t>Опубликовать</w:t>
      </w:r>
      <w:r w:rsidRPr="00F826BE">
        <w:rPr>
          <w:sz w:val="16"/>
          <w:szCs w:val="28"/>
        </w:rPr>
        <w:t xml:space="preserve"> настоящее решение в информационном бюллетене «Муниципальный вестник».</w:t>
      </w:r>
    </w:p>
    <w:p w:rsidR="00B56E56" w:rsidRPr="00F826BE" w:rsidRDefault="00B56E56" w:rsidP="00881D3E">
      <w:pPr>
        <w:pStyle w:val="afc"/>
        <w:numPr>
          <w:ilvl w:val="0"/>
          <w:numId w:val="19"/>
        </w:numPr>
        <w:tabs>
          <w:tab w:val="left" w:pos="567"/>
        </w:tabs>
        <w:ind w:left="0" w:firstLine="567"/>
        <w:jc w:val="both"/>
        <w:rPr>
          <w:bCs/>
          <w:kern w:val="36"/>
          <w:sz w:val="16"/>
          <w:szCs w:val="28"/>
        </w:rPr>
      </w:pPr>
      <w:r w:rsidRPr="00F826BE">
        <w:rPr>
          <w:sz w:val="16"/>
          <w:szCs w:val="28"/>
        </w:rPr>
        <w:t>Настоящее решение вступает в силу после официального опубликования.</w:t>
      </w:r>
    </w:p>
    <w:p w:rsidR="00B56E56" w:rsidRPr="00F826BE" w:rsidRDefault="00B56E56" w:rsidP="00F826BE">
      <w:pPr>
        <w:spacing w:after="0" w:line="240" w:lineRule="auto"/>
        <w:ind w:firstLine="567"/>
        <w:jc w:val="both"/>
        <w:rPr>
          <w:rFonts w:ascii="Times New Roman" w:hAnsi="Times New Roman"/>
          <w:sz w:val="12"/>
        </w:rPr>
      </w:pPr>
    </w:p>
    <w:p w:rsidR="00B56E56" w:rsidRPr="00F826BE" w:rsidRDefault="00B56E56" w:rsidP="00F826BE">
      <w:pPr>
        <w:spacing w:after="0" w:line="240" w:lineRule="auto"/>
        <w:ind w:firstLine="567"/>
        <w:jc w:val="both"/>
        <w:rPr>
          <w:rFonts w:ascii="Times New Roman" w:hAnsi="Times New Roman"/>
          <w:sz w:val="12"/>
        </w:rPr>
      </w:pPr>
    </w:p>
    <w:p w:rsidR="00B56E56" w:rsidRPr="00F826BE" w:rsidRDefault="00B56E56" w:rsidP="00F826BE">
      <w:pPr>
        <w:shd w:val="clear" w:color="auto" w:fill="FFFFFF"/>
        <w:spacing w:after="0" w:line="240" w:lineRule="auto"/>
        <w:ind w:firstLine="567"/>
        <w:jc w:val="both"/>
        <w:rPr>
          <w:rFonts w:ascii="Times New Roman" w:hAnsi="Times New Roman"/>
          <w:sz w:val="16"/>
          <w:szCs w:val="28"/>
        </w:rPr>
      </w:pPr>
      <w:r w:rsidRPr="00F826BE">
        <w:rPr>
          <w:rFonts w:ascii="Times New Roman" w:hAnsi="Times New Roman"/>
          <w:sz w:val="16"/>
          <w:szCs w:val="28"/>
        </w:rPr>
        <w:t>Председатель Думы Целинного муниципального округа</w:t>
      </w:r>
      <w:r w:rsidRPr="00F826BE">
        <w:rPr>
          <w:rFonts w:ascii="Times New Roman" w:hAnsi="Times New Roman"/>
          <w:sz w:val="16"/>
          <w:szCs w:val="28"/>
        </w:rPr>
        <w:tab/>
        <w:t xml:space="preserve">       </w:t>
      </w:r>
      <w:r w:rsidR="00F826BE">
        <w:rPr>
          <w:rFonts w:ascii="Times New Roman" w:hAnsi="Times New Roman"/>
          <w:sz w:val="16"/>
          <w:szCs w:val="28"/>
        </w:rPr>
        <w:t xml:space="preserve">                    </w:t>
      </w:r>
      <w:r w:rsidRPr="00F826BE">
        <w:rPr>
          <w:rFonts w:ascii="Times New Roman" w:hAnsi="Times New Roman"/>
          <w:sz w:val="16"/>
          <w:szCs w:val="28"/>
        </w:rPr>
        <w:t xml:space="preserve">Х.Р. </w:t>
      </w:r>
      <w:proofErr w:type="spellStart"/>
      <w:r w:rsidRPr="00F826BE">
        <w:rPr>
          <w:rFonts w:ascii="Times New Roman" w:hAnsi="Times New Roman"/>
          <w:sz w:val="16"/>
          <w:szCs w:val="28"/>
        </w:rPr>
        <w:t>Низамутдинов</w:t>
      </w:r>
      <w:proofErr w:type="spellEnd"/>
    </w:p>
    <w:p w:rsidR="00B56E56" w:rsidRPr="00F826BE" w:rsidRDefault="00B56E56" w:rsidP="00F826BE">
      <w:pPr>
        <w:shd w:val="clear" w:color="auto" w:fill="FFFFFF"/>
        <w:spacing w:after="0" w:line="240" w:lineRule="auto"/>
        <w:ind w:firstLine="567"/>
        <w:jc w:val="both"/>
        <w:rPr>
          <w:rFonts w:ascii="Times New Roman" w:hAnsi="Times New Roman"/>
          <w:sz w:val="16"/>
          <w:szCs w:val="28"/>
        </w:rPr>
      </w:pPr>
      <w:r w:rsidRPr="00F826BE">
        <w:rPr>
          <w:rFonts w:ascii="Times New Roman" w:hAnsi="Times New Roman"/>
          <w:sz w:val="16"/>
          <w:szCs w:val="28"/>
        </w:rPr>
        <w:t>Курганской области</w:t>
      </w:r>
    </w:p>
    <w:p w:rsidR="00B56E56" w:rsidRPr="00F826BE" w:rsidRDefault="00B56E56" w:rsidP="00F826BE">
      <w:pPr>
        <w:shd w:val="clear" w:color="auto" w:fill="FFFFFF"/>
        <w:spacing w:after="0" w:line="240" w:lineRule="auto"/>
        <w:ind w:firstLine="567"/>
        <w:jc w:val="both"/>
        <w:rPr>
          <w:rFonts w:ascii="Times New Roman" w:hAnsi="Times New Roman"/>
          <w:sz w:val="16"/>
          <w:szCs w:val="28"/>
        </w:rPr>
      </w:pPr>
    </w:p>
    <w:p w:rsidR="00B56E56" w:rsidRPr="00F826BE" w:rsidRDefault="00B56E56" w:rsidP="00F826BE">
      <w:pPr>
        <w:spacing w:after="0" w:line="240" w:lineRule="auto"/>
        <w:ind w:firstLine="567"/>
        <w:jc w:val="both"/>
        <w:rPr>
          <w:rFonts w:ascii="Times New Roman" w:hAnsi="Times New Roman"/>
          <w:sz w:val="16"/>
          <w:szCs w:val="28"/>
        </w:rPr>
      </w:pPr>
      <w:r w:rsidRPr="00F826BE">
        <w:rPr>
          <w:rFonts w:ascii="Times New Roman" w:hAnsi="Times New Roman"/>
          <w:sz w:val="16"/>
          <w:szCs w:val="28"/>
        </w:rPr>
        <w:t>Глава Целинного муниципального округа                                                             П.И.Скоробогатов</w:t>
      </w:r>
    </w:p>
    <w:p w:rsidR="00B56E56" w:rsidRPr="00F826BE" w:rsidRDefault="00B56E56" w:rsidP="00F826BE">
      <w:pPr>
        <w:shd w:val="clear" w:color="auto" w:fill="FFFFFF"/>
        <w:spacing w:after="0" w:line="240" w:lineRule="auto"/>
        <w:ind w:firstLine="567"/>
        <w:jc w:val="both"/>
        <w:rPr>
          <w:rFonts w:ascii="Times New Roman" w:hAnsi="Times New Roman"/>
          <w:sz w:val="16"/>
          <w:szCs w:val="28"/>
        </w:rPr>
      </w:pPr>
      <w:r w:rsidRPr="00F826BE">
        <w:rPr>
          <w:rFonts w:ascii="Times New Roman" w:hAnsi="Times New Roman"/>
          <w:sz w:val="16"/>
          <w:szCs w:val="28"/>
        </w:rPr>
        <w:t>Курганской области</w:t>
      </w:r>
      <w:r w:rsidRPr="00F826BE">
        <w:rPr>
          <w:rFonts w:ascii="Times New Roman" w:hAnsi="Times New Roman"/>
          <w:sz w:val="16"/>
          <w:szCs w:val="28"/>
        </w:rPr>
        <w:tab/>
      </w:r>
      <w:r w:rsidRPr="00F826BE">
        <w:rPr>
          <w:rFonts w:ascii="Times New Roman" w:hAnsi="Times New Roman"/>
          <w:sz w:val="16"/>
          <w:szCs w:val="28"/>
        </w:rPr>
        <w:tab/>
      </w:r>
    </w:p>
    <w:p w:rsidR="00B56E56" w:rsidRPr="00F826BE" w:rsidRDefault="00B56E56" w:rsidP="00F826BE">
      <w:pPr>
        <w:shd w:val="clear" w:color="auto" w:fill="FFFFFF"/>
        <w:spacing w:after="0" w:line="240" w:lineRule="auto"/>
        <w:ind w:firstLine="567"/>
        <w:jc w:val="both"/>
        <w:rPr>
          <w:rFonts w:ascii="Times New Roman" w:hAnsi="Times New Roman"/>
          <w:sz w:val="16"/>
          <w:szCs w:val="28"/>
        </w:rPr>
      </w:pPr>
    </w:p>
    <w:p w:rsidR="00F5610A" w:rsidRPr="00400B0B" w:rsidRDefault="00F5610A" w:rsidP="00400B0B">
      <w:pPr>
        <w:shd w:val="clear" w:color="auto" w:fill="FDFDFD"/>
        <w:tabs>
          <w:tab w:val="left" w:pos="8364"/>
        </w:tabs>
        <w:spacing w:after="0" w:line="240" w:lineRule="auto"/>
        <w:ind w:left="-567" w:firstLine="567"/>
        <w:jc w:val="both"/>
        <w:rPr>
          <w:rFonts w:ascii="Times New Roman" w:hAnsi="Times New Roman"/>
          <w:b/>
          <w:i/>
          <w:sz w:val="32"/>
        </w:rPr>
      </w:pPr>
      <w:r w:rsidRPr="00400B0B">
        <w:rPr>
          <w:rFonts w:ascii="Times New Roman" w:hAnsi="Times New Roman"/>
          <w:b/>
          <w:i/>
          <w:sz w:val="32"/>
        </w:rPr>
        <w:lastRenderedPageBreak/>
        <w:t>Раздел второй</w:t>
      </w:r>
    </w:p>
    <w:p w:rsidR="00B56E56" w:rsidRPr="00400B0B" w:rsidRDefault="00B56E56" w:rsidP="00400B0B">
      <w:pPr>
        <w:pStyle w:val="ConsNonformat"/>
        <w:widowControl/>
        <w:jc w:val="center"/>
        <w:rPr>
          <w:rFonts w:ascii="Times New Roman" w:hAnsi="Times New Roman"/>
          <w:sz w:val="18"/>
          <w:szCs w:val="32"/>
        </w:rPr>
      </w:pPr>
    </w:p>
    <w:p w:rsidR="00B56E56" w:rsidRPr="00F826BE" w:rsidRDefault="00B56E56" w:rsidP="00400B0B">
      <w:pPr>
        <w:pStyle w:val="ConsNonformat"/>
        <w:widowControl/>
        <w:jc w:val="center"/>
        <w:rPr>
          <w:rFonts w:ascii="Times New Roman" w:hAnsi="Times New Roman"/>
          <w:sz w:val="28"/>
          <w:szCs w:val="30"/>
        </w:rPr>
      </w:pPr>
      <w:r w:rsidRPr="00F826BE">
        <w:rPr>
          <w:rFonts w:ascii="Times New Roman" w:hAnsi="Times New Roman"/>
          <w:sz w:val="28"/>
          <w:szCs w:val="30"/>
        </w:rPr>
        <w:t>КУРГАНСКАЯ ОБЛАСТЬ</w:t>
      </w:r>
    </w:p>
    <w:p w:rsidR="00B56E56" w:rsidRPr="00F826BE" w:rsidRDefault="00B56E56" w:rsidP="00400B0B">
      <w:pPr>
        <w:pStyle w:val="ConsNonformat"/>
        <w:widowControl/>
        <w:jc w:val="center"/>
        <w:rPr>
          <w:rFonts w:ascii="Times New Roman" w:hAnsi="Times New Roman"/>
          <w:sz w:val="28"/>
          <w:szCs w:val="30"/>
        </w:rPr>
      </w:pPr>
      <w:r w:rsidRPr="00F826BE">
        <w:rPr>
          <w:rFonts w:ascii="Times New Roman" w:hAnsi="Times New Roman"/>
          <w:sz w:val="28"/>
          <w:szCs w:val="30"/>
        </w:rPr>
        <w:t>ЦЕЛИННЫЙ МУНИЦИПАЛЬНЫЙ ОКРУГ</w:t>
      </w:r>
    </w:p>
    <w:p w:rsidR="00B56E56" w:rsidRPr="00F826BE" w:rsidRDefault="00B56E56" w:rsidP="00400B0B">
      <w:pPr>
        <w:pStyle w:val="ConsNonformat"/>
        <w:widowControl/>
        <w:jc w:val="center"/>
        <w:rPr>
          <w:rFonts w:ascii="Times New Roman" w:hAnsi="Times New Roman"/>
          <w:sz w:val="28"/>
          <w:szCs w:val="30"/>
        </w:rPr>
      </w:pPr>
      <w:r w:rsidRPr="00F826BE">
        <w:rPr>
          <w:rFonts w:ascii="Times New Roman" w:hAnsi="Times New Roman"/>
          <w:sz w:val="28"/>
          <w:szCs w:val="30"/>
        </w:rPr>
        <w:t>АДМИНИСТРАЦИЯ ЦЕЛИННОГО МУНИЦИПАЛЬНОГО ОКРУГА</w:t>
      </w:r>
    </w:p>
    <w:p w:rsidR="00B56E56" w:rsidRPr="00400B0B" w:rsidRDefault="00B56E56" w:rsidP="00400B0B">
      <w:pPr>
        <w:pStyle w:val="ConsNonformat"/>
        <w:widowControl/>
        <w:jc w:val="center"/>
        <w:rPr>
          <w:rFonts w:ascii="Times New Roman" w:hAnsi="Times New Roman"/>
          <w:b/>
          <w:sz w:val="32"/>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F826BE" w:rsidRDefault="00B56E56" w:rsidP="00400B0B">
      <w:pPr>
        <w:pStyle w:val="ConsNonformat"/>
        <w:widowControl/>
        <w:rPr>
          <w:rFonts w:ascii="Times New Roman" w:hAnsi="Times New Roman"/>
          <w:sz w:val="24"/>
          <w:szCs w:val="22"/>
        </w:rPr>
      </w:pPr>
      <w:r w:rsidRPr="00F826BE">
        <w:rPr>
          <w:rFonts w:ascii="Times New Roman" w:hAnsi="Times New Roman"/>
          <w:sz w:val="24"/>
          <w:szCs w:val="22"/>
        </w:rPr>
        <w:t xml:space="preserve">от 30 августа 2024 года                            </w:t>
      </w:r>
      <w:r w:rsidR="00F826BE">
        <w:rPr>
          <w:rFonts w:ascii="Times New Roman" w:hAnsi="Times New Roman"/>
          <w:sz w:val="24"/>
          <w:szCs w:val="22"/>
        </w:rPr>
        <w:t xml:space="preserve">          </w:t>
      </w:r>
      <w:r w:rsidRPr="00F826BE">
        <w:rPr>
          <w:rFonts w:ascii="Times New Roman" w:hAnsi="Times New Roman"/>
          <w:sz w:val="24"/>
          <w:szCs w:val="22"/>
        </w:rPr>
        <w:t xml:space="preserve">№ 610                                      </w:t>
      </w:r>
      <w:r w:rsidR="00F826BE">
        <w:rPr>
          <w:rFonts w:ascii="Times New Roman" w:hAnsi="Times New Roman"/>
          <w:sz w:val="24"/>
          <w:szCs w:val="22"/>
        </w:rPr>
        <w:t xml:space="preserve">             </w:t>
      </w:r>
      <w:r w:rsidRPr="00F826BE">
        <w:rPr>
          <w:rFonts w:ascii="Times New Roman" w:hAnsi="Times New Roman"/>
          <w:sz w:val="24"/>
          <w:szCs w:val="22"/>
        </w:rPr>
        <w:t xml:space="preserve">с. </w:t>
      </w:r>
      <w:proofErr w:type="gramStart"/>
      <w:r w:rsidRPr="00F826BE">
        <w:rPr>
          <w:rFonts w:ascii="Times New Roman" w:hAnsi="Times New Roman"/>
          <w:sz w:val="24"/>
          <w:szCs w:val="22"/>
        </w:rPr>
        <w:t>Целинное</w:t>
      </w:r>
      <w:proofErr w:type="gramEnd"/>
    </w:p>
    <w:p w:rsidR="00B56E56" w:rsidRPr="00F826BE" w:rsidRDefault="00B56E56" w:rsidP="00400B0B">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B56E56" w:rsidRPr="00F826BE" w:rsidRDefault="00B56E56" w:rsidP="00400B0B">
      <w:pPr>
        <w:pStyle w:val="ConsPlusTitle"/>
        <w:widowControl/>
        <w:jc w:val="center"/>
        <w:rPr>
          <w:sz w:val="20"/>
        </w:rPr>
      </w:pPr>
      <w:r w:rsidRPr="00F826BE">
        <w:rPr>
          <w:sz w:val="20"/>
        </w:rPr>
        <w:t>Об утверждении «Прогноза социально-экономического развития</w:t>
      </w:r>
    </w:p>
    <w:p w:rsidR="00B56E56" w:rsidRPr="00F826BE" w:rsidRDefault="00B56E56" w:rsidP="00400B0B">
      <w:pPr>
        <w:pStyle w:val="ConsPlusTitle"/>
        <w:widowControl/>
        <w:jc w:val="center"/>
        <w:rPr>
          <w:sz w:val="20"/>
        </w:rPr>
      </w:pPr>
      <w:r w:rsidRPr="00F826BE">
        <w:rPr>
          <w:sz w:val="20"/>
        </w:rPr>
        <w:t>Целинного муниципального округа Курганской области на 2025 год и плановый период до 2027 года»</w:t>
      </w:r>
    </w:p>
    <w:p w:rsidR="00B56E56" w:rsidRPr="00400B0B" w:rsidRDefault="00B56E56" w:rsidP="00F826BE">
      <w:pPr>
        <w:autoSpaceDE w:val="0"/>
        <w:spacing w:after="0" w:line="240" w:lineRule="auto"/>
        <w:ind w:firstLine="567"/>
        <w:jc w:val="center"/>
        <w:rPr>
          <w:rFonts w:ascii="Times New Roman" w:hAnsi="Times New Roman"/>
          <w:sz w:val="28"/>
          <w:szCs w:val="28"/>
        </w:rPr>
      </w:pPr>
      <w:r w:rsidRPr="00400B0B">
        <w:rPr>
          <w:rFonts w:ascii="Times New Roman" w:hAnsi="Times New Roman"/>
          <w:sz w:val="28"/>
          <w:szCs w:val="28"/>
        </w:rPr>
        <w:t xml:space="preserve"> </w:t>
      </w:r>
    </w:p>
    <w:p w:rsidR="00B56E56" w:rsidRPr="00F826BE" w:rsidRDefault="00B56E56" w:rsidP="00F826BE">
      <w:pPr>
        <w:pStyle w:val="ConsPlusTitle"/>
        <w:ind w:firstLine="567"/>
        <w:jc w:val="both"/>
        <w:rPr>
          <w:b w:val="0"/>
          <w:sz w:val="16"/>
          <w:szCs w:val="16"/>
        </w:rPr>
      </w:pPr>
      <w:proofErr w:type="gramStart"/>
      <w:r w:rsidRPr="00F826BE">
        <w:rPr>
          <w:b w:val="0"/>
          <w:sz w:val="16"/>
          <w:szCs w:val="16"/>
        </w:rPr>
        <w:t xml:space="preserve">В соответствии </w:t>
      </w:r>
      <w:r w:rsidRPr="00F826BE">
        <w:rPr>
          <w:b w:val="0"/>
          <w:color w:val="000000"/>
          <w:sz w:val="16"/>
          <w:szCs w:val="16"/>
        </w:rPr>
        <w:t xml:space="preserve">с федеральными законами от 28.06.2014 № 172-ФЗ «О стратегическом планировании в Российской Федерации», </w:t>
      </w:r>
      <w:r w:rsidRPr="00F826BE">
        <w:rPr>
          <w:b w:val="0"/>
          <w:sz w:val="16"/>
          <w:szCs w:val="16"/>
        </w:rPr>
        <w:t xml:space="preserve">от 06.10.2003 №131-ФЗ «Об общих принципах организации местного самоуправления в Российской Федерации», </w:t>
      </w:r>
      <w:r w:rsidRPr="00F826BE">
        <w:rPr>
          <w:b w:val="0"/>
          <w:color w:val="000000"/>
          <w:sz w:val="16"/>
          <w:szCs w:val="16"/>
        </w:rPr>
        <w:t>Бюджетным кодексом Российской Федерации, решением Целинной районной Думы от 15.12.2015 № 315 «О стратегическом планировании в Целинном районе Курганской области</w:t>
      </w:r>
      <w:r w:rsidRPr="00F826BE">
        <w:rPr>
          <w:b w:val="0"/>
          <w:sz w:val="16"/>
          <w:szCs w:val="16"/>
        </w:rPr>
        <w:t xml:space="preserve">», </w:t>
      </w:r>
      <w:r w:rsidRPr="00F826BE">
        <w:rPr>
          <w:b w:val="0"/>
          <w:sz w:val="16"/>
          <w:szCs w:val="16"/>
          <w:shd w:val="clear" w:color="auto" w:fill="FDFDFD"/>
        </w:rPr>
        <w:t>Уставом Целинного муниципального Курганской области</w:t>
      </w:r>
      <w:r w:rsidRPr="00F826BE">
        <w:rPr>
          <w:b w:val="0"/>
          <w:sz w:val="16"/>
          <w:szCs w:val="16"/>
        </w:rPr>
        <w:t>, Администрация Целинного округа ПОСТАНОВЛЯЕТ:</w:t>
      </w:r>
      <w:proofErr w:type="gramEnd"/>
    </w:p>
    <w:p w:rsidR="00B56E56" w:rsidRPr="00F826BE" w:rsidRDefault="00B56E56" w:rsidP="00881D3E">
      <w:pPr>
        <w:pStyle w:val="ConsPlusTitle"/>
        <w:widowControl/>
        <w:numPr>
          <w:ilvl w:val="0"/>
          <w:numId w:val="20"/>
        </w:numPr>
        <w:tabs>
          <w:tab w:val="left" w:pos="851"/>
          <w:tab w:val="left" w:pos="993"/>
        </w:tabs>
        <w:ind w:left="0" w:firstLine="567"/>
        <w:jc w:val="both"/>
        <w:rPr>
          <w:b w:val="0"/>
          <w:sz w:val="16"/>
          <w:szCs w:val="16"/>
        </w:rPr>
      </w:pPr>
      <w:r w:rsidRPr="00F826BE">
        <w:rPr>
          <w:b w:val="0"/>
          <w:sz w:val="16"/>
          <w:szCs w:val="16"/>
        </w:rPr>
        <w:t>Утвердить Прогноз социально-экономического развития Целинного муниципального округа Курганской области на 2025 год и плановый период до 2027 года согласно приложению к настоящему постановлению.</w:t>
      </w:r>
    </w:p>
    <w:p w:rsidR="00B56E56" w:rsidRPr="00F826BE" w:rsidRDefault="00B56E56" w:rsidP="00881D3E">
      <w:pPr>
        <w:pStyle w:val="ConsPlusTitle"/>
        <w:widowControl/>
        <w:numPr>
          <w:ilvl w:val="0"/>
          <w:numId w:val="20"/>
        </w:numPr>
        <w:tabs>
          <w:tab w:val="left" w:pos="851"/>
          <w:tab w:val="left" w:pos="993"/>
        </w:tabs>
        <w:ind w:left="0" w:firstLine="567"/>
        <w:jc w:val="both"/>
        <w:rPr>
          <w:b w:val="0"/>
          <w:sz w:val="16"/>
          <w:szCs w:val="16"/>
        </w:rPr>
      </w:pPr>
      <w:r w:rsidRPr="00F826BE">
        <w:rPr>
          <w:b w:val="0"/>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B56E56" w:rsidRPr="00F826BE" w:rsidRDefault="00B56E56" w:rsidP="00881D3E">
      <w:pPr>
        <w:pStyle w:val="ConsPlusTitle"/>
        <w:widowControl/>
        <w:numPr>
          <w:ilvl w:val="0"/>
          <w:numId w:val="20"/>
        </w:numPr>
        <w:tabs>
          <w:tab w:val="left" w:pos="851"/>
          <w:tab w:val="left" w:pos="993"/>
        </w:tabs>
        <w:ind w:left="0" w:firstLine="567"/>
        <w:jc w:val="both"/>
        <w:rPr>
          <w:b w:val="0"/>
          <w:sz w:val="16"/>
          <w:szCs w:val="16"/>
        </w:rPr>
      </w:pPr>
      <w:r w:rsidRPr="00F826BE">
        <w:rPr>
          <w:b w:val="0"/>
          <w:sz w:val="16"/>
          <w:szCs w:val="16"/>
        </w:rPr>
        <w:t>Настоящее постановление вступает в силу после его официального опубликования.</w:t>
      </w:r>
    </w:p>
    <w:p w:rsidR="00B56E56" w:rsidRPr="00F826BE" w:rsidRDefault="00B56E56" w:rsidP="00881D3E">
      <w:pPr>
        <w:pStyle w:val="ConsPlusTitle"/>
        <w:widowControl/>
        <w:numPr>
          <w:ilvl w:val="0"/>
          <w:numId w:val="20"/>
        </w:numPr>
        <w:tabs>
          <w:tab w:val="left" w:pos="851"/>
          <w:tab w:val="left" w:pos="993"/>
        </w:tabs>
        <w:ind w:left="0" w:firstLine="567"/>
        <w:jc w:val="both"/>
        <w:rPr>
          <w:b w:val="0"/>
          <w:sz w:val="16"/>
          <w:szCs w:val="16"/>
        </w:rPr>
      </w:pPr>
      <w:proofErr w:type="gramStart"/>
      <w:r w:rsidRPr="00F826BE">
        <w:rPr>
          <w:b w:val="0"/>
          <w:sz w:val="16"/>
          <w:szCs w:val="16"/>
        </w:rPr>
        <w:t>Контроль за</w:t>
      </w:r>
      <w:proofErr w:type="gramEnd"/>
      <w:r w:rsidRPr="00F826BE">
        <w:rPr>
          <w:b w:val="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B56E56" w:rsidRPr="00F826BE" w:rsidRDefault="00B56E56" w:rsidP="00F826BE">
      <w:pPr>
        <w:pStyle w:val="ConsPlusTitle"/>
        <w:widowControl/>
        <w:ind w:firstLine="567"/>
        <w:jc w:val="both"/>
        <w:rPr>
          <w:b w:val="0"/>
          <w:sz w:val="16"/>
          <w:szCs w:val="16"/>
        </w:rPr>
      </w:pPr>
    </w:p>
    <w:p w:rsidR="00F826BE" w:rsidRPr="00F826BE" w:rsidRDefault="00B56E56" w:rsidP="00F826BE">
      <w:pPr>
        <w:tabs>
          <w:tab w:val="left" w:pos="7797"/>
        </w:tabs>
        <w:spacing w:after="0" w:line="240" w:lineRule="auto"/>
        <w:ind w:firstLine="567"/>
        <w:jc w:val="both"/>
        <w:rPr>
          <w:rFonts w:ascii="Times New Roman" w:hAnsi="Times New Roman"/>
          <w:sz w:val="16"/>
          <w:szCs w:val="16"/>
        </w:rPr>
      </w:pPr>
      <w:r w:rsidRPr="00F826BE">
        <w:rPr>
          <w:rFonts w:ascii="Times New Roman" w:hAnsi="Times New Roman"/>
          <w:sz w:val="16"/>
          <w:szCs w:val="16"/>
        </w:rPr>
        <w:t>Глава Целинного муниципального округа                        П.И. Скоробогатов</w:t>
      </w:r>
    </w:p>
    <w:p w:rsidR="00F826BE" w:rsidRPr="00F826BE" w:rsidRDefault="00F826BE" w:rsidP="00F826BE">
      <w:pPr>
        <w:tabs>
          <w:tab w:val="left" w:pos="7797"/>
        </w:tabs>
        <w:spacing w:after="0" w:line="240" w:lineRule="auto"/>
        <w:ind w:firstLine="567"/>
        <w:jc w:val="both"/>
        <w:rPr>
          <w:rFonts w:ascii="Times New Roman" w:hAnsi="Times New Roman"/>
          <w:sz w:val="16"/>
          <w:szCs w:val="16"/>
        </w:rPr>
      </w:pPr>
    </w:p>
    <w:p w:rsidR="00B56E56" w:rsidRPr="00F826BE" w:rsidRDefault="00B56E56" w:rsidP="00F826BE">
      <w:pPr>
        <w:tabs>
          <w:tab w:val="left" w:pos="7797"/>
        </w:tabs>
        <w:spacing w:after="0" w:line="240" w:lineRule="auto"/>
        <w:ind w:firstLine="567"/>
        <w:jc w:val="both"/>
        <w:rPr>
          <w:rFonts w:ascii="Times New Roman" w:hAnsi="Times New Roman"/>
          <w:sz w:val="16"/>
          <w:szCs w:val="16"/>
        </w:rPr>
      </w:pPr>
      <w:r w:rsidRPr="00F826BE">
        <w:rPr>
          <w:rFonts w:ascii="Times New Roman" w:hAnsi="Times New Roman"/>
          <w:sz w:val="16"/>
          <w:szCs w:val="16"/>
        </w:rPr>
        <w:t>08.2024 №610 «Об утверждении прогноза социально-экономического развития Целинного муниципального округа Курганской области на 2025 год и плановый период до 2027 года»</w:t>
      </w:r>
    </w:p>
    <w:p w:rsidR="00B56E56" w:rsidRPr="00F826BE" w:rsidRDefault="00B56E56" w:rsidP="00F826BE">
      <w:pPr>
        <w:spacing w:after="0" w:line="240" w:lineRule="auto"/>
        <w:ind w:left="3402" w:firstLine="284"/>
        <w:jc w:val="right"/>
        <w:rPr>
          <w:rFonts w:ascii="Times New Roman" w:hAnsi="Times New Roman"/>
          <w:sz w:val="16"/>
          <w:szCs w:val="16"/>
        </w:rPr>
      </w:pPr>
    </w:p>
    <w:p w:rsidR="00B56E56" w:rsidRPr="00F826BE" w:rsidRDefault="00B56E56" w:rsidP="00F826BE">
      <w:pPr>
        <w:pStyle w:val="49"/>
        <w:shd w:val="clear" w:color="auto" w:fill="auto"/>
        <w:spacing w:before="0" w:after="0" w:line="240" w:lineRule="auto"/>
        <w:rPr>
          <w:rFonts w:ascii="Times New Roman" w:hAnsi="Times New Roman"/>
          <w:sz w:val="16"/>
          <w:szCs w:val="16"/>
        </w:rPr>
      </w:pPr>
      <w:r w:rsidRPr="00F826BE">
        <w:rPr>
          <w:rFonts w:ascii="Times New Roman" w:hAnsi="Times New Roman"/>
          <w:sz w:val="16"/>
          <w:szCs w:val="16"/>
        </w:rPr>
        <w:t xml:space="preserve">Прогноз социально-экономического развития Целинного муниципального округа Курганской области </w:t>
      </w:r>
    </w:p>
    <w:p w:rsidR="00B56E56" w:rsidRPr="00F826BE" w:rsidRDefault="00B56E56" w:rsidP="00F826BE">
      <w:pPr>
        <w:pStyle w:val="49"/>
        <w:shd w:val="clear" w:color="auto" w:fill="auto"/>
        <w:spacing w:before="0" w:after="0" w:line="240" w:lineRule="auto"/>
        <w:rPr>
          <w:rFonts w:ascii="Times New Roman" w:hAnsi="Times New Roman"/>
          <w:sz w:val="16"/>
          <w:szCs w:val="16"/>
        </w:rPr>
      </w:pPr>
      <w:r w:rsidRPr="00F826BE">
        <w:rPr>
          <w:rFonts w:ascii="Times New Roman" w:hAnsi="Times New Roman"/>
          <w:sz w:val="16"/>
          <w:szCs w:val="16"/>
        </w:rPr>
        <w:t>на 2025 год и плановый период до 2027 года</w:t>
      </w:r>
    </w:p>
    <w:p w:rsidR="00B56E56" w:rsidRPr="00F826BE" w:rsidRDefault="00B56E56" w:rsidP="00F826BE">
      <w:pPr>
        <w:pStyle w:val="49"/>
        <w:shd w:val="clear" w:color="auto" w:fill="auto"/>
        <w:spacing w:before="0" w:after="0" w:line="240" w:lineRule="auto"/>
        <w:rPr>
          <w:rFonts w:ascii="Times New Roman" w:hAnsi="Times New Roman"/>
          <w:sz w:val="16"/>
          <w:szCs w:val="16"/>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1799"/>
        <w:gridCol w:w="8"/>
        <w:gridCol w:w="597"/>
        <w:gridCol w:w="824"/>
        <w:gridCol w:w="28"/>
        <w:gridCol w:w="814"/>
        <w:gridCol w:w="35"/>
        <w:gridCol w:w="816"/>
        <w:gridCol w:w="35"/>
        <w:gridCol w:w="818"/>
        <w:gridCol w:w="32"/>
        <w:gridCol w:w="35"/>
        <w:gridCol w:w="753"/>
        <w:gridCol w:w="63"/>
        <w:gridCol w:w="830"/>
        <w:gridCol w:w="28"/>
        <w:gridCol w:w="832"/>
        <w:gridCol w:w="22"/>
        <w:gridCol w:w="912"/>
      </w:tblGrid>
      <w:tr w:rsidR="005014CA" w:rsidRPr="00F826BE" w:rsidTr="00415EB1">
        <w:trPr>
          <w:trHeight w:val="330"/>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 xml:space="preserve">№ </w:t>
            </w:r>
            <w:proofErr w:type="spellStart"/>
            <w:proofErr w:type="gramStart"/>
            <w:r w:rsidRPr="00F826BE">
              <w:rPr>
                <w:rFonts w:ascii="Times New Roman" w:hAnsi="Times New Roman"/>
                <w:sz w:val="16"/>
                <w:szCs w:val="16"/>
                <w:lang w:eastAsia="ru-RU"/>
              </w:rPr>
              <w:t>п</w:t>
            </w:r>
            <w:proofErr w:type="spellEnd"/>
            <w:proofErr w:type="gramEnd"/>
            <w:r w:rsidRPr="00F826BE">
              <w:rPr>
                <w:rFonts w:ascii="Times New Roman" w:hAnsi="Times New Roman"/>
                <w:sz w:val="16"/>
                <w:szCs w:val="16"/>
                <w:lang w:eastAsia="ru-RU"/>
              </w:rPr>
              <w:t>/</w:t>
            </w:r>
            <w:proofErr w:type="spellStart"/>
            <w:r w:rsidRPr="00F826BE">
              <w:rPr>
                <w:rFonts w:ascii="Times New Roman" w:hAnsi="Times New Roman"/>
                <w:sz w:val="16"/>
                <w:szCs w:val="16"/>
                <w:lang w:eastAsia="ru-RU"/>
              </w:rPr>
              <w:t>п</w:t>
            </w:r>
            <w:proofErr w:type="spellEnd"/>
          </w:p>
        </w:tc>
        <w:tc>
          <w:tcPr>
            <w:tcW w:w="913" w:type="pct"/>
            <w:vMerge w:val="restar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Показатель</w:t>
            </w:r>
          </w:p>
        </w:tc>
        <w:tc>
          <w:tcPr>
            <w:tcW w:w="30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Единица измерения</w:t>
            </w:r>
          </w:p>
        </w:tc>
        <w:tc>
          <w:tcPr>
            <w:tcW w:w="418"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2023</w:t>
            </w:r>
          </w:p>
        </w:tc>
        <w:tc>
          <w:tcPr>
            <w:tcW w:w="42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2024</w:t>
            </w: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2025</w:t>
            </w:r>
          </w:p>
        </w:tc>
        <w:tc>
          <w:tcPr>
            <w:tcW w:w="869" w:type="pct"/>
            <w:gridSpan w:val="5"/>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2026</w:t>
            </w:r>
          </w:p>
        </w:tc>
        <w:tc>
          <w:tcPr>
            <w:tcW w:w="910" w:type="pct"/>
            <w:gridSpan w:val="4"/>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2027</w:t>
            </w:r>
          </w:p>
        </w:tc>
      </w:tr>
      <w:tr w:rsidR="005014CA" w:rsidRPr="00F826BE" w:rsidTr="00415EB1">
        <w:trPr>
          <w:trHeight w:val="330"/>
        </w:trPr>
        <w:tc>
          <w:tcPr>
            <w:tcW w:w="291" w:type="pct"/>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
        </w:tc>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p>
        </w:tc>
        <w:tc>
          <w:tcPr>
            <w:tcW w:w="418" w:type="pct"/>
            <w:vMerge w:val="restar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Отчет</w:t>
            </w:r>
          </w:p>
        </w:tc>
        <w:tc>
          <w:tcPr>
            <w:tcW w:w="4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Оценка</w:t>
            </w:r>
          </w:p>
        </w:tc>
        <w:tc>
          <w:tcPr>
            <w:tcW w:w="865" w:type="pct"/>
            <w:gridSpan w:val="4"/>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Прогноз</w:t>
            </w:r>
          </w:p>
        </w:tc>
        <w:tc>
          <w:tcPr>
            <w:tcW w:w="869" w:type="pct"/>
            <w:gridSpan w:val="5"/>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Прогноз</w:t>
            </w:r>
          </w:p>
        </w:tc>
        <w:tc>
          <w:tcPr>
            <w:tcW w:w="910" w:type="pct"/>
            <w:gridSpan w:val="4"/>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Прогноз</w:t>
            </w:r>
          </w:p>
        </w:tc>
      </w:tr>
      <w:tr w:rsidR="005014CA" w:rsidRPr="00F826BE" w:rsidTr="00415EB1">
        <w:trPr>
          <w:trHeight w:val="330"/>
        </w:trPr>
        <w:tc>
          <w:tcPr>
            <w:tcW w:w="291" w:type="pct"/>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
        </w:tc>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p>
        </w:tc>
        <w:tc>
          <w:tcPr>
            <w:tcW w:w="432"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Базовый</w:t>
            </w: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Консервативный</w:t>
            </w:r>
          </w:p>
        </w:tc>
        <w:tc>
          <w:tcPr>
            <w:tcW w:w="448" w:type="pct"/>
            <w:gridSpan w:val="4"/>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Базовый</w:t>
            </w:r>
          </w:p>
        </w:tc>
        <w:tc>
          <w:tcPr>
            <w:tcW w:w="42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Консервативный</w:t>
            </w:r>
          </w:p>
        </w:tc>
        <w:tc>
          <w:tcPr>
            <w:tcW w:w="436"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Базовый</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Консервативный</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1.</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Численность постоянного населения (среднегодовая)</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чел.</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firstLineChars="15" w:firstLine="24"/>
              <w:jc w:val="both"/>
              <w:rPr>
                <w:rFonts w:ascii="Times New Roman" w:hAnsi="Times New Roman"/>
                <w:sz w:val="16"/>
                <w:szCs w:val="16"/>
                <w:lang w:eastAsia="ru-RU"/>
              </w:rPr>
            </w:pPr>
            <w:r w:rsidRPr="00F826BE">
              <w:rPr>
                <w:rFonts w:ascii="Times New Roman" w:hAnsi="Times New Roman"/>
                <w:sz w:val="16"/>
                <w:szCs w:val="16"/>
                <w:lang w:eastAsia="ru-RU"/>
              </w:rPr>
              <w:t>11 754,00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firstLineChars="15" w:firstLine="24"/>
              <w:jc w:val="both"/>
              <w:rPr>
                <w:rFonts w:ascii="Times New Roman" w:hAnsi="Times New Roman"/>
                <w:sz w:val="16"/>
                <w:szCs w:val="16"/>
                <w:lang w:eastAsia="ru-RU"/>
              </w:rPr>
            </w:pPr>
            <w:r w:rsidRPr="00F826BE">
              <w:rPr>
                <w:rFonts w:ascii="Times New Roman" w:hAnsi="Times New Roman"/>
                <w:sz w:val="16"/>
                <w:szCs w:val="16"/>
                <w:lang w:eastAsia="ru-RU"/>
              </w:rPr>
              <w:t>11 708,00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hanging="92"/>
              <w:jc w:val="both"/>
              <w:rPr>
                <w:rFonts w:ascii="Times New Roman" w:hAnsi="Times New Roman"/>
                <w:sz w:val="16"/>
                <w:szCs w:val="16"/>
                <w:lang w:eastAsia="ru-RU"/>
              </w:rPr>
            </w:pPr>
            <w:r w:rsidRPr="00F826BE">
              <w:rPr>
                <w:rFonts w:ascii="Times New Roman" w:hAnsi="Times New Roman"/>
                <w:sz w:val="16"/>
                <w:szCs w:val="16"/>
                <w:lang w:eastAsia="ru-RU"/>
              </w:rPr>
              <w:t>11 754,00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firstLineChars="12" w:firstLine="19"/>
              <w:jc w:val="both"/>
              <w:rPr>
                <w:rFonts w:ascii="Times New Roman" w:hAnsi="Times New Roman"/>
                <w:sz w:val="16"/>
                <w:szCs w:val="16"/>
                <w:lang w:eastAsia="ru-RU"/>
              </w:rPr>
            </w:pPr>
            <w:r w:rsidRPr="00F826BE">
              <w:rPr>
                <w:rFonts w:ascii="Times New Roman" w:hAnsi="Times New Roman"/>
                <w:sz w:val="16"/>
                <w:szCs w:val="16"/>
                <w:lang w:eastAsia="ru-RU"/>
              </w:rPr>
              <w:t>11 708,00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hanging="92"/>
              <w:jc w:val="both"/>
              <w:rPr>
                <w:rFonts w:ascii="Times New Roman" w:hAnsi="Times New Roman"/>
                <w:sz w:val="16"/>
                <w:szCs w:val="16"/>
                <w:lang w:eastAsia="ru-RU"/>
              </w:rPr>
            </w:pPr>
            <w:r w:rsidRPr="00F826BE">
              <w:rPr>
                <w:rFonts w:ascii="Times New Roman" w:hAnsi="Times New Roman"/>
                <w:sz w:val="16"/>
                <w:szCs w:val="16"/>
                <w:lang w:eastAsia="ru-RU"/>
              </w:rPr>
              <w:t>11 648,00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firstLineChars="15" w:firstLine="24"/>
              <w:jc w:val="both"/>
              <w:rPr>
                <w:rFonts w:ascii="Times New Roman" w:hAnsi="Times New Roman"/>
                <w:sz w:val="16"/>
                <w:szCs w:val="16"/>
                <w:lang w:eastAsia="ru-RU"/>
              </w:rPr>
            </w:pPr>
            <w:r w:rsidRPr="00F826BE">
              <w:rPr>
                <w:rFonts w:ascii="Times New Roman" w:hAnsi="Times New Roman"/>
                <w:sz w:val="16"/>
                <w:szCs w:val="16"/>
                <w:lang w:eastAsia="ru-RU"/>
              </w:rPr>
              <w:t>11 579,00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hanging="92"/>
              <w:jc w:val="both"/>
              <w:rPr>
                <w:rFonts w:ascii="Times New Roman" w:hAnsi="Times New Roman"/>
                <w:sz w:val="16"/>
                <w:szCs w:val="16"/>
                <w:lang w:eastAsia="ru-RU"/>
              </w:rPr>
            </w:pPr>
            <w:r w:rsidRPr="00F826BE">
              <w:rPr>
                <w:rFonts w:ascii="Times New Roman" w:hAnsi="Times New Roman"/>
                <w:sz w:val="16"/>
                <w:szCs w:val="16"/>
                <w:lang w:eastAsia="ru-RU"/>
              </w:rPr>
              <w:t>11 868,00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92" w:right="-109" w:hanging="92"/>
              <w:jc w:val="both"/>
              <w:rPr>
                <w:rFonts w:ascii="Times New Roman" w:hAnsi="Times New Roman"/>
                <w:color w:val="FF0000"/>
                <w:sz w:val="16"/>
                <w:szCs w:val="16"/>
                <w:lang w:eastAsia="ru-RU"/>
              </w:rPr>
            </w:pPr>
            <w:r w:rsidRPr="00F826BE">
              <w:rPr>
                <w:rFonts w:ascii="Times New Roman" w:hAnsi="Times New Roman"/>
                <w:sz w:val="16"/>
                <w:szCs w:val="16"/>
                <w:lang w:eastAsia="ru-RU"/>
              </w:rPr>
              <w:t>11754,00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w:t>
            </w:r>
          </w:p>
        </w:tc>
        <w:tc>
          <w:tcPr>
            <w:tcW w:w="1220" w:type="pct"/>
            <w:gridSpan w:val="3"/>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Труд и заработная плата</w:t>
            </w:r>
          </w:p>
        </w:tc>
        <w:tc>
          <w:tcPr>
            <w:tcW w:w="3489" w:type="pct"/>
            <w:gridSpan w:val="16"/>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2.1.</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Численность рабочей силы, в том числе</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чел.</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7 150,00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7 883,00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7 951,00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firstLineChars="14" w:firstLine="22"/>
              <w:jc w:val="both"/>
              <w:rPr>
                <w:rFonts w:ascii="Times New Roman" w:hAnsi="Times New Roman"/>
                <w:sz w:val="16"/>
                <w:szCs w:val="16"/>
                <w:lang w:eastAsia="ru-RU"/>
              </w:rPr>
            </w:pPr>
            <w:r w:rsidRPr="00F826BE">
              <w:rPr>
                <w:rFonts w:ascii="Times New Roman" w:hAnsi="Times New Roman"/>
                <w:sz w:val="16"/>
                <w:szCs w:val="16"/>
                <w:lang w:eastAsia="ru-RU"/>
              </w:rPr>
              <w:t>7 880,00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7 936,00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142" w:right="-59"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7 823,00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Chars="-6" w:left="1" w:right="-70" w:hangingChars="9" w:hanging="14"/>
              <w:jc w:val="both"/>
              <w:rPr>
                <w:rFonts w:ascii="Times New Roman" w:hAnsi="Times New Roman"/>
                <w:sz w:val="16"/>
                <w:szCs w:val="16"/>
                <w:lang w:eastAsia="ru-RU"/>
              </w:rPr>
            </w:pPr>
            <w:r w:rsidRPr="00F826BE">
              <w:rPr>
                <w:rFonts w:ascii="Times New Roman" w:hAnsi="Times New Roman"/>
                <w:sz w:val="16"/>
                <w:szCs w:val="16"/>
                <w:lang w:eastAsia="ru-RU"/>
              </w:rPr>
              <w:t>7 950,00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23" w:right="-70"/>
              <w:jc w:val="both"/>
              <w:rPr>
                <w:rFonts w:ascii="Times New Roman" w:hAnsi="Times New Roman"/>
                <w:sz w:val="16"/>
                <w:szCs w:val="16"/>
                <w:lang w:eastAsia="ru-RU"/>
              </w:rPr>
            </w:pPr>
            <w:r w:rsidRPr="00F826BE">
              <w:rPr>
                <w:rFonts w:ascii="Times New Roman" w:hAnsi="Times New Roman"/>
                <w:sz w:val="16"/>
                <w:szCs w:val="16"/>
                <w:lang w:eastAsia="ru-RU"/>
              </w:rPr>
              <w:t>7 830,00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2.1.1.</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 xml:space="preserve">численность </w:t>
            </w:r>
            <w:proofErr w:type="gramStart"/>
            <w:r w:rsidRPr="00F826BE">
              <w:rPr>
                <w:rFonts w:ascii="Times New Roman" w:hAnsi="Times New Roman"/>
                <w:sz w:val="16"/>
                <w:szCs w:val="16"/>
                <w:lang w:eastAsia="ru-RU"/>
              </w:rPr>
              <w:t>занятых</w:t>
            </w:r>
            <w:proofErr w:type="gramEnd"/>
            <w:r w:rsidRPr="00F826BE">
              <w:rPr>
                <w:rFonts w:ascii="Times New Roman" w:hAnsi="Times New Roman"/>
                <w:sz w:val="16"/>
                <w:szCs w:val="16"/>
                <w:lang w:eastAsia="ru-RU"/>
              </w:rPr>
              <w:t xml:space="preserve"> </w:t>
            </w:r>
            <w:r w:rsidRPr="00F826BE">
              <w:rPr>
                <w:rFonts w:ascii="Times New Roman" w:hAnsi="Times New Roman"/>
                <w:sz w:val="16"/>
                <w:szCs w:val="16"/>
                <w:lang w:eastAsia="ru-RU"/>
              </w:rPr>
              <w:br/>
              <w:t>в экономике</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чел.</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rPr>
                <w:rFonts w:ascii="Times New Roman" w:hAnsi="Times New Roman"/>
                <w:sz w:val="16"/>
                <w:szCs w:val="16"/>
                <w:lang w:eastAsia="ru-RU"/>
              </w:rPr>
            </w:pPr>
            <w:r w:rsidRPr="00F826BE">
              <w:rPr>
                <w:rFonts w:ascii="Times New Roman" w:hAnsi="Times New Roman"/>
                <w:sz w:val="16"/>
                <w:szCs w:val="16"/>
                <w:lang w:eastAsia="ru-RU"/>
              </w:rPr>
              <w:t>6 100,00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7 103,00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7 301,00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7 280,00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7 506,00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142" w:right="-59"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7 343,00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Chars="-6" w:left="1" w:right="-70" w:hangingChars="9" w:hanging="14"/>
              <w:jc w:val="both"/>
              <w:rPr>
                <w:rFonts w:ascii="Times New Roman" w:hAnsi="Times New Roman"/>
                <w:sz w:val="16"/>
                <w:szCs w:val="16"/>
                <w:lang w:eastAsia="ru-RU"/>
              </w:rPr>
            </w:pPr>
            <w:r w:rsidRPr="00F826BE">
              <w:rPr>
                <w:rFonts w:ascii="Times New Roman" w:hAnsi="Times New Roman"/>
                <w:sz w:val="16"/>
                <w:szCs w:val="16"/>
                <w:lang w:eastAsia="ru-RU"/>
              </w:rPr>
              <w:t>7 650,00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Chars="-10" w:left="-22" w:right="-70" w:firstLine="1"/>
              <w:jc w:val="both"/>
              <w:rPr>
                <w:rFonts w:ascii="Times New Roman" w:hAnsi="Times New Roman"/>
                <w:sz w:val="16"/>
                <w:szCs w:val="16"/>
                <w:lang w:eastAsia="ru-RU"/>
              </w:rPr>
            </w:pPr>
            <w:r w:rsidRPr="00F826BE">
              <w:rPr>
                <w:rFonts w:ascii="Times New Roman" w:hAnsi="Times New Roman"/>
                <w:sz w:val="16"/>
                <w:szCs w:val="16"/>
                <w:lang w:eastAsia="ru-RU"/>
              </w:rPr>
              <w:t>7 480,00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2.1.2.</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среднегодовая общая численность безработных</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чел.</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932,00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780,00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650,00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430,00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480,00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350,00</w:t>
            </w:r>
          </w:p>
        </w:tc>
      </w:tr>
      <w:tr w:rsidR="005014CA" w:rsidRPr="00F826BE" w:rsidTr="00415EB1">
        <w:trPr>
          <w:trHeight w:val="811"/>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2.2.</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Численность безработных, зарегистрированных в органах службы занятости, на конец года</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чел.</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18,00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23,00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27,00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24,00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28,00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19,00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23,00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2.3.</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 xml:space="preserve">Уровень регистрируемой безработицы на конец </w:t>
            </w:r>
            <w:r w:rsidRPr="00F826BE">
              <w:rPr>
                <w:rFonts w:ascii="Times New Roman" w:hAnsi="Times New Roman"/>
                <w:sz w:val="16"/>
                <w:szCs w:val="16"/>
                <w:lang w:eastAsia="ru-RU"/>
              </w:rPr>
              <w:lastRenderedPageBreak/>
              <w:t>года</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lastRenderedPageBreak/>
              <w:t>%</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0,20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0,25</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0,29</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0,34</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0,30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0,36</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0,24</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0,29</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lastRenderedPageBreak/>
              <w:t>2.4.</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Создание новых рабочих мест, в том числе</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ед.</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66,00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2.4.1.</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новых постоянных рабочих мест</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ед.</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66,00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75,00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70,00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2.5.</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Сокращение рабочих мест</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ед.</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18,00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4,00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4,00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4,00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2.6.</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Среднемесячная номинальная начисленная заработная плата работников организаций</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руб.</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34 903,40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36 630,00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36 630,00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36 156,00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39 048,00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38 795,00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39 400,00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left="-86"/>
              <w:jc w:val="both"/>
              <w:rPr>
                <w:rFonts w:ascii="Times New Roman" w:hAnsi="Times New Roman"/>
                <w:sz w:val="16"/>
                <w:szCs w:val="16"/>
                <w:lang w:eastAsia="ru-RU"/>
              </w:rPr>
            </w:pPr>
            <w:r w:rsidRPr="00F826BE">
              <w:rPr>
                <w:rFonts w:ascii="Times New Roman" w:hAnsi="Times New Roman"/>
                <w:sz w:val="16"/>
                <w:szCs w:val="16"/>
                <w:lang w:eastAsia="ru-RU"/>
              </w:rPr>
              <w:t>40 034,40</w:t>
            </w:r>
          </w:p>
        </w:tc>
      </w:tr>
      <w:tr w:rsidR="005014CA" w:rsidRPr="00F826BE" w:rsidTr="00415EB1">
        <w:trPr>
          <w:trHeight w:val="97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2.6.1</w:t>
            </w:r>
          </w:p>
        </w:tc>
        <w:tc>
          <w:tcPr>
            <w:tcW w:w="91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Темп роста среднемесячной заработной платы в организациях (по крупным и средним предприятиям и организациям) в действующих ценах</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gramStart"/>
            <w:r w:rsidRPr="00F826BE">
              <w:rPr>
                <w:rFonts w:ascii="Times New Roman" w:hAnsi="Times New Roman"/>
                <w:sz w:val="16"/>
                <w:szCs w:val="16"/>
                <w:lang w:eastAsia="ru-RU"/>
              </w:rPr>
              <w:t>в</w:t>
            </w:r>
            <w:proofErr w:type="gramEnd"/>
            <w:r w:rsidRPr="00F826BE">
              <w:rPr>
                <w:rFonts w:ascii="Times New Roman" w:hAnsi="Times New Roman"/>
                <w:sz w:val="16"/>
                <w:szCs w:val="16"/>
                <w:lang w:eastAsia="ru-RU"/>
              </w:rPr>
              <w:t xml:space="preserve"> % </w:t>
            </w:r>
            <w:proofErr w:type="gramStart"/>
            <w:r w:rsidRPr="00F826BE">
              <w:rPr>
                <w:rFonts w:ascii="Times New Roman" w:hAnsi="Times New Roman"/>
                <w:sz w:val="16"/>
                <w:szCs w:val="16"/>
                <w:lang w:eastAsia="ru-RU"/>
              </w:rPr>
              <w:t>к</w:t>
            </w:r>
            <w:proofErr w:type="gramEnd"/>
            <w:r w:rsidRPr="00F826BE">
              <w:rPr>
                <w:rFonts w:ascii="Times New Roman" w:hAnsi="Times New Roman"/>
                <w:sz w:val="16"/>
                <w:szCs w:val="16"/>
                <w:lang w:eastAsia="ru-RU"/>
              </w:rPr>
              <w:t xml:space="preserve"> предыдущему году</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113,00</w:t>
            </w:r>
          </w:p>
        </w:tc>
        <w:tc>
          <w:tcPr>
            <w:tcW w:w="427"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105,00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107,50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106,90</w:t>
            </w:r>
          </w:p>
        </w:tc>
        <w:tc>
          <w:tcPr>
            <w:tcW w:w="448" w:type="pct"/>
            <w:gridSpan w:val="4"/>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107,30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106,60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107,30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106,60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w:t>
            </w:r>
          </w:p>
        </w:tc>
        <w:tc>
          <w:tcPr>
            <w:tcW w:w="1220" w:type="pct"/>
            <w:gridSpan w:val="3"/>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Производственная деятельность</w:t>
            </w:r>
          </w:p>
        </w:tc>
        <w:tc>
          <w:tcPr>
            <w:tcW w:w="3489" w:type="pct"/>
            <w:gridSpan w:val="16"/>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 </w:t>
            </w:r>
          </w:p>
        </w:tc>
      </w:tr>
      <w:tr w:rsidR="005014CA" w:rsidRPr="00F826BE" w:rsidTr="00415EB1">
        <w:trPr>
          <w:trHeight w:val="97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Отгружено товаров собственного производства по чистым видам экономической деятельности по крупным и средним предприятиям и организациям</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млн.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215,26</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215,26</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138,10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122,70</w:t>
            </w:r>
          </w:p>
        </w:tc>
        <w:tc>
          <w:tcPr>
            <w:tcW w:w="432"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150,70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129,10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150,70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129,10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Объем производства сельскохозяйственной продукции в действующих ценах</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млн.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2424,40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3261,50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3486,20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3467,60</w:t>
            </w:r>
          </w:p>
        </w:tc>
        <w:tc>
          <w:tcPr>
            <w:tcW w:w="432"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3712,50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3616,80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3934,40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3772,50</w:t>
            </w:r>
          </w:p>
        </w:tc>
      </w:tr>
      <w:tr w:rsidR="005014CA" w:rsidRPr="00F826BE" w:rsidTr="00415EB1">
        <w:trPr>
          <w:trHeight w:val="76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Индекс сельскохозяйственного производства в хозяйствах всех категорий</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gramStart"/>
            <w:r w:rsidRPr="00F826BE">
              <w:rPr>
                <w:rFonts w:ascii="Times New Roman" w:hAnsi="Times New Roman"/>
                <w:sz w:val="16"/>
                <w:szCs w:val="16"/>
                <w:lang w:eastAsia="ru-RU"/>
              </w:rPr>
              <w:t>в</w:t>
            </w:r>
            <w:proofErr w:type="gramEnd"/>
            <w:r w:rsidRPr="00F826BE">
              <w:rPr>
                <w:rFonts w:ascii="Times New Roman" w:hAnsi="Times New Roman"/>
                <w:sz w:val="16"/>
                <w:szCs w:val="16"/>
                <w:lang w:eastAsia="ru-RU"/>
              </w:rPr>
              <w:t xml:space="preserve"> % </w:t>
            </w:r>
            <w:proofErr w:type="gramStart"/>
            <w:r w:rsidRPr="00F826BE">
              <w:rPr>
                <w:rFonts w:ascii="Times New Roman" w:hAnsi="Times New Roman"/>
                <w:sz w:val="16"/>
                <w:szCs w:val="16"/>
                <w:lang w:eastAsia="ru-RU"/>
              </w:rPr>
              <w:t>к</w:t>
            </w:r>
            <w:proofErr w:type="gramEnd"/>
            <w:r w:rsidRPr="00F826BE">
              <w:rPr>
                <w:rFonts w:ascii="Times New Roman" w:hAnsi="Times New Roman"/>
                <w:sz w:val="16"/>
                <w:szCs w:val="16"/>
                <w:lang w:eastAsia="ru-RU"/>
              </w:rPr>
              <w:t xml:space="preserve"> предыдущему году</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68,90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122,30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101,80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100,30</w:t>
            </w:r>
          </w:p>
        </w:tc>
        <w:tc>
          <w:tcPr>
            <w:tcW w:w="432"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102,20</w:t>
            </w:r>
          </w:p>
        </w:tc>
        <w:tc>
          <w:tcPr>
            <w:tcW w:w="435"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100,10</w:t>
            </w:r>
          </w:p>
        </w:tc>
        <w:tc>
          <w:tcPr>
            <w:tcW w:w="43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101,90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100,10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w:t>
            </w:r>
          </w:p>
        </w:tc>
        <w:tc>
          <w:tcPr>
            <w:tcW w:w="1220" w:type="pct"/>
            <w:gridSpan w:val="3"/>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Производство сельскохозяйственной продукции в хозяйствах всех категорий</w:t>
            </w:r>
          </w:p>
        </w:tc>
        <w:tc>
          <w:tcPr>
            <w:tcW w:w="3489" w:type="pct"/>
            <w:gridSpan w:val="16"/>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 </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Зерна</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82 980,70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116 500,00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120 200,00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117 300,00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122 700,00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9" w:firstLine="13"/>
              <w:jc w:val="both"/>
              <w:rPr>
                <w:rFonts w:ascii="Times New Roman" w:hAnsi="Times New Roman"/>
                <w:sz w:val="14"/>
                <w:szCs w:val="14"/>
                <w:lang w:eastAsia="ru-RU"/>
              </w:rPr>
            </w:pPr>
            <w:r w:rsidRPr="005014CA">
              <w:rPr>
                <w:rFonts w:ascii="Times New Roman" w:hAnsi="Times New Roman"/>
                <w:sz w:val="14"/>
                <w:szCs w:val="14"/>
                <w:lang w:eastAsia="ru-RU"/>
              </w:rPr>
              <w:t>117 600,00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125 900,00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117 900,00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3.2.2.2.</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Картофеля</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1 999,40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1 920,00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1 940,00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1 860,00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1 960,00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1 810,00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1 980,00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1 770,00</w:t>
            </w:r>
          </w:p>
        </w:tc>
      </w:tr>
      <w:tr w:rsidR="005014CA" w:rsidRPr="00F826BE" w:rsidTr="00415EB1">
        <w:trPr>
          <w:trHeight w:val="30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3.2.2.3.</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Овощей</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1 099,20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1050,00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1 060,00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990,00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1 090,00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960,00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1 110,00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930,00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3.2.2.4.</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Реализация скота и птицы в живом весе</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1 426,00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1 380,00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1 420,00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1 340,00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1 460,00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1 290,00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1 510,00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1 250,00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3.2.2.5.</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Молока</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jc w:val="both"/>
              <w:rPr>
                <w:rFonts w:ascii="Times New Roman" w:hAnsi="Times New Roman"/>
                <w:sz w:val="16"/>
                <w:szCs w:val="16"/>
                <w:lang w:eastAsia="ru-RU"/>
              </w:rPr>
            </w:pPr>
            <w:r w:rsidRPr="00F826BE">
              <w:rPr>
                <w:rFonts w:ascii="Times New Roman" w:hAnsi="Times New Roman"/>
                <w:sz w:val="16"/>
                <w:szCs w:val="16"/>
                <w:lang w:eastAsia="ru-RU"/>
              </w:rPr>
              <w:t>8 870,00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8 410,00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8 430,00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8 180,00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8 120,00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7 870,00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8 440,00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7 640,00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3.2.2.6.</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Шерсти</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r w:rsidRPr="00F826BE">
              <w:rPr>
                <w:rFonts w:ascii="Times New Roman" w:hAnsi="Times New Roman"/>
                <w:sz w:val="16"/>
                <w:szCs w:val="16"/>
                <w:lang w:eastAsia="ru-RU"/>
              </w:rPr>
              <w:t>ц</w:t>
            </w:r>
            <w:proofErr w:type="spellEnd"/>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29,00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29,00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28,00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30,00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28,00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31,00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100" w:firstLine="140"/>
              <w:jc w:val="both"/>
              <w:rPr>
                <w:rFonts w:ascii="Times New Roman" w:hAnsi="Times New Roman"/>
                <w:sz w:val="14"/>
                <w:szCs w:val="14"/>
                <w:lang w:eastAsia="ru-RU"/>
              </w:rPr>
            </w:pPr>
            <w:r w:rsidRPr="005014CA">
              <w:rPr>
                <w:rFonts w:ascii="Times New Roman" w:hAnsi="Times New Roman"/>
                <w:sz w:val="14"/>
                <w:szCs w:val="14"/>
                <w:lang w:eastAsia="ru-RU"/>
              </w:rPr>
              <w:t>28,00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3.2.2.7.</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Яиц</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тыс.шт.</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rPr>
                <w:rFonts w:ascii="Times New Roman" w:hAnsi="Times New Roman"/>
                <w:sz w:val="16"/>
                <w:szCs w:val="16"/>
                <w:lang w:eastAsia="ru-RU"/>
              </w:rPr>
            </w:pPr>
            <w:r w:rsidRPr="00F826BE">
              <w:rPr>
                <w:rFonts w:ascii="Times New Roman" w:hAnsi="Times New Roman"/>
                <w:sz w:val="16"/>
                <w:szCs w:val="16"/>
                <w:lang w:eastAsia="ru-RU"/>
              </w:rPr>
              <w:t>2 903,00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2 790,00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2 800,00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2 710,00</w:t>
            </w:r>
          </w:p>
        </w:tc>
        <w:tc>
          <w:tcPr>
            <w:tcW w:w="414" w:type="pct"/>
            <w:gridSpan w:val="2"/>
            <w:tcBorders>
              <w:top w:val="single" w:sz="4" w:space="0" w:color="auto"/>
              <w:left w:val="single" w:sz="4" w:space="0" w:color="auto"/>
              <w:bottom w:val="single" w:sz="4" w:space="0" w:color="auto"/>
              <w:right w:val="single" w:sz="4" w:space="0" w:color="auto"/>
            </w:tcBorders>
            <w:noWrap/>
            <w:hideMark/>
          </w:tcPr>
          <w:p w:rsidR="00B56E56" w:rsidRPr="005014CA" w:rsidRDefault="00B56E56" w:rsidP="005014CA">
            <w:pPr>
              <w:spacing w:after="0" w:line="240" w:lineRule="auto"/>
              <w:ind w:right="-32" w:firstLine="35"/>
              <w:jc w:val="both"/>
              <w:rPr>
                <w:rFonts w:ascii="Times New Roman" w:hAnsi="Times New Roman"/>
                <w:sz w:val="14"/>
                <w:szCs w:val="14"/>
              </w:rPr>
            </w:pPr>
            <w:r w:rsidRPr="005014CA">
              <w:rPr>
                <w:rFonts w:ascii="Times New Roman" w:hAnsi="Times New Roman"/>
                <w:sz w:val="14"/>
                <w:szCs w:val="14"/>
                <w:lang w:eastAsia="ru-RU"/>
              </w:rPr>
              <w:t>2 820,00</w:t>
            </w:r>
          </w:p>
        </w:tc>
        <w:tc>
          <w:tcPr>
            <w:tcW w:w="421" w:type="pct"/>
            <w:tcBorders>
              <w:top w:val="single" w:sz="4" w:space="0" w:color="auto"/>
              <w:left w:val="single" w:sz="4" w:space="0" w:color="auto"/>
              <w:bottom w:val="single" w:sz="4" w:space="0" w:color="auto"/>
              <w:right w:val="single" w:sz="4" w:space="0" w:color="auto"/>
            </w:tcBorders>
            <w:noWrap/>
            <w:hideMark/>
          </w:tcPr>
          <w:p w:rsidR="00B56E56" w:rsidRPr="005014CA" w:rsidRDefault="00B56E56" w:rsidP="005014CA">
            <w:pPr>
              <w:spacing w:after="0" w:line="240" w:lineRule="auto"/>
              <w:ind w:right="-32" w:firstLine="35"/>
              <w:jc w:val="both"/>
              <w:rPr>
                <w:rFonts w:ascii="Times New Roman" w:hAnsi="Times New Roman"/>
                <w:sz w:val="14"/>
                <w:szCs w:val="14"/>
              </w:rPr>
            </w:pPr>
            <w:r w:rsidRPr="005014CA">
              <w:rPr>
                <w:rFonts w:ascii="Times New Roman" w:hAnsi="Times New Roman"/>
                <w:sz w:val="14"/>
                <w:szCs w:val="14"/>
                <w:lang w:eastAsia="ru-RU"/>
              </w:rPr>
              <w:t>2 610,00</w:t>
            </w:r>
          </w:p>
        </w:tc>
        <w:tc>
          <w:tcPr>
            <w:tcW w:w="436" w:type="pct"/>
            <w:gridSpan w:val="2"/>
            <w:tcBorders>
              <w:top w:val="single" w:sz="4" w:space="0" w:color="auto"/>
              <w:left w:val="single" w:sz="4" w:space="0" w:color="auto"/>
              <w:bottom w:val="single" w:sz="4" w:space="0" w:color="auto"/>
              <w:right w:val="single" w:sz="4" w:space="0" w:color="auto"/>
            </w:tcBorders>
            <w:noWrap/>
            <w:hideMark/>
          </w:tcPr>
          <w:p w:rsidR="00B56E56" w:rsidRPr="005014CA" w:rsidRDefault="00B56E56" w:rsidP="005014CA">
            <w:pPr>
              <w:spacing w:after="0" w:line="240" w:lineRule="auto"/>
              <w:ind w:right="-32" w:firstLine="35"/>
              <w:jc w:val="both"/>
              <w:rPr>
                <w:rFonts w:ascii="Times New Roman" w:hAnsi="Times New Roman"/>
                <w:sz w:val="14"/>
                <w:szCs w:val="14"/>
              </w:rPr>
            </w:pPr>
            <w:r w:rsidRPr="005014CA">
              <w:rPr>
                <w:rFonts w:ascii="Times New Roman" w:hAnsi="Times New Roman"/>
                <w:sz w:val="14"/>
                <w:szCs w:val="14"/>
                <w:lang w:eastAsia="ru-RU"/>
              </w:rPr>
              <w:t>2 830,00</w:t>
            </w:r>
          </w:p>
        </w:tc>
        <w:tc>
          <w:tcPr>
            <w:tcW w:w="474" w:type="pct"/>
            <w:gridSpan w:val="2"/>
            <w:tcBorders>
              <w:top w:val="single" w:sz="4" w:space="0" w:color="auto"/>
              <w:left w:val="single" w:sz="4" w:space="0" w:color="auto"/>
              <w:bottom w:val="single" w:sz="4" w:space="0" w:color="auto"/>
              <w:right w:val="single" w:sz="4" w:space="0" w:color="auto"/>
            </w:tcBorders>
            <w:noWrap/>
            <w:hideMark/>
          </w:tcPr>
          <w:p w:rsidR="00B56E56" w:rsidRPr="005014CA" w:rsidRDefault="00B56E56" w:rsidP="005014CA">
            <w:pPr>
              <w:spacing w:after="0" w:line="240" w:lineRule="auto"/>
              <w:ind w:right="-32" w:firstLine="35"/>
              <w:jc w:val="both"/>
              <w:rPr>
                <w:rFonts w:ascii="Times New Roman" w:hAnsi="Times New Roman"/>
                <w:sz w:val="14"/>
                <w:szCs w:val="14"/>
              </w:rPr>
            </w:pPr>
            <w:r w:rsidRPr="005014CA">
              <w:rPr>
                <w:rFonts w:ascii="Times New Roman" w:hAnsi="Times New Roman"/>
                <w:sz w:val="14"/>
                <w:szCs w:val="14"/>
                <w:lang w:eastAsia="ru-RU"/>
              </w:rPr>
              <w:t>2 550,00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3.2.3.</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Посевная площадь, всего</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га</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35"/>
              <w:rPr>
                <w:rFonts w:ascii="Times New Roman" w:hAnsi="Times New Roman"/>
                <w:sz w:val="16"/>
                <w:szCs w:val="16"/>
                <w:lang w:eastAsia="ru-RU"/>
              </w:rPr>
            </w:pPr>
            <w:r w:rsidRPr="00F826BE">
              <w:rPr>
                <w:rFonts w:ascii="Times New Roman" w:hAnsi="Times New Roman"/>
                <w:sz w:val="16"/>
                <w:szCs w:val="16"/>
                <w:lang w:eastAsia="ru-RU"/>
              </w:rPr>
              <w:t>118 280,00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114 839,00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119 100,00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115 600,00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D47934">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121 300,00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Chars="9" w:firstLine="13"/>
              <w:jc w:val="both"/>
              <w:rPr>
                <w:rFonts w:ascii="Times New Roman" w:hAnsi="Times New Roman"/>
                <w:sz w:val="14"/>
                <w:szCs w:val="14"/>
                <w:lang w:eastAsia="ru-RU"/>
              </w:rPr>
            </w:pPr>
            <w:r w:rsidRPr="005014CA">
              <w:rPr>
                <w:rFonts w:ascii="Times New Roman" w:hAnsi="Times New Roman"/>
                <w:sz w:val="14"/>
                <w:szCs w:val="14"/>
                <w:lang w:eastAsia="ru-RU"/>
              </w:rPr>
              <w:t>115 900,00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5014CA">
            <w:pPr>
              <w:spacing w:after="0" w:line="240" w:lineRule="auto"/>
              <w:ind w:right="-32" w:firstLine="35"/>
              <w:jc w:val="both"/>
              <w:rPr>
                <w:rFonts w:ascii="Times New Roman" w:hAnsi="Times New Roman"/>
                <w:sz w:val="14"/>
                <w:szCs w:val="14"/>
                <w:lang w:eastAsia="ru-RU"/>
              </w:rPr>
            </w:pPr>
            <w:r w:rsidRPr="005014CA">
              <w:rPr>
                <w:rFonts w:ascii="Times New Roman" w:hAnsi="Times New Roman"/>
                <w:sz w:val="14"/>
                <w:szCs w:val="14"/>
                <w:lang w:eastAsia="ru-RU"/>
              </w:rPr>
              <w:t>122 700,00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5014CA" w:rsidRDefault="00B56E56" w:rsidP="00D47934">
            <w:pPr>
              <w:spacing w:after="0" w:line="240" w:lineRule="auto"/>
              <w:ind w:right="-32"/>
              <w:jc w:val="both"/>
              <w:rPr>
                <w:rFonts w:ascii="Times New Roman" w:hAnsi="Times New Roman"/>
                <w:sz w:val="14"/>
                <w:szCs w:val="14"/>
                <w:lang w:eastAsia="ru-RU"/>
              </w:rPr>
            </w:pPr>
            <w:r w:rsidRPr="005014CA">
              <w:rPr>
                <w:rFonts w:ascii="Times New Roman" w:hAnsi="Times New Roman"/>
                <w:sz w:val="14"/>
                <w:szCs w:val="14"/>
                <w:lang w:eastAsia="ru-RU"/>
              </w:rPr>
              <w:t>116 200,00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3.3.</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Доля прибыльных организаций в общем числе организаций</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rPr>
                <w:rFonts w:ascii="Times New Roman" w:hAnsi="Times New Roman"/>
                <w:sz w:val="16"/>
                <w:szCs w:val="16"/>
                <w:lang w:eastAsia="ru-RU"/>
              </w:rPr>
            </w:pPr>
            <w:r w:rsidRPr="00F826BE">
              <w:rPr>
                <w:rFonts w:ascii="Times New Roman" w:hAnsi="Times New Roman"/>
                <w:sz w:val="16"/>
                <w:szCs w:val="16"/>
                <w:lang w:eastAsia="ru-RU"/>
              </w:rPr>
              <w:t>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90,00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90,00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90,00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90,00</w:t>
            </w:r>
          </w:p>
        </w:tc>
      </w:tr>
      <w:tr w:rsidR="005014CA" w:rsidRPr="00F826BE" w:rsidTr="00415EB1">
        <w:trPr>
          <w:trHeight w:val="97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lastRenderedPageBreak/>
              <w:t>4.</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Индекс потребительских цен</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gramStart"/>
            <w:r w:rsidRPr="00F826BE">
              <w:rPr>
                <w:rFonts w:ascii="Times New Roman" w:hAnsi="Times New Roman"/>
                <w:sz w:val="16"/>
                <w:szCs w:val="16"/>
                <w:lang w:eastAsia="ru-RU"/>
              </w:rPr>
              <w:t>в</w:t>
            </w:r>
            <w:proofErr w:type="gramEnd"/>
            <w:r w:rsidRPr="00F826BE">
              <w:rPr>
                <w:rFonts w:ascii="Times New Roman" w:hAnsi="Times New Roman"/>
                <w:sz w:val="16"/>
                <w:szCs w:val="16"/>
                <w:lang w:eastAsia="ru-RU"/>
              </w:rPr>
              <w:t xml:space="preserve"> % к декабрю предыдущего года</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rPr>
                <w:rFonts w:ascii="Times New Roman" w:hAnsi="Times New Roman"/>
                <w:sz w:val="16"/>
                <w:szCs w:val="16"/>
                <w:lang w:eastAsia="ru-RU"/>
              </w:rPr>
            </w:pPr>
            <w:r w:rsidRPr="00F826BE">
              <w:rPr>
                <w:rFonts w:ascii="Times New Roman" w:hAnsi="Times New Roman"/>
                <w:sz w:val="16"/>
                <w:szCs w:val="16"/>
                <w:lang w:eastAsia="ru-RU"/>
              </w:rPr>
              <w:t>105,10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104,60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104,30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104,30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jc w:val="both"/>
              <w:rPr>
                <w:rFonts w:ascii="Times New Roman" w:hAnsi="Times New Roman"/>
                <w:sz w:val="16"/>
                <w:szCs w:val="16"/>
                <w:lang w:eastAsia="ru-RU"/>
              </w:rPr>
            </w:pPr>
            <w:r w:rsidRPr="00F826BE">
              <w:rPr>
                <w:rFonts w:ascii="Times New Roman" w:hAnsi="Times New Roman"/>
                <w:sz w:val="16"/>
                <w:szCs w:val="16"/>
                <w:lang w:eastAsia="ru-RU"/>
              </w:rPr>
              <w:t>104,30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104,00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104,30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ind w:right="-32"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104,00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5.</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Инвестиции в основной капитал, в том числе за счет средств:</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proofErr w:type="gramStart"/>
            <w:r w:rsidRPr="00F826BE">
              <w:rPr>
                <w:rFonts w:ascii="Times New Roman" w:hAnsi="Times New Roman"/>
                <w:sz w:val="16"/>
                <w:szCs w:val="16"/>
                <w:lang w:eastAsia="ru-RU"/>
              </w:rPr>
              <w:t>млн</w:t>
            </w:r>
            <w:proofErr w:type="spellEnd"/>
            <w:proofErr w:type="gramEnd"/>
            <w:r w:rsidRPr="00F826BE">
              <w:rPr>
                <w:rFonts w:ascii="Times New Roman" w:hAnsi="Times New Roman"/>
                <w:sz w:val="16"/>
                <w:szCs w:val="16"/>
                <w:lang w:eastAsia="ru-RU"/>
              </w:rPr>
              <w:t xml:space="preserve">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rPr>
                <w:rFonts w:ascii="Times New Roman" w:hAnsi="Times New Roman"/>
                <w:sz w:val="16"/>
                <w:szCs w:val="16"/>
                <w:lang w:eastAsia="ru-RU"/>
              </w:rPr>
            </w:pPr>
            <w:r w:rsidRPr="00F826BE">
              <w:rPr>
                <w:rFonts w:ascii="Times New Roman" w:hAnsi="Times New Roman"/>
                <w:sz w:val="16"/>
                <w:szCs w:val="16"/>
                <w:lang w:eastAsia="ru-RU"/>
              </w:rPr>
              <w:t>80,10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85,60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340,80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334,00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5014CA">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340,80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334,00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340,80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334,00</w:t>
            </w:r>
          </w:p>
        </w:tc>
      </w:tr>
      <w:tr w:rsidR="005014CA" w:rsidRPr="00F826BE" w:rsidTr="00415EB1">
        <w:trPr>
          <w:trHeight w:val="445"/>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5.1.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федерального бюджета</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proofErr w:type="gramStart"/>
            <w:r w:rsidRPr="00F826BE">
              <w:rPr>
                <w:rFonts w:ascii="Times New Roman" w:hAnsi="Times New Roman"/>
                <w:sz w:val="16"/>
                <w:szCs w:val="16"/>
                <w:lang w:eastAsia="ru-RU"/>
              </w:rPr>
              <w:t>млн</w:t>
            </w:r>
            <w:proofErr w:type="spellEnd"/>
            <w:proofErr w:type="gramEnd"/>
            <w:r w:rsidRPr="00F826BE">
              <w:rPr>
                <w:rFonts w:ascii="Times New Roman" w:hAnsi="Times New Roman"/>
                <w:sz w:val="16"/>
                <w:szCs w:val="16"/>
                <w:lang w:eastAsia="ru-RU"/>
              </w:rPr>
              <w:t xml:space="preserve">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5.2.</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областного бюджета</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proofErr w:type="gramStart"/>
            <w:r w:rsidRPr="00F826BE">
              <w:rPr>
                <w:rFonts w:ascii="Times New Roman" w:hAnsi="Times New Roman"/>
                <w:sz w:val="16"/>
                <w:szCs w:val="16"/>
                <w:lang w:eastAsia="ru-RU"/>
              </w:rPr>
              <w:t>млн</w:t>
            </w:r>
            <w:proofErr w:type="spellEnd"/>
            <w:proofErr w:type="gramEnd"/>
            <w:r w:rsidRPr="00F826BE">
              <w:rPr>
                <w:rFonts w:ascii="Times New Roman" w:hAnsi="Times New Roman"/>
                <w:sz w:val="16"/>
                <w:szCs w:val="16"/>
                <w:lang w:eastAsia="ru-RU"/>
              </w:rPr>
              <w:t xml:space="preserve">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76,10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80,50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80,50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80,50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80,00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5.3.</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местного бюджета</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proofErr w:type="gramStart"/>
            <w:r w:rsidRPr="00F826BE">
              <w:rPr>
                <w:rFonts w:ascii="Times New Roman" w:hAnsi="Times New Roman"/>
                <w:sz w:val="16"/>
                <w:szCs w:val="16"/>
                <w:lang w:eastAsia="ru-RU"/>
              </w:rPr>
              <w:t>млн</w:t>
            </w:r>
            <w:proofErr w:type="spellEnd"/>
            <w:proofErr w:type="gramEnd"/>
            <w:r w:rsidRPr="00F826BE">
              <w:rPr>
                <w:rFonts w:ascii="Times New Roman" w:hAnsi="Times New Roman"/>
                <w:sz w:val="16"/>
                <w:szCs w:val="16"/>
                <w:lang w:eastAsia="ru-RU"/>
              </w:rPr>
              <w:t xml:space="preserve"> руб.</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4,00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2,50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2,50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2,00</w:t>
            </w:r>
          </w:p>
        </w:tc>
        <w:tc>
          <w:tcPr>
            <w:tcW w:w="41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2,50</w:t>
            </w:r>
          </w:p>
        </w:tc>
        <w:tc>
          <w:tcPr>
            <w:tcW w:w="421"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2,50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2,00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5.4.</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внебюджетных источников</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proofErr w:type="gramStart"/>
            <w:r w:rsidRPr="00F826BE">
              <w:rPr>
                <w:rFonts w:ascii="Times New Roman" w:hAnsi="Times New Roman"/>
                <w:sz w:val="16"/>
                <w:szCs w:val="16"/>
                <w:lang w:eastAsia="ru-RU"/>
              </w:rPr>
              <w:t>млн</w:t>
            </w:r>
            <w:proofErr w:type="spellEnd"/>
            <w:proofErr w:type="gramEnd"/>
            <w:r w:rsidRPr="00F826BE">
              <w:rPr>
                <w:rFonts w:ascii="Times New Roman" w:hAnsi="Times New Roman"/>
                <w:sz w:val="16"/>
                <w:szCs w:val="16"/>
                <w:lang w:eastAsia="ru-RU"/>
              </w:rPr>
              <w:t xml:space="preserve"> руб.</w:t>
            </w:r>
          </w:p>
        </w:tc>
        <w:tc>
          <w:tcPr>
            <w:tcW w:w="432"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ind w:firstLine="26"/>
              <w:rPr>
                <w:rFonts w:ascii="Times New Roman" w:hAnsi="Times New Roman"/>
                <w:sz w:val="16"/>
                <w:szCs w:val="16"/>
              </w:rPr>
            </w:pPr>
            <w:r w:rsidRPr="00F826BE">
              <w:rPr>
                <w:rFonts w:ascii="Times New Roman" w:hAnsi="Times New Roman"/>
                <w:sz w:val="16"/>
                <w:szCs w:val="16"/>
                <w:lang w:eastAsia="ru-RU"/>
              </w:rPr>
              <w:t>0,00</w:t>
            </w:r>
          </w:p>
        </w:tc>
        <w:tc>
          <w:tcPr>
            <w:tcW w:w="431"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c>
          <w:tcPr>
            <w:tcW w:w="432"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ind w:firstLine="26"/>
              <w:jc w:val="both"/>
              <w:rPr>
                <w:rFonts w:ascii="Times New Roman" w:hAnsi="Times New Roman"/>
                <w:sz w:val="16"/>
                <w:szCs w:val="16"/>
              </w:rPr>
            </w:pPr>
            <w:r w:rsidRPr="00F826BE">
              <w:rPr>
                <w:rFonts w:ascii="Times New Roman" w:hAnsi="Times New Roman"/>
                <w:sz w:val="16"/>
                <w:szCs w:val="16"/>
                <w:lang w:eastAsia="ru-RU"/>
              </w:rPr>
              <w:t>0,00</w:t>
            </w:r>
          </w:p>
        </w:tc>
        <w:tc>
          <w:tcPr>
            <w:tcW w:w="449" w:type="pct"/>
            <w:gridSpan w:val="3"/>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c>
          <w:tcPr>
            <w:tcW w:w="414"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c>
          <w:tcPr>
            <w:tcW w:w="421" w:type="pct"/>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c>
          <w:tcPr>
            <w:tcW w:w="436"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c>
          <w:tcPr>
            <w:tcW w:w="474" w:type="pct"/>
            <w:gridSpan w:val="2"/>
            <w:tcBorders>
              <w:top w:val="single" w:sz="4" w:space="0" w:color="auto"/>
              <w:left w:val="single" w:sz="4" w:space="0" w:color="auto"/>
              <w:bottom w:val="single" w:sz="4" w:space="0" w:color="auto"/>
              <w:right w:val="single" w:sz="4" w:space="0" w:color="auto"/>
            </w:tcBorders>
            <w:noWrap/>
            <w:hideMark/>
          </w:tcPr>
          <w:p w:rsidR="00B56E56" w:rsidRPr="00F826BE" w:rsidRDefault="00B56E56" w:rsidP="00F826BE">
            <w:pPr>
              <w:spacing w:after="0" w:line="240" w:lineRule="auto"/>
              <w:jc w:val="both"/>
              <w:rPr>
                <w:rFonts w:ascii="Times New Roman" w:hAnsi="Times New Roman"/>
                <w:sz w:val="16"/>
                <w:szCs w:val="16"/>
              </w:rPr>
            </w:pPr>
            <w:r w:rsidRPr="00F826BE">
              <w:rPr>
                <w:rFonts w:ascii="Times New Roman" w:hAnsi="Times New Roman"/>
                <w:sz w:val="16"/>
                <w:szCs w:val="16"/>
                <w:lang w:eastAsia="ru-RU"/>
              </w:rPr>
              <w:t>0,00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w:t>
            </w:r>
          </w:p>
        </w:tc>
        <w:tc>
          <w:tcPr>
            <w:tcW w:w="1220" w:type="pct"/>
            <w:gridSpan w:val="3"/>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Ввод объектов</w:t>
            </w:r>
          </w:p>
        </w:tc>
        <w:tc>
          <w:tcPr>
            <w:tcW w:w="3489" w:type="pct"/>
            <w:gridSpan w:val="16"/>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 </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Жилье</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тыс. кв. м.</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rPr>
                <w:rFonts w:ascii="Times New Roman" w:hAnsi="Times New Roman"/>
                <w:sz w:val="16"/>
                <w:szCs w:val="16"/>
                <w:lang w:eastAsia="ru-RU"/>
              </w:rPr>
            </w:pPr>
            <w:r w:rsidRPr="00F826BE">
              <w:rPr>
                <w:rFonts w:ascii="Times New Roman" w:hAnsi="Times New Roman"/>
                <w:sz w:val="16"/>
                <w:szCs w:val="16"/>
                <w:lang w:eastAsia="ru-RU"/>
              </w:rPr>
              <w:t>0,88</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0,08</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r>
      <w:tr w:rsidR="005014CA" w:rsidRPr="00F826BE" w:rsidTr="00415EB1">
        <w:trPr>
          <w:trHeight w:val="33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6.1.1.</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 xml:space="preserve">в том числе </w:t>
            </w:r>
            <w:proofErr w:type="gramStart"/>
            <w:r w:rsidRPr="00F826BE">
              <w:rPr>
                <w:rFonts w:ascii="Times New Roman" w:hAnsi="Times New Roman"/>
                <w:sz w:val="16"/>
                <w:szCs w:val="16"/>
                <w:lang w:eastAsia="ru-RU"/>
              </w:rPr>
              <w:t>индивидуальное</w:t>
            </w:r>
            <w:proofErr w:type="gramEnd"/>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тыс. кв. м</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0,88</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0,08</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3,00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6.2.</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общеобразовательные организации</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учебное место</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r>
      <w:tr w:rsidR="005014CA" w:rsidRPr="00F826BE" w:rsidTr="00415EB1">
        <w:trPr>
          <w:trHeight w:val="540"/>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6.3.</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дошкольные общеобразовательные организации</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место</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r>
      <w:tr w:rsidR="005014CA" w:rsidRPr="00F826BE" w:rsidTr="00415EB1">
        <w:trPr>
          <w:trHeight w:val="402"/>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6.4.</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spellStart"/>
            <w:r w:rsidRPr="00F826BE">
              <w:rPr>
                <w:rFonts w:ascii="Times New Roman" w:hAnsi="Times New Roman"/>
                <w:sz w:val="16"/>
                <w:szCs w:val="16"/>
                <w:lang w:eastAsia="ru-RU"/>
              </w:rPr>
              <w:t>амбулаторно</w:t>
            </w:r>
            <w:proofErr w:type="spellEnd"/>
            <w:r w:rsidRPr="00F826BE">
              <w:rPr>
                <w:rFonts w:ascii="Times New Roman" w:hAnsi="Times New Roman"/>
                <w:sz w:val="16"/>
                <w:szCs w:val="16"/>
                <w:lang w:eastAsia="ru-RU"/>
              </w:rPr>
              <w:t xml:space="preserve"> – поликлинические учреждения, включая негосударственные</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количество объектов</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0,00</w:t>
            </w:r>
          </w:p>
        </w:tc>
      </w:tr>
      <w:tr w:rsidR="005014CA" w:rsidRPr="00F826BE" w:rsidTr="00415EB1">
        <w:trPr>
          <w:trHeight w:val="279"/>
        </w:trPr>
        <w:tc>
          <w:tcPr>
            <w:tcW w:w="291"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6.5.</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r w:rsidRPr="00F826BE">
              <w:rPr>
                <w:rFonts w:ascii="Times New Roman" w:hAnsi="Times New Roman"/>
                <w:sz w:val="16"/>
                <w:szCs w:val="16"/>
                <w:lang w:eastAsia="ru-RU"/>
              </w:rPr>
              <w:t>газовые сети</w:t>
            </w:r>
          </w:p>
        </w:tc>
        <w:tc>
          <w:tcPr>
            <w:tcW w:w="303" w:type="pct"/>
            <w:tcBorders>
              <w:top w:val="single" w:sz="4" w:space="0" w:color="auto"/>
              <w:left w:val="single" w:sz="4" w:space="0" w:color="auto"/>
              <w:bottom w:val="single" w:sz="4" w:space="0" w:color="auto"/>
              <w:right w:val="single" w:sz="4" w:space="0" w:color="auto"/>
            </w:tcBorders>
            <w:vAlign w:val="center"/>
            <w:hideMark/>
          </w:tcPr>
          <w:p w:rsidR="00B56E56" w:rsidRPr="00F826BE" w:rsidRDefault="00B56E56" w:rsidP="00F826BE">
            <w:pPr>
              <w:spacing w:after="0" w:line="240" w:lineRule="auto"/>
              <w:jc w:val="both"/>
              <w:rPr>
                <w:rFonts w:ascii="Times New Roman" w:hAnsi="Times New Roman"/>
                <w:sz w:val="16"/>
                <w:szCs w:val="16"/>
                <w:lang w:eastAsia="ru-RU"/>
              </w:rPr>
            </w:pPr>
            <w:proofErr w:type="gramStart"/>
            <w:r w:rsidRPr="00F826BE">
              <w:rPr>
                <w:rFonts w:ascii="Times New Roman" w:hAnsi="Times New Roman"/>
                <w:sz w:val="16"/>
                <w:szCs w:val="16"/>
                <w:lang w:eastAsia="ru-RU"/>
              </w:rPr>
              <w:t>км</w:t>
            </w:r>
            <w:proofErr w:type="gramEnd"/>
            <w:r w:rsidRPr="00F826BE">
              <w:rPr>
                <w:rFonts w:ascii="Times New Roman" w:hAnsi="Times New Roman"/>
                <w:sz w:val="16"/>
                <w:szCs w:val="16"/>
                <w:lang w:eastAsia="ru-RU"/>
              </w:rPr>
              <w:t>.</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57,05</w:t>
            </w:r>
          </w:p>
        </w:tc>
        <w:tc>
          <w:tcPr>
            <w:tcW w:w="431"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60,00</w:t>
            </w:r>
          </w:p>
        </w:tc>
        <w:tc>
          <w:tcPr>
            <w:tcW w:w="432"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60,30</w:t>
            </w:r>
          </w:p>
        </w:tc>
        <w:tc>
          <w:tcPr>
            <w:tcW w:w="449" w:type="pct"/>
            <w:gridSpan w:val="3"/>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60,00</w:t>
            </w:r>
          </w:p>
        </w:tc>
        <w:tc>
          <w:tcPr>
            <w:tcW w:w="382" w:type="pct"/>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60,30</w:t>
            </w:r>
          </w:p>
        </w:tc>
        <w:tc>
          <w:tcPr>
            <w:tcW w:w="453"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60,00</w:t>
            </w:r>
          </w:p>
        </w:tc>
        <w:tc>
          <w:tcPr>
            <w:tcW w:w="436"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60,00</w:t>
            </w:r>
          </w:p>
        </w:tc>
        <w:tc>
          <w:tcPr>
            <w:tcW w:w="474" w:type="pct"/>
            <w:gridSpan w:val="2"/>
            <w:tcBorders>
              <w:top w:val="single" w:sz="4" w:space="0" w:color="auto"/>
              <w:left w:val="single" w:sz="4" w:space="0" w:color="auto"/>
              <w:bottom w:val="single" w:sz="4" w:space="0" w:color="auto"/>
              <w:right w:val="single" w:sz="4" w:space="0" w:color="auto"/>
            </w:tcBorders>
            <w:noWrap/>
            <w:vAlign w:val="center"/>
            <w:hideMark/>
          </w:tcPr>
          <w:p w:rsidR="00B56E56" w:rsidRPr="00F826BE" w:rsidRDefault="00B56E56" w:rsidP="00F826BE">
            <w:pPr>
              <w:spacing w:after="0" w:line="240" w:lineRule="auto"/>
              <w:ind w:firstLineChars="100" w:firstLine="160"/>
              <w:jc w:val="both"/>
              <w:rPr>
                <w:rFonts w:ascii="Times New Roman" w:hAnsi="Times New Roman"/>
                <w:sz w:val="16"/>
                <w:szCs w:val="16"/>
                <w:lang w:eastAsia="ru-RU"/>
              </w:rPr>
            </w:pPr>
            <w:r w:rsidRPr="00F826BE">
              <w:rPr>
                <w:rFonts w:ascii="Times New Roman" w:hAnsi="Times New Roman"/>
                <w:sz w:val="16"/>
                <w:szCs w:val="16"/>
                <w:lang w:eastAsia="ru-RU"/>
              </w:rPr>
              <w:t>60,30</w:t>
            </w:r>
          </w:p>
        </w:tc>
      </w:tr>
    </w:tbl>
    <w:p w:rsidR="00B56E56" w:rsidRPr="00400B0B" w:rsidRDefault="00B56E56" w:rsidP="00400B0B">
      <w:pPr>
        <w:autoSpaceDE w:val="0"/>
        <w:spacing w:after="0" w:line="240" w:lineRule="auto"/>
        <w:jc w:val="both"/>
        <w:rPr>
          <w:rFonts w:ascii="Times New Roman" w:hAnsi="Times New Roman"/>
        </w:rPr>
      </w:pPr>
    </w:p>
    <w:p w:rsidR="00B56E56" w:rsidRPr="00400B0B" w:rsidRDefault="00B56E56" w:rsidP="00400B0B">
      <w:pPr>
        <w:pStyle w:val="ConsNonformat"/>
        <w:widowControl/>
        <w:jc w:val="center"/>
        <w:rPr>
          <w:rFonts w:ascii="Times New Roman" w:hAnsi="Times New Roman"/>
          <w:sz w:val="18"/>
          <w:szCs w:val="32"/>
        </w:rPr>
      </w:pPr>
    </w:p>
    <w:p w:rsidR="00B56E56" w:rsidRPr="00D47934" w:rsidRDefault="00B56E56" w:rsidP="00400B0B">
      <w:pPr>
        <w:pStyle w:val="ConsNonformat"/>
        <w:widowControl/>
        <w:jc w:val="center"/>
        <w:rPr>
          <w:rFonts w:ascii="Times New Roman" w:hAnsi="Times New Roman"/>
          <w:sz w:val="28"/>
          <w:szCs w:val="30"/>
        </w:rPr>
      </w:pPr>
      <w:r w:rsidRPr="00D47934">
        <w:rPr>
          <w:rFonts w:ascii="Times New Roman" w:hAnsi="Times New Roman"/>
          <w:sz w:val="28"/>
          <w:szCs w:val="30"/>
        </w:rPr>
        <w:t>КУРГАНСКАЯ ОБЛАСТЬ</w:t>
      </w:r>
    </w:p>
    <w:p w:rsidR="00B56E56" w:rsidRPr="00D47934" w:rsidRDefault="00B56E56" w:rsidP="00400B0B">
      <w:pPr>
        <w:pStyle w:val="ConsNonformat"/>
        <w:widowControl/>
        <w:jc w:val="center"/>
        <w:rPr>
          <w:rFonts w:ascii="Times New Roman" w:hAnsi="Times New Roman"/>
          <w:sz w:val="28"/>
          <w:szCs w:val="30"/>
        </w:rPr>
      </w:pPr>
      <w:r w:rsidRPr="00D47934">
        <w:rPr>
          <w:rFonts w:ascii="Times New Roman" w:hAnsi="Times New Roman"/>
          <w:sz w:val="28"/>
          <w:szCs w:val="30"/>
        </w:rPr>
        <w:t>ЦЕЛИННЫЙ МУНИЦИПАЛЬНЫЙ ОКРУГ</w:t>
      </w:r>
    </w:p>
    <w:p w:rsidR="00B56E56" w:rsidRPr="00D47934" w:rsidRDefault="00B56E56" w:rsidP="00400B0B">
      <w:pPr>
        <w:pStyle w:val="ConsNonformat"/>
        <w:widowControl/>
        <w:jc w:val="center"/>
        <w:rPr>
          <w:rFonts w:ascii="Times New Roman" w:hAnsi="Times New Roman"/>
          <w:sz w:val="28"/>
          <w:szCs w:val="30"/>
        </w:rPr>
      </w:pPr>
      <w:r w:rsidRPr="00D47934">
        <w:rPr>
          <w:rFonts w:ascii="Times New Roman" w:hAnsi="Times New Roman"/>
          <w:sz w:val="28"/>
          <w:szCs w:val="30"/>
        </w:rPr>
        <w:t>АДМИНИСТРАЦИЯ ЦЕЛИННОГО МУНИЦИПАЛЬНОГО ОКРУГА</w:t>
      </w:r>
    </w:p>
    <w:p w:rsidR="00B56E56" w:rsidRPr="00400B0B" w:rsidRDefault="00B56E56" w:rsidP="00400B0B">
      <w:pPr>
        <w:pStyle w:val="ConsNonformat"/>
        <w:widowControl/>
        <w:jc w:val="center"/>
        <w:rPr>
          <w:rFonts w:ascii="Times New Roman" w:hAnsi="Times New Roman"/>
          <w:b/>
          <w:sz w:val="32"/>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D47934" w:rsidRDefault="00B56E56" w:rsidP="00400B0B">
      <w:pPr>
        <w:pStyle w:val="ConsNonformat"/>
        <w:widowControl/>
        <w:rPr>
          <w:rFonts w:ascii="Times New Roman" w:hAnsi="Times New Roman"/>
          <w:sz w:val="24"/>
          <w:szCs w:val="22"/>
        </w:rPr>
      </w:pPr>
      <w:r w:rsidRPr="00D47934">
        <w:rPr>
          <w:rFonts w:ascii="Times New Roman" w:hAnsi="Times New Roman"/>
          <w:sz w:val="24"/>
          <w:szCs w:val="22"/>
        </w:rPr>
        <w:t xml:space="preserve">от 12 сентября 2024 года                       </w:t>
      </w:r>
      <w:r w:rsidR="00D47934">
        <w:rPr>
          <w:rFonts w:ascii="Times New Roman" w:hAnsi="Times New Roman"/>
          <w:sz w:val="24"/>
          <w:szCs w:val="22"/>
        </w:rPr>
        <w:t xml:space="preserve">             </w:t>
      </w:r>
      <w:r w:rsidRPr="00D47934">
        <w:rPr>
          <w:rFonts w:ascii="Times New Roman" w:hAnsi="Times New Roman"/>
          <w:sz w:val="24"/>
          <w:szCs w:val="22"/>
        </w:rPr>
        <w:t xml:space="preserve">№ 813                                  </w:t>
      </w:r>
      <w:r w:rsidR="00D47934">
        <w:rPr>
          <w:rFonts w:ascii="Times New Roman" w:hAnsi="Times New Roman"/>
          <w:sz w:val="24"/>
          <w:szCs w:val="22"/>
        </w:rPr>
        <w:t xml:space="preserve">          </w:t>
      </w:r>
      <w:r w:rsidRPr="00D47934">
        <w:rPr>
          <w:rFonts w:ascii="Times New Roman" w:hAnsi="Times New Roman"/>
          <w:sz w:val="24"/>
          <w:szCs w:val="22"/>
        </w:rPr>
        <w:t xml:space="preserve">      с. </w:t>
      </w:r>
      <w:proofErr w:type="gramStart"/>
      <w:r w:rsidRPr="00D47934">
        <w:rPr>
          <w:rFonts w:ascii="Times New Roman" w:hAnsi="Times New Roman"/>
          <w:sz w:val="24"/>
          <w:szCs w:val="22"/>
        </w:rPr>
        <w:t>Целинное</w:t>
      </w:r>
      <w:proofErr w:type="gramEnd"/>
    </w:p>
    <w:p w:rsidR="00B56E56" w:rsidRPr="00400B0B" w:rsidRDefault="00B56E56" w:rsidP="00400B0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56E56" w:rsidRPr="00D47934" w:rsidRDefault="00B56E56" w:rsidP="00D47934">
      <w:pPr>
        <w:shd w:val="clear" w:color="auto" w:fill="FFFFFF"/>
        <w:suppressAutoHyphens/>
        <w:spacing w:after="0" w:line="240" w:lineRule="auto"/>
        <w:ind w:left="6" w:firstLine="561"/>
        <w:jc w:val="center"/>
        <w:rPr>
          <w:rStyle w:val="16"/>
          <w:rFonts w:ascii="Times New Roman" w:hAnsi="Times New Roman"/>
          <w:b/>
          <w:sz w:val="18"/>
        </w:rPr>
      </w:pPr>
      <w:proofErr w:type="gramStart"/>
      <w:r w:rsidRPr="00D47934">
        <w:rPr>
          <w:rFonts w:ascii="Times New Roman" w:hAnsi="Times New Roman"/>
          <w:b/>
          <w:sz w:val="20"/>
          <w:szCs w:val="28"/>
        </w:rPr>
        <w:t xml:space="preserve">О назначении публичных слушаний </w:t>
      </w:r>
      <w:r w:rsidRPr="00D47934">
        <w:rPr>
          <w:rFonts w:ascii="Times New Roman" w:hAnsi="Times New Roman"/>
          <w:b/>
          <w:iCs/>
          <w:color w:val="000000"/>
          <w:spacing w:val="-1"/>
          <w:sz w:val="20"/>
          <w:szCs w:val="28"/>
        </w:rPr>
        <w:t xml:space="preserve">по предоставлению разрешения </w:t>
      </w:r>
      <w:r w:rsidRPr="00D47934">
        <w:rPr>
          <w:rFonts w:ascii="Times New Roman" w:hAnsi="Times New Roman"/>
          <w:b/>
          <w:sz w:val="20"/>
          <w:szCs w:val="28"/>
        </w:rPr>
        <w:t xml:space="preserve">на отклонение от предельных минимальных размеров </w:t>
      </w:r>
      <w:r w:rsidRPr="00D47934">
        <w:rPr>
          <w:rFonts w:ascii="Times New Roman" w:hAnsi="Times New Roman"/>
          <w:b/>
          <w:iCs/>
          <w:color w:val="000000"/>
          <w:spacing w:val="-1"/>
          <w:sz w:val="20"/>
          <w:szCs w:val="28"/>
        </w:rPr>
        <w:t>земельного участка,</w:t>
      </w:r>
      <w:r w:rsidR="00D47934">
        <w:rPr>
          <w:rFonts w:ascii="Times New Roman" w:hAnsi="Times New Roman"/>
          <w:b/>
          <w:iCs/>
          <w:color w:val="000000"/>
          <w:spacing w:val="-1"/>
          <w:sz w:val="20"/>
          <w:szCs w:val="28"/>
        </w:rPr>
        <w:t xml:space="preserve"> </w:t>
      </w:r>
      <w:r w:rsidRPr="00D47934">
        <w:rPr>
          <w:rFonts w:ascii="Times New Roman" w:hAnsi="Times New Roman"/>
          <w:b/>
          <w:sz w:val="20"/>
          <w:szCs w:val="28"/>
        </w:rPr>
        <w:t>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w:t>
      </w:r>
      <w:proofErr w:type="gramEnd"/>
      <w:r w:rsidRPr="00D47934">
        <w:rPr>
          <w:rFonts w:ascii="Times New Roman" w:hAnsi="Times New Roman"/>
          <w:b/>
          <w:sz w:val="20"/>
          <w:szCs w:val="28"/>
        </w:rPr>
        <w:t xml:space="preserve">, ул. </w:t>
      </w:r>
      <w:proofErr w:type="spellStart"/>
      <w:r w:rsidRPr="00D47934">
        <w:rPr>
          <w:rFonts w:ascii="Times New Roman" w:hAnsi="Times New Roman"/>
          <w:b/>
          <w:sz w:val="20"/>
          <w:szCs w:val="28"/>
        </w:rPr>
        <w:t>Бухарова</w:t>
      </w:r>
      <w:proofErr w:type="spellEnd"/>
    </w:p>
    <w:p w:rsidR="00B56E56" w:rsidRPr="00400B0B" w:rsidRDefault="00B56E56" w:rsidP="00400B0B">
      <w:pPr>
        <w:suppressAutoHyphens/>
        <w:spacing w:after="0" w:line="240" w:lineRule="auto"/>
        <w:ind w:left="6" w:firstLine="561"/>
        <w:rPr>
          <w:rFonts w:ascii="Times New Roman" w:hAnsi="Times New Roman"/>
          <w:sz w:val="28"/>
          <w:szCs w:val="28"/>
        </w:rPr>
      </w:pPr>
    </w:p>
    <w:p w:rsidR="00B56E56" w:rsidRPr="00D47934" w:rsidRDefault="00B56E56" w:rsidP="00D47934">
      <w:pPr>
        <w:pStyle w:val="aff3"/>
        <w:widowControl w:val="0"/>
        <w:suppressAutoHyphens/>
        <w:ind w:left="6" w:firstLine="561"/>
        <w:jc w:val="both"/>
        <w:rPr>
          <w:sz w:val="16"/>
          <w:szCs w:val="16"/>
        </w:rPr>
      </w:pPr>
      <w:proofErr w:type="gramStart"/>
      <w:r w:rsidRPr="00D47934">
        <w:rPr>
          <w:sz w:val="16"/>
          <w:szCs w:val="16"/>
        </w:rPr>
        <w:t xml:space="preserve">Руководствуясь Градостроительным кодексом Российской Федерации, ст.28 Федерального закона от 06.10.2003 года </w:t>
      </w:r>
      <w:hyperlink r:id="rId95" w:history="1">
        <w:r w:rsidRPr="00D47934">
          <w:rPr>
            <w:rStyle w:val="afb"/>
            <w:color w:val="000000"/>
            <w:sz w:val="16"/>
            <w:szCs w:val="16"/>
          </w:rPr>
          <w:t>№</w:t>
        </w:r>
      </w:hyperlink>
      <w:r w:rsidRPr="00D47934">
        <w:rPr>
          <w:color w:val="000000"/>
          <w:sz w:val="16"/>
          <w:szCs w:val="16"/>
        </w:rPr>
        <w:t> </w:t>
      </w:r>
      <w:r w:rsidRPr="00D47934">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D47934">
        <w:rPr>
          <w:color w:val="000000"/>
          <w:sz w:val="16"/>
          <w:szCs w:val="16"/>
        </w:rPr>
        <w:t xml:space="preserve">Постановлением Администрации Целинного муниципального округа от 22.02.2022 года № 40 «Об </w:t>
      </w:r>
      <w:r w:rsidRPr="00D47934">
        <w:rPr>
          <w:color w:val="000000"/>
          <w:sz w:val="16"/>
          <w:szCs w:val="16"/>
        </w:rPr>
        <w:lastRenderedPageBreak/>
        <w:t>утверждении Порядка разработки и</w:t>
      </w:r>
      <w:proofErr w:type="gramEnd"/>
      <w:r w:rsidRPr="00D47934">
        <w:rPr>
          <w:color w:val="000000"/>
          <w:sz w:val="16"/>
          <w:szCs w:val="16"/>
        </w:rPr>
        <w:t xml:space="preserve"> утверждения административных регламентов предоставления муниципальных услуг»,</w:t>
      </w:r>
      <w:r w:rsidRPr="00D47934">
        <w:rPr>
          <w:sz w:val="16"/>
          <w:szCs w:val="16"/>
        </w:rPr>
        <w:t xml:space="preserve"> </w:t>
      </w:r>
      <w:r w:rsidRPr="00D47934">
        <w:rPr>
          <w:color w:val="000000"/>
          <w:sz w:val="16"/>
          <w:szCs w:val="16"/>
        </w:rPr>
        <w:t>Постановлением Администрации Целинного муниципального округа от 04.04.2022 года № 97 «</w:t>
      </w:r>
      <w:r w:rsidRPr="00D47934">
        <w:rPr>
          <w:sz w:val="16"/>
          <w:szCs w:val="16"/>
        </w:rPr>
        <w:t>Об утверждении административного регламента</w:t>
      </w:r>
      <w:r w:rsidRPr="00D47934">
        <w:rPr>
          <w:color w:val="000000"/>
          <w:sz w:val="16"/>
          <w:szCs w:val="16"/>
        </w:rPr>
        <w:t xml:space="preserve"> предоставления муниципальной услуги </w:t>
      </w:r>
      <w:r w:rsidRPr="00D47934">
        <w:rPr>
          <w:bCs/>
          <w:sz w:val="16"/>
          <w:szCs w:val="16"/>
          <w:lang w:eastAsia="zh-CN"/>
        </w:rPr>
        <w:t>«</w:t>
      </w:r>
      <w:r w:rsidRPr="00D47934">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D47934">
        <w:rPr>
          <w:color w:val="000000"/>
          <w:sz w:val="16"/>
          <w:szCs w:val="16"/>
        </w:rPr>
        <w:t>»,</w:t>
      </w:r>
      <w:r w:rsidRPr="00D47934">
        <w:rPr>
          <w:sz w:val="16"/>
          <w:szCs w:val="16"/>
        </w:rPr>
        <w:t xml:space="preserve"> Администрация Целинного муниципального округа ПОСТАНОВЛЯЕТ:</w:t>
      </w:r>
    </w:p>
    <w:p w:rsidR="00B56E56" w:rsidRPr="00D47934" w:rsidRDefault="00B56E56" w:rsidP="00D47934">
      <w:pPr>
        <w:suppressAutoHyphens/>
        <w:spacing w:after="0" w:line="240" w:lineRule="auto"/>
        <w:ind w:left="6" w:firstLine="561"/>
        <w:jc w:val="both"/>
        <w:rPr>
          <w:rFonts w:ascii="Times New Roman" w:hAnsi="Times New Roman"/>
          <w:sz w:val="16"/>
          <w:szCs w:val="16"/>
        </w:rPr>
      </w:pPr>
      <w:r w:rsidRPr="00D47934">
        <w:rPr>
          <w:rFonts w:ascii="Times New Roman" w:hAnsi="Times New Roman"/>
          <w:sz w:val="16"/>
          <w:szCs w:val="16"/>
        </w:rPr>
        <w:t>ПОСТАНОВЛЯЕТ:</w:t>
      </w:r>
    </w:p>
    <w:p w:rsidR="00B56E56" w:rsidRPr="00D47934" w:rsidRDefault="00B56E56" w:rsidP="00D47934">
      <w:pPr>
        <w:shd w:val="clear" w:color="auto" w:fill="FFFFFF"/>
        <w:suppressAutoHyphens/>
        <w:spacing w:after="0" w:line="240" w:lineRule="auto"/>
        <w:ind w:left="6" w:firstLine="561"/>
        <w:jc w:val="both"/>
        <w:rPr>
          <w:rFonts w:ascii="Times New Roman" w:hAnsi="Times New Roman"/>
          <w:sz w:val="16"/>
          <w:szCs w:val="16"/>
        </w:rPr>
      </w:pPr>
      <w:r w:rsidRPr="00D47934">
        <w:rPr>
          <w:rFonts w:ascii="Times New Roman" w:hAnsi="Times New Roman"/>
          <w:sz w:val="16"/>
          <w:szCs w:val="16"/>
        </w:rPr>
        <w:t xml:space="preserve">1. </w:t>
      </w:r>
      <w:proofErr w:type="gramStart"/>
      <w:r w:rsidRPr="00D47934">
        <w:rPr>
          <w:rFonts w:ascii="Times New Roman" w:hAnsi="Times New Roman"/>
          <w:sz w:val="16"/>
          <w:szCs w:val="16"/>
        </w:rPr>
        <w:t xml:space="preserve">Назначить публичные слушания </w:t>
      </w:r>
      <w:r w:rsidRPr="00D47934">
        <w:rPr>
          <w:rFonts w:ascii="Times New Roman" w:hAnsi="Times New Roman"/>
          <w:iCs/>
          <w:color w:val="000000"/>
          <w:spacing w:val="-1"/>
          <w:sz w:val="16"/>
          <w:szCs w:val="16"/>
        </w:rPr>
        <w:t xml:space="preserve">по предоставлению разрешения </w:t>
      </w:r>
      <w:r w:rsidRPr="00D47934">
        <w:rPr>
          <w:rFonts w:ascii="Times New Roman" w:hAnsi="Times New Roman"/>
          <w:sz w:val="16"/>
          <w:szCs w:val="16"/>
        </w:rPr>
        <w:t xml:space="preserve">на отклонение от предельных минимальных размеров </w:t>
      </w:r>
      <w:r w:rsidRPr="00D47934">
        <w:rPr>
          <w:rFonts w:ascii="Times New Roman" w:hAnsi="Times New Roman"/>
          <w:iCs/>
          <w:color w:val="000000"/>
          <w:spacing w:val="-1"/>
          <w:sz w:val="16"/>
          <w:szCs w:val="16"/>
        </w:rPr>
        <w:t xml:space="preserve">земельного участка, </w:t>
      </w:r>
      <w:r w:rsidRPr="00D47934">
        <w:rPr>
          <w:rFonts w:ascii="Times New Roman" w:hAnsi="Times New Roman"/>
          <w:sz w:val="16"/>
          <w:szCs w:val="16"/>
        </w:rPr>
        <w:t>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 ул</w:t>
      </w:r>
      <w:proofErr w:type="gramEnd"/>
      <w:r w:rsidRPr="00D47934">
        <w:rPr>
          <w:rFonts w:ascii="Times New Roman" w:hAnsi="Times New Roman"/>
          <w:sz w:val="16"/>
          <w:szCs w:val="16"/>
        </w:rPr>
        <w:t xml:space="preserve">. </w:t>
      </w:r>
      <w:proofErr w:type="spellStart"/>
      <w:r w:rsidRPr="00D47934">
        <w:rPr>
          <w:rFonts w:ascii="Times New Roman" w:hAnsi="Times New Roman"/>
          <w:sz w:val="16"/>
          <w:szCs w:val="16"/>
        </w:rPr>
        <w:t>Бухарова</w:t>
      </w:r>
      <w:proofErr w:type="spellEnd"/>
      <w:r w:rsidRPr="00D47934">
        <w:rPr>
          <w:rFonts w:ascii="Times New Roman" w:hAnsi="Times New Roman"/>
          <w:sz w:val="16"/>
          <w:szCs w:val="16"/>
        </w:rPr>
        <w:t xml:space="preserve">,  </w:t>
      </w:r>
      <w:r w:rsidRPr="00D47934">
        <w:rPr>
          <w:rFonts w:ascii="Times New Roman" w:hAnsi="Times New Roman"/>
          <w:color w:val="000000"/>
          <w:sz w:val="16"/>
          <w:szCs w:val="16"/>
        </w:rPr>
        <w:t>на 11 октября 2024 года.</w:t>
      </w:r>
    </w:p>
    <w:p w:rsidR="00B56E56" w:rsidRPr="00D47934" w:rsidRDefault="00B56E56" w:rsidP="00D47934">
      <w:pPr>
        <w:widowControl w:val="0"/>
        <w:suppressAutoHyphens/>
        <w:spacing w:after="0" w:line="240" w:lineRule="auto"/>
        <w:ind w:left="6" w:firstLine="561"/>
        <w:jc w:val="both"/>
        <w:rPr>
          <w:rFonts w:ascii="Times New Roman" w:hAnsi="Times New Roman"/>
          <w:sz w:val="16"/>
          <w:szCs w:val="16"/>
        </w:rPr>
      </w:pPr>
      <w:r w:rsidRPr="00D47934">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муниципальный округ, с. </w:t>
      </w:r>
      <w:proofErr w:type="gramStart"/>
      <w:r w:rsidRPr="00D47934">
        <w:rPr>
          <w:rFonts w:ascii="Times New Roman" w:hAnsi="Times New Roman"/>
          <w:sz w:val="16"/>
          <w:szCs w:val="16"/>
        </w:rPr>
        <w:t>Целинное</w:t>
      </w:r>
      <w:proofErr w:type="gramEnd"/>
      <w:r w:rsidRPr="00D47934">
        <w:rPr>
          <w:rFonts w:ascii="Times New Roman" w:hAnsi="Times New Roman"/>
          <w:sz w:val="16"/>
          <w:szCs w:val="16"/>
        </w:rPr>
        <w:t>, ул. Советская, 66.</w:t>
      </w:r>
    </w:p>
    <w:p w:rsidR="00B56E56" w:rsidRPr="00D47934" w:rsidRDefault="00B56E56" w:rsidP="00D47934">
      <w:pPr>
        <w:widowControl w:val="0"/>
        <w:suppressAutoHyphens/>
        <w:spacing w:after="0" w:line="240" w:lineRule="auto"/>
        <w:ind w:left="6" w:firstLine="561"/>
        <w:jc w:val="both"/>
        <w:rPr>
          <w:rFonts w:ascii="Times New Roman" w:hAnsi="Times New Roman"/>
          <w:sz w:val="16"/>
          <w:szCs w:val="16"/>
        </w:rPr>
      </w:pPr>
      <w:r w:rsidRPr="00D47934">
        <w:rPr>
          <w:rFonts w:ascii="Times New Roman" w:hAnsi="Times New Roman"/>
          <w:sz w:val="16"/>
          <w:szCs w:val="16"/>
        </w:rPr>
        <w:t>3. Опубликовать настоящее постановление в информационном бюллетене «Муниципальный вестник».</w:t>
      </w:r>
    </w:p>
    <w:p w:rsidR="00B56E56" w:rsidRPr="00D47934" w:rsidRDefault="00B56E56" w:rsidP="00D47934">
      <w:pPr>
        <w:widowControl w:val="0"/>
        <w:suppressAutoHyphens/>
        <w:spacing w:after="0" w:line="240" w:lineRule="auto"/>
        <w:ind w:left="6" w:firstLine="561"/>
        <w:jc w:val="both"/>
        <w:rPr>
          <w:rFonts w:ascii="Times New Roman" w:hAnsi="Times New Roman"/>
          <w:color w:val="000000"/>
          <w:sz w:val="16"/>
          <w:szCs w:val="16"/>
        </w:rPr>
      </w:pPr>
      <w:r w:rsidRPr="00D47934">
        <w:rPr>
          <w:rFonts w:ascii="Times New Roman" w:hAnsi="Times New Roman"/>
          <w:color w:val="000000"/>
          <w:sz w:val="16"/>
          <w:szCs w:val="16"/>
          <w:highlight w:val="white"/>
        </w:rPr>
        <w:t xml:space="preserve">4. </w:t>
      </w:r>
      <w:r w:rsidRPr="00D47934">
        <w:rPr>
          <w:rFonts w:ascii="Times New Roman" w:hAnsi="Times New Roman"/>
          <w:color w:val="000000"/>
          <w:sz w:val="16"/>
          <w:szCs w:val="16"/>
        </w:rPr>
        <w:t>Постановление вступает в силу после его официального опубликования.</w:t>
      </w:r>
    </w:p>
    <w:p w:rsidR="00B56E56" w:rsidRPr="00D47934" w:rsidRDefault="00B56E56" w:rsidP="00D47934">
      <w:pPr>
        <w:widowControl w:val="0"/>
        <w:suppressAutoHyphens/>
        <w:spacing w:after="0" w:line="240" w:lineRule="auto"/>
        <w:ind w:left="6" w:firstLine="561"/>
        <w:jc w:val="both"/>
        <w:rPr>
          <w:rFonts w:ascii="Times New Roman" w:hAnsi="Times New Roman"/>
          <w:color w:val="000000"/>
          <w:sz w:val="16"/>
          <w:szCs w:val="16"/>
        </w:rPr>
      </w:pPr>
      <w:r w:rsidRPr="00D47934">
        <w:rPr>
          <w:rFonts w:ascii="Times New Roman" w:hAnsi="Times New Roman"/>
          <w:color w:val="000000"/>
          <w:sz w:val="16"/>
          <w:szCs w:val="16"/>
        </w:rPr>
        <w:t xml:space="preserve">5. </w:t>
      </w:r>
      <w:proofErr w:type="gramStart"/>
      <w:r w:rsidRPr="00D47934">
        <w:rPr>
          <w:rFonts w:ascii="Times New Roman" w:hAnsi="Times New Roman"/>
          <w:sz w:val="16"/>
          <w:szCs w:val="16"/>
        </w:rPr>
        <w:t>Контроль за</w:t>
      </w:r>
      <w:proofErr w:type="gramEnd"/>
      <w:r w:rsidRPr="00D47934">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56E56" w:rsidRPr="00D47934" w:rsidRDefault="00B56E56" w:rsidP="00D47934">
      <w:pPr>
        <w:spacing w:after="0" w:line="240" w:lineRule="auto"/>
        <w:ind w:left="6" w:firstLine="561"/>
        <w:jc w:val="both"/>
        <w:rPr>
          <w:rFonts w:ascii="Times New Roman" w:hAnsi="Times New Roman"/>
          <w:sz w:val="16"/>
          <w:szCs w:val="16"/>
        </w:rPr>
      </w:pPr>
    </w:p>
    <w:p w:rsidR="00B56E56" w:rsidRPr="00D47934" w:rsidRDefault="00B56E56" w:rsidP="00D47934">
      <w:pPr>
        <w:pStyle w:val="117"/>
        <w:shd w:val="clear" w:color="auto" w:fill="auto"/>
        <w:spacing w:before="0" w:after="0" w:line="240" w:lineRule="auto"/>
        <w:ind w:left="6" w:firstLine="561"/>
        <w:rPr>
          <w:sz w:val="16"/>
          <w:szCs w:val="16"/>
        </w:rPr>
      </w:pPr>
      <w:r w:rsidRPr="00D47934">
        <w:rPr>
          <w:sz w:val="16"/>
          <w:szCs w:val="16"/>
        </w:rPr>
        <w:t>Глава Целинного муниципального округа                         П.И. Скоробогатов</w:t>
      </w:r>
    </w:p>
    <w:p w:rsidR="00B56E56" w:rsidRPr="00D47934" w:rsidRDefault="00B56E56" w:rsidP="00D47934">
      <w:pPr>
        <w:pStyle w:val="af1"/>
        <w:tabs>
          <w:tab w:val="num" w:pos="1062"/>
        </w:tabs>
        <w:ind w:left="6" w:firstLine="561"/>
        <w:jc w:val="both"/>
        <w:outlineLvl w:val="0"/>
        <w:rPr>
          <w:rFonts w:ascii="Times New Roman" w:hAnsi="Times New Roman" w:cs="Times New Roman"/>
          <w:i/>
        </w:rPr>
      </w:pP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КУРГАНСКАЯ ОБЛАСТЬ</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ЦЕЛИННЫЙ МУНИЦИПАЛЬНЫЙ ОКРУГ</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АДМИНИСТРАЦИЯ ЦЕЛИННОГО МУНИЦИПАЛЬНОГО ОКРУГА</w:t>
      </w:r>
    </w:p>
    <w:p w:rsidR="00B56E56" w:rsidRPr="00400B0B" w:rsidRDefault="00B56E56" w:rsidP="00400B0B">
      <w:pPr>
        <w:pStyle w:val="ConsNonformat"/>
        <w:widowControl/>
        <w:jc w:val="center"/>
        <w:rPr>
          <w:rFonts w:ascii="Times New Roman" w:hAnsi="Times New Roman"/>
          <w:b/>
          <w:sz w:val="32"/>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1E138B" w:rsidRDefault="00B56E56" w:rsidP="00400B0B">
      <w:pPr>
        <w:pStyle w:val="ConsNonformat"/>
        <w:widowControl/>
        <w:rPr>
          <w:rFonts w:ascii="Times New Roman" w:hAnsi="Times New Roman"/>
          <w:sz w:val="24"/>
          <w:szCs w:val="22"/>
        </w:rPr>
      </w:pPr>
      <w:r w:rsidRPr="001E138B">
        <w:rPr>
          <w:rFonts w:ascii="Times New Roman" w:hAnsi="Times New Roman"/>
          <w:sz w:val="24"/>
          <w:szCs w:val="22"/>
        </w:rPr>
        <w:t xml:space="preserve">от 12 сентября 2024 года                          </w:t>
      </w:r>
      <w:r w:rsidR="001E138B">
        <w:rPr>
          <w:rFonts w:ascii="Times New Roman" w:hAnsi="Times New Roman"/>
          <w:sz w:val="24"/>
          <w:szCs w:val="22"/>
        </w:rPr>
        <w:t xml:space="preserve">        </w:t>
      </w:r>
      <w:r w:rsidRPr="001E138B">
        <w:rPr>
          <w:rFonts w:ascii="Times New Roman" w:hAnsi="Times New Roman"/>
          <w:sz w:val="24"/>
          <w:szCs w:val="22"/>
        </w:rPr>
        <w:t xml:space="preserve">№ 815                               </w:t>
      </w:r>
      <w:r w:rsidR="001E138B">
        <w:rPr>
          <w:rFonts w:ascii="Times New Roman" w:hAnsi="Times New Roman"/>
          <w:sz w:val="24"/>
          <w:szCs w:val="22"/>
        </w:rPr>
        <w:t xml:space="preserve">                </w:t>
      </w:r>
      <w:r w:rsidRPr="001E138B">
        <w:rPr>
          <w:rFonts w:ascii="Times New Roman" w:hAnsi="Times New Roman"/>
          <w:sz w:val="24"/>
          <w:szCs w:val="22"/>
        </w:rPr>
        <w:t xml:space="preserve">     с. </w:t>
      </w:r>
      <w:proofErr w:type="gramStart"/>
      <w:r w:rsidRPr="001E138B">
        <w:rPr>
          <w:rFonts w:ascii="Times New Roman" w:hAnsi="Times New Roman"/>
          <w:sz w:val="24"/>
          <w:szCs w:val="22"/>
        </w:rPr>
        <w:t>Целинное</w:t>
      </w:r>
      <w:proofErr w:type="gramEnd"/>
    </w:p>
    <w:p w:rsidR="00B56E56" w:rsidRPr="001E138B" w:rsidRDefault="00B56E56" w:rsidP="00400B0B">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B56E56" w:rsidRPr="001E138B" w:rsidRDefault="00B56E56" w:rsidP="001E138B">
      <w:pPr>
        <w:shd w:val="clear" w:color="auto" w:fill="FFFFFF"/>
        <w:spacing w:after="0" w:line="240" w:lineRule="auto"/>
        <w:ind w:left="5" w:firstLine="562"/>
        <w:jc w:val="center"/>
        <w:rPr>
          <w:rStyle w:val="16"/>
          <w:rFonts w:ascii="Times New Roman" w:hAnsi="Times New Roman"/>
          <w:b/>
          <w:sz w:val="20"/>
          <w:szCs w:val="16"/>
        </w:rPr>
      </w:pPr>
      <w:r w:rsidRPr="001E138B">
        <w:rPr>
          <w:rFonts w:ascii="Times New Roman" w:hAnsi="Times New Roman"/>
          <w:b/>
          <w:bCs/>
          <w:sz w:val="20"/>
          <w:szCs w:val="16"/>
        </w:rPr>
        <w:t xml:space="preserve">О предоставлении </w:t>
      </w:r>
      <w:r w:rsidRPr="001E138B">
        <w:rPr>
          <w:rFonts w:ascii="Times New Roman" w:hAnsi="Times New Roman"/>
          <w:b/>
          <w:iCs/>
          <w:color w:val="000000"/>
          <w:spacing w:val="-1"/>
          <w:sz w:val="20"/>
          <w:szCs w:val="16"/>
        </w:rPr>
        <w:t xml:space="preserve">разрешения на условно разрешенный вид использования «Культурное развитие (3.6)» земельного участка </w:t>
      </w:r>
      <w:r w:rsidRPr="001E138B">
        <w:rPr>
          <w:rFonts w:ascii="Times New Roman" w:hAnsi="Times New Roman"/>
          <w:b/>
          <w:sz w:val="20"/>
          <w:szCs w:val="16"/>
        </w:rPr>
        <w:t xml:space="preserve">в кадастровом квартале 45:18:020107, общей площадью - 2000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1E138B">
        <w:rPr>
          <w:rFonts w:ascii="Times New Roman" w:hAnsi="Times New Roman"/>
          <w:b/>
          <w:sz w:val="20"/>
          <w:szCs w:val="16"/>
        </w:rPr>
        <w:t>Российская Федерация, 641150, Российская Федерация, Курганская область, Целинный муниципальный округ, с. Целинное, ул. Строителей</w:t>
      </w:r>
      <w:proofErr w:type="gramEnd"/>
    </w:p>
    <w:p w:rsidR="00B56E56" w:rsidRPr="001E138B" w:rsidRDefault="00B56E56" w:rsidP="001E138B">
      <w:pPr>
        <w:autoSpaceDE w:val="0"/>
        <w:spacing w:after="0" w:line="240" w:lineRule="auto"/>
        <w:ind w:left="5" w:firstLine="562"/>
        <w:jc w:val="both"/>
        <w:rPr>
          <w:rFonts w:ascii="Times New Roman" w:hAnsi="Times New Roman"/>
          <w:sz w:val="16"/>
          <w:szCs w:val="16"/>
        </w:rPr>
      </w:pPr>
    </w:p>
    <w:p w:rsidR="00B56E56" w:rsidRPr="001E138B" w:rsidRDefault="00B56E56" w:rsidP="001E138B">
      <w:pPr>
        <w:pStyle w:val="aff3"/>
        <w:ind w:left="5" w:firstLine="562"/>
        <w:jc w:val="both"/>
        <w:rPr>
          <w:sz w:val="16"/>
          <w:szCs w:val="16"/>
        </w:rPr>
      </w:pPr>
      <w:proofErr w:type="gramStart"/>
      <w:r w:rsidRPr="001E138B">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Целинного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№523 от 12.08.2024 года и состоявшихся 12.09.2024 г. (протокол № 7), Администрация Целинного муниципального округа ПОСТАНОВЛЯЕТ:</w:t>
      </w:r>
      <w:proofErr w:type="gramEnd"/>
    </w:p>
    <w:p w:rsidR="00B56E56" w:rsidRPr="001E138B" w:rsidRDefault="00B56E56" w:rsidP="001E138B">
      <w:pPr>
        <w:shd w:val="clear" w:color="auto" w:fill="FFFFFF"/>
        <w:spacing w:after="0" w:line="240" w:lineRule="auto"/>
        <w:ind w:left="5" w:firstLine="562"/>
        <w:jc w:val="both"/>
        <w:rPr>
          <w:rStyle w:val="16"/>
          <w:rFonts w:ascii="Times New Roman" w:hAnsi="Times New Roman"/>
          <w:sz w:val="16"/>
          <w:szCs w:val="16"/>
        </w:rPr>
      </w:pPr>
      <w:r w:rsidRPr="001E138B">
        <w:rPr>
          <w:rFonts w:ascii="Times New Roman" w:hAnsi="Times New Roman"/>
          <w:sz w:val="16"/>
          <w:szCs w:val="16"/>
        </w:rPr>
        <w:t xml:space="preserve">1. Предоставить разрешение </w:t>
      </w:r>
      <w:r w:rsidRPr="001E138B">
        <w:rPr>
          <w:rFonts w:ascii="Times New Roman" w:hAnsi="Times New Roman"/>
          <w:iCs/>
          <w:color w:val="000000"/>
          <w:spacing w:val="-1"/>
          <w:sz w:val="16"/>
          <w:szCs w:val="16"/>
        </w:rPr>
        <w:t xml:space="preserve">на условно разрешенный вид использования «Культурное развитие (3.6)» земельного участка </w:t>
      </w:r>
      <w:r w:rsidRPr="001E138B">
        <w:rPr>
          <w:rFonts w:ascii="Times New Roman" w:hAnsi="Times New Roman"/>
          <w:sz w:val="16"/>
          <w:szCs w:val="16"/>
        </w:rPr>
        <w:t xml:space="preserve">в кадастровом квартале 45:18:020107, общей площадью - 2000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w:t>
      </w:r>
      <w:proofErr w:type="gramStart"/>
      <w:r w:rsidRPr="001E138B">
        <w:rPr>
          <w:rFonts w:ascii="Times New Roman" w:hAnsi="Times New Roman"/>
          <w:sz w:val="16"/>
          <w:szCs w:val="16"/>
        </w:rPr>
        <w:t>Российская Федерация, 641150, Российская Федерация, Курганская область, Целинный муниципальный округ, с. Целинное, ул. Строителей.</w:t>
      </w:r>
      <w:proofErr w:type="gramEnd"/>
    </w:p>
    <w:p w:rsidR="00B56E56" w:rsidRPr="001E138B" w:rsidRDefault="00B56E56" w:rsidP="001E138B">
      <w:pPr>
        <w:shd w:val="clear" w:color="auto" w:fill="FFFFFF"/>
        <w:spacing w:after="0" w:line="240" w:lineRule="auto"/>
        <w:ind w:left="5" w:firstLine="562"/>
        <w:jc w:val="both"/>
        <w:rPr>
          <w:rFonts w:ascii="Times New Roman" w:hAnsi="Times New Roman"/>
          <w:sz w:val="16"/>
          <w:szCs w:val="16"/>
        </w:rPr>
      </w:pPr>
      <w:r w:rsidRPr="001E138B">
        <w:rPr>
          <w:rStyle w:val="16"/>
          <w:rFonts w:ascii="Times New Roman" w:hAnsi="Times New Roman"/>
          <w:color w:val="000000"/>
          <w:sz w:val="16"/>
          <w:szCs w:val="16"/>
        </w:rPr>
        <w:t xml:space="preserve">2. </w:t>
      </w:r>
      <w:r w:rsidRPr="001E138B">
        <w:rPr>
          <w:rStyle w:val="16"/>
          <w:rFonts w:ascii="Times New Roman" w:hAnsi="Times New Roman"/>
          <w:sz w:val="16"/>
          <w:szCs w:val="16"/>
        </w:rPr>
        <w:t xml:space="preserve">Опубликовать настоящее постановление </w:t>
      </w:r>
      <w:r w:rsidRPr="001E138B">
        <w:rPr>
          <w:rFonts w:ascii="Times New Roman" w:hAnsi="Times New Roman"/>
          <w:sz w:val="16"/>
          <w:szCs w:val="16"/>
        </w:rPr>
        <w:t>в информационном бюллетене «Муниципальный вестник».</w:t>
      </w:r>
    </w:p>
    <w:p w:rsidR="00B56E56" w:rsidRPr="001E138B" w:rsidRDefault="00B56E56" w:rsidP="001E138B">
      <w:pPr>
        <w:spacing w:after="0" w:line="240" w:lineRule="auto"/>
        <w:ind w:left="5" w:firstLine="562"/>
        <w:jc w:val="both"/>
        <w:rPr>
          <w:rFonts w:ascii="Times New Roman" w:hAnsi="Times New Roman"/>
          <w:sz w:val="16"/>
          <w:szCs w:val="16"/>
        </w:rPr>
      </w:pPr>
      <w:r w:rsidRPr="001E138B">
        <w:rPr>
          <w:rFonts w:ascii="Times New Roman" w:hAnsi="Times New Roman"/>
          <w:sz w:val="16"/>
          <w:szCs w:val="16"/>
        </w:rPr>
        <w:t>3. Настоящее постановление вступает в силу после его официального опубликования.</w:t>
      </w:r>
    </w:p>
    <w:p w:rsidR="00B56E56" w:rsidRPr="001E138B" w:rsidRDefault="00B56E56" w:rsidP="001E138B">
      <w:pPr>
        <w:spacing w:after="0" w:line="240" w:lineRule="auto"/>
        <w:ind w:left="5" w:firstLine="562"/>
        <w:jc w:val="both"/>
        <w:rPr>
          <w:rFonts w:ascii="Times New Roman" w:hAnsi="Times New Roman"/>
          <w:color w:val="000000"/>
          <w:sz w:val="16"/>
          <w:szCs w:val="16"/>
        </w:rPr>
      </w:pPr>
      <w:r w:rsidRPr="001E138B">
        <w:rPr>
          <w:rFonts w:ascii="Times New Roman" w:hAnsi="Times New Roman"/>
          <w:sz w:val="16"/>
          <w:szCs w:val="16"/>
        </w:rPr>
        <w:t xml:space="preserve">4. </w:t>
      </w:r>
      <w:proofErr w:type="gramStart"/>
      <w:r w:rsidRPr="001E138B">
        <w:rPr>
          <w:rFonts w:ascii="Times New Roman" w:hAnsi="Times New Roman"/>
          <w:sz w:val="16"/>
          <w:szCs w:val="16"/>
        </w:rPr>
        <w:t>Контроль за</w:t>
      </w:r>
      <w:proofErr w:type="gramEnd"/>
      <w:r w:rsidRPr="001E138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56E56" w:rsidRPr="001E138B" w:rsidRDefault="00B56E56" w:rsidP="001E138B">
      <w:pPr>
        <w:spacing w:after="0" w:line="240" w:lineRule="auto"/>
        <w:ind w:left="5" w:firstLine="562"/>
        <w:jc w:val="both"/>
        <w:rPr>
          <w:rFonts w:ascii="Times New Roman" w:hAnsi="Times New Roman"/>
          <w:sz w:val="16"/>
          <w:szCs w:val="16"/>
        </w:rPr>
      </w:pPr>
    </w:p>
    <w:p w:rsidR="00B56E56" w:rsidRPr="00400B0B" w:rsidRDefault="00B56E56" w:rsidP="001E138B">
      <w:pPr>
        <w:pStyle w:val="117"/>
        <w:shd w:val="clear" w:color="auto" w:fill="auto"/>
        <w:spacing w:before="0" w:after="0" w:line="240" w:lineRule="auto"/>
        <w:ind w:left="5" w:firstLine="562"/>
        <w:rPr>
          <w:sz w:val="28"/>
          <w:szCs w:val="26"/>
        </w:rPr>
      </w:pPr>
      <w:r w:rsidRPr="001E138B">
        <w:rPr>
          <w:sz w:val="16"/>
          <w:szCs w:val="16"/>
        </w:rPr>
        <w:t>Глава Целинного муниципального округа                        П.И. Скоробогатов</w:t>
      </w:r>
    </w:p>
    <w:p w:rsidR="00B56E56" w:rsidRPr="00400B0B" w:rsidRDefault="00B56E56" w:rsidP="00400B0B">
      <w:pPr>
        <w:pStyle w:val="af1"/>
        <w:tabs>
          <w:tab w:val="num" w:pos="1062"/>
        </w:tabs>
        <w:jc w:val="both"/>
        <w:outlineLvl w:val="0"/>
        <w:rPr>
          <w:rFonts w:ascii="Times New Roman" w:hAnsi="Times New Roman" w:cs="Times New Roman"/>
          <w:i/>
          <w:sz w:val="22"/>
          <w:szCs w:val="20"/>
        </w:rPr>
      </w:pP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КУРГАНСКАЯ ОБЛАСТЬ</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ЦЕЛИННЫЙ МУНИЦИПАЛЬНЫЙ ОКРУГ</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АДМИНИСТРАЦИЯ ЦЕЛИННОГО МУНИЦИПАЛЬНОГО ОКРУГА</w:t>
      </w:r>
    </w:p>
    <w:p w:rsidR="00B56E56" w:rsidRPr="001E138B" w:rsidRDefault="00B56E56" w:rsidP="00400B0B">
      <w:pPr>
        <w:pStyle w:val="ConsNonformat"/>
        <w:widowControl/>
        <w:jc w:val="center"/>
        <w:rPr>
          <w:rFonts w:ascii="Times New Roman" w:hAnsi="Times New Roman"/>
          <w:b/>
          <w:sz w:val="28"/>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lastRenderedPageBreak/>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1E138B" w:rsidRDefault="00B56E56" w:rsidP="00400B0B">
      <w:pPr>
        <w:pStyle w:val="ConsNonformat"/>
        <w:widowControl/>
        <w:rPr>
          <w:rFonts w:ascii="Times New Roman" w:hAnsi="Times New Roman"/>
          <w:sz w:val="24"/>
          <w:szCs w:val="22"/>
        </w:rPr>
      </w:pPr>
      <w:r w:rsidRPr="001E138B">
        <w:rPr>
          <w:rFonts w:ascii="Times New Roman" w:hAnsi="Times New Roman"/>
          <w:sz w:val="24"/>
          <w:szCs w:val="22"/>
        </w:rPr>
        <w:t xml:space="preserve">от 13 сентября 2024 года                       </w:t>
      </w:r>
      <w:r w:rsidR="001E138B">
        <w:rPr>
          <w:rFonts w:ascii="Times New Roman" w:hAnsi="Times New Roman"/>
          <w:sz w:val="24"/>
          <w:szCs w:val="22"/>
        </w:rPr>
        <w:t xml:space="preserve">          </w:t>
      </w:r>
      <w:r w:rsidRPr="001E138B">
        <w:rPr>
          <w:rFonts w:ascii="Times New Roman" w:hAnsi="Times New Roman"/>
          <w:sz w:val="24"/>
          <w:szCs w:val="22"/>
        </w:rPr>
        <w:t xml:space="preserve">№ 816                                       </w:t>
      </w:r>
      <w:r w:rsidR="001E138B">
        <w:rPr>
          <w:rFonts w:ascii="Times New Roman" w:hAnsi="Times New Roman"/>
          <w:sz w:val="24"/>
          <w:szCs w:val="22"/>
        </w:rPr>
        <w:t xml:space="preserve">            </w:t>
      </w:r>
      <w:r w:rsidRPr="001E138B">
        <w:rPr>
          <w:rFonts w:ascii="Times New Roman" w:hAnsi="Times New Roman"/>
          <w:sz w:val="24"/>
          <w:szCs w:val="22"/>
        </w:rPr>
        <w:t xml:space="preserve"> с. </w:t>
      </w:r>
      <w:proofErr w:type="gramStart"/>
      <w:r w:rsidRPr="001E138B">
        <w:rPr>
          <w:rFonts w:ascii="Times New Roman" w:hAnsi="Times New Roman"/>
          <w:sz w:val="24"/>
          <w:szCs w:val="22"/>
        </w:rPr>
        <w:t>Целинное</w:t>
      </w:r>
      <w:proofErr w:type="gramEnd"/>
    </w:p>
    <w:p w:rsidR="00B56E56" w:rsidRPr="00400B0B" w:rsidRDefault="00B56E56" w:rsidP="00400B0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56E56" w:rsidRPr="001E138B" w:rsidRDefault="00B56E56" w:rsidP="001E138B">
      <w:pPr>
        <w:spacing w:after="0" w:line="240" w:lineRule="auto"/>
        <w:ind w:firstLine="567"/>
        <w:jc w:val="center"/>
        <w:rPr>
          <w:rFonts w:ascii="Times New Roman" w:hAnsi="Times New Roman"/>
          <w:b/>
          <w:sz w:val="20"/>
          <w:szCs w:val="16"/>
        </w:rPr>
      </w:pPr>
      <w:r w:rsidRPr="001E138B">
        <w:rPr>
          <w:rStyle w:val="2f5"/>
          <w:rFonts w:ascii="Times New Roman" w:hAnsi="Times New Roman" w:cs="Times New Roman"/>
          <w:b/>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B56E56" w:rsidRPr="001E138B" w:rsidRDefault="00B56E56" w:rsidP="001E138B">
      <w:pPr>
        <w:spacing w:after="0" w:line="240" w:lineRule="auto"/>
        <w:ind w:firstLine="567"/>
        <w:jc w:val="center"/>
        <w:rPr>
          <w:rFonts w:ascii="Times New Roman" w:hAnsi="Times New Roman"/>
          <w:b/>
          <w:sz w:val="20"/>
          <w:szCs w:val="16"/>
        </w:rPr>
      </w:pPr>
    </w:p>
    <w:p w:rsidR="00B56E56" w:rsidRPr="001E138B" w:rsidRDefault="00B56E56" w:rsidP="001E138B">
      <w:pPr>
        <w:pStyle w:val="ConsPlusNonformat"/>
        <w:ind w:firstLine="567"/>
        <w:jc w:val="both"/>
        <w:rPr>
          <w:rStyle w:val="2f5"/>
          <w:rFonts w:ascii="Times New Roman" w:hAnsi="Times New Roman" w:cs="Times New Roman"/>
          <w:sz w:val="16"/>
          <w:szCs w:val="16"/>
        </w:rPr>
      </w:pPr>
      <w:r w:rsidRPr="001E138B">
        <w:rPr>
          <w:rFonts w:ascii="Times New Roman" w:hAnsi="Times New Roman" w:cs="Times New Roman"/>
          <w:sz w:val="16"/>
          <w:szCs w:val="16"/>
        </w:rPr>
        <w:t>В целях исполнения перечня поручений Президента Российской Федерации от 22 июля 2024 года № ПР-1379 и письма Департамента образования и науки Курганской области № ИСХ.08-04578/24 от 30.08.2024 года «Об организации бесплатного питания обучающихся в общеобразовательных организациях (детей погибши</w:t>
      </w:r>
      <w:proofErr w:type="gramStart"/>
      <w:r w:rsidRPr="001E138B">
        <w:rPr>
          <w:rFonts w:ascii="Times New Roman" w:hAnsi="Times New Roman" w:cs="Times New Roman"/>
          <w:sz w:val="16"/>
          <w:szCs w:val="16"/>
        </w:rPr>
        <w:t>х(</w:t>
      </w:r>
      <w:proofErr w:type="gramEnd"/>
      <w:r w:rsidRPr="001E138B">
        <w:rPr>
          <w:rFonts w:ascii="Times New Roman" w:hAnsi="Times New Roman" w:cs="Times New Roman"/>
          <w:sz w:val="16"/>
          <w:szCs w:val="16"/>
        </w:rPr>
        <w:t>умерших) лиц, принимавших участие в СВО)», в связи с приведением Положения</w:t>
      </w:r>
      <w:r w:rsidRPr="001E138B">
        <w:rPr>
          <w:rStyle w:val="2f5"/>
          <w:rFonts w:ascii="Times New Roman" w:hAnsi="Times New Roman" w:cs="Times New Roman"/>
          <w:sz w:val="16"/>
          <w:szCs w:val="16"/>
        </w:rPr>
        <w:t xml:space="preserve"> об организации питания обучающихся в муниципальных общеобразовательных организациях Целинного муниципального округа, </w:t>
      </w:r>
      <w:proofErr w:type="gramStart"/>
      <w:r w:rsidRPr="001E138B">
        <w:rPr>
          <w:rFonts w:ascii="Times New Roman" w:hAnsi="Times New Roman" w:cs="Times New Roman"/>
          <w:sz w:val="16"/>
          <w:szCs w:val="16"/>
        </w:rPr>
        <w:t>утвержденного постановлением Администрации</w:t>
      </w:r>
      <w:r w:rsidRPr="001E138B">
        <w:rPr>
          <w:rStyle w:val="2f5"/>
          <w:rFonts w:ascii="Times New Roman" w:hAnsi="Times New Roman" w:cs="Times New Roman"/>
          <w:sz w:val="16"/>
          <w:szCs w:val="16"/>
        </w:rPr>
        <w:t xml:space="preserve">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Pr="001E138B">
        <w:rPr>
          <w:rFonts w:ascii="Times New Roman" w:hAnsi="Times New Roman" w:cs="Times New Roman"/>
          <w:spacing w:val="2"/>
          <w:sz w:val="16"/>
          <w:szCs w:val="16"/>
        </w:rPr>
        <w:t xml:space="preserve">, в соответствие  законодательства, </w:t>
      </w:r>
      <w:r w:rsidRPr="001E138B">
        <w:rPr>
          <w:rStyle w:val="2f5"/>
          <w:rFonts w:ascii="Times New Roman" w:hAnsi="Times New Roman" w:cs="Times New Roman"/>
          <w:sz w:val="16"/>
          <w:szCs w:val="16"/>
        </w:rPr>
        <w:t xml:space="preserve">Администрация Целинного муниципального округа Курганской области </w:t>
      </w:r>
      <w:proofErr w:type="gramEnd"/>
    </w:p>
    <w:p w:rsidR="00B56E56" w:rsidRPr="001E138B" w:rsidRDefault="00B56E56" w:rsidP="001E138B">
      <w:pPr>
        <w:spacing w:after="0" w:line="240" w:lineRule="auto"/>
        <w:ind w:firstLine="567"/>
        <w:jc w:val="both"/>
        <w:rPr>
          <w:rStyle w:val="2f5"/>
          <w:rFonts w:ascii="Times New Roman" w:hAnsi="Times New Roman" w:cs="Times New Roman"/>
          <w:sz w:val="16"/>
          <w:szCs w:val="16"/>
        </w:rPr>
      </w:pPr>
      <w:r w:rsidRPr="001E138B">
        <w:rPr>
          <w:rStyle w:val="2f5"/>
          <w:rFonts w:ascii="Times New Roman" w:hAnsi="Times New Roman" w:cs="Times New Roman"/>
          <w:sz w:val="16"/>
          <w:szCs w:val="16"/>
        </w:rPr>
        <w:t>ПОСТАНОВЛЯЕТ:</w:t>
      </w:r>
    </w:p>
    <w:p w:rsidR="00B56E56" w:rsidRPr="001E138B" w:rsidRDefault="00B56E56" w:rsidP="001E138B">
      <w:pPr>
        <w:pStyle w:val="a9"/>
        <w:shd w:val="clear" w:color="auto" w:fill="FFFFFF"/>
        <w:spacing w:before="0" w:beforeAutospacing="0" w:after="0" w:afterAutospacing="0"/>
        <w:ind w:firstLine="567"/>
        <w:jc w:val="both"/>
        <w:rPr>
          <w:rStyle w:val="2f5"/>
          <w:rFonts w:ascii="Times New Roman" w:hAnsi="Times New Roman" w:cs="Times New Roman"/>
          <w:color w:val="000000"/>
          <w:sz w:val="16"/>
          <w:szCs w:val="16"/>
        </w:rPr>
      </w:pPr>
      <w:proofErr w:type="gramStart"/>
      <w:r w:rsidRPr="001E138B">
        <w:rPr>
          <w:bCs/>
          <w:sz w:val="16"/>
          <w:szCs w:val="16"/>
        </w:rPr>
        <w:t>Внести в Положение об организации питания обучающихся в муниципальных общеобразовательных учреждениях Целинного муниципального округа, утвержденное</w:t>
      </w:r>
      <w:r w:rsidRPr="001E138B">
        <w:rPr>
          <w:rStyle w:val="2f5"/>
          <w:rFonts w:ascii="Times New Roman" w:hAnsi="Times New Roman" w:cs="Times New Roman"/>
          <w:sz w:val="16"/>
          <w:szCs w:val="16"/>
        </w:rPr>
        <w:t xml:space="preserve"> постановлением Администрации Целинного муниципального</w:t>
      </w:r>
      <w:r w:rsidRPr="001E138B">
        <w:rPr>
          <w:rStyle w:val="2f5"/>
          <w:rFonts w:ascii="Times New Roman" w:hAnsi="Times New Roman" w:cs="Times New Roman"/>
          <w:color w:val="000000"/>
          <w:sz w:val="16"/>
          <w:szCs w:val="16"/>
        </w:rPr>
        <w:t xml:space="preserve">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w:t>
      </w:r>
      <w:proofErr w:type="gramEnd"/>
    </w:p>
    <w:p w:rsidR="00B56E56" w:rsidRPr="001E138B" w:rsidRDefault="00B56E56" w:rsidP="001E138B">
      <w:pPr>
        <w:pStyle w:val="a9"/>
        <w:shd w:val="clear" w:color="auto" w:fill="FFFFFF"/>
        <w:spacing w:before="0" w:beforeAutospacing="0" w:after="0" w:afterAutospacing="0"/>
        <w:ind w:firstLine="567"/>
        <w:jc w:val="both"/>
        <w:rPr>
          <w:bCs/>
          <w:sz w:val="16"/>
          <w:szCs w:val="16"/>
        </w:rPr>
      </w:pPr>
      <w:r w:rsidRPr="001E138B">
        <w:rPr>
          <w:bCs/>
          <w:sz w:val="16"/>
          <w:szCs w:val="16"/>
        </w:rPr>
        <w:t>Добавить Раздел 10 Организация питания детей погибши</w:t>
      </w:r>
      <w:proofErr w:type="gramStart"/>
      <w:r w:rsidRPr="001E138B">
        <w:rPr>
          <w:bCs/>
          <w:sz w:val="16"/>
          <w:szCs w:val="16"/>
        </w:rPr>
        <w:t>х(</w:t>
      </w:r>
      <w:proofErr w:type="gramEnd"/>
      <w:r w:rsidRPr="001E138B">
        <w:rPr>
          <w:bCs/>
          <w:sz w:val="16"/>
          <w:szCs w:val="16"/>
        </w:rPr>
        <w:t>умерших) лиц, принимавших участие в специальной военной операции, обучающихся в муниципальных общеобразовательных организациях Целинного  муниципального округа за счет окружного бюджета.</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bCs/>
          <w:sz w:val="16"/>
          <w:szCs w:val="16"/>
        </w:rPr>
        <w:t>1.</w:t>
      </w:r>
      <w:r w:rsidRPr="001E138B">
        <w:rPr>
          <w:color w:val="000000"/>
          <w:sz w:val="16"/>
          <w:szCs w:val="16"/>
        </w:rPr>
        <w:t xml:space="preserve"> Под обучающимися из семей погибши</w:t>
      </w:r>
      <w:proofErr w:type="gramStart"/>
      <w:r w:rsidRPr="001E138B">
        <w:rPr>
          <w:color w:val="000000"/>
          <w:sz w:val="16"/>
          <w:szCs w:val="16"/>
        </w:rPr>
        <w:t>х(</w:t>
      </w:r>
      <w:proofErr w:type="gramEnd"/>
      <w:r w:rsidRPr="001E138B">
        <w:rPr>
          <w:color w:val="000000"/>
          <w:sz w:val="16"/>
          <w:szCs w:val="16"/>
        </w:rPr>
        <w:t>умерших) лиц, принимавших участие в специальной военной операции, понимается ребенок, обучающийся в 5-11 классах в муниципальной общеобразовательной организации, расположенной на территории Целинного муниципального округа Курганской области, родители (законные представители) которого погибли (умерли) при участии  в специальной военной операции.</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2. Под участниками специальной военной операции в рамках действия настоящего Положения понимается:</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proofErr w:type="gramStart"/>
      <w:r w:rsidRPr="001E138B">
        <w:rPr>
          <w:color w:val="000000"/>
          <w:sz w:val="16"/>
          <w:szCs w:val="16"/>
        </w:rPr>
        <w:t>-один или оба родителя обучающегося, призванные на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21.09.2022 года № 647 «Об объявлении частичной мобилизации в Российской Федерации»;</w:t>
      </w:r>
      <w:proofErr w:type="gramEnd"/>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proofErr w:type="gramStart"/>
      <w:r w:rsidRPr="001E138B">
        <w:rPr>
          <w:color w:val="000000"/>
          <w:sz w:val="16"/>
          <w:szCs w:val="16"/>
        </w:rPr>
        <w:t>-один или оба родителя обучающегося, исполняющие обязанности военной службы по контракту или обязанности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roofErr w:type="gramEnd"/>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-один или оба родителя обучающегося являющиеся сотрудниками Федеральной службы войск национальной  гвардии Российской Федерации и принимающие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p w:rsidR="00B56E56" w:rsidRPr="001E138B" w:rsidRDefault="00B56E56" w:rsidP="001E138B">
      <w:pPr>
        <w:pStyle w:val="a9"/>
        <w:shd w:val="clear" w:color="auto" w:fill="FFFFFF"/>
        <w:spacing w:before="0" w:beforeAutospacing="0" w:after="0" w:afterAutospacing="0"/>
        <w:ind w:firstLine="567"/>
        <w:jc w:val="both"/>
        <w:rPr>
          <w:bCs/>
          <w:sz w:val="16"/>
          <w:szCs w:val="16"/>
        </w:rPr>
      </w:pPr>
      <w:r w:rsidRPr="001E138B">
        <w:rPr>
          <w:b/>
          <w:bCs/>
          <w:sz w:val="16"/>
          <w:szCs w:val="16"/>
        </w:rPr>
        <w:t>-</w:t>
      </w:r>
      <w:r w:rsidRPr="001E138B">
        <w:rPr>
          <w:bCs/>
          <w:sz w:val="16"/>
          <w:szCs w:val="16"/>
        </w:rPr>
        <w:t>Если обучающийся относится одновременно к нескольким категориям: малоимущая семья, многодетная семья или из семей погибши</w:t>
      </w:r>
      <w:proofErr w:type="gramStart"/>
      <w:r w:rsidRPr="001E138B">
        <w:rPr>
          <w:bCs/>
          <w:sz w:val="16"/>
          <w:szCs w:val="16"/>
        </w:rPr>
        <w:t>х(</w:t>
      </w:r>
      <w:proofErr w:type="gramEnd"/>
      <w:r w:rsidRPr="001E138B">
        <w:rPr>
          <w:bCs/>
          <w:sz w:val="16"/>
          <w:szCs w:val="16"/>
        </w:rPr>
        <w:t>умерших) участников специальной военной операции то обеспечение питанием осуществляется по одной из категорий.</w:t>
      </w:r>
    </w:p>
    <w:p w:rsidR="00B56E56" w:rsidRPr="001E138B" w:rsidRDefault="00B56E56" w:rsidP="001E138B">
      <w:pPr>
        <w:pStyle w:val="a9"/>
        <w:shd w:val="clear" w:color="auto" w:fill="FFFFFF"/>
        <w:spacing w:before="0" w:beforeAutospacing="0" w:after="0" w:afterAutospacing="0"/>
        <w:ind w:firstLine="567"/>
        <w:jc w:val="both"/>
        <w:rPr>
          <w:b/>
          <w:bCs/>
          <w:sz w:val="16"/>
          <w:szCs w:val="16"/>
        </w:rPr>
      </w:pPr>
      <w:r w:rsidRPr="001E138B">
        <w:rPr>
          <w:color w:val="000000"/>
          <w:sz w:val="16"/>
          <w:szCs w:val="16"/>
        </w:rPr>
        <w:t xml:space="preserve">2. Расходы на питание производятся по фактическому количеству </w:t>
      </w:r>
      <w:proofErr w:type="gramStart"/>
      <w:r w:rsidRPr="001E138B">
        <w:rPr>
          <w:color w:val="000000"/>
          <w:sz w:val="16"/>
          <w:szCs w:val="16"/>
        </w:rPr>
        <w:t>обучающихся</w:t>
      </w:r>
      <w:proofErr w:type="gramEnd"/>
      <w:r w:rsidRPr="001E138B">
        <w:rPr>
          <w:color w:val="000000"/>
          <w:sz w:val="16"/>
          <w:szCs w:val="16"/>
        </w:rPr>
        <w:t>, пользующихся организованным питанием, и осуществляются:</w:t>
      </w:r>
    </w:p>
    <w:p w:rsidR="00B56E56" w:rsidRPr="001E138B" w:rsidRDefault="00B56E56" w:rsidP="001E138B">
      <w:pPr>
        <w:shd w:val="clear" w:color="auto" w:fill="FFFFFF"/>
        <w:spacing w:after="0" w:line="240" w:lineRule="auto"/>
        <w:ind w:firstLine="567"/>
        <w:jc w:val="both"/>
        <w:textAlignment w:val="baseline"/>
        <w:rPr>
          <w:rFonts w:ascii="Times New Roman" w:hAnsi="Times New Roman"/>
          <w:spacing w:val="2"/>
          <w:sz w:val="16"/>
          <w:szCs w:val="16"/>
        </w:rPr>
      </w:pPr>
      <w:proofErr w:type="gramStart"/>
      <w:r w:rsidRPr="001E138B">
        <w:rPr>
          <w:rFonts w:ascii="Times New Roman" w:hAnsi="Times New Roman"/>
          <w:sz w:val="16"/>
          <w:szCs w:val="16"/>
        </w:rPr>
        <w:t xml:space="preserve">- на питание обучающихся в общеобразовательных организациях детей погибших (умерших) лиц, принимавших участие в специальной военной операции,  за счет средств областного бюджета и за счет 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 </w:t>
      </w:r>
      <w:r w:rsidRPr="001E138B">
        <w:rPr>
          <w:rFonts w:ascii="Times New Roman" w:hAnsi="Times New Roman"/>
          <w:spacing w:val="2"/>
          <w:sz w:val="16"/>
          <w:szCs w:val="16"/>
        </w:rPr>
        <w:t>в размере 51 рубль 20 копеек в день (за счет средств областного бюджета-45</w:t>
      </w:r>
      <w:proofErr w:type="gramEnd"/>
      <w:r w:rsidRPr="001E138B">
        <w:rPr>
          <w:rFonts w:ascii="Times New Roman" w:hAnsi="Times New Roman"/>
          <w:spacing w:val="2"/>
          <w:sz w:val="16"/>
          <w:szCs w:val="16"/>
        </w:rPr>
        <w:t xml:space="preserve"> рублей 00 копеек, муниципального бюджета-6 рублей 20 копеек), начиная с 02 сентября 2024 года.</w:t>
      </w:r>
    </w:p>
    <w:p w:rsidR="00B56E56" w:rsidRPr="001E138B" w:rsidRDefault="00B56E56" w:rsidP="001E138B">
      <w:pPr>
        <w:shd w:val="clear" w:color="auto" w:fill="FFFFFF"/>
        <w:spacing w:after="0" w:line="240" w:lineRule="auto"/>
        <w:ind w:firstLine="567"/>
        <w:jc w:val="both"/>
        <w:textAlignment w:val="baseline"/>
        <w:rPr>
          <w:rFonts w:ascii="Times New Roman" w:hAnsi="Times New Roman"/>
          <w:spacing w:val="2"/>
          <w:sz w:val="16"/>
          <w:szCs w:val="16"/>
        </w:rPr>
      </w:pPr>
      <w:proofErr w:type="gramStart"/>
      <w:r w:rsidRPr="001E138B">
        <w:rPr>
          <w:rFonts w:ascii="Times New Roman" w:hAnsi="Times New Roman"/>
          <w:spacing w:val="2"/>
          <w:sz w:val="16"/>
          <w:szCs w:val="16"/>
        </w:rPr>
        <w:t>-бесплатное питание обучающимся предоставляется муниципальными общеобразовательными организациями в соответствии с меню не менее одного раза в день в столовых муниципальных общеобразовательных организаций Целинного муниципального округа Курганской области во время учебного процесса.</w:t>
      </w:r>
      <w:proofErr w:type="gramEnd"/>
    </w:p>
    <w:p w:rsidR="00B56E56" w:rsidRPr="001E138B" w:rsidRDefault="00B56E56" w:rsidP="001E138B">
      <w:pPr>
        <w:shd w:val="clear" w:color="auto" w:fill="FFFFFF"/>
        <w:spacing w:after="0" w:line="240" w:lineRule="auto"/>
        <w:ind w:firstLine="567"/>
        <w:jc w:val="both"/>
        <w:textAlignment w:val="baseline"/>
        <w:rPr>
          <w:rFonts w:ascii="Times New Roman" w:hAnsi="Times New Roman"/>
          <w:spacing w:val="2"/>
          <w:sz w:val="16"/>
          <w:szCs w:val="16"/>
        </w:rPr>
      </w:pPr>
      <w:r w:rsidRPr="001E138B">
        <w:rPr>
          <w:rFonts w:ascii="Times New Roman" w:hAnsi="Times New Roman"/>
          <w:spacing w:val="2"/>
          <w:sz w:val="16"/>
          <w:szCs w:val="16"/>
        </w:rPr>
        <w:t xml:space="preserve">-в дни не посещения </w:t>
      </w:r>
      <w:proofErr w:type="gramStart"/>
      <w:r w:rsidRPr="001E138B">
        <w:rPr>
          <w:rFonts w:ascii="Times New Roman" w:hAnsi="Times New Roman"/>
          <w:spacing w:val="2"/>
          <w:sz w:val="16"/>
          <w:szCs w:val="16"/>
        </w:rPr>
        <w:t>обучающимся</w:t>
      </w:r>
      <w:proofErr w:type="gramEnd"/>
      <w:r w:rsidRPr="001E138B">
        <w:rPr>
          <w:rFonts w:ascii="Times New Roman" w:hAnsi="Times New Roman"/>
          <w:spacing w:val="2"/>
          <w:sz w:val="16"/>
          <w:szCs w:val="16"/>
        </w:rPr>
        <w:t xml:space="preserve"> муниципальной общеобразовательной организации питание не предоставляется, денежная компенсация стоимости питания не возмещается.</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sz w:val="16"/>
          <w:szCs w:val="16"/>
        </w:rPr>
        <w:t>3.</w:t>
      </w:r>
      <w:r w:rsidRPr="001E138B">
        <w:rPr>
          <w:color w:val="000000"/>
          <w:sz w:val="16"/>
          <w:szCs w:val="16"/>
        </w:rPr>
        <w:t>Для предоставления бесплатного питания один из родителей (законных представителей) предоставляет в муниципальную общеобразовательную организацию:</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3.1.заявление о предоставлении бесплатного питания в произвольной форме;</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3.2.копию документа, подтверждающего гибел</w:t>
      </w:r>
      <w:proofErr w:type="gramStart"/>
      <w:r w:rsidRPr="001E138B">
        <w:rPr>
          <w:color w:val="000000"/>
          <w:sz w:val="16"/>
          <w:szCs w:val="16"/>
        </w:rPr>
        <w:t>ь(</w:t>
      </w:r>
      <w:proofErr w:type="gramEnd"/>
      <w:r w:rsidRPr="001E138B">
        <w:rPr>
          <w:color w:val="000000"/>
          <w:sz w:val="16"/>
          <w:szCs w:val="16"/>
        </w:rPr>
        <w:t>смерть) родителя (родителей), законного представителя, (законных представителей), при участии в специальной военной операции;</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3.3.копию документа, подтверждающего, что участник специальной военной операции является родителем (законным представителем) ребенка ( т.е</w:t>
      </w:r>
      <w:proofErr w:type="gramStart"/>
      <w:r w:rsidRPr="001E138B">
        <w:rPr>
          <w:color w:val="000000"/>
          <w:sz w:val="16"/>
          <w:szCs w:val="16"/>
        </w:rPr>
        <w:t>.с</w:t>
      </w:r>
      <w:proofErr w:type="gramEnd"/>
      <w:r w:rsidRPr="001E138B">
        <w:rPr>
          <w:color w:val="000000"/>
          <w:sz w:val="16"/>
          <w:szCs w:val="16"/>
        </w:rPr>
        <w:t>видетельство о рождении).</w:t>
      </w:r>
    </w:p>
    <w:p w:rsidR="00B56E56" w:rsidRPr="001E138B" w:rsidRDefault="00B56E56" w:rsidP="001E138B">
      <w:pPr>
        <w:pStyle w:val="a9"/>
        <w:shd w:val="clear" w:color="auto" w:fill="FFFFFF"/>
        <w:spacing w:before="0" w:beforeAutospacing="0" w:after="0" w:afterAutospacing="0"/>
        <w:ind w:firstLine="567"/>
        <w:jc w:val="both"/>
        <w:rPr>
          <w:color w:val="000000"/>
          <w:sz w:val="16"/>
          <w:szCs w:val="16"/>
        </w:rPr>
      </w:pPr>
      <w:r w:rsidRPr="001E138B">
        <w:rPr>
          <w:color w:val="000000"/>
          <w:sz w:val="16"/>
          <w:szCs w:val="16"/>
        </w:rPr>
        <w:t>4. Предоставление бесплатного питания осуществляется со дня предоставления родителем (законным представителем) обучающегося документов, предусмотренных пунктом 3 настоящего Положения, на основании приказа руководителя муниципальной общеобразовательной организации.</w:t>
      </w:r>
    </w:p>
    <w:p w:rsidR="00B56E56" w:rsidRPr="001E138B" w:rsidRDefault="00B56E56" w:rsidP="001E138B">
      <w:pPr>
        <w:pStyle w:val="aff3"/>
        <w:ind w:firstLine="567"/>
        <w:rPr>
          <w:color w:val="000000"/>
          <w:sz w:val="16"/>
          <w:szCs w:val="16"/>
        </w:rPr>
      </w:pPr>
      <w:r w:rsidRPr="001E138B">
        <w:rPr>
          <w:color w:val="000000"/>
          <w:sz w:val="16"/>
          <w:szCs w:val="16"/>
        </w:rPr>
        <w:t xml:space="preserve">5. Обеспечение бесплатным питанием учащихся муниципальных общеобразовательных организаций Целинного муниципального округа из  детей погибших (умерших) лиц, принимавших участие в специальной военной операции, размещается в Единой государственной  информационной системе социального обеспечения (ЕГИССО). Размещение и получение указанной информации в Единой </w:t>
      </w:r>
      <w:r w:rsidRPr="001E138B">
        <w:rPr>
          <w:color w:val="000000"/>
          <w:sz w:val="16"/>
          <w:szCs w:val="16"/>
        </w:rPr>
        <w:lastRenderedPageBreak/>
        <w:t>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B56E56" w:rsidRPr="001E138B" w:rsidRDefault="00B56E56" w:rsidP="001E138B">
      <w:pPr>
        <w:pStyle w:val="aff3"/>
        <w:ind w:firstLine="567"/>
        <w:rPr>
          <w:b/>
          <w:color w:val="000000"/>
          <w:sz w:val="16"/>
          <w:szCs w:val="16"/>
          <w:u w:val="single"/>
        </w:rPr>
      </w:pPr>
      <w:r w:rsidRPr="001E138B">
        <w:rPr>
          <w:color w:val="000000"/>
          <w:sz w:val="16"/>
          <w:szCs w:val="16"/>
        </w:rPr>
        <w:t>6.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детей из семей погибших (умерших) лиц, принимавших участие в специальной военной операции, ее обработка и использование осуществляются в соответствии с законодательством  Российской Федерации.</w:t>
      </w:r>
    </w:p>
    <w:p w:rsidR="00B56E56" w:rsidRPr="001E138B" w:rsidRDefault="00B56E56" w:rsidP="001E138B">
      <w:pPr>
        <w:spacing w:after="0" w:line="240" w:lineRule="auto"/>
        <w:ind w:firstLine="567"/>
        <w:jc w:val="both"/>
        <w:rPr>
          <w:rFonts w:ascii="Times New Roman" w:hAnsi="Times New Roman"/>
          <w:sz w:val="16"/>
          <w:szCs w:val="16"/>
        </w:rPr>
      </w:pPr>
      <w:r w:rsidRPr="001E138B">
        <w:rPr>
          <w:rFonts w:ascii="Times New Roman" w:hAnsi="Times New Roman"/>
          <w:color w:val="000000"/>
          <w:sz w:val="16"/>
          <w:szCs w:val="16"/>
        </w:rPr>
        <w:t>7. 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p>
    <w:p w:rsidR="00B56E56" w:rsidRPr="001E138B" w:rsidRDefault="00B56E56" w:rsidP="001E138B">
      <w:pPr>
        <w:pStyle w:val="aff3"/>
        <w:ind w:firstLine="567"/>
        <w:rPr>
          <w:sz w:val="16"/>
          <w:szCs w:val="16"/>
        </w:rPr>
      </w:pPr>
      <w:r w:rsidRPr="001E138B">
        <w:rPr>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B56E56" w:rsidRPr="001E138B" w:rsidRDefault="00B56E56" w:rsidP="001E138B">
      <w:pPr>
        <w:pStyle w:val="aff3"/>
        <w:ind w:firstLine="567"/>
        <w:rPr>
          <w:sz w:val="16"/>
          <w:szCs w:val="16"/>
        </w:rPr>
      </w:pPr>
      <w:r w:rsidRPr="001E138B">
        <w:rPr>
          <w:sz w:val="16"/>
          <w:szCs w:val="16"/>
        </w:rPr>
        <w:t>9. Настоящее постановление вступает в законную силу со дня его подписания.</w:t>
      </w:r>
    </w:p>
    <w:p w:rsidR="00B56E56" w:rsidRPr="001E138B" w:rsidRDefault="00B56E56" w:rsidP="001E138B">
      <w:pPr>
        <w:pStyle w:val="aff3"/>
        <w:ind w:firstLine="567"/>
        <w:rPr>
          <w:sz w:val="16"/>
          <w:szCs w:val="16"/>
        </w:rPr>
      </w:pPr>
      <w:r w:rsidRPr="001E138B">
        <w:rPr>
          <w:sz w:val="16"/>
          <w:szCs w:val="16"/>
        </w:rPr>
        <w:t xml:space="preserve">10. </w:t>
      </w:r>
      <w:proofErr w:type="gramStart"/>
      <w:r w:rsidRPr="001E138B">
        <w:rPr>
          <w:sz w:val="16"/>
          <w:szCs w:val="16"/>
        </w:rPr>
        <w:t>Контроль за</w:t>
      </w:r>
      <w:proofErr w:type="gramEnd"/>
      <w:r w:rsidRPr="001E138B">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B56E56" w:rsidRPr="001E138B" w:rsidRDefault="00B56E56" w:rsidP="001E138B">
      <w:pPr>
        <w:pStyle w:val="a9"/>
        <w:shd w:val="clear" w:color="auto" w:fill="FFFFFF"/>
        <w:spacing w:before="0" w:beforeAutospacing="0" w:after="0" w:afterAutospacing="0"/>
        <w:ind w:firstLine="567"/>
        <w:jc w:val="both"/>
        <w:rPr>
          <w:sz w:val="16"/>
          <w:szCs w:val="16"/>
        </w:rPr>
      </w:pPr>
    </w:p>
    <w:p w:rsidR="00B56E56" w:rsidRPr="001E138B" w:rsidRDefault="00B56E56" w:rsidP="001E138B">
      <w:pPr>
        <w:spacing w:after="0" w:line="240" w:lineRule="auto"/>
        <w:ind w:firstLine="567"/>
        <w:rPr>
          <w:rFonts w:ascii="Times New Roman" w:hAnsi="Times New Roman"/>
          <w:sz w:val="16"/>
          <w:szCs w:val="16"/>
        </w:rPr>
      </w:pPr>
      <w:r w:rsidRPr="001E138B">
        <w:rPr>
          <w:rFonts w:ascii="Times New Roman" w:hAnsi="Times New Roman"/>
          <w:sz w:val="16"/>
          <w:szCs w:val="16"/>
        </w:rPr>
        <w:t>Глава Целинного муниципального округа</w:t>
      </w:r>
      <w:r w:rsidRPr="001E138B">
        <w:rPr>
          <w:rFonts w:ascii="Times New Roman" w:hAnsi="Times New Roman"/>
          <w:sz w:val="16"/>
          <w:szCs w:val="16"/>
        </w:rPr>
        <w:tab/>
      </w:r>
      <w:r w:rsidRPr="001E138B">
        <w:rPr>
          <w:rFonts w:ascii="Times New Roman" w:hAnsi="Times New Roman"/>
          <w:sz w:val="16"/>
          <w:szCs w:val="16"/>
        </w:rPr>
        <w:tab/>
        <w:t xml:space="preserve">                П.И.Скоробогатов</w:t>
      </w:r>
    </w:p>
    <w:p w:rsidR="00B56E56" w:rsidRPr="001E138B" w:rsidRDefault="00B56E56" w:rsidP="001E138B">
      <w:pPr>
        <w:spacing w:after="0" w:line="240" w:lineRule="auto"/>
        <w:ind w:firstLine="567"/>
        <w:rPr>
          <w:rFonts w:ascii="Times New Roman" w:hAnsi="Times New Roman"/>
          <w:sz w:val="16"/>
          <w:szCs w:val="16"/>
        </w:rPr>
      </w:pP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КУРГАНСКАЯ ОБЛАСТЬ</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ЦЕЛИННЫЙ МУНИЦИПАЛЬНЫЙ ОКРУГ</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АДМИНИСТРАЦИЯ ЦЕЛИННОГО МУНИЦИПАЛЬНОГО ОКРУГА</w:t>
      </w:r>
    </w:p>
    <w:p w:rsidR="00B56E56" w:rsidRPr="001E138B" w:rsidRDefault="00B56E56" w:rsidP="00400B0B">
      <w:pPr>
        <w:pStyle w:val="ConsNonformat"/>
        <w:widowControl/>
        <w:jc w:val="center"/>
        <w:rPr>
          <w:rFonts w:ascii="Times New Roman" w:hAnsi="Times New Roman"/>
          <w:b/>
          <w:sz w:val="28"/>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1E138B" w:rsidRDefault="00B56E56" w:rsidP="00400B0B">
      <w:pPr>
        <w:pStyle w:val="ConsNonformat"/>
        <w:widowControl/>
        <w:rPr>
          <w:rFonts w:ascii="Times New Roman" w:hAnsi="Times New Roman"/>
          <w:sz w:val="24"/>
          <w:szCs w:val="22"/>
        </w:rPr>
      </w:pPr>
      <w:r w:rsidRPr="001E138B">
        <w:rPr>
          <w:rFonts w:ascii="Times New Roman" w:hAnsi="Times New Roman"/>
          <w:sz w:val="24"/>
          <w:szCs w:val="22"/>
        </w:rPr>
        <w:t xml:space="preserve">от 13 сентября 2024 года                       </w:t>
      </w:r>
      <w:r w:rsidR="001E138B">
        <w:rPr>
          <w:rFonts w:ascii="Times New Roman" w:hAnsi="Times New Roman"/>
          <w:sz w:val="24"/>
          <w:szCs w:val="22"/>
        </w:rPr>
        <w:t xml:space="preserve">          </w:t>
      </w:r>
      <w:r w:rsidRPr="001E138B">
        <w:rPr>
          <w:rFonts w:ascii="Times New Roman" w:hAnsi="Times New Roman"/>
          <w:sz w:val="24"/>
          <w:szCs w:val="22"/>
        </w:rPr>
        <w:t xml:space="preserve">№ 817                                       </w:t>
      </w:r>
      <w:r w:rsidR="001E138B">
        <w:rPr>
          <w:rFonts w:ascii="Times New Roman" w:hAnsi="Times New Roman"/>
          <w:sz w:val="24"/>
          <w:szCs w:val="22"/>
        </w:rPr>
        <w:t xml:space="preserve">             </w:t>
      </w:r>
      <w:r w:rsidRPr="001E138B">
        <w:rPr>
          <w:rFonts w:ascii="Times New Roman" w:hAnsi="Times New Roman"/>
          <w:sz w:val="24"/>
          <w:szCs w:val="22"/>
        </w:rPr>
        <w:t xml:space="preserve"> с. </w:t>
      </w:r>
      <w:proofErr w:type="gramStart"/>
      <w:r w:rsidRPr="001E138B">
        <w:rPr>
          <w:rFonts w:ascii="Times New Roman" w:hAnsi="Times New Roman"/>
          <w:sz w:val="24"/>
          <w:szCs w:val="22"/>
        </w:rPr>
        <w:t>Целинное</w:t>
      </w:r>
      <w:proofErr w:type="gramEnd"/>
    </w:p>
    <w:p w:rsidR="00B56E56" w:rsidRPr="00400B0B" w:rsidRDefault="00B56E56" w:rsidP="00400B0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56E56" w:rsidRPr="001E138B" w:rsidRDefault="00B56E56" w:rsidP="00400B0B">
      <w:pPr>
        <w:pStyle w:val="aff3"/>
        <w:ind w:firstLine="567"/>
        <w:jc w:val="center"/>
        <w:rPr>
          <w:b/>
          <w:bCs/>
          <w:sz w:val="20"/>
          <w:szCs w:val="28"/>
        </w:rPr>
      </w:pPr>
      <w:r w:rsidRPr="001E138B">
        <w:rPr>
          <w:b/>
          <w:bCs/>
          <w:sz w:val="20"/>
          <w:szCs w:val="28"/>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p>
    <w:p w:rsidR="00B56E56" w:rsidRPr="00400B0B" w:rsidRDefault="00B56E56" w:rsidP="00400B0B">
      <w:pPr>
        <w:pStyle w:val="aff3"/>
        <w:ind w:firstLine="567"/>
        <w:rPr>
          <w:sz w:val="28"/>
          <w:szCs w:val="28"/>
        </w:rPr>
      </w:pPr>
    </w:p>
    <w:p w:rsidR="00B56E56" w:rsidRPr="001E138B" w:rsidRDefault="00B56E56" w:rsidP="00400B0B">
      <w:pPr>
        <w:pStyle w:val="ConsPlusTitle"/>
        <w:ind w:firstLine="567"/>
        <w:jc w:val="both"/>
        <w:rPr>
          <w:b w:val="0"/>
          <w:bCs w:val="0"/>
          <w:sz w:val="16"/>
          <w:szCs w:val="16"/>
        </w:rPr>
      </w:pPr>
      <w:proofErr w:type="gramStart"/>
      <w:r w:rsidRPr="001E138B">
        <w:rPr>
          <w:b w:val="0"/>
          <w:bCs w:val="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12.02.1998 № 28-ФЗ «О гражданской обороне», постановлением Правительства Российской Федерации от 29.11.1999 № 1309 «О порядке создания убежищ и иных объектов гражданской обороны», приказами Министерства Российской Федерации по делам гражданской обороны, чрезвычайным ситуациям и ликвидации последствий стихийных бедствий от 15.12.2002 № 583 «Об утверждении и</w:t>
      </w:r>
      <w:proofErr w:type="gramEnd"/>
      <w:r w:rsidRPr="001E138B">
        <w:rPr>
          <w:b w:val="0"/>
          <w:bCs w:val="0"/>
          <w:sz w:val="16"/>
          <w:szCs w:val="16"/>
        </w:rPr>
        <w:t xml:space="preserve"> </w:t>
      </w:r>
      <w:proofErr w:type="gramStart"/>
      <w:r w:rsidRPr="001E138B">
        <w:rPr>
          <w:b w:val="0"/>
          <w:bCs w:val="0"/>
          <w:sz w:val="16"/>
          <w:szCs w:val="16"/>
        </w:rPr>
        <w:t xml:space="preserve">введении в действие правил эксплуатации защитных сооружений гражданской обороны», </w:t>
      </w:r>
      <w:r w:rsidRPr="001E138B">
        <w:rPr>
          <w:b w:val="0"/>
          <w:sz w:val="16"/>
          <w:szCs w:val="16"/>
        </w:rPr>
        <w:t>постановлением Администрации Целинного муниципального округа от 28.04.2022 г. № 131 «Об утверждении Положения об организации и ведении гражданской обороны в Целинном муниципальном округе»</w:t>
      </w:r>
      <w:r w:rsidRPr="001E138B">
        <w:rPr>
          <w:b w:val="0"/>
          <w:bCs w:val="0"/>
          <w:sz w:val="16"/>
          <w:szCs w:val="16"/>
        </w:rPr>
        <w:t xml:space="preserve">, </w:t>
      </w:r>
      <w:r w:rsidRPr="001E138B">
        <w:rPr>
          <w:b w:val="0"/>
          <w:sz w:val="16"/>
          <w:szCs w:val="16"/>
        </w:rPr>
        <w:t>Уставом Целинного муниципального округа,</w:t>
      </w:r>
      <w:r w:rsidRPr="001E138B">
        <w:rPr>
          <w:b w:val="0"/>
          <w:bCs w:val="0"/>
          <w:sz w:val="16"/>
          <w:szCs w:val="16"/>
        </w:rPr>
        <w:t xml:space="preserve"> Администрация Целинного муниципального округа </w:t>
      </w:r>
      <w:proofErr w:type="gramEnd"/>
    </w:p>
    <w:p w:rsidR="00B56E56" w:rsidRPr="001E138B" w:rsidRDefault="00B56E56" w:rsidP="00400B0B">
      <w:pPr>
        <w:pStyle w:val="ConsPlusTitle"/>
        <w:ind w:firstLine="567"/>
        <w:jc w:val="both"/>
        <w:rPr>
          <w:b w:val="0"/>
          <w:bCs w:val="0"/>
          <w:sz w:val="16"/>
          <w:szCs w:val="16"/>
        </w:rPr>
      </w:pPr>
      <w:r w:rsidRPr="001E138B">
        <w:rPr>
          <w:b w:val="0"/>
          <w:bCs w:val="0"/>
          <w:sz w:val="16"/>
          <w:szCs w:val="16"/>
        </w:rPr>
        <w:t>ПОСТАНОВЛЯЕТ:</w:t>
      </w:r>
    </w:p>
    <w:p w:rsidR="00B56E56" w:rsidRPr="001E138B" w:rsidRDefault="00B56E56" w:rsidP="00400B0B">
      <w:pPr>
        <w:tabs>
          <w:tab w:val="left" w:pos="1018"/>
        </w:tabs>
        <w:spacing w:after="0" w:line="240" w:lineRule="auto"/>
        <w:ind w:firstLine="567"/>
        <w:jc w:val="both"/>
        <w:rPr>
          <w:rFonts w:ascii="Times New Roman" w:hAnsi="Times New Roman"/>
          <w:sz w:val="16"/>
          <w:szCs w:val="16"/>
        </w:rPr>
      </w:pPr>
      <w:r w:rsidRPr="001E138B">
        <w:rPr>
          <w:rFonts w:ascii="Times New Roman" w:hAnsi="Times New Roman"/>
          <w:sz w:val="16"/>
          <w:szCs w:val="16"/>
        </w:rPr>
        <w:t>1. Утвердить Положение 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 согласно приложению к настоящему постановлению.</w:t>
      </w:r>
    </w:p>
    <w:p w:rsidR="00B56E56" w:rsidRPr="001E138B" w:rsidRDefault="00B56E56" w:rsidP="00400B0B">
      <w:pPr>
        <w:pStyle w:val="afc"/>
        <w:tabs>
          <w:tab w:val="left" w:pos="1004"/>
        </w:tabs>
        <w:ind w:left="0" w:firstLine="567"/>
        <w:jc w:val="both"/>
        <w:rPr>
          <w:sz w:val="16"/>
          <w:szCs w:val="16"/>
        </w:rPr>
      </w:pPr>
      <w:r w:rsidRPr="001E138B">
        <w:rPr>
          <w:sz w:val="16"/>
          <w:szCs w:val="16"/>
        </w:rPr>
        <w:t>2. Рекомендовать руководителям организаций и учреждений, расположенных на территории Целинного муниципального округа, имеющих и создающих объекты гражданской обороны:</w:t>
      </w:r>
    </w:p>
    <w:p w:rsidR="00B56E56" w:rsidRPr="001E138B" w:rsidRDefault="00B56E56" w:rsidP="00872C78">
      <w:pPr>
        <w:pStyle w:val="afc"/>
        <w:numPr>
          <w:ilvl w:val="1"/>
          <w:numId w:val="21"/>
        </w:numPr>
        <w:tabs>
          <w:tab w:val="left" w:pos="851"/>
          <w:tab w:val="left" w:pos="1182"/>
        </w:tabs>
        <w:ind w:left="0" w:firstLine="567"/>
        <w:contextualSpacing w:val="0"/>
        <w:jc w:val="both"/>
        <w:rPr>
          <w:sz w:val="16"/>
          <w:szCs w:val="16"/>
        </w:rPr>
      </w:pPr>
      <w:r w:rsidRPr="001E138B">
        <w:rPr>
          <w:sz w:val="16"/>
          <w:szCs w:val="16"/>
        </w:rPr>
        <w:t>поддерживать объекты гражданской обороны в постоянной готовности к использованию по предназначению;</w:t>
      </w:r>
    </w:p>
    <w:p w:rsidR="00B56E56" w:rsidRPr="001E138B" w:rsidRDefault="00B56E56" w:rsidP="00872C78">
      <w:pPr>
        <w:numPr>
          <w:ilvl w:val="1"/>
          <w:numId w:val="21"/>
        </w:numPr>
        <w:tabs>
          <w:tab w:val="left" w:pos="851"/>
          <w:tab w:val="left" w:pos="1201"/>
        </w:tabs>
        <w:spacing w:after="0" w:line="240" w:lineRule="auto"/>
        <w:ind w:firstLine="567"/>
        <w:jc w:val="both"/>
        <w:rPr>
          <w:rFonts w:ascii="Times New Roman" w:hAnsi="Times New Roman"/>
          <w:sz w:val="16"/>
          <w:szCs w:val="16"/>
        </w:rPr>
      </w:pPr>
      <w:r w:rsidRPr="001E138B">
        <w:rPr>
          <w:rFonts w:ascii="Times New Roman" w:hAnsi="Times New Roman"/>
          <w:sz w:val="16"/>
          <w:szCs w:val="16"/>
        </w:rPr>
        <w:t>создать звенья по обслуживанию объектов гражданской обороны и разработать документацию в соответствии с законодательством Российской Федерации.</w:t>
      </w:r>
    </w:p>
    <w:p w:rsidR="00B56E56" w:rsidRPr="001E138B" w:rsidRDefault="00B56E56" w:rsidP="00400B0B">
      <w:pPr>
        <w:pStyle w:val="aff3"/>
        <w:ind w:firstLine="567"/>
        <w:rPr>
          <w:sz w:val="16"/>
          <w:szCs w:val="16"/>
        </w:rPr>
      </w:pPr>
      <w:r w:rsidRPr="001E138B">
        <w:rPr>
          <w:sz w:val="16"/>
          <w:szCs w:val="16"/>
        </w:rPr>
        <w:t>3. Постановление Администрации Целинного муниципального округа от 17.01.2024 № 08 «О создании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 признать утратившим силу.</w:t>
      </w:r>
    </w:p>
    <w:p w:rsidR="00B56E56" w:rsidRPr="001E138B" w:rsidRDefault="00B56E56" w:rsidP="00400B0B">
      <w:pPr>
        <w:tabs>
          <w:tab w:val="left" w:pos="720"/>
          <w:tab w:val="left" w:pos="900"/>
        </w:tabs>
        <w:spacing w:after="0" w:line="240" w:lineRule="auto"/>
        <w:ind w:firstLine="567"/>
        <w:jc w:val="both"/>
        <w:rPr>
          <w:rFonts w:ascii="Times New Roman" w:hAnsi="Times New Roman"/>
          <w:sz w:val="16"/>
          <w:szCs w:val="16"/>
        </w:rPr>
      </w:pPr>
      <w:r w:rsidRPr="001E138B">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1E138B" w:rsidRDefault="00B56E56" w:rsidP="00400B0B">
      <w:pPr>
        <w:tabs>
          <w:tab w:val="left" w:pos="720"/>
          <w:tab w:val="left" w:pos="900"/>
        </w:tabs>
        <w:spacing w:after="0" w:line="240" w:lineRule="auto"/>
        <w:ind w:firstLine="567"/>
        <w:jc w:val="both"/>
        <w:rPr>
          <w:rFonts w:ascii="Times New Roman" w:hAnsi="Times New Roman"/>
          <w:sz w:val="16"/>
          <w:szCs w:val="16"/>
        </w:rPr>
      </w:pPr>
      <w:r w:rsidRPr="001E138B">
        <w:rPr>
          <w:rFonts w:ascii="Times New Roman" w:hAnsi="Times New Roman"/>
          <w:sz w:val="16"/>
          <w:szCs w:val="16"/>
        </w:rPr>
        <w:t>5. Настоящее постановление вступает в силу после его опубликования.</w:t>
      </w:r>
    </w:p>
    <w:p w:rsidR="00B56E56" w:rsidRPr="001E138B" w:rsidRDefault="00B56E56" w:rsidP="00400B0B">
      <w:pPr>
        <w:tabs>
          <w:tab w:val="left" w:pos="720"/>
          <w:tab w:val="left" w:pos="900"/>
        </w:tabs>
        <w:spacing w:after="0" w:line="240" w:lineRule="auto"/>
        <w:ind w:firstLine="567"/>
        <w:jc w:val="both"/>
        <w:rPr>
          <w:rFonts w:ascii="Times New Roman" w:hAnsi="Times New Roman"/>
          <w:sz w:val="16"/>
          <w:szCs w:val="16"/>
        </w:rPr>
      </w:pPr>
      <w:r w:rsidRPr="001E138B">
        <w:rPr>
          <w:rFonts w:ascii="Times New Roman" w:hAnsi="Times New Roman"/>
          <w:sz w:val="16"/>
          <w:szCs w:val="16"/>
        </w:rPr>
        <w:t>6. </w:t>
      </w:r>
      <w:proofErr w:type="gramStart"/>
      <w:r w:rsidRPr="001E138B">
        <w:rPr>
          <w:rFonts w:ascii="Times New Roman" w:hAnsi="Times New Roman"/>
          <w:sz w:val="16"/>
          <w:szCs w:val="16"/>
        </w:rPr>
        <w:t>Контроль за</w:t>
      </w:r>
      <w:proofErr w:type="gramEnd"/>
      <w:r w:rsidRPr="001E138B">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B56E56" w:rsidRPr="001E138B" w:rsidRDefault="00B56E56" w:rsidP="00400B0B">
      <w:pPr>
        <w:spacing w:after="0" w:line="240" w:lineRule="auto"/>
        <w:ind w:firstLine="567"/>
        <w:jc w:val="both"/>
        <w:rPr>
          <w:rFonts w:ascii="Times New Roman" w:hAnsi="Times New Roman"/>
          <w:sz w:val="16"/>
          <w:szCs w:val="16"/>
        </w:rPr>
      </w:pPr>
    </w:p>
    <w:p w:rsidR="00B56E56" w:rsidRPr="001E138B" w:rsidRDefault="00B56E56" w:rsidP="00400B0B">
      <w:pPr>
        <w:spacing w:after="0" w:line="240" w:lineRule="auto"/>
        <w:ind w:firstLine="567"/>
        <w:jc w:val="both"/>
        <w:rPr>
          <w:rFonts w:ascii="Times New Roman" w:hAnsi="Times New Roman"/>
          <w:sz w:val="16"/>
          <w:szCs w:val="16"/>
        </w:rPr>
      </w:pPr>
    </w:p>
    <w:p w:rsidR="00B56E56" w:rsidRPr="001E138B" w:rsidRDefault="00B56E56" w:rsidP="00400B0B">
      <w:pPr>
        <w:spacing w:after="0" w:line="240" w:lineRule="auto"/>
        <w:ind w:firstLine="567"/>
        <w:jc w:val="both"/>
        <w:rPr>
          <w:rFonts w:ascii="Times New Roman" w:hAnsi="Times New Roman"/>
          <w:sz w:val="16"/>
          <w:szCs w:val="16"/>
        </w:rPr>
      </w:pPr>
      <w:r w:rsidRPr="001E138B">
        <w:rPr>
          <w:rFonts w:ascii="Times New Roman" w:hAnsi="Times New Roman"/>
          <w:sz w:val="16"/>
          <w:szCs w:val="16"/>
        </w:rPr>
        <w:t>Глава Целинного муниципального округа                       П.И. Скоробогатов</w:t>
      </w:r>
    </w:p>
    <w:p w:rsidR="00B56E56" w:rsidRPr="001E138B" w:rsidRDefault="00B56E56" w:rsidP="00400B0B">
      <w:pPr>
        <w:spacing w:after="0" w:line="240" w:lineRule="auto"/>
        <w:ind w:firstLine="567"/>
        <w:rPr>
          <w:rFonts w:ascii="Times New Roman" w:hAnsi="Times New Roman"/>
          <w:sz w:val="16"/>
          <w:szCs w:val="16"/>
        </w:rPr>
      </w:pPr>
    </w:p>
    <w:p w:rsidR="00B56E56" w:rsidRPr="001E138B" w:rsidRDefault="00B56E56" w:rsidP="00400B0B">
      <w:pPr>
        <w:spacing w:after="0" w:line="240" w:lineRule="auto"/>
        <w:ind w:left="5103"/>
        <w:jc w:val="both"/>
        <w:rPr>
          <w:rFonts w:ascii="Times New Roman" w:hAnsi="Times New Roman"/>
          <w:sz w:val="16"/>
          <w:szCs w:val="16"/>
        </w:rPr>
      </w:pPr>
      <w:r w:rsidRPr="001E138B">
        <w:rPr>
          <w:rFonts w:ascii="Times New Roman" w:hAnsi="Times New Roman"/>
          <w:sz w:val="16"/>
          <w:szCs w:val="16"/>
        </w:rPr>
        <w:t>Приложение к постановлению Администрации Целинного муниципального округа от 13.09.2024 №817 «</w:t>
      </w:r>
      <w:r w:rsidRPr="001E138B">
        <w:rPr>
          <w:rFonts w:ascii="Times New Roman" w:hAnsi="Times New Roman"/>
          <w:bCs/>
          <w:sz w:val="16"/>
          <w:szCs w:val="16"/>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p>
    <w:p w:rsidR="00B56E56" w:rsidRPr="001E138B" w:rsidRDefault="00B56E56" w:rsidP="00400B0B">
      <w:pPr>
        <w:shd w:val="clear" w:color="auto" w:fill="FFFFFF"/>
        <w:spacing w:after="0" w:line="240" w:lineRule="auto"/>
        <w:jc w:val="both"/>
        <w:rPr>
          <w:rFonts w:ascii="Times New Roman" w:hAnsi="Times New Roman"/>
          <w:sz w:val="16"/>
          <w:szCs w:val="16"/>
        </w:rPr>
      </w:pPr>
    </w:p>
    <w:p w:rsidR="00B56E56" w:rsidRPr="001E138B" w:rsidRDefault="00B56E56" w:rsidP="00400B0B">
      <w:pPr>
        <w:shd w:val="clear" w:color="auto" w:fill="FFFFFF"/>
        <w:spacing w:after="0" w:line="240" w:lineRule="auto"/>
        <w:jc w:val="center"/>
        <w:rPr>
          <w:rFonts w:ascii="Times New Roman" w:hAnsi="Times New Roman"/>
          <w:sz w:val="16"/>
          <w:szCs w:val="16"/>
        </w:rPr>
      </w:pPr>
      <w:r w:rsidRPr="001E138B">
        <w:rPr>
          <w:rFonts w:ascii="Times New Roman" w:hAnsi="Times New Roman"/>
          <w:sz w:val="16"/>
          <w:szCs w:val="16"/>
        </w:rPr>
        <w:lastRenderedPageBreak/>
        <w:t xml:space="preserve">Положение </w:t>
      </w:r>
    </w:p>
    <w:p w:rsidR="00B56E56" w:rsidRPr="001E138B" w:rsidRDefault="00B56E56" w:rsidP="00400B0B">
      <w:pPr>
        <w:shd w:val="clear" w:color="auto" w:fill="FFFFFF"/>
        <w:spacing w:after="0" w:line="240" w:lineRule="auto"/>
        <w:jc w:val="center"/>
        <w:rPr>
          <w:rFonts w:ascii="Times New Roman" w:hAnsi="Times New Roman"/>
          <w:sz w:val="16"/>
          <w:szCs w:val="16"/>
        </w:rPr>
      </w:pPr>
      <w:r w:rsidRPr="001E138B">
        <w:rPr>
          <w:rFonts w:ascii="Times New Roman" w:hAnsi="Times New Roman"/>
          <w:sz w:val="16"/>
          <w:szCs w:val="16"/>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w:t>
      </w:r>
    </w:p>
    <w:p w:rsidR="00B56E56" w:rsidRPr="001E138B" w:rsidRDefault="00B56E56" w:rsidP="00400B0B">
      <w:pPr>
        <w:shd w:val="clear" w:color="auto" w:fill="FFFFFF"/>
        <w:spacing w:after="0" w:line="240" w:lineRule="auto"/>
        <w:jc w:val="both"/>
        <w:rPr>
          <w:rFonts w:ascii="Times New Roman" w:hAnsi="Times New Roman"/>
          <w:sz w:val="16"/>
          <w:szCs w:val="16"/>
        </w:rPr>
      </w:pPr>
    </w:p>
    <w:p w:rsidR="00B56E56" w:rsidRPr="001E138B" w:rsidRDefault="00B56E56" w:rsidP="00400B0B">
      <w:pPr>
        <w:shd w:val="clear" w:color="auto" w:fill="FFFFFF"/>
        <w:spacing w:after="0" w:line="240" w:lineRule="auto"/>
        <w:jc w:val="center"/>
        <w:rPr>
          <w:rFonts w:ascii="Times New Roman" w:hAnsi="Times New Roman"/>
          <w:sz w:val="16"/>
          <w:szCs w:val="16"/>
        </w:rPr>
      </w:pPr>
      <w:r w:rsidRPr="001E138B">
        <w:rPr>
          <w:rFonts w:ascii="Times New Roman" w:hAnsi="Times New Roman"/>
          <w:sz w:val="16"/>
          <w:szCs w:val="16"/>
          <w:lang w:val="en-US"/>
        </w:rPr>
        <w:t>I</w:t>
      </w:r>
      <w:r w:rsidRPr="001E138B">
        <w:rPr>
          <w:rFonts w:ascii="Times New Roman" w:hAnsi="Times New Roman"/>
          <w:sz w:val="16"/>
          <w:szCs w:val="16"/>
        </w:rPr>
        <w:t>. Общие положения</w:t>
      </w:r>
    </w:p>
    <w:p w:rsidR="00B56E56" w:rsidRPr="001E138B" w:rsidRDefault="00B56E56" w:rsidP="00400B0B">
      <w:pPr>
        <w:shd w:val="clear" w:color="auto" w:fill="FFFFFF"/>
        <w:spacing w:after="0" w:line="240" w:lineRule="auto"/>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1.1. </w:t>
      </w:r>
      <w:proofErr w:type="gramStart"/>
      <w:r w:rsidRPr="001E138B">
        <w:rPr>
          <w:rFonts w:ascii="Times New Roman" w:hAnsi="Times New Roman"/>
          <w:sz w:val="16"/>
          <w:szCs w:val="16"/>
        </w:rPr>
        <w:t>Настоящее Положение о создании,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Целинного муниципального округа разработано в соответствии с Федеральным законом от 12.02.1998 № 28-ФЗ «О гражданской обороне», Федеральным законом от 06.10.2003 № 131-ФЗ «Об общих принципах организации местного самоуправления в Российской Федерации», постановлением Правительства РФ от 29.11.1999 № 1309 «О Порядке создания</w:t>
      </w:r>
      <w:proofErr w:type="gramEnd"/>
      <w:r w:rsidRPr="001E138B">
        <w:rPr>
          <w:rFonts w:ascii="Times New Roman" w:hAnsi="Times New Roman"/>
          <w:sz w:val="16"/>
          <w:szCs w:val="16"/>
        </w:rPr>
        <w:t xml:space="preserve"> </w:t>
      </w:r>
      <w:proofErr w:type="gramStart"/>
      <w:r w:rsidRPr="001E138B">
        <w:rPr>
          <w:rFonts w:ascii="Times New Roman" w:hAnsi="Times New Roman"/>
          <w:sz w:val="16"/>
          <w:szCs w:val="16"/>
        </w:rPr>
        <w:t>убежищ и иных объектов гражданской обороны», приказами МЧС России от 21.07.2005 № 575 «Об утверждении Порядка содержания и использования защитных сооружений гражданской обороны в мирное время», от 15.12.2002 № 583 «Об утверждении и введении в действие Правил эксплуатации защитных сооружений гражданской обороны», постановлением Администрации Целинного муниципального округа от 28.04.2022 г. № 131 «Об утверждении Положения об организации и ведении гражданской обороны в Целинном</w:t>
      </w:r>
      <w:proofErr w:type="gramEnd"/>
      <w:r w:rsidRPr="001E138B">
        <w:rPr>
          <w:rFonts w:ascii="Times New Roman" w:hAnsi="Times New Roman"/>
          <w:sz w:val="16"/>
          <w:szCs w:val="16"/>
        </w:rPr>
        <w:t xml:space="preserve"> </w:t>
      </w:r>
      <w:proofErr w:type="gramStart"/>
      <w:r w:rsidRPr="001E138B">
        <w:rPr>
          <w:rFonts w:ascii="Times New Roman" w:hAnsi="Times New Roman"/>
          <w:sz w:val="16"/>
          <w:szCs w:val="16"/>
        </w:rPr>
        <w:t>муниципальном округе» и определяет порядок создания, сохранения и поддержания в состоянии постоянной готовности к использованию на территории Целинного муниципального округа защитных сооружений гражданской обороны.</w:t>
      </w:r>
      <w:proofErr w:type="gramEnd"/>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1.2. Основные понятия, используемые в Положении: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1.2.1. </w:t>
      </w:r>
      <w:proofErr w:type="gramStart"/>
      <w:r w:rsidRPr="001E138B">
        <w:rPr>
          <w:rFonts w:ascii="Times New Roman" w:hAnsi="Times New Roman"/>
          <w:sz w:val="16"/>
          <w:szCs w:val="16"/>
        </w:rPr>
        <w:t>Убежище - защитное сооружение гражданской обороны (далее - ЗС ГО),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w:t>
      </w:r>
      <w:bookmarkStart w:id="66" w:name="_GoBack"/>
      <w:bookmarkEnd w:id="66"/>
      <w:r w:rsidRPr="001E138B">
        <w:rPr>
          <w:rFonts w:ascii="Times New Roman" w:hAnsi="Times New Roman"/>
          <w:sz w:val="16"/>
          <w:szCs w:val="16"/>
        </w:rPr>
        <w:t>я при пожарах.</w:t>
      </w:r>
      <w:proofErr w:type="gramEnd"/>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Убежища создаются: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 для максимальной по </w:t>
      </w:r>
      <w:proofErr w:type="gramStart"/>
      <w:r w:rsidRPr="001E138B">
        <w:rPr>
          <w:rFonts w:ascii="Times New Roman" w:hAnsi="Times New Roman"/>
          <w:sz w:val="16"/>
          <w:szCs w:val="16"/>
        </w:rPr>
        <w:t>численности</w:t>
      </w:r>
      <w:proofErr w:type="gramEnd"/>
      <w:r w:rsidRPr="001E138B">
        <w:rPr>
          <w:rFonts w:ascii="Times New Roman" w:hAnsi="Times New Roman"/>
          <w:sz w:val="16"/>
          <w:szCs w:val="16"/>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roofErr w:type="gramStart"/>
      <w:r w:rsidRPr="001E138B">
        <w:rPr>
          <w:rFonts w:ascii="Times New Roman" w:hAnsi="Times New Roman"/>
          <w:sz w:val="16"/>
          <w:szCs w:val="16"/>
        </w:rPr>
        <w:t>- для работников максимальной по численности,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roofErr w:type="gramEnd"/>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1.2.2. Укрытие - ЗС ГО,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Укрытия создаются: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1.2.3. Противорадиационное укрытие - ЗС ГО,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Противорадиационные укрытия создаются: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1.2.3. Быстровозводимое убежище - ЗСГО, возводимое в период нарастания угрозы до объявления мобилизации, в период мобилизации или в военное время с применением полносборных сооружений, в том числе </w:t>
      </w:r>
      <w:proofErr w:type="spellStart"/>
      <w:proofErr w:type="gramStart"/>
      <w:r w:rsidRPr="001E138B">
        <w:rPr>
          <w:rFonts w:ascii="Times New Roman" w:hAnsi="Times New Roman"/>
          <w:sz w:val="16"/>
          <w:szCs w:val="16"/>
        </w:rPr>
        <w:t>блок-модульного</w:t>
      </w:r>
      <w:proofErr w:type="spellEnd"/>
      <w:proofErr w:type="gramEnd"/>
      <w:r w:rsidRPr="001E138B">
        <w:rPr>
          <w:rFonts w:ascii="Times New Roman" w:hAnsi="Times New Roman"/>
          <w:sz w:val="16"/>
          <w:szCs w:val="16"/>
        </w:rPr>
        <w:t xml:space="preserve"> типа полной заводской готовности и сборных ограждающих конструкций или других материалов, в соответствии  с  общими требованиями к защитным сооружениям гражданской обороны.</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1.2.4. 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 </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1.2.5. В мирное время защитные сооружения должны использоваться в интересах экономики, обслуживания населения Целинного муниципального округа и его защиты от поражающих факторов, вызванных чрезвычайными ситуациями природного и техногенного характера.</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center"/>
        <w:rPr>
          <w:rFonts w:ascii="Times New Roman" w:hAnsi="Times New Roman"/>
          <w:sz w:val="16"/>
          <w:szCs w:val="16"/>
        </w:rPr>
      </w:pPr>
      <w:r w:rsidRPr="001E138B">
        <w:rPr>
          <w:rFonts w:ascii="Times New Roman" w:hAnsi="Times New Roman"/>
          <w:sz w:val="16"/>
          <w:szCs w:val="16"/>
          <w:lang w:val="en-US"/>
        </w:rPr>
        <w:t>II</w:t>
      </w:r>
      <w:r w:rsidRPr="001E138B">
        <w:rPr>
          <w:rFonts w:ascii="Times New Roman" w:hAnsi="Times New Roman"/>
          <w:sz w:val="16"/>
          <w:szCs w:val="16"/>
        </w:rPr>
        <w:t>. Создание фонда защитных сооружений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2.1. </w:t>
      </w:r>
      <w:proofErr w:type="gramStart"/>
      <w:r w:rsidRPr="001E138B">
        <w:rPr>
          <w:rFonts w:ascii="Times New Roman" w:hAnsi="Times New Roman"/>
          <w:sz w:val="16"/>
          <w:szCs w:val="16"/>
        </w:rPr>
        <w:t>Создание фонда ЗС ГО осуществляется заблаговременно, в мирное время в соответствии с законодательными, нормативными актами, нормативно-техническими и иными документами, регламентирующими порядок и организацию ведения гражданской обороны на территории Целинного муниципального округа, путем нового строительства и реконструкции убежищ на объектах, имеющих потенциально опасные производственные объекты и эксплуатирующих их, а также имеющих важное оборонное, экономическое значение.</w:t>
      </w:r>
      <w:proofErr w:type="gramEnd"/>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2.2. Потребность в ЗС ГО определяется Администрацией Целинного муниципального округа, исходя из необходимого количества укрытия различных категорий населения.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lastRenderedPageBreak/>
        <w:t>2.3. Администрация Целинного муниципального округа, в целях планомерного накопления необходимого фонда защитных сооружений: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контролирует создание защитных сооружений на стадиях проектирования и строительства, а также эксплуатацию и поддержание их в состоянии готовности к приему укрываемых.</w:t>
      </w:r>
    </w:p>
    <w:p w:rsidR="00B56E56" w:rsidRPr="001E138B" w:rsidRDefault="00B56E56" w:rsidP="00400B0B">
      <w:pPr>
        <w:shd w:val="clear" w:color="auto" w:fill="FFFFFF"/>
        <w:spacing w:after="0" w:line="240" w:lineRule="auto"/>
        <w:ind w:firstLine="567"/>
        <w:jc w:val="center"/>
        <w:rPr>
          <w:rFonts w:ascii="Times New Roman" w:hAnsi="Times New Roman"/>
          <w:sz w:val="16"/>
          <w:szCs w:val="16"/>
        </w:rPr>
      </w:pPr>
    </w:p>
    <w:p w:rsidR="00B56E56" w:rsidRPr="001E138B" w:rsidRDefault="00B56E56" w:rsidP="00400B0B">
      <w:pPr>
        <w:shd w:val="clear" w:color="auto" w:fill="FFFFFF"/>
        <w:spacing w:after="0" w:line="240" w:lineRule="auto"/>
        <w:ind w:firstLine="567"/>
        <w:jc w:val="center"/>
        <w:rPr>
          <w:rFonts w:ascii="Times New Roman" w:hAnsi="Times New Roman"/>
          <w:sz w:val="16"/>
          <w:szCs w:val="16"/>
        </w:rPr>
      </w:pPr>
      <w:r w:rsidRPr="001E138B">
        <w:rPr>
          <w:rFonts w:ascii="Times New Roman" w:hAnsi="Times New Roman"/>
          <w:sz w:val="16"/>
          <w:szCs w:val="16"/>
          <w:lang w:val="en-US"/>
        </w:rPr>
        <w:t>III</w:t>
      </w:r>
      <w:r w:rsidRPr="001E138B">
        <w:rPr>
          <w:rFonts w:ascii="Times New Roman" w:hAnsi="Times New Roman"/>
          <w:sz w:val="16"/>
          <w:szCs w:val="16"/>
        </w:rPr>
        <w:t>. Сохранение защитных сооружений гражданской обороны</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3.1. Сохранению подлежат все защитные сооружения и объекты гражданской обороны, расположенные на территории Целинного муниципального округа и эксплуатирующиеся в режиме повседневной деятельности, в чрезвычайных ситуациях мирного и военного времени.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3.2. Сохранение, эксплуатация систем жизнеобеспечения и содержание в готовности защитных сооружений при режимах повседневной деятельности, чрезвычайной ситуации и в военное время осуществляется в строгом соответствии с приказом МЧС России от 15.12.2002 № 583 «Об утверждении и введении в действие Правил эксплуатации защитных сооружений гражданской обороны».</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3.3.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 как в чрезвычайных ситуациях мирного времени, так и в военное время. </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При этом должна быть обеспечена сохранность защитных </w:t>
      </w:r>
      <w:proofErr w:type="gramStart"/>
      <w:r w:rsidRPr="001E138B">
        <w:rPr>
          <w:rFonts w:ascii="Times New Roman" w:hAnsi="Times New Roman"/>
          <w:sz w:val="16"/>
          <w:szCs w:val="16"/>
        </w:rPr>
        <w:t>сооружений</w:t>
      </w:r>
      <w:proofErr w:type="gramEnd"/>
      <w:r w:rsidRPr="001E138B">
        <w:rPr>
          <w:rFonts w:ascii="Times New Roman" w:hAnsi="Times New Roman"/>
          <w:sz w:val="16"/>
          <w:szCs w:val="16"/>
        </w:rPr>
        <w:t xml:space="preserve"> как в целом, так и отдельных его элементов.</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При эксплуатации защитного сооружения в мирное время запрещается: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перепланировка помещений;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устройство отверстий или проемов в ограждающих конструкциях;</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нарушение герметизации и гидроизоляции;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демонтаж оборудования;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применение горючих строительных материалов для внутренней отделки помещений;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загромождение путей движения, входов в ЗС ГО и аварийных выходов;</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оштукатуривание потолков и стен помещений;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облицовка стен керамической плиткой;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завода-изготовителя и техническими данными инженерно-технического и специального оборудования;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 застройка территории вблизи входов, аварийных выходов и наружных воздухозаборных и вытяжных устройств ЗС ГО на расстоянии менее предусмотренного проектной документацией; эксплуатация вентиляционных систем защищенной ДЭС, фильтров-поглотителей, </w:t>
      </w:r>
      <w:proofErr w:type="spellStart"/>
      <w:r w:rsidRPr="001E138B">
        <w:rPr>
          <w:rFonts w:ascii="Times New Roman" w:hAnsi="Times New Roman"/>
          <w:sz w:val="16"/>
          <w:szCs w:val="16"/>
        </w:rPr>
        <w:t>предфильтров</w:t>
      </w:r>
      <w:proofErr w:type="spellEnd"/>
      <w:r w:rsidRPr="001E138B">
        <w:rPr>
          <w:rFonts w:ascii="Times New Roman" w:hAnsi="Times New Roman"/>
          <w:sz w:val="16"/>
          <w:szCs w:val="16"/>
        </w:rPr>
        <w:t>, средств регенерации воздуха.</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3.4. Содержание и эксплуатация защитных сооружений на приватизированных предприятиях организуется в соответствии с постановлением Правительства РФ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roofErr w:type="gramStart"/>
      <w:r w:rsidRPr="001E138B">
        <w:rPr>
          <w:rFonts w:ascii="Times New Roman" w:hAnsi="Times New Roman"/>
          <w:sz w:val="16"/>
          <w:szCs w:val="16"/>
        </w:rPr>
        <w:t>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 а также на выполнение мероприятий гражданской обороны между приватизированным предприятием, учреждением, организацией с одной стороны и Межрегиональным территориальным управлением Федерального агентства по управлению государственным имуществом в Челябинской и Курганской областях с</w:t>
      </w:r>
      <w:proofErr w:type="gramEnd"/>
      <w:r w:rsidRPr="001E138B">
        <w:rPr>
          <w:rFonts w:ascii="Times New Roman" w:hAnsi="Times New Roman"/>
          <w:sz w:val="16"/>
          <w:szCs w:val="16"/>
        </w:rPr>
        <w:t xml:space="preserve"> другой стороны согласно нормам, установленным приказом МЧС России от 15.12.2002 № 583 «Об утверждении и введении в действие Правил эксплуатации защитных сооружений гражданской обороны».</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3.5. </w:t>
      </w:r>
      <w:proofErr w:type="gramStart"/>
      <w:r w:rsidRPr="001E138B">
        <w:rPr>
          <w:rFonts w:ascii="Times New Roman" w:hAnsi="Times New Roman"/>
          <w:sz w:val="16"/>
          <w:szCs w:val="16"/>
        </w:rPr>
        <w:t>Руководители предприятий, организаций, учреждений несут ответственность в соответствии с действующим законодательством за содержание, эксплуатацию и готовность защитных сооружений для защиты работников наибольшей работающей смены, своевременное техническое обслуживание, ремонт, и замену защитных устройств и оборудования, обеспечение эффективного использования помещений защитных сооружений для нужд предприятий, организаций, учреждений, а также организацию подготовки личного состава групп (звеньев) по обслуживанию защитных сооружений, обучение рабочих и</w:t>
      </w:r>
      <w:proofErr w:type="gramEnd"/>
      <w:r w:rsidRPr="001E138B">
        <w:rPr>
          <w:rFonts w:ascii="Times New Roman" w:hAnsi="Times New Roman"/>
          <w:sz w:val="16"/>
          <w:szCs w:val="16"/>
        </w:rPr>
        <w:t xml:space="preserve"> служащих правилам пользования защитным  сооружениями, обеспечение доступа в защитные сооружения и исполнение обязанностей по </w:t>
      </w:r>
      <w:proofErr w:type="gramStart"/>
      <w:r w:rsidRPr="001E138B">
        <w:rPr>
          <w:rFonts w:ascii="Times New Roman" w:hAnsi="Times New Roman"/>
          <w:sz w:val="16"/>
          <w:szCs w:val="16"/>
        </w:rPr>
        <w:t>контролю за</w:t>
      </w:r>
      <w:proofErr w:type="gramEnd"/>
      <w:r w:rsidRPr="001E138B">
        <w:rPr>
          <w:rFonts w:ascii="Times New Roman" w:hAnsi="Times New Roman"/>
          <w:sz w:val="16"/>
          <w:szCs w:val="16"/>
        </w:rPr>
        <w:t xml:space="preserve"> их состоянием уполномоченных лиц Целинного муниципального округа.</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center"/>
        <w:rPr>
          <w:rFonts w:ascii="Times New Roman" w:hAnsi="Times New Roman"/>
          <w:sz w:val="16"/>
          <w:szCs w:val="16"/>
        </w:rPr>
      </w:pPr>
      <w:r w:rsidRPr="001E138B">
        <w:rPr>
          <w:rFonts w:ascii="Times New Roman" w:hAnsi="Times New Roman"/>
          <w:sz w:val="16"/>
          <w:szCs w:val="16"/>
          <w:lang w:val="en-US"/>
        </w:rPr>
        <w:t>IV</w:t>
      </w:r>
      <w:r w:rsidRPr="001E138B">
        <w:rPr>
          <w:rFonts w:ascii="Times New Roman" w:hAnsi="Times New Roman"/>
          <w:sz w:val="16"/>
          <w:szCs w:val="16"/>
        </w:rPr>
        <w:t>. Рациональное использование защитных сооружений гражданской обороны</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4.1. При режиме повседневной деятельности в соответствии с действующим законодательством ЗС ГО должны использоваться для нужд организаций, а также для обслуживания населения по решению руководителей объектов экономики или руководителя гражданской обороны - Главы Целинного муниципального округа по согласованию с Главным управлением МЧС России по Курганской области.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4.2.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w:t>
      </w:r>
      <w:proofErr w:type="gramStart"/>
      <w:r w:rsidRPr="001E138B">
        <w:rPr>
          <w:rFonts w:ascii="Times New Roman" w:hAnsi="Times New Roman"/>
          <w:sz w:val="16"/>
          <w:szCs w:val="16"/>
        </w:rPr>
        <w:t>под</w:t>
      </w:r>
      <w:proofErr w:type="gramEnd"/>
      <w:r w:rsidRPr="001E138B">
        <w:rPr>
          <w:rFonts w:ascii="Times New Roman" w:hAnsi="Times New Roman"/>
          <w:sz w:val="16"/>
          <w:szCs w:val="16"/>
        </w:rPr>
        <w:t>:</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санитарно-бытовые помещения;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помещения культурного обслуживания и помещения для учебных занятий;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производственные помещения, отнесенные по пожарной опасности к категориям Г и</w:t>
      </w:r>
      <w:proofErr w:type="gramStart"/>
      <w:r w:rsidRPr="001E138B">
        <w:rPr>
          <w:rFonts w:ascii="Times New Roman" w:hAnsi="Times New Roman"/>
          <w:sz w:val="16"/>
          <w:szCs w:val="16"/>
        </w:rPr>
        <w:t xml:space="preserve"> Д</w:t>
      </w:r>
      <w:proofErr w:type="gramEnd"/>
      <w:r w:rsidRPr="001E138B">
        <w:rPr>
          <w:rFonts w:ascii="Times New Roman" w:hAnsi="Times New Roman"/>
          <w:sz w:val="16"/>
          <w:szCs w:val="16"/>
        </w:rPr>
        <w:t>, в которых осуществляются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технологические, транспортные и пешеходные тоннели;</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помещения дежурных электриков, связистов, ремонтных бригад;</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гаражи для легковых автомобилей, подземные стоянки автокаров и автомобилей;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roofErr w:type="gramStart"/>
      <w:r w:rsidRPr="001E138B">
        <w:rPr>
          <w:rFonts w:ascii="Times New Roman" w:hAnsi="Times New Roman"/>
          <w:sz w:val="16"/>
          <w:szCs w:val="16"/>
        </w:rPr>
        <w:t>- складские помещения для хранения несгораемых, а также для сгораемых материалов при наличии автоматической системы пожаротушения;</w:t>
      </w:r>
      <w:proofErr w:type="gramEnd"/>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lastRenderedPageBreak/>
        <w:t>- помещения торговли и питания (магазины, залы столовых, кафе, закусочные и др.);</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спортивные помещения (стрелковые тиры и залы для спортивных занятий);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помещения бытового обслуживания населения (ателье, приемные пункты и др.);</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вспомогательные (подсобные) помещения лечебных учреждений.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 xml:space="preserve">4.3. При использовании ЗС ГО под складские помещения, стоянки автомобилей, мастерские допускается загрузка помещений из расчета обеспечения приема 50% укрываемых от расчетной вместимости сооружения (без освобождения от хранимого имущества). </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r w:rsidRPr="001E138B">
        <w:rPr>
          <w:rFonts w:ascii="Times New Roman" w:hAnsi="Times New Roman"/>
          <w:sz w:val="16"/>
          <w:szCs w:val="16"/>
        </w:rPr>
        <w:t>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ЗС ГО для его осмотра, обслуживания и ремонта.</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hd w:val="clear" w:color="auto" w:fill="FFFFFF"/>
        <w:spacing w:after="0" w:line="240" w:lineRule="auto"/>
        <w:ind w:firstLine="567"/>
        <w:jc w:val="center"/>
        <w:rPr>
          <w:rFonts w:ascii="Times New Roman" w:hAnsi="Times New Roman"/>
          <w:sz w:val="16"/>
          <w:szCs w:val="16"/>
        </w:rPr>
      </w:pPr>
      <w:r w:rsidRPr="001E138B">
        <w:rPr>
          <w:rFonts w:ascii="Times New Roman" w:hAnsi="Times New Roman"/>
          <w:sz w:val="16"/>
          <w:szCs w:val="16"/>
          <w:lang w:val="en-US"/>
        </w:rPr>
        <w:t>V</w:t>
      </w:r>
      <w:r w:rsidRPr="001E138B">
        <w:rPr>
          <w:rFonts w:ascii="Times New Roman" w:hAnsi="Times New Roman"/>
          <w:sz w:val="16"/>
          <w:szCs w:val="16"/>
        </w:rPr>
        <w:t>. Порядок финансирования мероприятий по накоплению, содержанию, использованию и сохранению защитных сооружений</w:t>
      </w:r>
    </w:p>
    <w:p w:rsidR="00B56E56" w:rsidRPr="001E138B" w:rsidRDefault="00B56E56" w:rsidP="00400B0B">
      <w:pPr>
        <w:shd w:val="clear" w:color="auto" w:fill="FFFFFF"/>
        <w:spacing w:after="0" w:line="240" w:lineRule="auto"/>
        <w:ind w:firstLine="567"/>
        <w:jc w:val="both"/>
        <w:rPr>
          <w:rFonts w:ascii="Times New Roman" w:hAnsi="Times New Roman"/>
          <w:sz w:val="16"/>
          <w:szCs w:val="16"/>
        </w:rPr>
      </w:pPr>
    </w:p>
    <w:p w:rsidR="00B56E56" w:rsidRPr="001E138B" w:rsidRDefault="00B56E56" w:rsidP="00400B0B">
      <w:pPr>
        <w:spacing w:after="0" w:line="240" w:lineRule="auto"/>
        <w:ind w:firstLine="567"/>
        <w:jc w:val="both"/>
        <w:rPr>
          <w:rFonts w:ascii="Times New Roman" w:hAnsi="Times New Roman"/>
          <w:sz w:val="16"/>
          <w:szCs w:val="16"/>
        </w:rPr>
      </w:pPr>
      <w:r w:rsidRPr="001E138B">
        <w:rPr>
          <w:rFonts w:ascii="Times New Roman" w:hAnsi="Times New Roman"/>
          <w:sz w:val="16"/>
          <w:szCs w:val="16"/>
        </w:rPr>
        <w:t>Финансирование мероприятий по накоплению фонда ЗС ГО и поддержанию их в готовности к приему укрываемых, использованию для нужд объектов экономики и обеспечению их сохранности осуществляется в соответствии с Федеральным законом от 12.02.1998 № 28-ФЗ.</w:t>
      </w:r>
    </w:p>
    <w:p w:rsidR="00B56E56" w:rsidRPr="001E138B" w:rsidRDefault="00B56E56" w:rsidP="00400B0B">
      <w:pPr>
        <w:spacing w:after="0" w:line="240" w:lineRule="auto"/>
        <w:ind w:firstLine="567"/>
        <w:jc w:val="center"/>
        <w:rPr>
          <w:rStyle w:val="2f5"/>
          <w:rFonts w:ascii="Times New Roman" w:hAnsi="Times New Roman" w:cs="Times New Roman"/>
          <w:color w:val="000000"/>
          <w:sz w:val="16"/>
          <w:szCs w:val="16"/>
        </w:rPr>
      </w:pP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КУРГАНСКАЯ ОБЛАСТЬ</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ЦЕЛИННЫЙ МУНИЦИПАЛЬНЫЙ ОКРУГ</w:t>
      </w:r>
    </w:p>
    <w:p w:rsidR="00B56E56" w:rsidRPr="001E138B" w:rsidRDefault="00B56E56" w:rsidP="00400B0B">
      <w:pPr>
        <w:pStyle w:val="ConsNonformat"/>
        <w:widowControl/>
        <w:jc w:val="center"/>
        <w:rPr>
          <w:rFonts w:ascii="Times New Roman" w:hAnsi="Times New Roman"/>
          <w:sz w:val="28"/>
          <w:szCs w:val="30"/>
        </w:rPr>
      </w:pPr>
      <w:r w:rsidRPr="001E138B">
        <w:rPr>
          <w:rFonts w:ascii="Times New Roman" w:hAnsi="Times New Roman"/>
          <w:sz w:val="28"/>
          <w:szCs w:val="30"/>
        </w:rPr>
        <w:t>ГЛАВА ЦЕЛИННОГО МУНИЦИПАЛЬНОГО ОКРУГА</w:t>
      </w:r>
    </w:p>
    <w:p w:rsidR="00B56E56" w:rsidRPr="00400B0B" w:rsidRDefault="00B56E56" w:rsidP="00400B0B">
      <w:pPr>
        <w:pStyle w:val="ConsNonformat"/>
        <w:widowControl/>
        <w:jc w:val="center"/>
        <w:rPr>
          <w:rFonts w:ascii="Times New Roman" w:hAnsi="Times New Roman"/>
          <w:b/>
          <w:sz w:val="32"/>
          <w:szCs w:val="32"/>
        </w:rPr>
      </w:pPr>
    </w:p>
    <w:p w:rsidR="00B56E56" w:rsidRPr="00400B0B" w:rsidRDefault="00B56E56" w:rsidP="00400B0B">
      <w:pPr>
        <w:pStyle w:val="ConsNonformat"/>
        <w:widowControl/>
        <w:jc w:val="center"/>
        <w:rPr>
          <w:rFonts w:ascii="Times New Roman" w:hAnsi="Times New Roman"/>
          <w:b/>
          <w:sz w:val="36"/>
          <w:szCs w:val="34"/>
        </w:rPr>
      </w:pPr>
      <w:r w:rsidRPr="00400B0B">
        <w:rPr>
          <w:rFonts w:ascii="Times New Roman" w:hAnsi="Times New Roman"/>
          <w:b/>
          <w:sz w:val="36"/>
          <w:szCs w:val="34"/>
        </w:rPr>
        <w:t>ПОСТАНОВЛЕНИЕ</w:t>
      </w:r>
    </w:p>
    <w:p w:rsidR="00B56E56" w:rsidRPr="00400B0B" w:rsidRDefault="00B56E56" w:rsidP="00400B0B">
      <w:pPr>
        <w:pStyle w:val="ConsNonformat"/>
        <w:widowControl/>
        <w:jc w:val="center"/>
        <w:rPr>
          <w:rFonts w:ascii="Times New Roman" w:hAnsi="Times New Roman"/>
          <w:b/>
          <w:szCs w:val="22"/>
        </w:rPr>
      </w:pPr>
    </w:p>
    <w:p w:rsidR="00B56E56" w:rsidRPr="00476CAF" w:rsidRDefault="00B56E56" w:rsidP="00400B0B">
      <w:pPr>
        <w:pStyle w:val="ConsNonformat"/>
        <w:widowControl/>
        <w:rPr>
          <w:rFonts w:ascii="Times New Roman" w:hAnsi="Times New Roman"/>
          <w:sz w:val="24"/>
          <w:szCs w:val="22"/>
        </w:rPr>
      </w:pPr>
      <w:r w:rsidRPr="00476CAF">
        <w:rPr>
          <w:rFonts w:ascii="Times New Roman" w:hAnsi="Times New Roman"/>
          <w:sz w:val="24"/>
          <w:szCs w:val="22"/>
        </w:rPr>
        <w:t xml:space="preserve">от 13 сентября 2024 года                       </w:t>
      </w:r>
      <w:r w:rsidR="00476CAF">
        <w:rPr>
          <w:rFonts w:ascii="Times New Roman" w:hAnsi="Times New Roman"/>
          <w:sz w:val="24"/>
          <w:szCs w:val="22"/>
        </w:rPr>
        <w:t xml:space="preserve">             </w:t>
      </w:r>
      <w:r w:rsidRPr="00476CAF">
        <w:rPr>
          <w:rFonts w:ascii="Times New Roman" w:hAnsi="Times New Roman"/>
          <w:sz w:val="24"/>
          <w:szCs w:val="22"/>
        </w:rPr>
        <w:t xml:space="preserve">№ 818                                       </w:t>
      </w:r>
      <w:r w:rsidR="00476CAF">
        <w:rPr>
          <w:rFonts w:ascii="Times New Roman" w:hAnsi="Times New Roman"/>
          <w:sz w:val="24"/>
          <w:szCs w:val="22"/>
        </w:rPr>
        <w:t xml:space="preserve">          </w:t>
      </w:r>
      <w:r w:rsidRPr="00476CAF">
        <w:rPr>
          <w:rFonts w:ascii="Times New Roman" w:hAnsi="Times New Roman"/>
          <w:sz w:val="24"/>
          <w:szCs w:val="22"/>
        </w:rPr>
        <w:t xml:space="preserve"> с. </w:t>
      </w:r>
      <w:proofErr w:type="gramStart"/>
      <w:r w:rsidRPr="00476CAF">
        <w:rPr>
          <w:rFonts w:ascii="Times New Roman" w:hAnsi="Times New Roman"/>
          <w:sz w:val="24"/>
          <w:szCs w:val="22"/>
        </w:rPr>
        <w:t>Целинное</w:t>
      </w:r>
      <w:proofErr w:type="gramEnd"/>
    </w:p>
    <w:p w:rsidR="00B56E56" w:rsidRPr="00400B0B" w:rsidRDefault="00B56E56" w:rsidP="00400B0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56E56" w:rsidRPr="00476CAF" w:rsidRDefault="00B56E56" w:rsidP="00400B0B">
      <w:pPr>
        <w:tabs>
          <w:tab w:val="left" w:pos="993"/>
        </w:tabs>
        <w:spacing w:after="0" w:line="240" w:lineRule="auto"/>
        <w:ind w:firstLine="567"/>
        <w:jc w:val="center"/>
        <w:rPr>
          <w:rFonts w:ascii="Times New Roman" w:hAnsi="Times New Roman"/>
          <w:b/>
          <w:bCs/>
          <w:sz w:val="20"/>
          <w:szCs w:val="26"/>
        </w:rPr>
      </w:pPr>
      <w:r w:rsidRPr="00476CAF">
        <w:rPr>
          <w:rFonts w:ascii="Times New Roman" w:hAnsi="Times New Roman"/>
          <w:b/>
          <w:sz w:val="20"/>
          <w:szCs w:val="26"/>
        </w:rPr>
        <w:t>О создании рабочей группы по противодействию  нелегальной занятости, рассмотрению вопросов оплаты труда и соблюдения трудового законодательства</w:t>
      </w:r>
    </w:p>
    <w:p w:rsidR="00B56E56" w:rsidRPr="00400B0B" w:rsidRDefault="00B56E56" w:rsidP="00400B0B">
      <w:pPr>
        <w:tabs>
          <w:tab w:val="left" w:pos="993"/>
        </w:tabs>
        <w:spacing w:after="0" w:line="240" w:lineRule="auto"/>
        <w:ind w:firstLine="567"/>
        <w:jc w:val="both"/>
        <w:rPr>
          <w:rFonts w:ascii="Times New Roman" w:hAnsi="Times New Roman"/>
          <w:b/>
          <w:bCs/>
          <w:sz w:val="26"/>
          <w:szCs w:val="26"/>
        </w:rPr>
      </w:pPr>
    </w:p>
    <w:p w:rsidR="00B56E56" w:rsidRPr="00476CAF" w:rsidRDefault="00B56E56" w:rsidP="00476CAF">
      <w:pPr>
        <w:tabs>
          <w:tab w:val="left" w:pos="993"/>
        </w:tabs>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В целях реализации мер по противодействию нелегальной занятости, повышения уровня оплаты труда, </w:t>
      </w:r>
      <w:proofErr w:type="gramStart"/>
      <w:r w:rsidRPr="00476CAF">
        <w:rPr>
          <w:rFonts w:ascii="Times New Roman" w:hAnsi="Times New Roman"/>
          <w:sz w:val="16"/>
          <w:szCs w:val="16"/>
        </w:rPr>
        <w:t>контроля за</w:t>
      </w:r>
      <w:proofErr w:type="gramEnd"/>
      <w:r w:rsidRPr="00476CAF">
        <w:rPr>
          <w:rFonts w:ascii="Times New Roman" w:hAnsi="Times New Roman"/>
          <w:sz w:val="16"/>
          <w:szCs w:val="16"/>
        </w:rPr>
        <w:t xml:space="preserve"> своевременной выплатой заработной платы  и соблюдением трудового законодательства в организациях всех форм собственности и у работодателей – физических лиц, являющихся индивидуальными предпринимателями, находящихся на территории Целинного муниципального округа, Администрация Целинного муниципального округа Курганской области</w:t>
      </w:r>
    </w:p>
    <w:p w:rsidR="00B56E56" w:rsidRPr="00476CAF" w:rsidRDefault="00B56E56" w:rsidP="00476CAF">
      <w:pPr>
        <w:tabs>
          <w:tab w:val="left" w:pos="993"/>
        </w:tabs>
        <w:spacing w:after="0" w:line="240" w:lineRule="auto"/>
        <w:ind w:firstLine="567"/>
        <w:jc w:val="both"/>
        <w:rPr>
          <w:rFonts w:ascii="Times New Roman" w:hAnsi="Times New Roman"/>
          <w:sz w:val="16"/>
          <w:szCs w:val="16"/>
        </w:rPr>
      </w:pPr>
      <w:r w:rsidRPr="00476CAF">
        <w:rPr>
          <w:rFonts w:ascii="Times New Roman" w:hAnsi="Times New Roman"/>
          <w:sz w:val="16"/>
          <w:szCs w:val="16"/>
        </w:rPr>
        <w:t>ПОСТАНОВЛЯЕТ:</w:t>
      </w:r>
    </w:p>
    <w:p w:rsidR="00B56E56" w:rsidRPr="00476CAF" w:rsidRDefault="00B56E56" w:rsidP="00415EB1">
      <w:pPr>
        <w:pStyle w:val="351"/>
        <w:numPr>
          <w:ilvl w:val="0"/>
          <w:numId w:val="22"/>
        </w:numPr>
        <w:tabs>
          <w:tab w:val="left" w:pos="426"/>
          <w:tab w:val="left" w:pos="851"/>
          <w:tab w:val="left" w:pos="993"/>
        </w:tabs>
        <w:ind w:left="0" w:firstLine="426"/>
        <w:contextualSpacing/>
        <w:jc w:val="both"/>
        <w:rPr>
          <w:sz w:val="16"/>
          <w:szCs w:val="16"/>
        </w:rPr>
      </w:pPr>
      <w:r w:rsidRPr="00476CAF">
        <w:rPr>
          <w:sz w:val="16"/>
          <w:szCs w:val="16"/>
        </w:rPr>
        <w:t xml:space="preserve">Создать рабочую группу по противодействию нелегальной занятости, рассмотрению вопросов оплаты труда и соблюдения требований трудового законодательства (далее рабочая группа) и утвердить ее состав согласно приложению 1 к настоящему постановлению. </w:t>
      </w:r>
    </w:p>
    <w:p w:rsidR="00B56E56" w:rsidRPr="00476CAF" w:rsidRDefault="00B56E56" w:rsidP="00415EB1">
      <w:pPr>
        <w:pStyle w:val="351"/>
        <w:numPr>
          <w:ilvl w:val="0"/>
          <w:numId w:val="22"/>
        </w:numPr>
        <w:tabs>
          <w:tab w:val="left" w:pos="426"/>
          <w:tab w:val="left" w:pos="851"/>
          <w:tab w:val="left" w:pos="993"/>
        </w:tabs>
        <w:ind w:left="0" w:firstLine="426"/>
        <w:contextualSpacing/>
        <w:jc w:val="both"/>
        <w:rPr>
          <w:sz w:val="16"/>
          <w:szCs w:val="16"/>
        </w:rPr>
      </w:pPr>
      <w:r w:rsidRPr="00476CAF">
        <w:rPr>
          <w:sz w:val="16"/>
          <w:szCs w:val="16"/>
        </w:rPr>
        <w:t xml:space="preserve">Утвердить Положение о рабочей группе по противодействию нелегальной занятости, рассмотрению вопросов оплаты труда и соблюдению требований трудового законодательства согласно приложению 2 к настоящему постановлению.  </w:t>
      </w:r>
    </w:p>
    <w:p w:rsidR="00B56E56" w:rsidRPr="00476CAF" w:rsidRDefault="00B56E56" w:rsidP="00415EB1">
      <w:pPr>
        <w:pStyle w:val="351"/>
        <w:numPr>
          <w:ilvl w:val="0"/>
          <w:numId w:val="22"/>
        </w:numPr>
        <w:tabs>
          <w:tab w:val="left" w:pos="426"/>
          <w:tab w:val="left" w:pos="851"/>
          <w:tab w:val="left" w:pos="993"/>
        </w:tabs>
        <w:ind w:left="0" w:firstLine="426"/>
        <w:contextualSpacing/>
        <w:jc w:val="both"/>
        <w:rPr>
          <w:sz w:val="16"/>
          <w:szCs w:val="16"/>
        </w:rPr>
      </w:pPr>
      <w:r w:rsidRPr="00476CAF">
        <w:rPr>
          <w:sz w:val="16"/>
          <w:szCs w:val="16"/>
        </w:rPr>
        <w:t>Признать утратившим силу постановление Администрации Целинного муниципального округа от 03 марта 2022 года № 55 «О создании межведомственной окружной комиссии по рассмотрению вопросов оплаты труда и неформальной занятости»</w:t>
      </w:r>
    </w:p>
    <w:p w:rsidR="00B56E56" w:rsidRPr="00476CAF" w:rsidRDefault="00B56E56" w:rsidP="00415EB1">
      <w:pPr>
        <w:pStyle w:val="351"/>
        <w:numPr>
          <w:ilvl w:val="0"/>
          <w:numId w:val="22"/>
        </w:numPr>
        <w:tabs>
          <w:tab w:val="left" w:pos="426"/>
          <w:tab w:val="left" w:pos="851"/>
          <w:tab w:val="left" w:pos="993"/>
        </w:tabs>
        <w:ind w:left="0" w:firstLine="426"/>
        <w:contextualSpacing/>
        <w:jc w:val="both"/>
        <w:rPr>
          <w:sz w:val="16"/>
          <w:szCs w:val="16"/>
        </w:rPr>
      </w:pPr>
      <w:r w:rsidRPr="00476CAF">
        <w:rPr>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B56E56" w:rsidRPr="00476CAF" w:rsidRDefault="00B56E56" w:rsidP="00415EB1">
      <w:pPr>
        <w:pStyle w:val="351"/>
        <w:numPr>
          <w:ilvl w:val="0"/>
          <w:numId w:val="22"/>
        </w:numPr>
        <w:tabs>
          <w:tab w:val="left" w:pos="426"/>
          <w:tab w:val="left" w:pos="851"/>
          <w:tab w:val="left" w:pos="993"/>
        </w:tabs>
        <w:ind w:left="0" w:firstLine="426"/>
        <w:jc w:val="both"/>
        <w:rPr>
          <w:sz w:val="16"/>
          <w:szCs w:val="16"/>
        </w:rPr>
      </w:pPr>
      <w:proofErr w:type="gramStart"/>
      <w:r w:rsidRPr="00476CAF">
        <w:rPr>
          <w:sz w:val="16"/>
          <w:szCs w:val="16"/>
        </w:rPr>
        <w:t>Контроль за</w:t>
      </w:r>
      <w:proofErr w:type="gramEnd"/>
      <w:r w:rsidRPr="00476CAF">
        <w:rPr>
          <w:sz w:val="16"/>
          <w:szCs w:val="16"/>
        </w:rPr>
        <w:t xml:space="preserve"> исполнением настоящего постановления возложить на заместителя Главы Целинного муниципального округа, курирующего вопросы экономического развития.</w:t>
      </w:r>
    </w:p>
    <w:p w:rsidR="00B56E56" w:rsidRPr="00476CAF" w:rsidRDefault="00B56E56" w:rsidP="00DA4A23">
      <w:pPr>
        <w:pStyle w:val="2b"/>
        <w:shd w:val="clear" w:color="auto" w:fill="auto"/>
        <w:tabs>
          <w:tab w:val="left" w:pos="426"/>
          <w:tab w:val="left" w:pos="922"/>
        </w:tabs>
        <w:spacing w:line="240" w:lineRule="auto"/>
        <w:ind w:firstLine="426"/>
        <w:rPr>
          <w:rFonts w:ascii="Times New Roman" w:hAnsi="Times New Roman"/>
          <w:sz w:val="16"/>
          <w:szCs w:val="16"/>
        </w:rPr>
      </w:pPr>
    </w:p>
    <w:p w:rsidR="00B56E56" w:rsidRPr="00476CAF" w:rsidRDefault="00B56E56" w:rsidP="00476CAF">
      <w:pPr>
        <w:tabs>
          <w:tab w:val="left" w:pos="993"/>
        </w:tabs>
        <w:spacing w:after="0" w:line="240" w:lineRule="auto"/>
        <w:ind w:firstLine="567"/>
        <w:rPr>
          <w:rFonts w:ascii="Times New Roman" w:hAnsi="Times New Roman"/>
          <w:sz w:val="16"/>
          <w:szCs w:val="16"/>
        </w:rPr>
      </w:pPr>
      <w:r w:rsidRPr="00476CAF">
        <w:rPr>
          <w:rFonts w:ascii="Times New Roman" w:hAnsi="Times New Roman"/>
          <w:sz w:val="16"/>
          <w:szCs w:val="16"/>
        </w:rPr>
        <w:t xml:space="preserve">Глава Целинного муниципального округа     </w:t>
      </w:r>
      <w:r w:rsidRPr="00476CAF">
        <w:rPr>
          <w:rFonts w:ascii="Times New Roman" w:hAnsi="Times New Roman"/>
          <w:sz w:val="16"/>
          <w:szCs w:val="16"/>
        </w:rPr>
        <w:tab/>
        <w:t xml:space="preserve">                           П.И. Скоробогатов</w:t>
      </w:r>
    </w:p>
    <w:p w:rsidR="00B56E56" w:rsidRPr="00476CAF" w:rsidRDefault="00B56E56" w:rsidP="00476CAF">
      <w:pPr>
        <w:spacing w:after="0" w:line="240" w:lineRule="auto"/>
        <w:ind w:firstLine="567"/>
        <w:rPr>
          <w:rFonts w:ascii="Times New Roman" w:hAnsi="Times New Roman"/>
          <w:sz w:val="16"/>
          <w:szCs w:val="16"/>
        </w:rPr>
      </w:pPr>
    </w:p>
    <w:p w:rsidR="00B56E56" w:rsidRPr="00476CAF" w:rsidRDefault="00B56E56" w:rsidP="00476CAF">
      <w:pPr>
        <w:tabs>
          <w:tab w:val="left" w:pos="993"/>
        </w:tabs>
        <w:spacing w:after="0" w:line="240" w:lineRule="auto"/>
        <w:ind w:left="5103"/>
        <w:jc w:val="both"/>
        <w:rPr>
          <w:rFonts w:ascii="Times New Roman" w:hAnsi="Times New Roman"/>
          <w:sz w:val="16"/>
          <w:szCs w:val="16"/>
        </w:rPr>
      </w:pPr>
      <w:r w:rsidRPr="00476CAF">
        <w:rPr>
          <w:rFonts w:ascii="Times New Roman" w:hAnsi="Times New Roman"/>
          <w:sz w:val="16"/>
          <w:szCs w:val="16"/>
        </w:rPr>
        <w:t>Приложение 1 к постановлению Администрации Целинного муниципального округа Курганской области от 13.09.2024 №818 «О создании рабочей группы по противодействию нелегальной занятости, рассмотрению вопросов оплаты труда и соблюдения трудового законодательства»</w:t>
      </w:r>
    </w:p>
    <w:p w:rsidR="00B56E56" w:rsidRPr="00476CAF" w:rsidRDefault="00B56E56" w:rsidP="00476CAF">
      <w:pPr>
        <w:tabs>
          <w:tab w:val="left" w:pos="993"/>
        </w:tabs>
        <w:spacing w:after="0" w:line="240" w:lineRule="auto"/>
        <w:ind w:left="4820"/>
        <w:rPr>
          <w:rFonts w:ascii="Times New Roman" w:hAnsi="Times New Roman"/>
          <w:sz w:val="16"/>
          <w:szCs w:val="16"/>
        </w:rPr>
      </w:pPr>
    </w:p>
    <w:p w:rsidR="00B56E56" w:rsidRPr="00476CAF" w:rsidRDefault="00B56E56" w:rsidP="00476CAF">
      <w:pPr>
        <w:tabs>
          <w:tab w:val="left" w:pos="993"/>
        </w:tabs>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 xml:space="preserve">СОСТАВ </w:t>
      </w:r>
    </w:p>
    <w:p w:rsidR="00B56E56" w:rsidRPr="00476CAF" w:rsidRDefault="00B56E56" w:rsidP="00476CAF">
      <w:pPr>
        <w:tabs>
          <w:tab w:val="left" w:pos="993"/>
        </w:tabs>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Рабочей группы по противодействию нелегальной занятости, рассмотрению вопросов оплаты труда и соблюдения трудового законодательства</w:t>
      </w:r>
    </w:p>
    <w:p w:rsidR="00B56E56" w:rsidRPr="00476CAF" w:rsidRDefault="00B56E56" w:rsidP="00476CAF">
      <w:pPr>
        <w:tabs>
          <w:tab w:val="left" w:pos="993"/>
        </w:tabs>
        <w:spacing w:after="0" w:line="240" w:lineRule="auto"/>
        <w:ind w:firstLine="567"/>
        <w:jc w:val="center"/>
        <w:rPr>
          <w:rFonts w:ascii="Times New Roman" w:hAnsi="Times New Roman"/>
          <w:b/>
          <w:sz w:val="16"/>
          <w:szCs w:val="16"/>
        </w:rPr>
      </w:pP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Заместитель Главы Целинного муниципального округа, курирующий вопросы экономического развития – председатель комиссии;</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Начальник финансового отдела, – заместитель председателя комиссии;</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 xml:space="preserve">Главный специалист </w:t>
      </w:r>
      <w:r w:rsidRPr="00476CAF">
        <w:rPr>
          <w:sz w:val="16"/>
          <w:szCs w:val="16"/>
          <w:shd w:val="clear" w:color="auto" w:fill="FDFDFD"/>
        </w:rPr>
        <w:t>по охране труда</w:t>
      </w:r>
      <w:r w:rsidRPr="00476CAF">
        <w:rPr>
          <w:sz w:val="16"/>
          <w:szCs w:val="16"/>
        </w:rPr>
        <w:t xml:space="preserve"> и технике безопасности – секретарь комиссии;</w:t>
      </w:r>
    </w:p>
    <w:p w:rsidR="00B56E56" w:rsidRPr="00476CAF" w:rsidRDefault="00B56E56" w:rsidP="00C010F4">
      <w:pPr>
        <w:pStyle w:val="351"/>
        <w:tabs>
          <w:tab w:val="left" w:pos="1134"/>
        </w:tabs>
        <w:ind w:left="0" w:firstLine="567"/>
        <w:jc w:val="both"/>
        <w:rPr>
          <w:sz w:val="16"/>
          <w:szCs w:val="16"/>
        </w:rPr>
      </w:pPr>
    </w:p>
    <w:p w:rsidR="00B56E56" w:rsidRPr="00476CAF" w:rsidRDefault="00B56E56" w:rsidP="00C010F4">
      <w:pPr>
        <w:tabs>
          <w:tab w:val="left" w:pos="1134"/>
        </w:tabs>
        <w:spacing w:after="0" w:line="240" w:lineRule="auto"/>
        <w:ind w:firstLine="567"/>
        <w:jc w:val="both"/>
        <w:rPr>
          <w:rFonts w:ascii="Times New Roman" w:hAnsi="Times New Roman"/>
          <w:sz w:val="16"/>
          <w:szCs w:val="16"/>
        </w:rPr>
      </w:pPr>
      <w:r w:rsidRPr="00476CAF">
        <w:rPr>
          <w:rFonts w:ascii="Times New Roman" w:hAnsi="Times New Roman"/>
          <w:sz w:val="16"/>
          <w:szCs w:val="16"/>
        </w:rPr>
        <w:t>Члены комиссии:</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lastRenderedPageBreak/>
        <w:t>Заведующий сектором экономического развития и трудовых отношений Администрации Целинного муниципального округа;</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Заведующий сектором развития АПК Администрации Целинного муниципального округа;</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shd w:val="clear" w:color="auto" w:fill="FDFDFD"/>
        </w:rPr>
        <w:t xml:space="preserve">Руководитель клиентской службы (на правах группы </w:t>
      </w:r>
      <w:proofErr w:type="spellStart"/>
      <w:r w:rsidRPr="00476CAF">
        <w:rPr>
          <w:sz w:val="16"/>
          <w:szCs w:val="16"/>
          <w:shd w:val="clear" w:color="auto" w:fill="FDFDFD"/>
        </w:rPr>
        <w:t>Куртамышского</w:t>
      </w:r>
      <w:proofErr w:type="spellEnd"/>
      <w:r w:rsidRPr="00476CAF">
        <w:rPr>
          <w:sz w:val="16"/>
          <w:szCs w:val="16"/>
          <w:shd w:val="clear" w:color="auto" w:fill="FDFDFD"/>
        </w:rPr>
        <w:t xml:space="preserve"> управления (межрайонная в Целинном районе)) (по согласованию);</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shd w:val="clear" w:color="auto" w:fill="FDFDFD"/>
        </w:rPr>
        <w:t>Специалист УФНС по Курганской области – (по согласованию);</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shd w:val="clear" w:color="auto" w:fill="FDFDFD"/>
        </w:rPr>
        <w:t>Директор СПК «</w:t>
      </w:r>
      <w:proofErr w:type="spellStart"/>
      <w:r w:rsidRPr="00476CAF">
        <w:rPr>
          <w:sz w:val="16"/>
          <w:szCs w:val="16"/>
          <w:shd w:val="clear" w:color="auto" w:fill="FDFDFD"/>
        </w:rPr>
        <w:t>Рачеево</w:t>
      </w:r>
      <w:proofErr w:type="spellEnd"/>
      <w:r w:rsidRPr="00476CAF">
        <w:rPr>
          <w:sz w:val="16"/>
          <w:szCs w:val="16"/>
          <w:shd w:val="clear" w:color="auto" w:fill="FDFDFD"/>
        </w:rPr>
        <w:t>» (от объединения работодателей) - (по согласованию);</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Заместитель директора – начальник отдела Содействия занятости населения Целинного района (по согласованию);</w:t>
      </w:r>
    </w:p>
    <w:p w:rsidR="00B56E56" w:rsidRPr="00476CAF" w:rsidRDefault="00B56E56" w:rsidP="00C010F4">
      <w:pPr>
        <w:pStyle w:val="351"/>
        <w:numPr>
          <w:ilvl w:val="0"/>
          <w:numId w:val="23"/>
        </w:numPr>
        <w:tabs>
          <w:tab w:val="left" w:pos="1134"/>
        </w:tabs>
        <w:ind w:left="0" w:firstLine="567"/>
        <w:contextualSpacing/>
        <w:jc w:val="both"/>
        <w:rPr>
          <w:sz w:val="16"/>
          <w:szCs w:val="16"/>
        </w:rPr>
      </w:pPr>
      <w:proofErr w:type="gramStart"/>
      <w:r w:rsidRPr="00476CAF">
        <w:rPr>
          <w:sz w:val="16"/>
          <w:szCs w:val="16"/>
          <w:shd w:val="clear" w:color="auto" w:fill="FDFDFD"/>
        </w:rPr>
        <w:t>Оперуполномоченный</w:t>
      </w:r>
      <w:proofErr w:type="gramEnd"/>
      <w:r w:rsidRPr="00476CAF">
        <w:rPr>
          <w:sz w:val="16"/>
          <w:szCs w:val="16"/>
          <w:shd w:val="clear" w:color="auto" w:fill="FDFDFD"/>
        </w:rPr>
        <w:t xml:space="preserve"> ОП ИПК (по согласованию);</w:t>
      </w:r>
    </w:p>
    <w:p w:rsidR="00B56E56" w:rsidRPr="00476CAF" w:rsidRDefault="00B56E56" w:rsidP="00C010F4">
      <w:pPr>
        <w:pStyle w:val="351"/>
        <w:numPr>
          <w:ilvl w:val="0"/>
          <w:numId w:val="23"/>
        </w:numPr>
        <w:tabs>
          <w:tab w:val="left" w:pos="1134"/>
        </w:tabs>
        <w:ind w:left="0" w:firstLine="567"/>
        <w:contextualSpacing/>
        <w:jc w:val="both"/>
        <w:rPr>
          <w:sz w:val="16"/>
          <w:szCs w:val="16"/>
        </w:rPr>
      </w:pPr>
      <w:r w:rsidRPr="00476CAF">
        <w:rPr>
          <w:sz w:val="16"/>
          <w:szCs w:val="16"/>
        </w:rPr>
        <w:t>Заместитель Главы Целинного муниципального округа, курирующий вопросы социального развития (от профсоюзов)</w:t>
      </w:r>
    </w:p>
    <w:p w:rsidR="00B56E56" w:rsidRPr="00476CAF" w:rsidRDefault="00B56E56" w:rsidP="00C010F4">
      <w:pPr>
        <w:tabs>
          <w:tab w:val="left" w:pos="1134"/>
        </w:tabs>
        <w:spacing w:after="0" w:line="240" w:lineRule="auto"/>
        <w:ind w:firstLine="567"/>
        <w:rPr>
          <w:rFonts w:ascii="Times New Roman" w:hAnsi="Times New Roman"/>
          <w:sz w:val="16"/>
          <w:szCs w:val="16"/>
        </w:rPr>
      </w:pPr>
    </w:p>
    <w:p w:rsidR="00B56E56" w:rsidRPr="00476CAF" w:rsidRDefault="00B56E56" w:rsidP="00476CAF">
      <w:pPr>
        <w:tabs>
          <w:tab w:val="left" w:pos="993"/>
        </w:tabs>
        <w:spacing w:after="0" w:line="240" w:lineRule="auto"/>
        <w:ind w:left="5103"/>
        <w:jc w:val="both"/>
        <w:rPr>
          <w:rFonts w:ascii="Times New Roman" w:hAnsi="Times New Roman"/>
          <w:sz w:val="16"/>
          <w:szCs w:val="16"/>
        </w:rPr>
      </w:pPr>
      <w:r w:rsidRPr="00476CAF">
        <w:rPr>
          <w:rFonts w:ascii="Times New Roman" w:hAnsi="Times New Roman"/>
          <w:sz w:val="16"/>
          <w:szCs w:val="16"/>
        </w:rPr>
        <w:t>Приложение 2 к постановлению Администрации Целинного муниципального округа Курганской области от 13.09.2024 №818 «О создании рабочей группы по противодействию нелегальной занятости, рассмотрению вопросов оплаты труда и соблюдения трудового законодательства»</w:t>
      </w:r>
    </w:p>
    <w:p w:rsidR="00B56E56" w:rsidRPr="00476CAF" w:rsidRDefault="00B56E56" w:rsidP="00476CAF">
      <w:pPr>
        <w:tabs>
          <w:tab w:val="left" w:pos="993"/>
        </w:tabs>
        <w:spacing w:after="0" w:line="240" w:lineRule="auto"/>
        <w:ind w:left="4820"/>
        <w:rPr>
          <w:rFonts w:ascii="Times New Roman" w:hAnsi="Times New Roman"/>
          <w:sz w:val="16"/>
          <w:szCs w:val="16"/>
        </w:rPr>
      </w:pPr>
    </w:p>
    <w:p w:rsidR="00B56E56" w:rsidRPr="00476CAF" w:rsidRDefault="00B56E56" w:rsidP="00476CAF">
      <w:pPr>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ПОЛОЖЕНИЕ</w:t>
      </w:r>
    </w:p>
    <w:p w:rsidR="00B56E56" w:rsidRPr="00476CAF" w:rsidRDefault="00B56E56" w:rsidP="00476CAF">
      <w:pPr>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о рабочей группе по противодействию нелегальной занятости, рассмотрению вопросов оплаты труда и соблюдения трудового законодательства</w:t>
      </w:r>
    </w:p>
    <w:p w:rsidR="00B56E56" w:rsidRPr="00476CAF" w:rsidRDefault="00B56E56" w:rsidP="00476CAF">
      <w:pPr>
        <w:spacing w:after="0" w:line="240" w:lineRule="auto"/>
        <w:ind w:firstLine="567"/>
        <w:jc w:val="center"/>
        <w:rPr>
          <w:rFonts w:ascii="Times New Roman" w:hAnsi="Times New Roman"/>
          <w:b/>
          <w:sz w:val="16"/>
          <w:szCs w:val="16"/>
        </w:rPr>
      </w:pPr>
    </w:p>
    <w:p w:rsidR="00B56E56" w:rsidRPr="00476CAF" w:rsidRDefault="00B56E56" w:rsidP="00476CAF">
      <w:pPr>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Раздел 1. Общие положения</w:t>
      </w:r>
    </w:p>
    <w:p w:rsidR="00B56E56" w:rsidRPr="00476CAF" w:rsidRDefault="00B56E56" w:rsidP="00476CAF">
      <w:pPr>
        <w:spacing w:after="0" w:line="240" w:lineRule="auto"/>
        <w:ind w:firstLine="567"/>
        <w:jc w:val="center"/>
        <w:rPr>
          <w:rFonts w:ascii="Times New Roman" w:hAnsi="Times New Roman"/>
          <w:b/>
          <w:sz w:val="16"/>
          <w:szCs w:val="16"/>
        </w:rPr>
      </w:pPr>
    </w:p>
    <w:p w:rsidR="00B56E56" w:rsidRPr="00476CAF" w:rsidRDefault="00B56E56" w:rsidP="00476CAF">
      <w:pPr>
        <w:spacing w:after="0" w:line="240" w:lineRule="auto"/>
        <w:ind w:firstLine="567"/>
        <w:jc w:val="both"/>
        <w:rPr>
          <w:rFonts w:ascii="Times New Roman" w:hAnsi="Times New Roman"/>
          <w:color w:val="000000"/>
          <w:sz w:val="16"/>
          <w:szCs w:val="16"/>
          <w:shd w:val="clear" w:color="auto" w:fill="FFFFFF"/>
        </w:rPr>
      </w:pPr>
      <w:r w:rsidRPr="00476CAF">
        <w:rPr>
          <w:rFonts w:ascii="Times New Roman" w:hAnsi="Times New Roman"/>
          <w:sz w:val="16"/>
          <w:szCs w:val="16"/>
        </w:rPr>
        <w:t>1.1.</w:t>
      </w:r>
      <w:r w:rsidRPr="00476CAF">
        <w:rPr>
          <w:rFonts w:ascii="Times New Roman" w:hAnsi="Times New Roman"/>
          <w:color w:val="000000"/>
          <w:sz w:val="16"/>
          <w:szCs w:val="16"/>
          <w:shd w:val="clear" w:color="auto" w:fill="FFFFFF"/>
        </w:rPr>
        <w:t xml:space="preserve"> </w:t>
      </w:r>
      <w:proofErr w:type="gramStart"/>
      <w:r w:rsidRPr="00476CAF">
        <w:rPr>
          <w:rFonts w:ascii="Times New Roman" w:hAnsi="Times New Roman"/>
          <w:color w:val="000000"/>
          <w:sz w:val="16"/>
          <w:szCs w:val="16"/>
          <w:shd w:val="clear" w:color="auto" w:fill="FFFFFF"/>
        </w:rPr>
        <w:t xml:space="preserve">Рабочая группа по </w:t>
      </w:r>
      <w:r w:rsidRPr="00476CAF">
        <w:rPr>
          <w:rFonts w:ascii="Times New Roman" w:hAnsi="Times New Roman"/>
          <w:sz w:val="16"/>
          <w:szCs w:val="16"/>
        </w:rPr>
        <w:t>противодействию нелегальной занятости, рассмотрению вопросов оплаты труда и соблюдения трудового законодательства</w:t>
      </w:r>
      <w:r w:rsidRPr="00476CAF">
        <w:rPr>
          <w:rFonts w:ascii="Times New Roman" w:hAnsi="Times New Roman"/>
          <w:color w:val="000000"/>
          <w:sz w:val="16"/>
          <w:szCs w:val="16"/>
          <w:shd w:val="clear" w:color="auto" w:fill="FFFFFF"/>
        </w:rPr>
        <w:t xml:space="preserve"> при Администрации Целинного муниципального округа (далее – рабочая группа) является коллегиальным органом, созданным для обеспечения согласованных действий территориальных органов, федеральных органов исполнительной власти, органов местного самоуправления, общественных объединений и других организаций, расположенных на территории Целинного муниципального округа, в целях решения вопросов повышения уровня оплаты труда, своевременной выплаты</w:t>
      </w:r>
      <w:proofErr w:type="gramEnd"/>
      <w:r w:rsidRPr="00476CAF">
        <w:rPr>
          <w:rFonts w:ascii="Times New Roman" w:hAnsi="Times New Roman"/>
          <w:color w:val="000000"/>
          <w:sz w:val="16"/>
          <w:szCs w:val="16"/>
          <w:shd w:val="clear" w:color="auto" w:fill="FFFFFF"/>
        </w:rPr>
        <w:t xml:space="preserve"> заработной платы, легализации трудовых отношений в отношении работников организаций и работников индивидуальных предпринимателей, находящихся на территории Целинного муниципального округа.</w:t>
      </w:r>
    </w:p>
    <w:p w:rsidR="00B56E56" w:rsidRPr="00476CAF" w:rsidRDefault="00B56E56" w:rsidP="00476CAF">
      <w:pPr>
        <w:spacing w:after="0" w:line="240" w:lineRule="auto"/>
        <w:ind w:firstLine="567"/>
        <w:jc w:val="both"/>
        <w:rPr>
          <w:rFonts w:ascii="Times New Roman" w:hAnsi="Times New Roman"/>
          <w:color w:val="000000"/>
          <w:sz w:val="16"/>
          <w:szCs w:val="16"/>
          <w:shd w:val="clear" w:color="auto" w:fill="FFFFFF"/>
        </w:rPr>
      </w:pPr>
      <w:r w:rsidRPr="00476CAF">
        <w:rPr>
          <w:rFonts w:ascii="Times New Roman" w:hAnsi="Times New Roman"/>
          <w:color w:val="000000"/>
          <w:sz w:val="16"/>
          <w:szCs w:val="16"/>
          <w:shd w:val="clear" w:color="auto" w:fill="FFFFFF"/>
        </w:rPr>
        <w:t>1.2. Рабочая группа в своей деятельности руководствуется действующим законодательством Российской Федерации, законами Курганской области, нормативно правовыми актами Целинного муниципального округа и настоящим Положением.</w:t>
      </w:r>
    </w:p>
    <w:p w:rsidR="00B56E56" w:rsidRPr="00476CAF" w:rsidRDefault="00B56E56" w:rsidP="00476CAF">
      <w:pPr>
        <w:spacing w:after="0" w:line="240" w:lineRule="auto"/>
        <w:ind w:firstLine="567"/>
        <w:jc w:val="both"/>
        <w:rPr>
          <w:rFonts w:ascii="Times New Roman" w:hAnsi="Times New Roman"/>
          <w:color w:val="000000"/>
          <w:sz w:val="16"/>
          <w:szCs w:val="16"/>
          <w:shd w:val="clear" w:color="auto" w:fill="FFFFFF"/>
        </w:rPr>
      </w:pPr>
      <w:r w:rsidRPr="00476CAF">
        <w:rPr>
          <w:rFonts w:ascii="Times New Roman" w:hAnsi="Times New Roman"/>
          <w:color w:val="000000"/>
          <w:sz w:val="16"/>
          <w:szCs w:val="16"/>
          <w:shd w:val="clear" w:color="auto" w:fill="FFFFFF"/>
        </w:rPr>
        <w:t>1.3. Положение о Рабочей группе и ее состав утверждаются постановлением Администрации Целинного муниципального округа.</w:t>
      </w:r>
    </w:p>
    <w:p w:rsidR="00B56E56" w:rsidRPr="00476CAF" w:rsidRDefault="00B56E56" w:rsidP="00476CAF">
      <w:pPr>
        <w:spacing w:after="0" w:line="240" w:lineRule="auto"/>
        <w:ind w:firstLine="567"/>
        <w:jc w:val="both"/>
        <w:rPr>
          <w:rFonts w:ascii="Times New Roman" w:hAnsi="Times New Roman"/>
          <w:sz w:val="16"/>
          <w:szCs w:val="16"/>
        </w:rPr>
      </w:pPr>
    </w:p>
    <w:p w:rsidR="00B56E56" w:rsidRPr="00476CAF" w:rsidRDefault="00B56E56" w:rsidP="00476CAF">
      <w:pPr>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Раздел 2. Основные задачи и функции рабочей группы</w:t>
      </w:r>
    </w:p>
    <w:p w:rsidR="00B56E56" w:rsidRPr="00476CAF" w:rsidRDefault="00B56E56" w:rsidP="00476CAF">
      <w:pPr>
        <w:spacing w:after="0" w:line="240" w:lineRule="auto"/>
        <w:ind w:firstLine="567"/>
        <w:jc w:val="center"/>
        <w:rPr>
          <w:rFonts w:ascii="Times New Roman" w:hAnsi="Times New Roman"/>
          <w:b/>
          <w:sz w:val="16"/>
          <w:szCs w:val="16"/>
        </w:rPr>
      </w:pP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2.1.  Задачами Рабочей группы: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2.1.1. Координация деятельности органов местного самоуправления, объединений профсоюзов и работодателей по реализации основных направлений по легализации заработной платы, пресечение и предупреждение фактов теневых выплат заработной платы в «конвертах» на территории Целинного муниципального округа;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2.1.2. Рост налоговых поступлений в бюджеты всех уровней и страховых взносов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во внебюджетные фонды.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2.2. Рабочая группа в соответствии с возложенными на неё задачами выполняет следующие функции:</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2.2.1. Выявляет виды экономической деятельности, для которых наиболее характерны </w:t>
      </w:r>
      <w:proofErr w:type="gramStart"/>
      <w:r w:rsidRPr="00476CAF">
        <w:rPr>
          <w:rFonts w:ascii="Times New Roman" w:hAnsi="Times New Roman"/>
          <w:sz w:val="16"/>
          <w:szCs w:val="16"/>
        </w:rPr>
        <w:t>низкая</w:t>
      </w:r>
      <w:proofErr w:type="gramEnd"/>
      <w:r w:rsidRPr="00476CAF">
        <w:rPr>
          <w:rFonts w:ascii="Times New Roman" w:hAnsi="Times New Roman"/>
          <w:sz w:val="16"/>
          <w:szCs w:val="16"/>
        </w:rPr>
        <w:t xml:space="preserve"> </w:t>
      </w:r>
      <w:proofErr w:type="spellStart"/>
      <w:r w:rsidRPr="00476CAF">
        <w:rPr>
          <w:rFonts w:ascii="Times New Roman" w:hAnsi="Times New Roman"/>
          <w:sz w:val="16"/>
          <w:szCs w:val="16"/>
        </w:rPr>
        <w:t>формализованность</w:t>
      </w:r>
      <w:proofErr w:type="spellEnd"/>
      <w:r w:rsidRPr="00476CAF">
        <w:rPr>
          <w:rFonts w:ascii="Times New Roman" w:hAnsi="Times New Roman"/>
          <w:sz w:val="16"/>
          <w:szCs w:val="16"/>
        </w:rPr>
        <w:t xml:space="preserve"> трудовых отношений, наличие «серых» схем при оплате труда, уклонение от уплаты страховых взносов во внебюджетные фонды;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2.2.2. Определение приоритетных направлений при разработке и выполнению Плана мероприятий (дорожной карты) по снижению уровня теневой занятости и легализации трудовых отношений в Целинном муниципальном округе;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2.2.3. Содействие реализации Плана мероприятий (дорожной карты) по увеличению денежных доходов населения, росту заработной платы, снижению неформальной занятости и легализации трудовых отношений на территории Целинного муниципального округа и контролирует ход его выполнения;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2.2.4. Проведение информационной и разъяснительной работы с работодателями организаций и индивидуальными предпринимателями, через средства массовой информации, по средствам электронной почты, официального сайта Администрации Целинного муниципального округа о побуждении работодателей заключать коллективные договоры с обязательным включением в них условия по увеличению заработной платы;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2.2.5. Осуществляет </w:t>
      </w:r>
      <w:proofErr w:type="gramStart"/>
      <w:r w:rsidRPr="00476CAF">
        <w:rPr>
          <w:rFonts w:ascii="Times New Roman" w:hAnsi="Times New Roman"/>
          <w:sz w:val="16"/>
          <w:szCs w:val="16"/>
        </w:rPr>
        <w:t>контроль за</w:t>
      </w:r>
      <w:proofErr w:type="gramEnd"/>
      <w:r w:rsidRPr="00476CAF">
        <w:rPr>
          <w:rFonts w:ascii="Times New Roman" w:hAnsi="Times New Roman"/>
          <w:sz w:val="16"/>
          <w:szCs w:val="16"/>
        </w:rPr>
        <w:t xml:space="preserve"> работодателями «группы риска» по профилактике, выявлению и пресечению фактов теневой занятости.</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2.2.6. Заслушивание на своих заседаниях руководителей организаций, предприятий, допустивших нарушения в области трудовых отношений;</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2.2.7. Организует (по мере необходимости) изучение причин возникновения несвоевременной выплаты заработной платы, в организациях, предприятиях, Целинного муниципального округа.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2.3. Рабочая группа имеет право: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2.3.1. Пригласить на заседание рабочей группы представителей органов исполнительной власти Курганской области (по согласованию), юридических и физических лиц по вопросам, относящимся к компетенции рабочей группы;</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2.3.2. Запрашивать в установленном порядке от органов государственной власти и иных организаций необходимые для работы Рабочей группы материалы в пределах своей компетенции.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2.3.3. Осуществлять взаимодействие со специалистами подведомственных организаций округа.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2.3.4. Рабочая группа имеет право обсуждать конкретные факты несвоевременного оформления работников с приглашением работодателя.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lastRenderedPageBreak/>
        <w:t xml:space="preserve">2.3.5. Рассматривать ситуации, связанные с подменой трудовых отношений </w:t>
      </w:r>
      <w:proofErr w:type="spellStart"/>
      <w:r w:rsidRPr="00476CAF">
        <w:rPr>
          <w:rFonts w:ascii="Times New Roman" w:hAnsi="Times New Roman"/>
          <w:sz w:val="16"/>
          <w:szCs w:val="16"/>
        </w:rPr>
        <w:t>гражданско</w:t>
      </w:r>
      <w:proofErr w:type="spellEnd"/>
      <w:r w:rsidRPr="00476CAF">
        <w:rPr>
          <w:rFonts w:ascii="Times New Roman" w:hAnsi="Times New Roman"/>
          <w:sz w:val="16"/>
          <w:szCs w:val="16"/>
        </w:rPr>
        <w:t xml:space="preserve"> – правовыми отношениями, в том числе при взаимодействии с физическими лицами, применяющими специальный налоговый режим «Налог на профессиональный доход»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2.3.6. Вносить предложения, в Государственную инспекцию по труду, Прокуратуру, о привлечении к ответственности лиц, не выполняющих свои обязанности (по трудоустройству работников, не своевременной выплате заработной платы и т.д.);</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2.3.7. Принимать решения по вопросам, относящимся к компетенции рабочей группы.</w:t>
      </w:r>
    </w:p>
    <w:p w:rsidR="00B56E56" w:rsidRPr="00476CAF" w:rsidRDefault="00B56E56" w:rsidP="00476CAF">
      <w:pPr>
        <w:spacing w:after="0" w:line="240" w:lineRule="auto"/>
        <w:ind w:firstLine="567"/>
        <w:rPr>
          <w:rFonts w:ascii="Times New Roman" w:hAnsi="Times New Roman"/>
          <w:sz w:val="16"/>
          <w:szCs w:val="16"/>
        </w:rPr>
      </w:pPr>
      <w:r w:rsidRPr="00476CAF">
        <w:rPr>
          <w:rFonts w:ascii="Times New Roman" w:hAnsi="Times New Roman"/>
          <w:sz w:val="16"/>
          <w:szCs w:val="16"/>
        </w:rPr>
        <w:t xml:space="preserve"> </w:t>
      </w:r>
    </w:p>
    <w:p w:rsidR="00B56E56" w:rsidRPr="00476CAF" w:rsidRDefault="00B56E56" w:rsidP="00476CAF">
      <w:pPr>
        <w:spacing w:after="0" w:line="240" w:lineRule="auto"/>
        <w:ind w:firstLine="567"/>
        <w:jc w:val="center"/>
        <w:rPr>
          <w:rFonts w:ascii="Times New Roman" w:hAnsi="Times New Roman"/>
          <w:b/>
          <w:sz w:val="16"/>
          <w:szCs w:val="16"/>
        </w:rPr>
      </w:pPr>
      <w:r w:rsidRPr="00476CAF">
        <w:rPr>
          <w:rFonts w:ascii="Times New Roman" w:hAnsi="Times New Roman"/>
          <w:b/>
          <w:sz w:val="16"/>
          <w:szCs w:val="16"/>
        </w:rPr>
        <w:t>Раздел 3. Организация и порядок работы рабочей группы</w:t>
      </w:r>
    </w:p>
    <w:p w:rsidR="00B56E56" w:rsidRPr="00476CAF" w:rsidRDefault="00B56E56" w:rsidP="00476CAF">
      <w:pPr>
        <w:spacing w:after="0" w:line="240" w:lineRule="auto"/>
        <w:ind w:firstLine="567"/>
        <w:jc w:val="center"/>
        <w:rPr>
          <w:rFonts w:ascii="Times New Roman" w:hAnsi="Times New Roman"/>
          <w:b/>
          <w:sz w:val="16"/>
          <w:szCs w:val="16"/>
        </w:rPr>
      </w:pP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3.1. Рабочая группа формируется в составе председателя рабочей группы, его заместителя, секретаря и членов рабочей группы.</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В состав Рабочей группы входят руководители территориальных органов, федеральных органов исполнительной власти и (или) их заместители (по согласованию), руководители общественных объединений (по согласованию), руководители структурных подразделений Администрации Целинного муниципального округа.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При необходимости в состав Рабочей группы могут быть включены другие лица.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3.2. Персональный состав и изменения в составе Рабочей группы утверждаются Главой Администрации Целинного муниципального округа.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3.2. Заседания Рабочей группы проводятся по мере необходимости, но не реже одного раза в месяц.</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3.3. В заседаниях Рабочей группы могут принимать участие лица, приглашенные для обсуждения отдельных вопросов повестки заседания.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3.4. Заседание рабочей группы является правомочным, если на нём присутствует более половины её состава.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3.5. Результаты заседания рабочей группы оформляются протоколом, которые подписываются секретарём комиссии и утверждаются председателем рабочей группы.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Решение рабочей группы принимают открытым голосованием простым большинством голосов, присутствующих на заседании членов рабочей группы (с учетом письменного мнения отсутствующих). В случае несогласования с принятым решением, член рабочей группы вправе письменно изложить свое мнение, которое подлежит обязательному приобщению к протоколу заседания. </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3.6. Председатель рабочей группы вправе перенести очередное заседание комиссии или назначить дополнительное.</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3.7. Председатель рабочей группы и члены рабочей группы осуществляют следующие полномочия: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3.7.1. Участвуют в обсуждении и голосовании рассматриваемых вопросов на заседании рабочей группы;</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37.2. Высказывают замечания, предложения и дополнения по вопросам, рассматриваемым на заседаниях рабочей группы.</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3.8. Секретарь рабочей группы: </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3.8.1. Формирует повестку заседания рабочей группы с учётом предложений, рекомендаций и заключений членов рабочей группы. Повестка заседания рабочей группы должна содержать перечень вопросов, подлежащих рассмотрению, время и место проведения заседания;</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3.8.2. Ведёт протоколы заседания рабочей группы;</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3.8.3. Решения рабочей группы носят рекомендательный характер, направляются членам рабочей группы, а так же работодателям, рассмотренным и заслушанным на заседаниях рабочих групп; </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3.8.4. Готовит проекты постановлений Администрации Целинного муниципального округа, об изменениях в составе рабочей группы.</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3.9. </w:t>
      </w:r>
      <w:proofErr w:type="gramStart"/>
      <w:r w:rsidRPr="00476CAF">
        <w:rPr>
          <w:rFonts w:ascii="Times New Roman" w:hAnsi="Times New Roman"/>
          <w:sz w:val="16"/>
          <w:szCs w:val="16"/>
        </w:rPr>
        <w:t>Контроль за</w:t>
      </w:r>
      <w:proofErr w:type="gramEnd"/>
      <w:r w:rsidRPr="00476CAF">
        <w:rPr>
          <w:rFonts w:ascii="Times New Roman" w:hAnsi="Times New Roman"/>
          <w:sz w:val="16"/>
          <w:szCs w:val="16"/>
        </w:rPr>
        <w:t xml:space="preserve"> выполнением решений рабочей группы осуществляет председатель рабочей группы;</w:t>
      </w:r>
    </w:p>
    <w:p w:rsidR="00B56E56" w:rsidRPr="00476CAF" w:rsidRDefault="00B56E56" w:rsidP="00476CAF">
      <w:pPr>
        <w:tabs>
          <w:tab w:val="left" w:pos="1215"/>
        </w:tabs>
        <w:spacing w:after="0" w:line="240" w:lineRule="auto"/>
        <w:ind w:firstLine="567"/>
        <w:jc w:val="both"/>
        <w:rPr>
          <w:rFonts w:ascii="Times New Roman" w:hAnsi="Times New Roman"/>
          <w:sz w:val="16"/>
          <w:szCs w:val="16"/>
        </w:rPr>
      </w:pPr>
      <w:r w:rsidRPr="00476CAF">
        <w:rPr>
          <w:rFonts w:ascii="Times New Roman" w:hAnsi="Times New Roman"/>
          <w:sz w:val="16"/>
          <w:szCs w:val="16"/>
        </w:rPr>
        <w:t>3.10. Члены рабочей группы не вправе разглашать сведения, ставшие известными в ходе работы рабочей группы.</w:t>
      </w:r>
    </w:p>
    <w:p w:rsidR="00476CAF" w:rsidRDefault="00476CAF" w:rsidP="001E138B">
      <w:pPr>
        <w:pStyle w:val="ConsNonformat"/>
        <w:widowControl/>
        <w:jc w:val="center"/>
        <w:rPr>
          <w:rFonts w:ascii="PT Astra Serif" w:hAnsi="PT Astra Serif"/>
          <w:sz w:val="30"/>
          <w:szCs w:val="30"/>
        </w:rPr>
      </w:pP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КУРГАНСКАЯ ОБЛАСТЬ</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ЦЕЛИННЫЙ МУНИЦИПАЛЬНЫЙ ОКРУГ</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476CAF" w:rsidRDefault="00B56E56" w:rsidP="001E138B">
      <w:pPr>
        <w:pStyle w:val="ConsNonformat"/>
        <w:widowControl/>
        <w:rPr>
          <w:rFonts w:ascii="PT Astra Serif" w:hAnsi="PT Astra Serif"/>
          <w:sz w:val="24"/>
          <w:szCs w:val="22"/>
        </w:rPr>
      </w:pPr>
      <w:r w:rsidRPr="00476CAF">
        <w:rPr>
          <w:rFonts w:ascii="PT Astra Serif" w:hAnsi="PT Astra Serif"/>
          <w:sz w:val="24"/>
          <w:szCs w:val="22"/>
        </w:rPr>
        <w:t xml:space="preserve">от 13 сентября 2024 года                       </w:t>
      </w:r>
      <w:r w:rsidR="00476CAF">
        <w:rPr>
          <w:rFonts w:ascii="PT Astra Serif" w:hAnsi="PT Astra Serif"/>
          <w:sz w:val="24"/>
          <w:szCs w:val="22"/>
        </w:rPr>
        <w:t xml:space="preserve">           </w:t>
      </w:r>
      <w:r w:rsidRPr="00476CAF">
        <w:rPr>
          <w:rFonts w:ascii="PT Astra Serif" w:hAnsi="PT Astra Serif"/>
          <w:sz w:val="24"/>
          <w:szCs w:val="22"/>
        </w:rPr>
        <w:t xml:space="preserve">№ 819                                     </w:t>
      </w:r>
      <w:r w:rsidR="00476CAF">
        <w:rPr>
          <w:rFonts w:ascii="PT Astra Serif" w:hAnsi="PT Astra Serif"/>
          <w:sz w:val="24"/>
          <w:szCs w:val="22"/>
        </w:rPr>
        <w:t xml:space="preserve">            </w:t>
      </w:r>
      <w:r w:rsidRPr="00476CAF">
        <w:rPr>
          <w:rFonts w:ascii="PT Astra Serif" w:hAnsi="PT Astra Serif"/>
          <w:sz w:val="24"/>
          <w:szCs w:val="22"/>
        </w:rPr>
        <w:t xml:space="preserve">   с. </w:t>
      </w:r>
      <w:proofErr w:type="gramStart"/>
      <w:r w:rsidRPr="00476CAF">
        <w:rPr>
          <w:rFonts w:ascii="PT Astra Serif" w:hAnsi="PT Astra Serif"/>
          <w:sz w:val="24"/>
          <w:szCs w:val="22"/>
        </w:rPr>
        <w:t>Целинное</w:t>
      </w:r>
      <w:proofErr w:type="gramEnd"/>
    </w:p>
    <w:p w:rsidR="00B56E56" w:rsidRPr="00476CAF" w:rsidRDefault="00B56E56" w:rsidP="00476CAF">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872C78" w:rsidRDefault="00B56E56" w:rsidP="00476CAF">
      <w:pPr>
        <w:shd w:val="clear" w:color="auto" w:fill="FFFFFF"/>
        <w:spacing w:after="0" w:line="240" w:lineRule="auto"/>
        <w:ind w:firstLine="567"/>
        <w:jc w:val="center"/>
        <w:rPr>
          <w:rFonts w:ascii="Times New Roman" w:hAnsi="Times New Roman"/>
          <w:b/>
          <w:sz w:val="20"/>
          <w:szCs w:val="16"/>
        </w:rPr>
      </w:pPr>
      <w:proofErr w:type="gramStart"/>
      <w:r w:rsidRPr="00476CAF">
        <w:rPr>
          <w:rFonts w:ascii="Times New Roman" w:hAnsi="Times New Roman"/>
          <w:b/>
          <w:bCs/>
          <w:sz w:val="20"/>
          <w:szCs w:val="16"/>
        </w:rPr>
        <w:t xml:space="preserve">О </w:t>
      </w:r>
      <w:r w:rsidRPr="00476CAF">
        <w:rPr>
          <w:rFonts w:ascii="Times New Roman" w:hAnsi="Times New Roman"/>
          <w:b/>
          <w:iCs/>
          <w:color w:val="000000"/>
          <w:spacing w:val="-1"/>
          <w:sz w:val="20"/>
          <w:szCs w:val="16"/>
        </w:rPr>
        <w:t xml:space="preserve">предоставлении разрешения </w:t>
      </w:r>
      <w:r w:rsidRPr="00476CAF">
        <w:rPr>
          <w:rFonts w:ascii="Times New Roman" w:hAnsi="Times New Roman"/>
          <w:b/>
          <w:sz w:val="20"/>
          <w:szCs w:val="16"/>
        </w:rPr>
        <w:t xml:space="preserve">на отклонение от предельных минимальных размеров </w:t>
      </w:r>
      <w:r w:rsidRPr="00476CAF">
        <w:rPr>
          <w:rFonts w:ascii="Times New Roman" w:hAnsi="Times New Roman"/>
          <w:b/>
          <w:iCs/>
          <w:color w:val="000000"/>
          <w:spacing w:val="-1"/>
          <w:sz w:val="20"/>
          <w:szCs w:val="16"/>
        </w:rPr>
        <w:t xml:space="preserve">земельного участка, </w:t>
      </w:r>
      <w:r w:rsidRPr="00476CAF">
        <w:rPr>
          <w:rFonts w:ascii="Times New Roman" w:hAnsi="Times New Roman"/>
          <w:b/>
          <w:sz w:val="20"/>
          <w:szCs w:val="16"/>
        </w:rPr>
        <w:t xml:space="preserve">в кадастровом квартале 45:18:031702, площадью - 142 кв.м.,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w:t>
      </w:r>
      <w:proofErr w:type="gramEnd"/>
    </w:p>
    <w:p w:rsidR="00B56E56" w:rsidRPr="00476CAF" w:rsidRDefault="00B56E56" w:rsidP="00476CAF">
      <w:pPr>
        <w:shd w:val="clear" w:color="auto" w:fill="FFFFFF"/>
        <w:spacing w:after="0" w:line="240" w:lineRule="auto"/>
        <w:ind w:firstLine="567"/>
        <w:jc w:val="center"/>
        <w:rPr>
          <w:rStyle w:val="16"/>
          <w:rFonts w:ascii="Times New Roman" w:hAnsi="Times New Roman"/>
          <w:b/>
          <w:iCs/>
          <w:color w:val="000000"/>
          <w:spacing w:val="-1"/>
          <w:sz w:val="20"/>
          <w:szCs w:val="16"/>
        </w:rPr>
      </w:pPr>
      <w:r w:rsidRPr="00476CAF">
        <w:rPr>
          <w:rFonts w:ascii="Times New Roman" w:hAnsi="Times New Roman"/>
          <w:b/>
          <w:sz w:val="20"/>
          <w:szCs w:val="16"/>
        </w:rPr>
        <w:t>с. Усть-Уйское, ул. Кирова, 33</w:t>
      </w:r>
    </w:p>
    <w:p w:rsidR="00B56E56" w:rsidRPr="00476CAF" w:rsidRDefault="00B56E56" w:rsidP="00476CAF">
      <w:pPr>
        <w:pStyle w:val="aff3"/>
        <w:ind w:firstLine="567"/>
        <w:rPr>
          <w:sz w:val="16"/>
          <w:szCs w:val="16"/>
        </w:rPr>
      </w:pPr>
    </w:p>
    <w:p w:rsidR="00B56E56" w:rsidRPr="00476CAF" w:rsidRDefault="00B56E56" w:rsidP="00476CAF">
      <w:pPr>
        <w:shd w:val="clear" w:color="auto" w:fill="FFFFFF"/>
        <w:spacing w:after="0" w:line="240" w:lineRule="auto"/>
        <w:ind w:firstLine="567"/>
        <w:jc w:val="both"/>
        <w:rPr>
          <w:rFonts w:ascii="Times New Roman" w:hAnsi="Times New Roman"/>
          <w:iCs/>
          <w:color w:val="000000"/>
          <w:spacing w:val="-1"/>
          <w:sz w:val="16"/>
          <w:szCs w:val="16"/>
        </w:rPr>
      </w:pPr>
      <w:r w:rsidRPr="00476CAF">
        <w:rPr>
          <w:rFonts w:ascii="Times New Roman" w:hAnsi="Times New Roman"/>
          <w:sz w:val="16"/>
          <w:szCs w:val="16"/>
        </w:rPr>
        <w:t xml:space="preserve">  </w:t>
      </w:r>
      <w:proofErr w:type="gramStart"/>
      <w:r w:rsidRPr="00476CAF">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Целинного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№528 от 14.08.2024 года «О назначении публичных слушаний </w:t>
      </w:r>
      <w:r w:rsidRPr="00476CAF">
        <w:rPr>
          <w:rFonts w:ascii="Times New Roman" w:hAnsi="Times New Roman"/>
          <w:iCs/>
          <w:color w:val="000000"/>
          <w:spacing w:val="-1"/>
          <w:sz w:val="16"/>
          <w:szCs w:val="16"/>
        </w:rPr>
        <w:t xml:space="preserve">по предоставлению разрешения </w:t>
      </w:r>
      <w:r w:rsidRPr="00476CAF">
        <w:rPr>
          <w:rFonts w:ascii="Times New Roman" w:hAnsi="Times New Roman"/>
          <w:sz w:val="16"/>
          <w:szCs w:val="16"/>
        </w:rPr>
        <w:t xml:space="preserve">на отклонение от предельных минимальных размеров </w:t>
      </w:r>
      <w:r w:rsidRPr="00476CAF">
        <w:rPr>
          <w:rFonts w:ascii="Times New Roman" w:hAnsi="Times New Roman"/>
          <w:iCs/>
          <w:color w:val="000000"/>
          <w:spacing w:val="-1"/>
          <w:sz w:val="16"/>
          <w:szCs w:val="16"/>
        </w:rPr>
        <w:t xml:space="preserve">земельного участка, </w:t>
      </w:r>
      <w:r w:rsidRPr="00476CAF">
        <w:rPr>
          <w:rFonts w:ascii="Times New Roman" w:hAnsi="Times New Roman"/>
          <w:sz w:val="16"/>
          <w:szCs w:val="16"/>
        </w:rPr>
        <w:t>в кадастровом</w:t>
      </w:r>
      <w:proofErr w:type="gramEnd"/>
      <w:r w:rsidRPr="00476CAF">
        <w:rPr>
          <w:rFonts w:ascii="Times New Roman" w:hAnsi="Times New Roman"/>
          <w:sz w:val="16"/>
          <w:szCs w:val="16"/>
        </w:rPr>
        <w:t xml:space="preserve"> </w:t>
      </w:r>
      <w:proofErr w:type="gramStart"/>
      <w:r w:rsidRPr="00476CAF">
        <w:rPr>
          <w:rFonts w:ascii="Times New Roman" w:hAnsi="Times New Roman"/>
          <w:sz w:val="16"/>
          <w:szCs w:val="16"/>
        </w:rPr>
        <w:t xml:space="preserve">квартале 45:18:031702, площадью - 142 кв.м., расположенного на карте градостроительного зонирования «Правил землепользования и застройки </w:t>
      </w:r>
      <w:r w:rsidRPr="00476CAF">
        <w:rPr>
          <w:rFonts w:ascii="Times New Roman" w:hAnsi="Times New Roman"/>
          <w:sz w:val="16"/>
          <w:szCs w:val="16"/>
        </w:rPr>
        <w:lastRenderedPageBreak/>
        <w:t>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 Кирова, 33» и состоявшихся 13.09.2024 г. (протокол публичных слушаний № 8 от 13.09.2024 г.), Администрация Целинного муниципального</w:t>
      </w:r>
      <w:proofErr w:type="gramEnd"/>
      <w:r w:rsidRPr="00476CAF">
        <w:rPr>
          <w:rFonts w:ascii="Times New Roman" w:hAnsi="Times New Roman"/>
          <w:sz w:val="16"/>
          <w:szCs w:val="16"/>
        </w:rPr>
        <w:t xml:space="preserve"> округа</w:t>
      </w:r>
    </w:p>
    <w:p w:rsidR="00B56E56" w:rsidRPr="00476CAF" w:rsidRDefault="00B56E56" w:rsidP="00476CAF">
      <w:pPr>
        <w:pStyle w:val="aff"/>
        <w:ind w:firstLine="567"/>
        <w:rPr>
          <w:rStyle w:val="16"/>
          <w:sz w:val="16"/>
          <w:szCs w:val="16"/>
        </w:rPr>
      </w:pPr>
      <w:r w:rsidRPr="00476CAF">
        <w:rPr>
          <w:sz w:val="16"/>
          <w:szCs w:val="16"/>
        </w:rPr>
        <w:t>ПОСТАНОВЛЯЕТ:</w:t>
      </w:r>
    </w:p>
    <w:p w:rsidR="00B56E56" w:rsidRPr="00476CAF" w:rsidRDefault="00B56E56" w:rsidP="00476CAF">
      <w:pPr>
        <w:pStyle w:val="aff3"/>
        <w:ind w:firstLine="567"/>
        <w:rPr>
          <w:rStyle w:val="16"/>
          <w:iCs/>
          <w:color w:val="000000"/>
          <w:spacing w:val="-1"/>
          <w:sz w:val="16"/>
          <w:szCs w:val="16"/>
        </w:rPr>
      </w:pPr>
      <w:r w:rsidRPr="00476CAF">
        <w:rPr>
          <w:sz w:val="16"/>
          <w:szCs w:val="16"/>
        </w:rPr>
        <w:t xml:space="preserve">1. </w:t>
      </w:r>
      <w:proofErr w:type="gramStart"/>
      <w:r w:rsidRPr="00476CAF">
        <w:rPr>
          <w:sz w:val="16"/>
          <w:szCs w:val="16"/>
        </w:rPr>
        <w:t xml:space="preserve">Предоставить </w:t>
      </w:r>
      <w:r w:rsidRPr="00476CAF">
        <w:rPr>
          <w:iCs/>
          <w:color w:val="000000"/>
          <w:spacing w:val="-1"/>
          <w:sz w:val="16"/>
          <w:szCs w:val="16"/>
        </w:rPr>
        <w:t xml:space="preserve">разрешение </w:t>
      </w:r>
      <w:r w:rsidRPr="00476CAF">
        <w:rPr>
          <w:sz w:val="16"/>
          <w:szCs w:val="16"/>
        </w:rPr>
        <w:t xml:space="preserve">на отклонение от предельных минимальных размеров </w:t>
      </w:r>
      <w:r w:rsidRPr="00476CAF">
        <w:rPr>
          <w:iCs/>
          <w:color w:val="000000"/>
          <w:spacing w:val="-1"/>
          <w:sz w:val="16"/>
          <w:szCs w:val="16"/>
        </w:rPr>
        <w:t xml:space="preserve">земельного участка, </w:t>
      </w:r>
      <w:r w:rsidRPr="00476CAF">
        <w:rPr>
          <w:sz w:val="16"/>
          <w:szCs w:val="16"/>
        </w:rPr>
        <w:t>в кадастровом квартале 45:18:031702, площадью - 142 кв.м.,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 Кирова, 33.</w:t>
      </w:r>
      <w:proofErr w:type="gramEnd"/>
    </w:p>
    <w:p w:rsidR="00B56E56" w:rsidRPr="00476CAF" w:rsidRDefault="00B56E56" w:rsidP="00476CAF">
      <w:pPr>
        <w:shd w:val="clear" w:color="auto" w:fill="FFFFFF"/>
        <w:spacing w:after="0" w:line="240" w:lineRule="auto"/>
        <w:ind w:firstLine="567"/>
        <w:jc w:val="both"/>
        <w:rPr>
          <w:rFonts w:ascii="Times New Roman" w:hAnsi="Times New Roman"/>
          <w:sz w:val="16"/>
          <w:szCs w:val="16"/>
        </w:rPr>
      </w:pPr>
      <w:r w:rsidRPr="00476CAF">
        <w:rPr>
          <w:rStyle w:val="16"/>
          <w:rFonts w:ascii="Times New Roman" w:hAnsi="Times New Roman"/>
          <w:color w:val="000000"/>
          <w:sz w:val="16"/>
          <w:szCs w:val="16"/>
        </w:rPr>
        <w:t xml:space="preserve">2. </w:t>
      </w:r>
      <w:r w:rsidRPr="00476CAF">
        <w:rPr>
          <w:rStyle w:val="16"/>
          <w:rFonts w:ascii="Times New Roman" w:hAnsi="Times New Roman"/>
          <w:sz w:val="16"/>
          <w:szCs w:val="16"/>
        </w:rPr>
        <w:t xml:space="preserve">Опубликовать настоящее постановление </w:t>
      </w:r>
      <w:r w:rsidRPr="00476CAF">
        <w:rPr>
          <w:rFonts w:ascii="Times New Roman" w:hAnsi="Times New Roman"/>
          <w:sz w:val="16"/>
          <w:szCs w:val="16"/>
        </w:rPr>
        <w:t>в информационном бюллетене «Муниципальный вестник».</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 Настоящее постановление вступает в силу после его официального опубликования.</w:t>
      </w:r>
    </w:p>
    <w:p w:rsidR="00B56E56" w:rsidRPr="00476CAF" w:rsidRDefault="00B56E56" w:rsidP="00476CAF">
      <w:pPr>
        <w:spacing w:after="0" w:line="240" w:lineRule="auto"/>
        <w:ind w:firstLine="567"/>
        <w:jc w:val="both"/>
        <w:rPr>
          <w:rFonts w:ascii="Times New Roman" w:hAnsi="Times New Roman"/>
          <w:b/>
          <w:sz w:val="16"/>
          <w:szCs w:val="16"/>
        </w:rPr>
      </w:pPr>
      <w:r w:rsidRPr="00476CAF">
        <w:rPr>
          <w:rFonts w:ascii="Times New Roman" w:hAnsi="Times New Roman"/>
          <w:sz w:val="16"/>
          <w:szCs w:val="16"/>
        </w:rPr>
        <w:t xml:space="preserve">4. </w:t>
      </w:r>
      <w:proofErr w:type="gramStart"/>
      <w:r w:rsidRPr="00476CAF">
        <w:rPr>
          <w:rFonts w:ascii="Times New Roman" w:hAnsi="Times New Roman"/>
          <w:sz w:val="16"/>
          <w:szCs w:val="16"/>
        </w:rPr>
        <w:t>Контроль за</w:t>
      </w:r>
      <w:proofErr w:type="gramEnd"/>
      <w:r w:rsidRPr="00476CAF">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476CAF">
        <w:rPr>
          <w:rFonts w:ascii="Times New Roman" w:hAnsi="Times New Roman"/>
          <w:b/>
          <w:sz w:val="16"/>
          <w:szCs w:val="16"/>
        </w:rPr>
        <w:t xml:space="preserve">         </w:t>
      </w:r>
    </w:p>
    <w:p w:rsidR="00B56E56" w:rsidRPr="00476CAF" w:rsidRDefault="00B56E56" w:rsidP="00476CAF">
      <w:pPr>
        <w:pStyle w:val="ConsTitle"/>
        <w:widowControl/>
        <w:ind w:right="0" w:firstLine="567"/>
        <w:jc w:val="both"/>
        <w:rPr>
          <w:rFonts w:ascii="Times New Roman" w:hAnsi="Times New Roman" w:cs="Times New Roman"/>
          <w:b w:val="0"/>
        </w:rPr>
      </w:pPr>
    </w:p>
    <w:p w:rsidR="00B56E56" w:rsidRPr="00476CAF" w:rsidRDefault="00B56E56" w:rsidP="00476CAF">
      <w:pPr>
        <w:pStyle w:val="117"/>
        <w:shd w:val="clear" w:color="auto" w:fill="auto"/>
        <w:spacing w:before="0" w:after="0" w:line="240" w:lineRule="auto"/>
        <w:ind w:firstLine="567"/>
        <w:jc w:val="left"/>
        <w:rPr>
          <w:i/>
          <w:sz w:val="16"/>
          <w:szCs w:val="16"/>
        </w:rPr>
      </w:pPr>
      <w:r w:rsidRPr="00476CAF">
        <w:rPr>
          <w:sz w:val="16"/>
          <w:szCs w:val="16"/>
        </w:rPr>
        <w:t>Глава Целинного муниципального округа                         П.И. Скоробогатов</w:t>
      </w:r>
    </w:p>
    <w:p w:rsidR="00B56E56" w:rsidRPr="00476CAF" w:rsidRDefault="00B56E56" w:rsidP="00476CAF">
      <w:pPr>
        <w:pStyle w:val="af1"/>
        <w:tabs>
          <w:tab w:val="num" w:pos="1062"/>
        </w:tabs>
        <w:ind w:firstLine="567"/>
        <w:jc w:val="both"/>
        <w:outlineLvl w:val="0"/>
        <w:rPr>
          <w:rFonts w:ascii="Times New Roman" w:hAnsi="Times New Roman" w:cs="Times New Roman"/>
          <w:i/>
        </w:rPr>
      </w:pP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КУРГАНСКАЯ ОБЛАСТЬ</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ЦЕЛИННЫЙ МУНИЦИПАЛЬНЫЙ ОКРУГ</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ГЛАВА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476CAF" w:rsidRDefault="00B56E56" w:rsidP="001E138B">
      <w:pPr>
        <w:pStyle w:val="ConsNonformat"/>
        <w:widowControl/>
        <w:rPr>
          <w:rFonts w:ascii="PT Astra Serif" w:hAnsi="PT Astra Serif"/>
          <w:sz w:val="24"/>
          <w:szCs w:val="22"/>
        </w:rPr>
      </w:pPr>
      <w:r w:rsidRPr="00476CAF">
        <w:rPr>
          <w:rFonts w:ascii="PT Astra Serif" w:hAnsi="PT Astra Serif"/>
          <w:sz w:val="24"/>
          <w:szCs w:val="22"/>
        </w:rPr>
        <w:t xml:space="preserve">от 13 сентября 2024 года                       </w:t>
      </w:r>
      <w:r w:rsidR="00476CAF">
        <w:rPr>
          <w:rFonts w:ascii="PT Astra Serif" w:hAnsi="PT Astra Serif"/>
          <w:sz w:val="24"/>
          <w:szCs w:val="22"/>
        </w:rPr>
        <w:t xml:space="preserve">         </w:t>
      </w:r>
      <w:r w:rsidRPr="00476CAF">
        <w:rPr>
          <w:rFonts w:ascii="PT Astra Serif" w:hAnsi="PT Astra Serif"/>
          <w:sz w:val="24"/>
          <w:szCs w:val="22"/>
        </w:rPr>
        <w:t xml:space="preserve">№ 820                                        </w:t>
      </w:r>
      <w:r w:rsidR="00476CAF">
        <w:rPr>
          <w:rFonts w:ascii="PT Astra Serif" w:hAnsi="PT Astra Serif"/>
          <w:sz w:val="24"/>
          <w:szCs w:val="22"/>
        </w:rPr>
        <w:t xml:space="preserve">           </w:t>
      </w:r>
      <w:r w:rsidRPr="00476CAF">
        <w:rPr>
          <w:rFonts w:ascii="PT Astra Serif" w:hAnsi="PT Astra Serif"/>
          <w:sz w:val="24"/>
          <w:szCs w:val="22"/>
        </w:rPr>
        <w:t xml:space="preserve">с. </w:t>
      </w:r>
      <w:proofErr w:type="gramStart"/>
      <w:r w:rsidRPr="00476CAF">
        <w:rPr>
          <w:rFonts w:ascii="PT Astra Serif" w:hAnsi="PT Astra Serif"/>
          <w:sz w:val="24"/>
          <w:szCs w:val="22"/>
        </w:rPr>
        <w:t>Целинное</w:t>
      </w:r>
      <w:proofErr w:type="gramEnd"/>
    </w:p>
    <w:p w:rsidR="00B56E56" w:rsidRPr="00476CAF" w:rsidRDefault="00B56E56" w:rsidP="00476CAF">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B56E56" w:rsidRPr="00476CAF" w:rsidRDefault="00B56E56" w:rsidP="00476CAF">
      <w:pPr>
        <w:spacing w:after="0" w:line="240" w:lineRule="auto"/>
        <w:ind w:firstLine="567"/>
        <w:jc w:val="center"/>
        <w:rPr>
          <w:rFonts w:ascii="Times New Roman" w:hAnsi="Times New Roman"/>
          <w:b/>
          <w:sz w:val="20"/>
          <w:szCs w:val="16"/>
        </w:rPr>
      </w:pPr>
      <w:r w:rsidRPr="00476CAF">
        <w:rPr>
          <w:rFonts w:ascii="Times New Roman" w:hAnsi="Times New Roman"/>
          <w:b/>
          <w:sz w:val="20"/>
          <w:szCs w:val="16"/>
        </w:rPr>
        <w:t xml:space="preserve">О признании </w:t>
      </w:r>
      <w:proofErr w:type="gramStart"/>
      <w:r w:rsidRPr="00476CAF">
        <w:rPr>
          <w:rFonts w:ascii="Times New Roman" w:hAnsi="Times New Roman"/>
          <w:b/>
          <w:sz w:val="20"/>
          <w:szCs w:val="16"/>
        </w:rPr>
        <w:t>утратившим</w:t>
      </w:r>
      <w:proofErr w:type="gramEnd"/>
      <w:r w:rsidRPr="00476CAF">
        <w:rPr>
          <w:rFonts w:ascii="Times New Roman" w:hAnsi="Times New Roman"/>
          <w:b/>
          <w:sz w:val="20"/>
          <w:szCs w:val="16"/>
        </w:rPr>
        <w:t xml:space="preserve"> силу постановления Главы Целинного муниципального округа Курганской области от 10 марта 2022 года № 60 «Об утверждении правил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w:t>
      </w:r>
    </w:p>
    <w:p w:rsidR="00476CAF" w:rsidRPr="00476CAF" w:rsidRDefault="00476CAF" w:rsidP="00476CAF">
      <w:pPr>
        <w:spacing w:after="0" w:line="240" w:lineRule="auto"/>
        <w:ind w:firstLine="567"/>
        <w:jc w:val="center"/>
        <w:rPr>
          <w:rFonts w:ascii="Times New Roman" w:hAnsi="Times New Roman"/>
          <w:b/>
          <w:sz w:val="20"/>
          <w:szCs w:val="16"/>
        </w:rPr>
      </w:pP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В соответствии с Федеральным законом от 06.10.2003 131-Ф3 «Об общих принципах организации местного самоуправления в Российской Федерации», Уставом Целинного муниципального округа:</w:t>
      </w:r>
    </w:p>
    <w:p w:rsidR="00B56E56" w:rsidRPr="00476CAF" w:rsidRDefault="00B56E56" w:rsidP="00476CAF">
      <w:pPr>
        <w:tabs>
          <w:tab w:val="left" w:pos="720"/>
        </w:tabs>
        <w:spacing w:after="0" w:line="240" w:lineRule="auto"/>
        <w:ind w:firstLine="567"/>
        <w:jc w:val="both"/>
        <w:rPr>
          <w:rFonts w:ascii="Times New Roman" w:hAnsi="Times New Roman"/>
          <w:sz w:val="16"/>
          <w:szCs w:val="16"/>
        </w:rPr>
      </w:pPr>
      <w:r w:rsidRPr="00476CAF">
        <w:rPr>
          <w:rFonts w:ascii="Times New Roman" w:hAnsi="Times New Roman"/>
          <w:sz w:val="16"/>
          <w:szCs w:val="16"/>
        </w:rPr>
        <w:t>ПОСТАНОВЛЯЮ:</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1. Признать утратившим силу постановления Главы Целинного муниципального округа Курганской области от 10 марта 2022 года № 60 «Об утверждении правил создания, использования и восполнения резервов материальных ресурсов Администрации Целинного муниципального округа для ликвидации чрезвычайных ситуаций природного и техногенного характера».</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 Настоящее постановление вступает в силу после его опубликования.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4. </w:t>
      </w:r>
      <w:proofErr w:type="gramStart"/>
      <w:r w:rsidRPr="00476CAF">
        <w:rPr>
          <w:rFonts w:ascii="Times New Roman" w:hAnsi="Times New Roman"/>
          <w:bCs/>
          <w:sz w:val="16"/>
          <w:szCs w:val="16"/>
        </w:rPr>
        <w:t>Контроль за</w:t>
      </w:r>
      <w:proofErr w:type="gramEnd"/>
      <w:r w:rsidRPr="00476CAF">
        <w:rPr>
          <w:rFonts w:ascii="Times New Roman" w:hAnsi="Times New Roman"/>
          <w:bCs/>
          <w:sz w:val="16"/>
          <w:szCs w:val="16"/>
        </w:rPr>
        <w:t xml:space="preserve"> исполнением настоящего постановления оставить за собой.</w:t>
      </w:r>
    </w:p>
    <w:p w:rsidR="00B56E56" w:rsidRPr="00476CAF" w:rsidRDefault="00B56E56" w:rsidP="00476CAF">
      <w:pPr>
        <w:spacing w:after="0" w:line="240" w:lineRule="auto"/>
        <w:ind w:firstLine="567"/>
        <w:rPr>
          <w:rFonts w:ascii="Times New Roman" w:hAnsi="Times New Roman"/>
          <w:sz w:val="16"/>
          <w:szCs w:val="16"/>
        </w:rPr>
      </w:pPr>
    </w:p>
    <w:p w:rsidR="00B56E56" w:rsidRPr="00476CAF" w:rsidRDefault="00B56E56" w:rsidP="00476CAF">
      <w:pPr>
        <w:pStyle w:val="14"/>
        <w:tabs>
          <w:tab w:val="num" w:pos="0"/>
        </w:tabs>
        <w:spacing w:before="0" w:after="0"/>
        <w:ind w:firstLine="567"/>
        <w:jc w:val="both"/>
        <w:rPr>
          <w:rFonts w:ascii="Times New Roman" w:hAnsi="Times New Roman" w:cs="Times New Roman"/>
          <w:b w:val="0"/>
          <w:color w:val="auto"/>
          <w:sz w:val="16"/>
          <w:szCs w:val="16"/>
        </w:rPr>
      </w:pPr>
      <w:r w:rsidRPr="00476CAF">
        <w:rPr>
          <w:rFonts w:ascii="Times New Roman" w:hAnsi="Times New Roman" w:cs="Times New Roman"/>
          <w:b w:val="0"/>
          <w:color w:val="auto"/>
          <w:sz w:val="16"/>
          <w:szCs w:val="16"/>
        </w:rPr>
        <w:t>Глава Целинного муниципального округа                       П.И. Скоробогатов</w:t>
      </w:r>
    </w:p>
    <w:p w:rsidR="00B56E56" w:rsidRPr="00476CAF" w:rsidRDefault="00B56E56" w:rsidP="00476CAF">
      <w:pPr>
        <w:pStyle w:val="ConsNonformat"/>
        <w:widowControl/>
        <w:jc w:val="center"/>
        <w:rPr>
          <w:rFonts w:ascii="Times New Roman" w:hAnsi="Times New Roman"/>
          <w:sz w:val="16"/>
          <w:szCs w:val="16"/>
        </w:rPr>
      </w:pP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КУРГАНСКАЯ ОБЛАСТЬ</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ЦЕЛИННЫЙ МУНИЦИПАЛЬНЫЙ ОКРУГ</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ГЛАВА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476CAF" w:rsidRDefault="00B56E56" w:rsidP="001E138B">
      <w:pPr>
        <w:pStyle w:val="ConsNonformat"/>
        <w:widowControl/>
        <w:rPr>
          <w:rFonts w:ascii="PT Astra Serif" w:hAnsi="PT Astra Serif"/>
          <w:sz w:val="24"/>
          <w:szCs w:val="22"/>
        </w:rPr>
      </w:pPr>
      <w:r w:rsidRPr="00476CAF">
        <w:rPr>
          <w:rFonts w:ascii="PT Astra Serif" w:hAnsi="PT Astra Serif"/>
          <w:sz w:val="24"/>
          <w:szCs w:val="22"/>
        </w:rPr>
        <w:t xml:space="preserve">от 26 сентября 2024 года                       </w:t>
      </w:r>
      <w:r w:rsidR="00476CAF">
        <w:rPr>
          <w:rFonts w:ascii="PT Astra Serif" w:hAnsi="PT Astra Serif"/>
          <w:sz w:val="24"/>
          <w:szCs w:val="22"/>
        </w:rPr>
        <w:t xml:space="preserve">            </w:t>
      </w:r>
      <w:r w:rsidRPr="00476CAF">
        <w:rPr>
          <w:rFonts w:ascii="PT Astra Serif" w:hAnsi="PT Astra Serif"/>
          <w:sz w:val="24"/>
          <w:szCs w:val="22"/>
        </w:rPr>
        <w:t xml:space="preserve">№ 827                                    </w:t>
      </w:r>
      <w:r w:rsidR="00476CAF">
        <w:rPr>
          <w:rFonts w:ascii="PT Astra Serif" w:hAnsi="PT Astra Serif"/>
          <w:sz w:val="24"/>
          <w:szCs w:val="22"/>
        </w:rPr>
        <w:t xml:space="preserve">           </w:t>
      </w:r>
      <w:r w:rsidRPr="00476CAF">
        <w:rPr>
          <w:rFonts w:ascii="PT Astra Serif" w:hAnsi="PT Astra Serif"/>
          <w:sz w:val="24"/>
          <w:szCs w:val="22"/>
        </w:rPr>
        <w:t xml:space="preserve">    с. </w:t>
      </w:r>
      <w:proofErr w:type="gramStart"/>
      <w:r w:rsidRPr="00476CAF">
        <w:rPr>
          <w:rFonts w:ascii="PT Astra Serif" w:hAnsi="PT Astra Serif"/>
          <w:sz w:val="24"/>
          <w:szCs w:val="22"/>
        </w:rPr>
        <w:t>Целинное</w:t>
      </w:r>
      <w:proofErr w:type="gramEnd"/>
    </w:p>
    <w:p w:rsidR="00B56E56" w:rsidRPr="00476CAF" w:rsidRDefault="00B56E56" w:rsidP="00476CAF">
      <w:pPr>
        <w:widowControl w:val="0"/>
        <w:autoSpaceDE w:val="0"/>
        <w:autoSpaceDN w:val="0"/>
        <w:adjustRightInd w:val="0"/>
        <w:spacing w:after="0" w:line="240" w:lineRule="auto"/>
        <w:ind w:firstLine="567"/>
        <w:jc w:val="center"/>
        <w:rPr>
          <w:sz w:val="16"/>
          <w:szCs w:val="16"/>
          <w:lang w:eastAsia="ru-RU"/>
        </w:rPr>
      </w:pPr>
    </w:p>
    <w:p w:rsidR="00B56E56" w:rsidRPr="00476CAF" w:rsidRDefault="00B56E56" w:rsidP="00476CAF">
      <w:pPr>
        <w:tabs>
          <w:tab w:val="left" w:pos="993"/>
        </w:tabs>
        <w:spacing w:after="0" w:line="240" w:lineRule="auto"/>
        <w:ind w:firstLine="567"/>
        <w:jc w:val="center"/>
        <w:rPr>
          <w:rFonts w:ascii="PT Astra Serif" w:hAnsi="PT Astra Serif"/>
          <w:b/>
          <w:bCs/>
          <w:sz w:val="20"/>
          <w:szCs w:val="16"/>
        </w:rPr>
      </w:pPr>
      <w:r w:rsidRPr="00476CAF">
        <w:rPr>
          <w:rFonts w:ascii="PT Astra Serif" w:hAnsi="PT Astra Serif"/>
          <w:b/>
          <w:sz w:val="20"/>
          <w:szCs w:val="16"/>
        </w:rPr>
        <w:t>О внесении изменений в постановление Администрации Целинного муниципального округа от 13 сентября 2024 года № 818 «О создании рабочей группы по противодействию нелегальной занятости, рассмотрению вопросов оплаты труда и соблюдения трудового законодательства»</w:t>
      </w:r>
    </w:p>
    <w:p w:rsidR="00B56E56" w:rsidRPr="00476CAF" w:rsidRDefault="00B56E56" w:rsidP="00476CAF">
      <w:pPr>
        <w:tabs>
          <w:tab w:val="left" w:pos="993"/>
        </w:tabs>
        <w:spacing w:after="0" w:line="240" w:lineRule="auto"/>
        <w:ind w:firstLine="567"/>
        <w:jc w:val="both"/>
        <w:rPr>
          <w:rFonts w:ascii="PT Astra Serif" w:hAnsi="PT Astra Serif"/>
          <w:b/>
          <w:bCs/>
          <w:sz w:val="16"/>
          <w:szCs w:val="16"/>
        </w:rPr>
      </w:pPr>
    </w:p>
    <w:p w:rsidR="00B56E56" w:rsidRPr="00476CAF" w:rsidRDefault="00B56E56" w:rsidP="00476CAF">
      <w:pPr>
        <w:tabs>
          <w:tab w:val="left" w:pos="993"/>
        </w:tabs>
        <w:spacing w:after="0" w:line="240" w:lineRule="auto"/>
        <w:ind w:firstLine="567"/>
        <w:jc w:val="both"/>
        <w:rPr>
          <w:rFonts w:ascii="PT Astra Serif" w:hAnsi="PT Astra Serif"/>
          <w:sz w:val="16"/>
          <w:szCs w:val="16"/>
        </w:rPr>
      </w:pPr>
      <w:r w:rsidRPr="00476CAF">
        <w:rPr>
          <w:rFonts w:ascii="PT Astra Serif" w:hAnsi="PT Astra Serif"/>
          <w:sz w:val="16"/>
          <w:szCs w:val="16"/>
        </w:rPr>
        <w:t xml:space="preserve">В связи с приведением постановления Администрации Целинного муниципального округа от 13 сентября 2024 года № 818 «О создании рабочей группы по противодействию нелегальной занятости, рассмотрению вопросов оплаты труда и соблюдения трудового </w:t>
      </w:r>
      <w:r w:rsidRPr="00476CAF">
        <w:rPr>
          <w:rFonts w:ascii="PT Astra Serif" w:hAnsi="PT Astra Serif"/>
          <w:sz w:val="16"/>
          <w:szCs w:val="16"/>
        </w:rPr>
        <w:lastRenderedPageBreak/>
        <w:t>законодательства» в соответствие действующему законодательству, Администрация Целинного муниципального округа ПОСТАНОВЛЯЕТ:</w:t>
      </w:r>
    </w:p>
    <w:p w:rsidR="00B56E56" w:rsidRPr="00476CAF" w:rsidRDefault="00B56E56" w:rsidP="00476CAF">
      <w:pPr>
        <w:tabs>
          <w:tab w:val="left" w:pos="993"/>
        </w:tabs>
        <w:spacing w:after="0" w:line="240" w:lineRule="auto"/>
        <w:ind w:firstLine="567"/>
        <w:jc w:val="both"/>
        <w:rPr>
          <w:rFonts w:ascii="PT Astra Serif" w:hAnsi="PT Astra Serif"/>
          <w:sz w:val="16"/>
          <w:szCs w:val="16"/>
        </w:rPr>
      </w:pPr>
      <w:r w:rsidRPr="00476CAF">
        <w:rPr>
          <w:rFonts w:ascii="PT Astra Serif" w:hAnsi="PT Astra Serif"/>
          <w:sz w:val="16"/>
          <w:szCs w:val="16"/>
        </w:rPr>
        <w:t xml:space="preserve">1. Преамбулу постановления Администрации Целинного муниципального округа от 13 сентября 2024 года № 818 «О создании рабочей группы по противодействию нелегальной занятости, рассмотрению вопросов оплаты труда и соблюдения трудового законодательства» изложить в следующей редакции: </w:t>
      </w:r>
    </w:p>
    <w:p w:rsidR="00B56E56" w:rsidRPr="00476CAF" w:rsidRDefault="00B56E56" w:rsidP="00476CAF">
      <w:pPr>
        <w:tabs>
          <w:tab w:val="left" w:pos="993"/>
        </w:tabs>
        <w:spacing w:after="0" w:line="240" w:lineRule="auto"/>
        <w:ind w:firstLine="567"/>
        <w:jc w:val="both"/>
        <w:rPr>
          <w:rFonts w:ascii="PT Astra Serif" w:hAnsi="PT Astra Serif"/>
          <w:sz w:val="16"/>
          <w:szCs w:val="16"/>
        </w:rPr>
      </w:pPr>
      <w:proofErr w:type="gramStart"/>
      <w:r w:rsidRPr="00476CAF">
        <w:rPr>
          <w:rFonts w:ascii="PT Astra Serif" w:hAnsi="PT Astra Serif"/>
          <w:sz w:val="16"/>
          <w:szCs w:val="16"/>
        </w:rPr>
        <w:t>«На основании постановления Правительства Курганской области от 28 августа 2024 года № 272 «О создании межведомственной комиссии по противодействию нелегальной занятости, рассмотрению вопросов оплаты труда и соблюдения трудового законодательства», в целях реализации мер по противодействию нелегальной занятости, повышения уровня оплаты труда, контроля за своевременной выплатой заработной платы и соблюдением трудового законодательства в организациях всех форм собственности и у работодателей – физических лиц</w:t>
      </w:r>
      <w:proofErr w:type="gramEnd"/>
      <w:r w:rsidRPr="00476CAF">
        <w:rPr>
          <w:rFonts w:ascii="PT Astra Serif" w:hAnsi="PT Astra Serif"/>
          <w:sz w:val="16"/>
          <w:szCs w:val="16"/>
        </w:rPr>
        <w:t xml:space="preserve">, </w:t>
      </w:r>
      <w:proofErr w:type="gramStart"/>
      <w:r w:rsidRPr="00476CAF">
        <w:rPr>
          <w:rFonts w:ascii="PT Astra Serif" w:hAnsi="PT Astra Serif"/>
          <w:sz w:val="16"/>
          <w:szCs w:val="16"/>
        </w:rPr>
        <w:t>являющихся</w:t>
      </w:r>
      <w:proofErr w:type="gramEnd"/>
      <w:r w:rsidRPr="00476CAF">
        <w:rPr>
          <w:rFonts w:ascii="PT Astra Serif" w:hAnsi="PT Astra Serif"/>
          <w:sz w:val="16"/>
          <w:szCs w:val="16"/>
        </w:rPr>
        <w:t xml:space="preserve"> индивидуальными предпринимателями, находящихся на территории Целинного муниципального округа».</w:t>
      </w:r>
    </w:p>
    <w:p w:rsidR="00B56E56" w:rsidRPr="00476CAF" w:rsidRDefault="00B56E56" w:rsidP="00476CAF">
      <w:pPr>
        <w:pStyle w:val="351"/>
        <w:tabs>
          <w:tab w:val="left" w:pos="426"/>
          <w:tab w:val="left" w:pos="993"/>
        </w:tabs>
        <w:ind w:left="0" w:firstLine="567"/>
        <w:jc w:val="both"/>
        <w:rPr>
          <w:rFonts w:ascii="PT Astra Serif" w:hAnsi="PT Astra Serif"/>
          <w:sz w:val="16"/>
          <w:szCs w:val="16"/>
        </w:rPr>
      </w:pPr>
      <w:r w:rsidRPr="00476CAF">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B56E56" w:rsidRPr="00476CAF" w:rsidRDefault="00B56E56" w:rsidP="00476CAF">
      <w:pPr>
        <w:pStyle w:val="351"/>
        <w:tabs>
          <w:tab w:val="left" w:pos="426"/>
          <w:tab w:val="left" w:pos="993"/>
        </w:tabs>
        <w:ind w:left="0" w:firstLine="567"/>
        <w:jc w:val="both"/>
        <w:rPr>
          <w:rFonts w:ascii="PT Astra Serif" w:hAnsi="PT Astra Serif"/>
          <w:sz w:val="16"/>
          <w:szCs w:val="16"/>
        </w:rPr>
      </w:pPr>
      <w:r w:rsidRPr="00476CAF">
        <w:rPr>
          <w:rFonts w:ascii="PT Astra Serif" w:hAnsi="PT Astra Serif"/>
          <w:sz w:val="16"/>
          <w:szCs w:val="16"/>
        </w:rPr>
        <w:t>3. Настоящее постановление вступает в силу после его официального опубликования.</w:t>
      </w:r>
    </w:p>
    <w:p w:rsidR="00B56E56" w:rsidRPr="00476CAF" w:rsidRDefault="00B56E56" w:rsidP="00476CAF">
      <w:pPr>
        <w:pStyle w:val="351"/>
        <w:tabs>
          <w:tab w:val="left" w:pos="426"/>
          <w:tab w:val="left" w:pos="993"/>
        </w:tabs>
        <w:ind w:left="0" w:firstLine="567"/>
        <w:jc w:val="both"/>
        <w:rPr>
          <w:rFonts w:ascii="PT Astra Serif" w:hAnsi="PT Astra Serif"/>
          <w:sz w:val="16"/>
          <w:szCs w:val="16"/>
        </w:rPr>
      </w:pPr>
      <w:r w:rsidRPr="00476CAF">
        <w:rPr>
          <w:rFonts w:ascii="PT Astra Serif" w:hAnsi="PT Astra Serif"/>
          <w:sz w:val="16"/>
          <w:szCs w:val="16"/>
        </w:rPr>
        <w:t xml:space="preserve">4. </w:t>
      </w:r>
      <w:proofErr w:type="gramStart"/>
      <w:r w:rsidRPr="00476CAF">
        <w:rPr>
          <w:rFonts w:ascii="PT Astra Serif" w:hAnsi="PT Astra Serif"/>
          <w:sz w:val="16"/>
          <w:szCs w:val="16"/>
        </w:rPr>
        <w:t>Контроль за</w:t>
      </w:r>
      <w:proofErr w:type="gramEnd"/>
      <w:r w:rsidRPr="00476CAF">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экономического развития.</w:t>
      </w:r>
    </w:p>
    <w:p w:rsidR="00B56E56" w:rsidRPr="00476CAF" w:rsidRDefault="00B56E56" w:rsidP="00476CAF">
      <w:pPr>
        <w:pStyle w:val="2b"/>
        <w:shd w:val="clear" w:color="auto" w:fill="auto"/>
        <w:tabs>
          <w:tab w:val="left" w:pos="426"/>
          <w:tab w:val="left" w:pos="922"/>
        </w:tabs>
        <w:spacing w:line="240" w:lineRule="auto"/>
        <w:ind w:firstLine="567"/>
        <w:rPr>
          <w:rFonts w:ascii="PT Astra Serif" w:hAnsi="PT Astra Serif"/>
          <w:sz w:val="16"/>
          <w:szCs w:val="16"/>
        </w:rPr>
      </w:pPr>
    </w:p>
    <w:p w:rsidR="00B56E56" w:rsidRPr="00476CAF" w:rsidRDefault="00B56E56" w:rsidP="00476CAF">
      <w:pPr>
        <w:tabs>
          <w:tab w:val="left" w:pos="993"/>
        </w:tabs>
        <w:spacing w:after="0" w:line="240" w:lineRule="auto"/>
        <w:ind w:firstLine="567"/>
        <w:rPr>
          <w:rFonts w:ascii="PT Astra Serif" w:hAnsi="PT Astra Serif"/>
          <w:sz w:val="16"/>
          <w:szCs w:val="16"/>
        </w:rPr>
      </w:pPr>
      <w:r w:rsidRPr="00476CAF">
        <w:rPr>
          <w:rFonts w:ascii="PT Astra Serif" w:hAnsi="PT Astra Serif"/>
          <w:sz w:val="16"/>
          <w:szCs w:val="16"/>
        </w:rPr>
        <w:t xml:space="preserve">Глава Целинного муниципального округа     </w:t>
      </w:r>
      <w:r w:rsidRPr="00476CAF">
        <w:rPr>
          <w:rFonts w:ascii="PT Astra Serif" w:hAnsi="PT Astra Serif"/>
          <w:sz w:val="16"/>
          <w:szCs w:val="16"/>
        </w:rPr>
        <w:tab/>
      </w:r>
      <w:r w:rsidRPr="00476CAF">
        <w:rPr>
          <w:rFonts w:ascii="PT Astra Serif" w:hAnsi="PT Astra Serif"/>
          <w:sz w:val="16"/>
          <w:szCs w:val="16"/>
        </w:rPr>
        <w:tab/>
      </w:r>
      <w:r w:rsidR="00DA4A23">
        <w:rPr>
          <w:rFonts w:ascii="PT Astra Serif" w:hAnsi="PT Astra Serif"/>
          <w:sz w:val="16"/>
          <w:szCs w:val="16"/>
        </w:rPr>
        <w:t xml:space="preserve">   </w:t>
      </w:r>
      <w:r w:rsidRPr="00476CAF">
        <w:rPr>
          <w:rFonts w:ascii="PT Astra Serif" w:hAnsi="PT Astra Serif"/>
          <w:sz w:val="16"/>
          <w:szCs w:val="16"/>
        </w:rPr>
        <w:t xml:space="preserve">   П.И. Скоробогатов</w:t>
      </w:r>
    </w:p>
    <w:p w:rsidR="00B56E56" w:rsidRPr="001A35CF" w:rsidRDefault="00B56E56" w:rsidP="001E138B">
      <w:pPr>
        <w:pStyle w:val="ConsNonformat"/>
        <w:widowControl/>
        <w:jc w:val="center"/>
        <w:rPr>
          <w:rFonts w:ascii="Times New Roman" w:hAnsi="Times New Roman"/>
          <w:sz w:val="18"/>
          <w:szCs w:val="32"/>
        </w:rPr>
      </w:pP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КУРГАНСКАЯ ОБЛАСТЬ</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ЦЕЛИННЫЙ МУНИЦИПАЛЬНЫЙ ОКРУГ</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9D7AC7" w:rsidRDefault="00B56E56" w:rsidP="001E138B">
      <w:pPr>
        <w:pStyle w:val="ConsNonformat"/>
        <w:widowControl/>
        <w:rPr>
          <w:rFonts w:ascii="PT Astra Serif" w:hAnsi="PT Astra Serif"/>
          <w:sz w:val="24"/>
          <w:szCs w:val="22"/>
        </w:rPr>
      </w:pPr>
      <w:r w:rsidRPr="009D7AC7">
        <w:rPr>
          <w:rFonts w:ascii="PT Astra Serif" w:hAnsi="PT Astra Serif"/>
          <w:sz w:val="24"/>
          <w:szCs w:val="22"/>
        </w:rPr>
        <w:t xml:space="preserve">от 26 сентября 2024 года                       </w:t>
      </w:r>
      <w:r w:rsidR="009D7AC7">
        <w:rPr>
          <w:rFonts w:ascii="PT Astra Serif" w:hAnsi="PT Astra Serif"/>
          <w:sz w:val="24"/>
          <w:szCs w:val="22"/>
        </w:rPr>
        <w:t xml:space="preserve">       </w:t>
      </w:r>
      <w:r w:rsidRPr="009D7AC7">
        <w:rPr>
          <w:rFonts w:ascii="PT Astra Serif" w:hAnsi="PT Astra Serif"/>
          <w:sz w:val="24"/>
          <w:szCs w:val="22"/>
        </w:rPr>
        <w:t xml:space="preserve">№ 828                                        </w:t>
      </w:r>
      <w:r w:rsidR="009D7AC7">
        <w:rPr>
          <w:rFonts w:ascii="PT Astra Serif" w:hAnsi="PT Astra Serif"/>
          <w:sz w:val="24"/>
          <w:szCs w:val="22"/>
        </w:rPr>
        <w:t xml:space="preserve">           </w:t>
      </w:r>
      <w:r w:rsidRPr="009D7AC7">
        <w:rPr>
          <w:rFonts w:ascii="PT Astra Serif" w:hAnsi="PT Astra Serif"/>
          <w:sz w:val="24"/>
          <w:szCs w:val="22"/>
        </w:rPr>
        <w:t xml:space="preserve">с. </w:t>
      </w:r>
      <w:proofErr w:type="gramStart"/>
      <w:r w:rsidRPr="009D7AC7">
        <w:rPr>
          <w:rFonts w:ascii="PT Astra Serif" w:hAnsi="PT Astra Serif"/>
          <w:sz w:val="24"/>
          <w:szCs w:val="22"/>
        </w:rPr>
        <w:t>Целинное</w:t>
      </w:r>
      <w:proofErr w:type="gramEnd"/>
    </w:p>
    <w:p w:rsidR="00560060" w:rsidRPr="00560060" w:rsidRDefault="00560060" w:rsidP="00560060">
      <w:pPr>
        <w:shd w:val="clear" w:color="auto" w:fill="FFFFFF"/>
        <w:spacing w:after="0" w:line="240" w:lineRule="auto"/>
        <w:ind w:firstLine="567"/>
        <w:jc w:val="center"/>
        <w:rPr>
          <w:rFonts w:ascii="Times New Roman" w:hAnsi="Times New Roman"/>
          <w:sz w:val="16"/>
          <w:szCs w:val="16"/>
        </w:rPr>
      </w:pPr>
    </w:p>
    <w:p w:rsidR="00560060" w:rsidRPr="009D7AC7" w:rsidRDefault="00560060" w:rsidP="009D7AC7">
      <w:pPr>
        <w:shd w:val="clear" w:color="auto" w:fill="FFFFFF"/>
        <w:spacing w:after="0" w:line="240" w:lineRule="auto"/>
        <w:ind w:firstLine="567"/>
        <w:jc w:val="center"/>
        <w:rPr>
          <w:rFonts w:ascii="Times New Roman" w:hAnsi="Times New Roman"/>
          <w:b/>
          <w:sz w:val="20"/>
          <w:szCs w:val="16"/>
        </w:rPr>
      </w:pPr>
      <w:r w:rsidRPr="009D7AC7">
        <w:rPr>
          <w:rFonts w:ascii="Times New Roman" w:hAnsi="Times New Roman"/>
          <w:b/>
          <w:sz w:val="20"/>
          <w:szCs w:val="16"/>
        </w:rPr>
        <w:t>Об утверждении Положения и создании пункта выдачи средств индивидуальной защиты на территории Целинного муниципального округа</w:t>
      </w:r>
    </w:p>
    <w:p w:rsidR="00B56E56" w:rsidRPr="009D7AC7" w:rsidRDefault="00B56E56" w:rsidP="009D7AC7">
      <w:pPr>
        <w:pStyle w:val="39"/>
        <w:shd w:val="clear" w:color="auto" w:fill="auto"/>
        <w:spacing w:after="0" w:line="240" w:lineRule="auto"/>
        <w:ind w:firstLine="567"/>
        <w:jc w:val="both"/>
        <w:rPr>
          <w:rFonts w:ascii="Times New Roman" w:hAnsi="Times New Roman"/>
          <w:b/>
          <w:sz w:val="20"/>
          <w:szCs w:val="16"/>
        </w:rPr>
      </w:pPr>
    </w:p>
    <w:p w:rsidR="00B56E56" w:rsidRPr="00476CAF" w:rsidRDefault="00380F5C" w:rsidP="009D7AC7">
      <w:pPr>
        <w:spacing w:after="0" w:line="240" w:lineRule="auto"/>
        <w:ind w:firstLine="567"/>
        <w:jc w:val="center"/>
        <w:rPr>
          <w:rFonts w:ascii="Times New Roman" w:hAnsi="Times New Roman"/>
          <w:sz w:val="16"/>
          <w:szCs w:val="16"/>
        </w:rPr>
      </w:pPr>
      <w:r w:rsidRPr="00560060">
        <w:rPr>
          <w:rFonts w:ascii="Times New Roman" w:hAnsi="Times New Roman"/>
          <w:b/>
          <w:sz w:val="16"/>
          <w:szCs w:val="16"/>
        </w:rPr>
        <w:t xml:space="preserve"> </w:t>
      </w:r>
      <w:r w:rsidR="00B56E56" w:rsidRPr="00560060">
        <w:rPr>
          <w:rFonts w:ascii="Times New Roman" w:hAnsi="Times New Roman"/>
          <w:sz w:val="16"/>
          <w:szCs w:val="16"/>
        </w:rPr>
        <w:t>В соответствии с Федеральными законами от 06.10.2003 № 131-ФЗ «Об общих принципах организации</w:t>
      </w:r>
      <w:r w:rsidR="00B56E56" w:rsidRPr="00476CAF">
        <w:rPr>
          <w:rFonts w:ascii="Times New Roman" w:hAnsi="Times New Roman"/>
          <w:sz w:val="16"/>
          <w:szCs w:val="16"/>
        </w:rPr>
        <w:t xml:space="preserve"> местного самоуправления в Российской Федерации», от 12.02.1998 № 28-ФЗ «О гражданской обороне», от 21.12.1994 № 68-ФЗ «О защите населения и территорий от чрезвычайных ситуаций природного и техногенного характера» Уставом Целинного муниципального округа, Администрация Целинного муниципального округа</w:t>
      </w:r>
    </w:p>
    <w:p w:rsidR="00B56E56" w:rsidRPr="00476CAF" w:rsidRDefault="00B56E56" w:rsidP="009D7AC7">
      <w:pPr>
        <w:spacing w:after="0" w:line="240" w:lineRule="auto"/>
        <w:ind w:firstLine="567"/>
        <w:jc w:val="both"/>
        <w:rPr>
          <w:rFonts w:ascii="Times New Roman" w:hAnsi="Times New Roman"/>
          <w:sz w:val="16"/>
          <w:szCs w:val="16"/>
        </w:rPr>
      </w:pPr>
      <w:r w:rsidRPr="00476CAF">
        <w:rPr>
          <w:rFonts w:ascii="Times New Roman" w:hAnsi="Times New Roman"/>
          <w:sz w:val="16"/>
          <w:szCs w:val="16"/>
        </w:rPr>
        <w:t>ПОСТАНОВЛЯЕТ:</w:t>
      </w:r>
    </w:p>
    <w:p w:rsidR="00B56E56" w:rsidRPr="00476CAF" w:rsidRDefault="00B56E56" w:rsidP="009D7AC7">
      <w:pPr>
        <w:spacing w:after="0" w:line="240" w:lineRule="auto"/>
        <w:ind w:firstLine="567"/>
        <w:jc w:val="both"/>
        <w:rPr>
          <w:rFonts w:ascii="Times New Roman" w:hAnsi="Times New Roman"/>
          <w:sz w:val="16"/>
          <w:szCs w:val="16"/>
        </w:rPr>
      </w:pPr>
      <w:r w:rsidRPr="00476CAF">
        <w:rPr>
          <w:rFonts w:ascii="Times New Roman" w:hAnsi="Times New Roman"/>
          <w:sz w:val="16"/>
          <w:szCs w:val="16"/>
        </w:rPr>
        <w:t>1. Создать на территории Целинного муниципального округа пункт выдачи средств индивидуальной защиты неработающему населению (далее - ПВ СИЗ), согласно приложению №1 к настоящему постановлению.</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2. Утвердить прилагаемое Положение о ПВ </w:t>
      </w:r>
      <w:proofErr w:type="gramStart"/>
      <w:r w:rsidRPr="00476CAF">
        <w:rPr>
          <w:rFonts w:ascii="Times New Roman" w:hAnsi="Times New Roman"/>
          <w:sz w:val="16"/>
          <w:szCs w:val="16"/>
        </w:rPr>
        <w:t>СИЗ</w:t>
      </w:r>
      <w:proofErr w:type="gramEnd"/>
      <w:r w:rsidRPr="00476CAF">
        <w:rPr>
          <w:rFonts w:ascii="Times New Roman" w:hAnsi="Times New Roman"/>
          <w:sz w:val="16"/>
          <w:szCs w:val="16"/>
        </w:rPr>
        <w:t>, согласно приложению №2 к настоящему постановлению.</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 Назначить начальником ПВ СИЗ руководителя учреждения, на базе которого он создается.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4. Установить готовность к работе ПВ СИЗ – «Ч+4» после получения сигнала на приведение в готовность.</w:t>
      </w:r>
    </w:p>
    <w:p w:rsidR="00B56E56" w:rsidRPr="00476CAF" w:rsidRDefault="00B56E56" w:rsidP="00476CAF">
      <w:pPr>
        <w:tabs>
          <w:tab w:val="left" w:pos="720"/>
          <w:tab w:val="left" w:pos="900"/>
        </w:tabs>
        <w:spacing w:after="0" w:line="240" w:lineRule="auto"/>
        <w:ind w:firstLine="567"/>
        <w:jc w:val="both"/>
        <w:rPr>
          <w:rFonts w:ascii="Times New Roman" w:hAnsi="Times New Roman"/>
          <w:sz w:val="16"/>
          <w:szCs w:val="16"/>
        </w:rPr>
      </w:pPr>
      <w:r w:rsidRPr="00476CAF">
        <w:rPr>
          <w:rFonts w:ascii="Times New Roman" w:hAnsi="Times New Roman"/>
          <w:sz w:val="16"/>
          <w:szCs w:val="16"/>
        </w:rPr>
        <w:t>5.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476CAF" w:rsidRDefault="00B56E56" w:rsidP="00476CAF">
      <w:pPr>
        <w:tabs>
          <w:tab w:val="left" w:pos="720"/>
          <w:tab w:val="left" w:pos="900"/>
        </w:tabs>
        <w:spacing w:after="0" w:line="240" w:lineRule="auto"/>
        <w:ind w:firstLine="567"/>
        <w:jc w:val="both"/>
        <w:rPr>
          <w:rFonts w:ascii="Times New Roman" w:hAnsi="Times New Roman"/>
          <w:sz w:val="16"/>
          <w:szCs w:val="16"/>
        </w:rPr>
      </w:pPr>
      <w:r w:rsidRPr="00476CAF">
        <w:rPr>
          <w:rFonts w:ascii="Times New Roman" w:hAnsi="Times New Roman"/>
          <w:sz w:val="16"/>
          <w:szCs w:val="16"/>
        </w:rPr>
        <w:t>6. Настоящее постановление вступает в силу со дня его опубликования.</w:t>
      </w:r>
    </w:p>
    <w:p w:rsidR="00B56E56" w:rsidRPr="00476CAF" w:rsidRDefault="00B56E56" w:rsidP="00476CAF">
      <w:pPr>
        <w:tabs>
          <w:tab w:val="left" w:pos="720"/>
          <w:tab w:val="left" w:pos="900"/>
        </w:tabs>
        <w:spacing w:after="0" w:line="240" w:lineRule="auto"/>
        <w:ind w:firstLine="567"/>
        <w:jc w:val="both"/>
        <w:rPr>
          <w:rFonts w:ascii="Times New Roman" w:hAnsi="Times New Roman"/>
          <w:sz w:val="16"/>
          <w:szCs w:val="16"/>
        </w:rPr>
      </w:pPr>
      <w:r w:rsidRPr="00476CAF">
        <w:rPr>
          <w:rFonts w:ascii="Times New Roman" w:hAnsi="Times New Roman"/>
          <w:sz w:val="16"/>
          <w:szCs w:val="16"/>
        </w:rPr>
        <w:t>7. </w:t>
      </w:r>
      <w:proofErr w:type="gramStart"/>
      <w:r w:rsidRPr="00476CAF">
        <w:rPr>
          <w:rFonts w:ascii="Times New Roman" w:hAnsi="Times New Roman"/>
          <w:sz w:val="16"/>
          <w:szCs w:val="16"/>
        </w:rPr>
        <w:t>Контроль за</w:t>
      </w:r>
      <w:proofErr w:type="gramEnd"/>
      <w:r w:rsidRPr="00476CAF">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B56E56" w:rsidRPr="00476CAF" w:rsidRDefault="00B56E56" w:rsidP="00476CAF">
      <w:pPr>
        <w:suppressAutoHyphens/>
        <w:overflowPunct w:val="0"/>
        <w:autoSpaceDE w:val="0"/>
        <w:spacing w:after="0" w:line="240" w:lineRule="auto"/>
        <w:ind w:firstLine="567"/>
        <w:jc w:val="both"/>
        <w:rPr>
          <w:rFonts w:ascii="Times New Roman" w:hAnsi="Times New Roman"/>
          <w:b/>
          <w:bCs/>
          <w:sz w:val="16"/>
          <w:szCs w:val="16"/>
        </w:rPr>
      </w:pPr>
    </w:p>
    <w:p w:rsidR="00B56E56" w:rsidRPr="00476CAF" w:rsidRDefault="00B56E56" w:rsidP="00476CAF">
      <w:pPr>
        <w:suppressAutoHyphens/>
        <w:overflowPunct w:val="0"/>
        <w:autoSpaceDE w:val="0"/>
        <w:spacing w:after="0" w:line="240" w:lineRule="auto"/>
        <w:ind w:firstLine="567"/>
        <w:jc w:val="both"/>
        <w:rPr>
          <w:rFonts w:ascii="Times New Roman" w:hAnsi="Times New Roman"/>
          <w:sz w:val="16"/>
          <w:szCs w:val="16"/>
        </w:rPr>
      </w:pPr>
      <w:r w:rsidRPr="00476CAF">
        <w:rPr>
          <w:rFonts w:ascii="Times New Roman" w:hAnsi="Times New Roman"/>
          <w:sz w:val="16"/>
          <w:szCs w:val="16"/>
        </w:rPr>
        <w:t>Глава Целинного муниципального округа                   П.И. Скоробогатов</w:t>
      </w:r>
    </w:p>
    <w:p w:rsidR="00476CAF" w:rsidRDefault="00476CAF" w:rsidP="00476CAF">
      <w:pPr>
        <w:spacing w:after="0" w:line="240" w:lineRule="auto"/>
        <w:ind w:firstLine="567"/>
        <w:jc w:val="both"/>
        <w:rPr>
          <w:rFonts w:ascii="Times New Roman" w:hAnsi="Times New Roman"/>
          <w:sz w:val="16"/>
          <w:szCs w:val="16"/>
        </w:rPr>
      </w:pPr>
    </w:p>
    <w:p w:rsidR="00B56E56" w:rsidRPr="00476CAF" w:rsidRDefault="00B56E56" w:rsidP="007E5680">
      <w:pPr>
        <w:spacing w:after="0" w:line="240" w:lineRule="auto"/>
        <w:ind w:left="5103"/>
        <w:jc w:val="both"/>
        <w:rPr>
          <w:rFonts w:ascii="Times New Roman" w:hAnsi="Times New Roman"/>
          <w:sz w:val="16"/>
          <w:szCs w:val="16"/>
        </w:rPr>
      </w:pPr>
      <w:r w:rsidRPr="00476CAF">
        <w:rPr>
          <w:rFonts w:ascii="Times New Roman" w:hAnsi="Times New Roman"/>
          <w:sz w:val="16"/>
          <w:szCs w:val="16"/>
        </w:rPr>
        <w:t>Приложение № 1 к постановлению Администрации Целинного муниципального округа от 26.09.2024 № 828 «Об утверждении Положения и создании пункта выдачи средств индивидуальной защиты на территории Целинного муниципального округа»</w:t>
      </w:r>
    </w:p>
    <w:p w:rsidR="00B56E56" w:rsidRPr="00476CAF" w:rsidRDefault="00B56E56" w:rsidP="00476CAF">
      <w:pPr>
        <w:pStyle w:val="aff3"/>
        <w:ind w:firstLine="567"/>
        <w:jc w:val="center"/>
        <w:rPr>
          <w:sz w:val="16"/>
          <w:szCs w:val="16"/>
        </w:rPr>
      </w:pPr>
    </w:p>
    <w:p w:rsidR="00B56E56" w:rsidRPr="00476CAF" w:rsidRDefault="00B56E56" w:rsidP="00476CAF">
      <w:pPr>
        <w:pStyle w:val="aff3"/>
        <w:ind w:firstLine="567"/>
        <w:jc w:val="center"/>
        <w:rPr>
          <w:sz w:val="16"/>
          <w:szCs w:val="16"/>
        </w:rPr>
      </w:pPr>
      <w:r w:rsidRPr="00476CAF">
        <w:rPr>
          <w:sz w:val="16"/>
          <w:szCs w:val="16"/>
        </w:rPr>
        <w:t>Перечень</w:t>
      </w:r>
    </w:p>
    <w:p w:rsidR="00B56E56" w:rsidRPr="00476CAF" w:rsidRDefault="00B56E56" w:rsidP="00476CAF">
      <w:pPr>
        <w:pStyle w:val="aff3"/>
        <w:ind w:firstLine="567"/>
        <w:jc w:val="center"/>
        <w:rPr>
          <w:sz w:val="16"/>
          <w:szCs w:val="16"/>
        </w:rPr>
      </w:pPr>
      <w:r w:rsidRPr="00476CAF">
        <w:rPr>
          <w:sz w:val="16"/>
          <w:szCs w:val="16"/>
        </w:rPr>
        <w:t>пунктов выдачи средств индивидуальной защиты неработающему населению на территории Целинного муниципального округа</w:t>
      </w:r>
    </w:p>
    <w:p w:rsidR="00B56E56" w:rsidRPr="00476CAF" w:rsidRDefault="00B56E56" w:rsidP="00476CAF">
      <w:pPr>
        <w:pStyle w:val="aff3"/>
        <w:ind w:firstLine="567"/>
        <w:jc w:val="righ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560"/>
        <w:gridCol w:w="3785"/>
        <w:gridCol w:w="3551"/>
      </w:tblGrid>
      <w:tr w:rsidR="00B56E56" w:rsidRPr="00476CAF" w:rsidTr="00872C78">
        <w:trPr>
          <w:jc w:val="center"/>
        </w:trPr>
        <w:tc>
          <w:tcPr>
            <w:tcW w:w="813" w:type="dxa"/>
            <w:vAlign w:val="center"/>
          </w:tcPr>
          <w:p w:rsidR="00B56E56" w:rsidRPr="00476CAF" w:rsidRDefault="00B56E56" w:rsidP="00872C78">
            <w:pPr>
              <w:pStyle w:val="aff3"/>
              <w:ind w:firstLine="94"/>
              <w:rPr>
                <w:sz w:val="16"/>
                <w:szCs w:val="16"/>
              </w:rPr>
            </w:pPr>
            <w:r w:rsidRPr="00476CAF">
              <w:rPr>
                <w:sz w:val="16"/>
                <w:szCs w:val="16"/>
              </w:rPr>
              <w:t xml:space="preserve">№ </w:t>
            </w:r>
            <w:proofErr w:type="spellStart"/>
            <w:proofErr w:type="gramStart"/>
            <w:r w:rsidRPr="00476CAF">
              <w:rPr>
                <w:sz w:val="16"/>
                <w:szCs w:val="16"/>
              </w:rPr>
              <w:t>п</w:t>
            </w:r>
            <w:proofErr w:type="spellEnd"/>
            <w:proofErr w:type="gramEnd"/>
            <w:r w:rsidRPr="00476CAF">
              <w:rPr>
                <w:sz w:val="16"/>
                <w:szCs w:val="16"/>
              </w:rPr>
              <w:t>/</w:t>
            </w:r>
            <w:proofErr w:type="spellStart"/>
            <w:r w:rsidRPr="00476CAF">
              <w:rPr>
                <w:sz w:val="16"/>
                <w:szCs w:val="16"/>
              </w:rPr>
              <w:t>п</w:t>
            </w:r>
            <w:proofErr w:type="spellEnd"/>
          </w:p>
        </w:tc>
        <w:tc>
          <w:tcPr>
            <w:tcW w:w="1560" w:type="dxa"/>
            <w:vAlign w:val="center"/>
          </w:tcPr>
          <w:p w:rsidR="00B56E56" w:rsidRPr="00476CAF" w:rsidRDefault="00B56E56" w:rsidP="00872C78">
            <w:pPr>
              <w:pStyle w:val="aff3"/>
              <w:ind w:firstLine="94"/>
              <w:rPr>
                <w:sz w:val="16"/>
                <w:szCs w:val="16"/>
              </w:rPr>
            </w:pPr>
            <w:r w:rsidRPr="00476CAF">
              <w:rPr>
                <w:sz w:val="16"/>
                <w:szCs w:val="16"/>
              </w:rPr>
              <w:t xml:space="preserve">№ пункта выдачи </w:t>
            </w:r>
            <w:proofErr w:type="gramStart"/>
            <w:r w:rsidRPr="00476CAF">
              <w:rPr>
                <w:sz w:val="16"/>
                <w:szCs w:val="16"/>
              </w:rPr>
              <w:t>СИЗ</w:t>
            </w:r>
            <w:proofErr w:type="gramEnd"/>
          </w:p>
        </w:tc>
        <w:tc>
          <w:tcPr>
            <w:tcW w:w="3785" w:type="dxa"/>
            <w:vAlign w:val="center"/>
          </w:tcPr>
          <w:p w:rsidR="00B56E56" w:rsidRPr="00476CAF" w:rsidRDefault="00B56E56" w:rsidP="00872C78">
            <w:pPr>
              <w:pStyle w:val="aff3"/>
              <w:ind w:firstLine="94"/>
              <w:rPr>
                <w:sz w:val="16"/>
                <w:szCs w:val="16"/>
              </w:rPr>
            </w:pPr>
            <w:r w:rsidRPr="00476CAF">
              <w:rPr>
                <w:sz w:val="16"/>
                <w:szCs w:val="16"/>
              </w:rPr>
              <w:t>Наименование организаций (учреждений), развертывающих пункт выдачи СИЗ</w:t>
            </w:r>
          </w:p>
        </w:tc>
        <w:tc>
          <w:tcPr>
            <w:tcW w:w="3551" w:type="dxa"/>
            <w:vAlign w:val="center"/>
          </w:tcPr>
          <w:p w:rsidR="00B56E56" w:rsidRPr="00476CAF" w:rsidRDefault="00B56E56" w:rsidP="00872C78">
            <w:pPr>
              <w:pStyle w:val="aff3"/>
              <w:ind w:firstLine="94"/>
              <w:rPr>
                <w:sz w:val="16"/>
                <w:szCs w:val="16"/>
              </w:rPr>
            </w:pPr>
            <w:r w:rsidRPr="00476CAF">
              <w:rPr>
                <w:sz w:val="16"/>
                <w:szCs w:val="16"/>
              </w:rPr>
              <w:t>Адрес расположения пункта выдачи СИЗ</w:t>
            </w:r>
          </w:p>
        </w:tc>
      </w:tr>
      <w:tr w:rsidR="00B56E56" w:rsidRPr="00476CAF" w:rsidTr="00872C78">
        <w:trPr>
          <w:jc w:val="center"/>
        </w:trPr>
        <w:tc>
          <w:tcPr>
            <w:tcW w:w="813" w:type="dxa"/>
            <w:vAlign w:val="center"/>
          </w:tcPr>
          <w:p w:rsidR="00B56E56" w:rsidRPr="00476CAF" w:rsidRDefault="00B56E56" w:rsidP="00872C78">
            <w:pPr>
              <w:pStyle w:val="aff3"/>
              <w:ind w:firstLine="94"/>
              <w:rPr>
                <w:sz w:val="16"/>
                <w:szCs w:val="16"/>
              </w:rPr>
            </w:pPr>
            <w:r w:rsidRPr="00476CAF">
              <w:rPr>
                <w:sz w:val="16"/>
                <w:szCs w:val="16"/>
              </w:rPr>
              <w:t>1.</w:t>
            </w:r>
          </w:p>
        </w:tc>
        <w:tc>
          <w:tcPr>
            <w:tcW w:w="1560" w:type="dxa"/>
            <w:vAlign w:val="center"/>
          </w:tcPr>
          <w:p w:rsidR="00B56E56" w:rsidRPr="00476CAF" w:rsidRDefault="00B56E56" w:rsidP="00872C78">
            <w:pPr>
              <w:pStyle w:val="aff3"/>
              <w:ind w:firstLine="94"/>
              <w:rPr>
                <w:sz w:val="16"/>
                <w:szCs w:val="16"/>
              </w:rPr>
            </w:pPr>
            <w:r w:rsidRPr="00476CAF">
              <w:rPr>
                <w:sz w:val="16"/>
                <w:szCs w:val="16"/>
              </w:rPr>
              <w:t>1</w:t>
            </w:r>
          </w:p>
        </w:tc>
        <w:tc>
          <w:tcPr>
            <w:tcW w:w="3785" w:type="dxa"/>
            <w:vAlign w:val="center"/>
          </w:tcPr>
          <w:p w:rsidR="00B56E56" w:rsidRPr="00476CAF" w:rsidRDefault="00B56E56" w:rsidP="00872C78">
            <w:pPr>
              <w:pStyle w:val="aff3"/>
              <w:ind w:firstLine="94"/>
              <w:rPr>
                <w:sz w:val="16"/>
                <w:szCs w:val="16"/>
              </w:rPr>
            </w:pPr>
            <w:r w:rsidRPr="00476CAF">
              <w:rPr>
                <w:sz w:val="16"/>
                <w:szCs w:val="16"/>
              </w:rPr>
              <w:t>МКУ «Территориальное управление»</w:t>
            </w:r>
          </w:p>
        </w:tc>
        <w:tc>
          <w:tcPr>
            <w:tcW w:w="3551" w:type="dxa"/>
            <w:vAlign w:val="center"/>
          </w:tcPr>
          <w:p w:rsidR="00B56E56" w:rsidRPr="00476CAF" w:rsidRDefault="00B56E56" w:rsidP="00872C78">
            <w:pPr>
              <w:pStyle w:val="aff3"/>
              <w:ind w:firstLine="94"/>
              <w:rPr>
                <w:sz w:val="16"/>
                <w:szCs w:val="16"/>
              </w:rPr>
            </w:pPr>
            <w:proofErr w:type="gramStart"/>
            <w:r w:rsidRPr="00476CAF">
              <w:rPr>
                <w:sz w:val="16"/>
                <w:szCs w:val="16"/>
              </w:rPr>
              <w:t>Курганская</w:t>
            </w:r>
            <w:proofErr w:type="gramEnd"/>
            <w:r w:rsidRPr="00476CAF">
              <w:rPr>
                <w:sz w:val="16"/>
                <w:szCs w:val="16"/>
              </w:rPr>
              <w:t xml:space="preserve"> обл., Целинный р-н., с. Целинное, ул. Колхозная, д. 16</w:t>
            </w:r>
          </w:p>
        </w:tc>
      </w:tr>
    </w:tbl>
    <w:p w:rsidR="00C010F4" w:rsidRDefault="00C010F4" w:rsidP="007E5680">
      <w:pPr>
        <w:spacing w:after="0" w:line="240" w:lineRule="auto"/>
        <w:ind w:left="5103"/>
        <w:jc w:val="both"/>
        <w:rPr>
          <w:rFonts w:ascii="Times New Roman" w:hAnsi="Times New Roman"/>
          <w:sz w:val="16"/>
          <w:szCs w:val="16"/>
        </w:rPr>
      </w:pPr>
    </w:p>
    <w:p w:rsidR="00B56E56" w:rsidRPr="00476CAF" w:rsidRDefault="00B56E56" w:rsidP="007E5680">
      <w:pPr>
        <w:spacing w:after="0" w:line="240" w:lineRule="auto"/>
        <w:ind w:left="5103"/>
        <w:jc w:val="both"/>
        <w:rPr>
          <w:rFonts w:ascii="Times New Roman" w:hAnsi="Times New Roman"/>
          <w:sz w:val="16"/>
          <w:szCs w:val="16"/>
        </w:rPr>
      </w:pPr>
      <w:r w:rsidRPr="00476CAF">
        <w:rPr>
          <w:rFonts w:ascii="Times New Roman" w:hAnsi="Times New Roman"/>
          <w:sz w:val="16"/>
          <w:szCs w:val="16"/>
        </w:rPr>
        <w:t xml:space="preserve">Приложение № 2 к постановлению Администрации Целинного муниципального округа от 26.09.2024 № 828 «Об утверждении </w:t>
      </w:r>
      <w:r w:rsidRPr="00476CAF">
        <w:rPr>
          <w:rFonts w:ascii="Times New Roman" w:hAnsi="Times New Roman"/>
          <w:sz w:val="16"/>
          <w:szCs w:val="16"/>
        </w:rPr>
        <w:lastRenderedPageBreak/>
        <w:t>Положения и создании пункта выдачи средств индивидуальной защиты на территории Целинного муниципального округа»</w:t>
      </w:r>
    </w:p>
    <w:p w:rsidR="00B56E56" w:rsidRPr="00476CAF" w:rsidRDefault="00B56E56" w:rsidP="00476CAF">
      <w:pPr>
        <w:pStyle w:val="aff3"/>
        <w:ind w:firstLine="567"/>
        <w:jc w:val="right"/>
        <w:rPr>
          <w:sz w:val="16"/>
          <w:szCs w:val="16"/>
        </w:rPr>
      </w:pPr>
    </w:p>
    <w:p w:rsidR="00B56E56" w:rsidRPr="00476CAF" w:rsidRDefault="00B56E56" w:rsidP="00476CAF">
      <w:pPr>
        <w:pStyle w:val="aff3"/>
        <w:ind w:firstLine="567"/>
        <w:jc w:val="center"/>
        <w:rPr>
          <w:sz w:val="16"/>
          <w:szCs w:val="16"/>
        </w:rPr>
      </w:pPr>
      <w:r w:rsidRPr="00476CAF">
        <w:rPr>
          <w:sz w:val="16"/>
          <w:szCs w:val="16"/>
        </w:rPr>
        <w:t xml:space="preserve">Положение </w:t>
      </w:r>
    </w:p>
    <w:p w:rsidR="00B56E56" w:rsidRPr="00476CAF" w:rsidRDefault="00B56E56" w:rsidP="00476CAF">
      <w:pPr>
        <w:pStyle w:val="aff3"/>
        <w:ind w:firstLine="567"/>
        <w:jc w:val="center"/>
        <w:rPr>
          <w:sz w:val="16"/>
          <w:szCs w:val="16"/>
        </w:rPr>
      </w:pPr>
      <w:r w:rsidRPr="00476CAF">
        <w:rPr>
          <w:sz w:val="16"/>
          <w:szCs w:val="16"/>
        </w:rPr>
        <w:t>о пунктах выдачи средств индивидуальной защиты населению Целинного муниципального округа</w:t>
      </w:r>
    </w:p>
    <w:p w:rsidR="00B56E56" w:rsidRPr="00476CAF" w:rsidRDefault="00B56E56" w:rsidP="00476CAF">
      <w:pPr>
        <w:pStyle w:val="aff3"/>
        <w:ind w:firstLine="567"/>
        <w:jc w:val="center"/>
        <w:rPr>
          <w:sz w:val="16"/>
          <w:szCs w:val="16"/>
        </w:rPr>
      </w:pPr>
    </w:p>
    <w:p w:rsidR="00B56E56" w:rsidRPr="00476CAF" w:rsidRDefault="00B56E56" w:rsidP="00476CAF">
      <w:pPr>
        <w:pStyle w:val="aff3"/>
        <w:ind w:firstLine="567"/>
        <w:jc w:val="center"/>
        <w:rPr>
          <w:sz w:val="16"/>
          <w:szCs w:val="16"/>
        </w:rPr>
      </w:pPr>
      <w:r w:rsidRPr="00476CAF">
        <w:rPr>
          <w:sz w:val="16"/>
          <w:szCs w:val="16"/>
          <w:lang w:val="en-US"/>
        </w:rPr>
        <w:t>I</w:t>
      </w:r>
      <w:r w:rsidRPr="00476CAF">
        <w:rPr>
          <w:sz w:val="16"/>
          <w:szCs w:val="16"/>
        </w:rPr>
        <w:t>. Общие положения</w:t>
      </w:r>
    </w:p>
    <w:p w:rsidR="00B56E56" w:rsidRPr="00476CAF" w:rsidRDefault="00B56E56" w:rsidP="00476CAF">
      <w:pPr>
        <w:pStyle w:val="aff3"/>
        <w:ind w:firstLine="567"/>
        <w:jc w:val="both"/>
        <w:rPr>
          <w:sz w:val="16"/>
          <w:szCs w:val="16"/>
        </w:rPr>
      </w:pPr>
      <w:r w:rsidRPr="00476CAF">
        <w:rPr>
          <w:sz w:val="16"/>
          <w:szCs w:val="16"/>
        </w:rPr>
        <w:t>1.1. Настоящее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и определяет порядок создания и организацию работы ПВ СИЗ населению на территории Целинного муниципального округа.</w:t>
      </w:r>
    </w:p>
    <w:p w:rsidR="00B56E56" w:rsidRPr="00476CAF" w:rsidRDefault="00B56E56" w:rsidP="00476CAF">
      <w:pPr>
        <w:pStyle w:val="aff3"/>
        <w:ind w:firstLine="567"/>
        <w:jc w:val="both"/>
        <w:rPr>
          <w:sz w:val="16"/>
          <w:szCs w:val="16"/>
        </w:rPr>
      </w:pPr>
      <w:r w:rsidRPr="00476CAF">
        <w:rPr>
          <w:sz w:val="16"/>
          <w:szCs w:val="16"/>
        </w:rPr>
        <w:t xml:space="preserve">1.2. Пункты выдачи </w:t>
      </w:r>
      <w:proofErr w:type="gramStart"/>
      <w:r w:rsidRPr="00476CAF">
        <w:rPr>
          <w:sz w:val="16"/>
          <w:szCs w:val="16"/>
        </w:rPr>
        <w:t>СИЗ</w:t>
      </w:r>
      <w:proofErr w:type="gramEnd"/>
      <w:r w:rsidRPr="00476CAF">
        <w:rPr>
          <w:sz w:val="16"/>
          <w:szCs w:val="16"/>
        </w:rPr>
        <w:t xml:space="preserve"> предназначены для организованной выдачи средств индивидуальной защиты (СИЗ) личному составу формирований гражданской обороны, рабочим, (служащим) предприятий (организаций) и населению.</w:t>
      </w:r>
    </w:p>
    <w:p w:rsidR="00B56E56" w:rsidRPr="00476CAF" w:rsidRDefault="00B56E56" w:rsidP="00476CAF">
      <w:pPr>
        <w:pStyle w:val="aff3"/>
        <w:ind w:firstLine="567"/>
        <w:jc w:val="both"/>
        <w:rPr>
          <w:sz w:val="16"/>
          <w:szCs w:val="16"/>
        </w:rPr>
      </w:pPr>
      <w:r w:rsidRPr="00476CAF">
        <w:rPr>
          <w:sz w:val="16"/>
          <w:szCs w:val="16"/>
        </w:rPr>
        <w:t>1.3. Они создаются и размещаются:</w:t>
      </w:r>
    </w:p>
    <w:p w:rsidR="00B56E56" w:rsidRPr="00476CAF" w:rsidRDefault="00B56E56" w:rsidP="00476CAF">
      <w:pPr>
        <w:pStyle w:val="aff3"/>
        <w:ind w:firstLine="567"/>
        <w:jc w:val="both"/>
        <w:rPr>
          <w:sz w:val="16"/>
          <w:szCs w:val="16"/>
        </w:rPr>
      </w:pPr>
      <w:r w:rsidRPr="00476CAF">
        <w:rPr>
          <w:sz w:val="16"/>
          <w:szCs w:val="16"/>
        </w:rPr>
        <w:t xml:space="preserve">- для выдачи </w:t>
      </w:r>
      <w:proofErr w:type="gramStart"/>
      <w:r w:rsidRPr="00476CAF">
        <w:rPr>
          <w:sz w:val="16"/>
          <w:szCs w:val="16"/>
        </w:rPr>
        <w:t>СИЗ</w:t>
      </w:r>
      <w:proofErr w:type="gramEnd"/>
      <w:r w:rsidRPr="00476CAF">
        <w:rPr>
          <w:sz w:val="16"/>
          <w:szCs w:val="16"/>
        </w:rPr>
        <w:t xml:space="preserve"> неработающему населению;</w:t>
      </w:r>
    </w:p>
    <w:p w:rsidR="00B56E56" w:rsidRPr="00476CAF" w:rsidRDefault="00B56E56" w:rsidP="00476CAF">
      <w:pPr>
        <w:pStyle w:val="aff3"/>
        <w:ind w:firstLine="567"/>
        <w:jc w:val="both"/>
        <w:rPr>
          <w:sz w:val="16"/>
          <w:szCs w:val="16"/>
        </w:rPr>
      </w:pPr>
      <w:r w:rsidRPr="00476CAF">
        <w:rPr>
          <w:sz w:val="16"/>
          <w:szCs w:val="16"/>
        </w:rPr>
        <w:t xml:space="preserve">- для выдачи </w:t>
      </w:r>
      <w:proofErr w:type="gramStart"/>
      <w:r w:rsidRPr="00476CAF">
        <w:rPr>
          <w:sz w:val="16"/>
          <w:szCs w:val="16"/>
        </w:rPr>
        <w:t>СИЗ</w:t>
      </w:r>
      <w:proofErr w:type="gramEnd"/>
      <w:r w:rsidRPr="00476CAF">
        <w:rPr>
          <w:sz w:val="16"/>
          <w:szCs w:val="16"/>
        </w:rPr>
        <w:t xml:space="preserve"> работникам органов исполнительной власти и бюджетных организаций, находящихся в их ведении, работникам органов местного самоуправления и созданных ими муниципальных предприятий и учреждений - в соответствующих организациях.</w:t>
      </w:r>
    </w:p>
    <w:p w:rsidR="00B56E56" w:rsidRPr="00476CAF" w:rsidRDefault="00B56E56" w:rsidP="00476CAF">
      <w:pPr>
        <w:pStyle w:val="aff3"/>
        <w:ind w:firstLine="567"/>
        <w:jc w:val="both"/>
        <w:rPr>
          <w:sz w:val="16"/>
          <w:szCs w:val="16"/>
        </w:rPr>
      </w:pPr>
      <w:r w:rsidRPr="00476CAF">
        <w:rPr>
          <w:sz w:val="16"/>
          <w:szCs w:val="16"/>
        </w:rPr>
        <w:t>1.4. К неработающему населению относятся неработающие пенсионеры, одинокие инвалиды труда и инвалиды с детства, проживающие с ними неработающие родственники, безработные и несовершеннолетние члены их семей, не посещающих детских учреждений, школ и учебных заведений на день составления списков.</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rPr>
        <w:t xml:space="preserve">II. Основные задачи Пункта выдачи </w:t>
      </w:r>
      <w:proofErr w:type="gramStart"/>
      <w:r w:rsidRPr="00476CAF">
        <w:rPr>
          <w:sz w:val="16"/>
          <w:szCs w:val="16"/>
        </w:rPr>
        <w:t>СИЗ</w:t>
      </w:r>
      <w:proofErr w:type="gramEnd"/>
    </w:p>
    <w:p w:rsidR="00B56E56" w:rsidRPr="00476CAF" w:rsidRDefault="00B56E56" w:rsidP="00476CAF">
      <w:pPr>
        <w:pStyle w:val="aff3"/>
        <w:ind w:firstLine="567"/>
        <w:jc w:val="both"/>
        <w:rPr>
          <w:sz w:val="16"/>
          <w:szCs w:val="16"/>
        </w:rPr>
      </w:pPr>
      <w:r w:rsidRPr="00476CAF">
        <w:rPr>
          <w:sz w:val="16"/>
          <w:szCs w:val="16"/>
        </w:rPr>
        <w:t>2.1. Пункт выдачи средств индивидуальной защиты (противогазов) временное формирование гражданской обороны выполняет свои функции в период принятия решения (Правительством) органами исполнительной власти на ввоз средств защиты со складов хранения на пункты выдачи и до полного обеспечения населения.</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rPr>
        <w:t>III. Состав и структура пункта выдачи СИЗ</w:t>
      </w:r>
    </w:p>
    <w:p w:rsidR="00B56E56" w:rsidRPr="00476CAF" w:rsidRDefault="00B56E56" w:rsidP="00476CAF">
      <w:pPr>
        <w:pStyle w:val="aff3"/>
        <w:ind w:firstLine="567"/>
        <w:jc w:val="both"/>
        <w:rPr>
          <w:sz w:val="16"/>
          <w:szCs w:val="16"/>
        </w:rPr>
      </w:pPr>
      <w:r w:rsidRPr="00476CAF">
        <w:rPr>
          <w:sz w:val="16"/>
          <w:szCs w:val="16"/>
        </w:rPr>
        <w:t xml:space="preserve">3.1. Количество личного состава, привлекаемого для работы на пунктах выдачи </w:t>
      </w:r>
      <w:proofErr w:type="gramStart"/>
      <w:r w:rsidRPr="00476CAF">
        <w:rPr>
          <w:sz w:val="16"/>
          <w:szCs w:val="16"/>
        </w:rPr>
        <w:t>СИЗ</w:t>
      </w:r>
      <w:proofErr w:type="gramEnd"/>
      <w:r w:rsidRPr="00476CAF">
        <w:rPr>
          <w:sz w:val="16"/>
          <w:szCs w:val="16"/>
        </w:rPr>
        <w:t>, зависит от количества выдаваемых противогазов. Для пункта выдачи СИЗ на 1,5-2 тыс. человек необходимо помещение размером 100-300 кв. м с отдельным входом и выходом.</w:t>
      </w:r>
    </w:p>
    <w:p w:rsidR="00B56E56" w:rsidRPr="00476CAF" w:rsidRDefault="00B56E56" w:rsidP="00476CAF">
      <w:pPr>
        <w:pStyle w:val="aff3"/>
        <w:ind w:firstLine="567"/>
        <w:jc w:val="both"/>
        <w:rPr>
          <w:sz w:val="16"/>
          <w:szCs w:val="16"/>
        </w:rPr>
      </w:pPr>
      <w:r w:rsidRPr="00476CAF">
        <w:rPr>
          <w:sz w:val="16"/>
          <w:szCs w:val="16"/>
        </w:rPr>
        <w:t xml:space="preserve">3.2. Обслуживающий персонал пункта выдачи </w:t>
      </w:r>
      <w:proofErr w:type="gramStart"/>
      <w:r w:rsidRPr="00476CAF">
        <w:rPr>
          <w:sz w:val="16"/>
          <w:szCs w:val="16"/>
        </w:rPr>
        <w:t>СИЗ</w:t>
      </w:r>
      <w:proofErr w:type="gramEnd"/>
      <w:r w:rsidRPr="00476CAF">
        <w:rPr>
          <w:sz w:val="16"/>
          <w:szCs w:val="16"/>
        </w:rPr>
        <w:t xml:space="preserve"> назначается из числа работающего персонала объекта, не подлежащего призыву в Вооруженные Силы РФ в военное время. На погрузку и разгрузку </w:t>
      </w:r>
      <w:proofErr w:type="gramStart"/>
      <w:r w:rsidRPr="00476CAF">
        <w:rPr>
          <w:sz w:val="16"/>
          <w:szCs w:val="16"/>
        </w:rPr>
        <w:t>СИЗ</w:t>
      </w:r>
      <w:proofErr w:type="gramEnd"/>
      <w:r w:rsidRPr="00476CAF">
        <w:rPr>
          <w:sz w:val="16"/>
          <w:szCs w:val="16"/>
        </w:rPr>
        <w:t xml:space="preserve"> назначаются наиболее сильные люди. На промышленных объектах, где </w:t>
      </w:r>
      <w:proofErr w:type="gramStart"/>
      <w:r w:rsidRPr="00476CAF">
        <w:rPr>
          <w:sz w:val="16"/>
          <w:szCs w:val="16"/>
        </w:rPr>
        <w:t>созданы пункты выдачи СИЗ</w:t>
      </w:r>
      <w:proofErr w:type="gramEnd"/>
      <w:r w:rsidRPr="00476CAF">
        <w:rPr>
          <w:sz w:val="16"/>
          <w:szCs w:val="16"/>
        </w:rPr>
        <w:t>, должны быть списки на весь личный состав, назначенный для выполнения обязанностей на пунктах выдачи СИЗ.</w:t>
      </w:r>
    </w:p>
    <w:p w:rsidR="00B56E56" w:rsidRPr="00476CAF" w:rsidRDefault="00B56E56" w:rsidP="00476CAF">
      <w:pPr>
        <w:pStyle w:val="aff3"/>
        <w:ind w:firstLine="567"/>
        <w:jc w:val="both"/>
        <w:rPr>
          <w:sz w:val="16"/>
          <w:szCs w:val="16"/>
        </w:rPr>
      </w:pPr>
      <w:r w:rsidRPr="00476CAF">
        <w:rPr>
          <w:sz w:val="16"/>
          <w:szCs w:val="16"/>
        </w:rPr>
        <w:t>3.3. В составе пункта может быть 3-4 звена. Звено технической проверки противогазов создается при условии наличия в организации палатки технической проверки противогазов и хлорпикрина (хлорацетофенона).</w:t>
      </w: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sz w:val="16"/>
          <w:szCs w:val="16"/>
        </w:rPr>
      </w:pPr>
      <w:r w:rsidRPr="00476CAF">
        <w:rPr>
          <w:sz w:val="16"/>
          <w:szCs w:val="16"/>
        </w:rPr>
        <w:t xml:space="preserve">IV. Функциональные обязанности должностных лиц пункта выдачи </w:t>
      </w:r>
      <w:proofErr w:type="gramStart"/>
      <w:r w:rsidRPr="00476CAF">
        <w:rPr>
          <w:sz w:val="16"/>
          <w:szCs w:val="16"/>
        </w:rPr>
        <w:t>СИЗ</w:t>
      </w:r>
      <w:proofErr w:type="gramEnd"/>
    </w:p>
    <w:p w:rsidR="00B56E56" w:rsidRPr="00476CAF" w:rsidRDefault="00B56E56" w:rsidP="00476CAF">
      <w:pPr>
        <w:pStyle w:val="aff3"/>
        <w:ind w:firstLine="567"/>
        <w:jc w:val="both"/>
        <w:rPr>
          <w:sz w:val="16"/>
          <w:szCs w:val="16"/>
        </w:rPr>
      </w:pPr>
      <w:r w:rsidRPr="00476CAF">
        <w:rPr>
          <w:sz w:val="16"/>
          <w:szCs w:val="16"/>
        </w:rPr>
        <w:t>4.1. Начальник пункта выдачи СИЗ обязан:</w:t>
      </w:r>
    </w:p>
    <w:p w:rsidR="00B56E56" w:rsidRPr="00476CAF" w:rsidRDefault="00B56E56" w:rsidP="00476CAF">
      <w:pPr>
        <w:pStyle w:val="aff3"/>
        <w:ind w:firstLine="567"/>
        <w:jc w:val="both"/>
        <w:rPr>
          <w:sz w:val="16"/>
          <w:szCs w:val="16"/>
        </w:rPr>
      </w:pPr>
      <w:r w:rsidRPr="00476CAF">
        <w:rPr>
          <w:sz w:val="16"/>
          <w:szCs w:val="16"/>
        </w:rPr>
        <w:t xml:space="preserve">4.1.2. Знать назначение, место и сроки развертывания, задачи пункта выдачи </w:t>
      </w:r>
      <w:proofErr w:type="gramStart"/>
      <w:r w:rsidRPr="00476CAF">
        <w:rPr>
          <w:sz w:val="16"/>
          <w:szCs w:val="16"/>
        </w:rPr>
        <w:t>СИЗ</w:t>
      </w:r>
      <w:proofErr w:type="gramEnd"/>
      <w:r w:rsidRPr="00476CAF">
        <w:rPr>
          <w:sz w:val="16"/>
          <w:szCs w:val="16"/>
        </w:rPr>
        <w:t xml:space="preserve"> (знать, откуда поступают средства индивидуальной защиты, каким категориям населения выдавать и их количество).</w:t>
      </w:r>
    </w:p>
    <w:p w:rsidR="00B56E56" w:rsidRPr="00476CAF" w:rsidRDefault="00B56E56" w:rsidP="00476CAF">
      <w:pPr>
        <w:pStyle w:val="aff3"/>
        <w:ind w:firstLine="567"/>
        <w:jc w:val="both"/>
        <w:rPr>
          <w:sz w:val="16"/>
          <w:szCs w:val="16"/>
        </w:rPr>
      </w:pPr>
      <w:r w:rsidRPr="00476CAF">
        <w:rPr>
          <w:sz w:val="16"/>
          <w:szCs w:val="16"/>
        </w:rPr>
        <w:t>4.1.3. Знать личный состав пункта выдачи СИЗ и порядок его оповещения, получив приказ на развертывание пункта выдачи, организовать сбор личного состава согласно схеме оповещения и постановку задачи на выдачу СИЗ.</w:t>
      </w:r>
    </w:p>
    <w:p w:rsidR="00B56E56" w:rsidRPr="00476CAF" w:rsidRDefault="00B56E56" w:rsidP="00476CAF">
      <w:pPr>
        <w:pStyle w:val="aff3"/>
        <w:ind w:firstLine="567"/>
        <w:jc w:val="both"/>
        <w:rPr>
          <w:sz w:val="16"/>
          <w:szCs w:val="16"/>
        </w:rPr>
      </w:pPr>
      <w:r w:rsidRPr="00476CAF">
        <w:rPr>
          <w:sz w:val="16"/>
          <w:szCs w:val="16"/>
        </w:rPr>
        <w:t>4.1.4. Руководить личным составом пункта выдачи СИЗ при развертывании и в процессе его работы, организовать разгрузку полученных средств, подготовку их к выдаче и обеспечить выдачу всего запланированного имущества.</w:t>
      </w:r>
    </w:p>
    <w:p w:rsidR="00B56E56" w:rsidRPr="00476CAF" w:rsidRDefault="00B56E56" w:rsidP="00476CAF">
      <w:pPr>
        <w:pStyle w:val="aff3"/>
        <w:ind w:firstLine="567"/>
        <w:jc w:val="both"/>
        <w:rPr>
          <w:sz w:val="16"/>
          <w:szCs w:val="16"/>
        </w:rPr>
      </w:pPr>
      <w:r w:rsidRPr="00476CAF">
        <w:rPr>
          <w:sz w:val="16"/>
          <w:szCs w:val="16"/>
        </w:rPr>
        <w:t>4.1.5. Обеспечить оснащение ПВ необходимым инвентарем и оборудованием.</w:t>
      </w:r>
    </w:p>
    <w:p w:rsidR="00B56E56" w:rsidRPr="00476CAF" w:rsidRDefault="00B56E56" w:rsidP="00476CAF">
      <w:pPr>
        <w:pStyle w:val="aff3"/>
        <w:ind w:firstLine="567"/>
        <w:jc w:val="both"/>
        <w:rPr>
          <w:sz w:val="16"/>
          <w:szCs w:val="16"/>
        </w:rPr>
      </w:pPr>
      <w:r w:rsidRPr="00476CAF">
        <w:rPr>
          <w:sz w:val="16"/>
          <w:szCs w:val="16"/>
        </w:rPr>
        <w:t xml:space="preserve">4.1.6. Обеспечить соблюдение техники безопасности личным составом ПВ </w:t>
      </w:r>
      <w:proofErr w:type="gramStart"/>
      <w:r w:rsidRPr="00476CAF">
        <w:rPr>
          <w:sz w:val="16"/>
          <w:szCs w:val="16"/>
        </w:rPr>
        <w:t>СИЗ</w:t>
      </w:r>
      <w:proofErr w:type="gramEnd"/>
      <w:r w:rsidRPr="00476CAF">
        <w:rPr>
          <w:sz w:val="16"/>
          <w:szCs w:val="16"/>
        </w:rPr>
        <w:t xml:space="preserve"> в ходе развертывания пункта выдачи и в процессе работы.</w:t>
      </w:r>
    </w:p>
    <w:p w:rsidR="00B56E56" w:rsidRPr="00476CAF" w:rsidRDefault="00B56E56" w:rsidP="00476CAF">
      <w:pPr>
        <w:pStyle w:val="aff3"/>
        <w:ind w:firstLine="567"/>
        <w:jc w:val="both"/>
        <w:rPr>
          <w:sz w:val="16"/>
          <w:szCs w:val="16"/>
        </w:rPr>
      </w:pPr>
      <w:r w:rsidRPr="00476CAF">
        <w:rPr>
          <w:sz w:val="16"/>
          <w:szCs w:val="16"/>
        </w:rPr>
        <w:t xml:space="preserve">4.1.7. Принять под роспись у водителя, доставившего имущество ГО, запланированные для выдачи </w:t>
      </w:r>
      <w:proofErr w:type="gramStart"/>
      <w:r w:rsidRPr="00476CAF">
        <w:rPr>
          <w:sz w:val="16"/>
          <w:szCs w:val="16"/>
        </w:rPr>
        <w:t>СИЗ</w:t>
      </w:r>
      <w:proofErr w:type="gramEnd"/>
      <w:r w:rsidRPr="00476CAF">
        <w:rPr>
          <w:sz w:val="16"/>
          <w:szCs w:val="16"/>
        </w:rPr>
        <w:t xml:space="preserve"> и отчитаться за их выдачу перед вышестоящим начальником (руководителем) ГО.</w:t>
      </w:r>
    </w:p>
    <w:p w:rsidR="00B56E56" w:rsidRPr="00476CAF" w:rsidRDefault="00B56E56" w:rsidP="00476CAF">
      <w:pPr>
        <w:pStyle w:val="aff3"/>
        <w:ind w:firstLine="567"/>
        <w:jc w:val="both"/>
        <w:rPr>
          <w:sz w:val="16"/>
          <w:szCs w:val="16"/>
        </w:rPr>
      </w:pPr>
      <w:r w:rsidRPr="00476CAF">
        <w:rPr>
          <w:sz w:val="16"/>
          <w:szCs w:val="16"/>
        </w:rPr>
        <w:t>4.1.8. Постоянно быть в курсе хода выдачи СИЗ со своего пункта, проверять (уточнять) ведомости выдачи указанных средств, устранять ситуации, осложняющие работу пункта выдачи и при запросе вышестоящего начальника (руководителя) информировать его о работе пункта выдачи.</w:t>
      </w:r>
    </w:p>
    <w:p w:rsidR="00B56E56" w:rsidRPr="00476CAF" w:rsidRDefault="00B56E56" w:rsidP="00476CAF">
      <w:pPr>
        <w:pStyle w:val="aff3"/>
        <w:ind w:firstLine="567"/>
        <w:jc w:val="both"/>
        <w:rPr>
          <w:sz w:val="16"/>
          <w:szCs w:val="16"/>
        </w:rPr>
      </w:pPr>
      <w:r w:rsidRPr="00476CAF">
        <w:rPr>
          <w:sz w:val="16"/>
          <w:szCs w:val="16"/>
        </w:rPr>
        <w:t xml:space="preserve">4.1.9. Своевременно организовать выдачу имущества </w:t>
      </w:r>
      <w:proofErr w:type="gramStart"/>
      <w:r w:rsidRPr="00476CAF">
        <w:rPr>
          <w:sz w:val="16"/>
          <w:szCs w:val="16"/>
        </w:rPr>
        <w:t>СИЗ</w:t>
      </w:r>
      <w:proofErr w:type="gramEnd"/>
      <w:r w:rsidRPr="00476CAF">
        <w:rPr>
          <w:sz w:val="16"/>
          <w:szCs w:val="16"/>
        </w:rPr>
        <w:t xml:space="preserve"> населению.</w:t>
      </w:r>
    </w:p>
    <w:p w:rsidR="00B56E56" w:rsidRPr="00476CAF" w:rsidRDefault="00B56E56" w:rsidP="00476CAF">
      <w:pPr>
        <w:pStyle w:val="aff3"/>
        <w:ind w:firstLine="567"/>
        <w:jc w:val="both"/>
        <w:rPr>
          <w:sz w:val="16"/>
          <w:szCs w:val="16"/>
        </w:rPr>
      </w:pPr>
      <w:r w:rsidRPr="00476CAF">
        <w:rPr>
          <w:sz w:val="16"/>
          <w:szCs w:val="16"/>
        </w:rPr>
        <w:t xml:space="preserve">4.1.10. Осуществлять </w:t>
      </w:r>
      <w:proofErr w:type="gramStart"/>
      <w:r w:rsidRPr="00476CAF">
        <w:rPr>
          <w:sz w:val="16"/>
          <w:szCs w:val="16"/>
        </w:rPr>
        <w:t>контроль за</w:t>
      </w:r>
      <w:proofErr w:type="gramEnd"/>
      <w:r w:rsidRPr="00476CAF">
        <w:rPr>
          <w:sz w:val="16"/>
          <w:szCs w:val="16"/>
        </w:rPr>
        <w:t xml:space="preserve"> работой всех звеньев пункта выдачи и организованным получением СИЗ населением;</w:t>
      </w:r>
    </w:p>
    <w:p w:rsidR="00B56E56" w:rsidRPr="00476CAF" w:rsidRDefault="00B56E56" w:rsidP="00476CAF">
      <w:pPr>
        <w:pStyle w:val="aff3"/>
        <w:ind w:firstLine="567"/>
        <w:jc w:val="both"/>
        <w:rPr>
          <w:sz w:val="16"/>
          <w:szCs w:val="16"/>
        </w:rPr>
      </w:pPr>
      <w:r w:rsidRPr="00476CAF">
        <w:rPr>
          <w:sz w:val="16"/>
          <w:szCs w:val="16"/>
        </w:rPr>
        <w:t xml:space="preserve">4.1.11. В ходе работы при необходимости производить перестановку личного состава на рабочих точках в целях улучшения пропускной способности пункта выдачи </w:t>
      </w:r>
      <w:proofErr w:type="gramStart"/>
      <w:r w:rsidRPr="00476CAF">
        <w:rPr>
          <w:sz w:val="16"/>
          <w:szCs w:val="16"/>
        </w:rPr>
        <w:t>СИЗ</w:t>
      </w:r>
      <w:proofErr w:type="gramEnd"/>
      <w:r w:rsidRPr="00476CAF">
        <w:rPr>
          <w:sz w:val="16"/>
          <w:szCs w:val="16"/>
        </w:rPr>
        <w:t>.</w:t>
      </w: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sz w:val="16"/>
          <w:szCs w:val="16"/>
        </w:rPr>
      </w:pPr>
      <w:r w:rsidRPr="00476CAF">
        <w:rPr>
          <w:sz w:val="16"/>
          <w:szCs w:val="16"/>
          <w:lang w:val="en-US"/>
        </w:rPr>
        <w:t>V</w:t>
      </w:r>
      <w:r w:rsidRPr="00476CAF">
        <w:rPr>
          <w:sz w:val="16"/>
          <w:szCs w:val="16"/>
        </w:rPr>
        <w:t>. Функциональные обязанности командира звена разгрузки СИЗ</w:t>
      </w:r>
    </w:p>
    <w:p w:rsidR="00B56E56" w:rsidRPr="00476CAF" w:rsidRDefault="00B56E56" w:rsidP="00476CAF">
      <w:pPr>
        <w:pStyle w:val="aff3"/>
        <w:ind w:firstLine="567"/>
        <w:jc w:val="both"/>
        <w:rPr>
          <w:sz w:val="16"/>
          <w:szCs w:val="16"/>
        </w:rPr>
      </w:pPr>
      <w:r w:rsidRPr="00476CAF">
        <w:rPr>
          <w:sz w:val="16"/>
          <w:szCs w:val="16"/>
        </w:rPr>
        <w:t xml:space="preserve">5.1. Командир звена разгрузки </w:t>
      </w:r>
      <w:proofErr w:type="gramStart"/>
      <w:r w:rsidRPr="00476CAF">
        <w:rPr>
          <w:sz w:val="16"/>
          <w:szCs w:val="16"/>
        </w:rPr>
        <w:t>СИЗ</w:t>
      </w:r>
      <w:proofErr w:type="gramEnd"/>
      <w:r w:rsidRPr="00476CAF">
        <w:rPr>
          <w:sz w:val="16"/>
          <w:szCs w:val="16"/>
        </w:rPr>
        <w:t xml:space="preserve"> является непосредственным начальником для личного состава своего звена. Он отвечает за своевременную разгрузку транспорта, подвозящего имущество гражданской обороны на пункт выдачи СИЗ, его правильное складирование и своевременную доставку к месту выдачи. Командир звена </w:t>
      </w:r>
      <w:proofErr w:type="gramStart"/>
      <w:r w:rsidRPr="00476CAF">
        <w:rPr>
          <w:sz w:val="16"/>
          <w:szCs w:val="16"/>
        </w:rPr>
        <w:t>подчиняется начальнику пункта выдачи СИЗ</w:t>
      </w:r>
      <w:proofErr w:type="gramEnd"/>
      <w:r w:rsidRPr="00476CAF">
        <w:rPr>
          <w:sz w:val="16"/>
          <w:szCs w:val="16"/>
        </w:rPr>
        <w:t>.</w:t>
      </w:r>
    </w:p>
    <w:p w:rsidR="00B56E56" w:rsidRPr="00476CAF" w:rsidRDefault="00B56E56" w:rsidP="00476CAF">
      <w:pPr>
        <w:pStyle w:val="aff3"/>
        <w:ind w:firstLine="567"/>
        <w:jc w:val="both"/>
        <w:rPr>
          <w:sz w:val="16"/>
          <w:szCs w:val="16"/>
        </w:rPr>
      </w:pPr>
      <w:r w:rsidRPr="00476CAF">
        <w:rPr>
          <w:sz w:val="16"/>
          <w:szCs w:val="16"/>
        </w:rPr>
        <w:t>5.2. Командир звена разгрузки СИЗ обязан:</w:t>
      </w:r>
    </w:p>
    <w:p w:rsidR="00B56E56" w:rsidRPr="00476CAF" w:rsidRDefault="00B56E56" w:rsidP="00476CAF">
      <w:pPr>
        <w:pStyle w:val="aff3"/>
        <w:ind w:firstLine="567"/>
        <w:jc w:val="both"/>
        <w:rPr>
          <w:sz w:val="16"/>
          <w:szCs w:val="16"/>
        </w:rPr>
      </w:pPr>
      <w:r w:rsidRPr="00476CAF">
        <w:rPr>
          <w:sz w:val="16"/>
          <w:szCs w:val="16"/>
        </w:rPr>
        <w:t>5.2.1. Получив приказ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B56E56" w:rsidRPr="00476CAF" w:rsidRDefault="00B56E56" w:rsidP="00476CAF">
      <w:pPr>
        <w:pStyle w:val="aff3"/>
        <w:ind w:firstLine="567"/>
        <w:jc w:val="both"/>
        <w:rPr>
          <w:sz w:val="16"/>
          <w:szCs w:val="16"/>
        </w:rPr>
      </w:pPr>
      <w:r w:rsidRPr="00476CAF">
        <w:rPr>
          <w:sz w:val="16"/>
          <w:szCs w:val="16"/>
        </w:rPr>
        <w:t>5.2.2. Обеспечить личный состав звена необходимым для работы инвентарем и специальной одеждой.</w:t>
      </w:r>
    </w:p>
    <w:p w:rsidR="00B56E56" w:rsidRPr="00476CAF" w:rsidRDefault="00B56E56" w:rsidP="00476CAF">
      <w:pPr>
        <w:pStyle w:val="aff3"/>
        <w:ind w:firstLine="567"/>
        <w:jc w:val="both"/>
        <w:rPr>
          <w:sz w:val="16"/>
          <w:szCs w:val="16"/>
        </w:rPr>
      </w:pPr>
      <w:r w:rsidRPr="00476CAF">
        <w:rPr>
          <w:sz w:val="16"/>
          <w:szCs w:val="16"/>
        </w:rPr>
        <w:t>5.2.3. Обеспечить своевременную разгрузку транспорта, доставившего имущество гражданской обороны.</w:t>
      </w:r>
    </w:p>
    <w:p w:rsidR="00B56E56" w:rsidRPr="00476CAF" w:rsidRDefault="00B56E56" w:rsidP="00476CAF">
      <w:pPr>
        <w:pStyle w:val="aff3"/>
        <w:ind w:firstLine="567"/>
        <w:jc w:val="both"/>
        <w:rPr>
          <w:sz w:val="16"/>
          <w:szCs w:val="16"/>
        </w:rPr>
      </w:pPr>
      <w:r w:rsidRPr="00476CAF">
        <w:rPr>
          <w:sz w:val="16"/>
          <w:szCs w:val="16"/>
        </w:rPr>
        <w:t>5.2.4. Складировать полученное имущество в месте временного хранения, исключить попадание на него атмосферных осадков.</w:t>
      </w:r>
    </w:p>
    <w:p w:rsidR="00B56E56" w:rsidRPr="00476CAF" w:rsidRDefault="00B56E56" w:rsidP="00476CAF">
      <w:pPr>
        <w:pStyle w:val="aff3"/>
        <w:ind w:firstLine="567"/>
        <w:jc w:val="both"/>
        <w:rPr>
          <w:sz w:val="16"/>
          <w:szCs w:val="16"/>
        </w:rPr>
      </w:pPr>
      <w:r w:rsidRPr="00476CAF">
        <w:rPr>
          <w:sz w:val="16"/>
          <w:szCs w:val="16"/>
        </w:rPr>
        <w:t xml:space="preserve">5.2.5. Своевременно вскрывать ящики с </w:t>
      </w:r>
      <w:proofErr w:type="gramStart"/>
      <w:r w:rsidRPr="00476CAF">
        <w:rPr>
          <w:sz w:val="16"/>
          <w:szCs w:val="16"/>
        </w:rPr>
        <w:t>СИЗ</w:t>
      </w:r>
      <w:proofErr w:type="gramEnd"/>
      <w:r w:rsidRPr="00476CAF">
        <w:rPr>
          <w:sz w:val="16"/>
          <w:szCs w:val="16"/>
        </w:rPr>
        <w:t>, оказывать помощь сортировщикам противогазов по раскладке их на столы выдачи.</w:t>
      </w:r>
    </w:p>
    <w:p w:rsidR="00B56E56" w:rsidRPr="00476CAF" w:rsidRDefault="00B56E56" w:rsidP="00476CAF">
      <w:pPr>
        <w:pStyle w:val="aff3"/>
        <w:ind w:firstLine="567"/>
        <w:jc w:val="both"/>
        <w:rPr>
          <w:sz w:val="16"/>
          <w:szCs w:val="16"/>
        </w:rPr>
      </w:pPr>
      <w:r w:rsidRPr="00476CAF">
        <w:rPr>
          <w:sz w:val="16"/>
          <w:szCs w:val="16"/>
        </w:rPr>
        <w:lastRenderedPageBreak/>
        <w:t>5.2.6. Обеспечить соблюдение мер безопасности подчиненными при работах по выполнению задач по предназначению.</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lang w:val="en-US"/>
        </w:rPr>
        <w:t>VI</w:t>
      </w:r>
      <w:r w:rsidRPr="00476CAF">
        <w:rPr>
          <w:sz w:val="16"/>
          <w:szCs w:val="16"/>
        </w:rPr>
        <w:t>.Функциональные обязанности специалиста по разгрузке</w:t>
      </w:r>
    </w:p>
    <w:p w:rsidR="00B56E56" w:rsidRPr="00476CAF" w:rsidRDefault="00B56E56" w:rsidP="00476CAF">
      <w:pPr>
        <w:pStyle w:val="aff3"/>
        <w:ind w:firstLine="567"/>
        <w:jc w:val="both"/>
        <w:rPr>
          <w:sz w:val="16"/>
          <w:szCs w:val="16"/>
        </w:rPr>
      </w:pPr>
      <w:r w:rsidRPr="00476CAF">
        <w:rPr>
          <w:sz w:val="16"/>
          <w:szCs w:val="16"/>
        </w:rPr>
        <w:t>6.1. Специалист по разгрузке подчиняется командиру звена разгрузки и отвечает за быструю разгрузку и складирование средств индивидуальной защиты.</w:t>
      </w:r>
    </w:p>
    <w:p w:rsidR="00B56E56" w:rsidRPr="00476CAF" w:rsidRDefault="00B56E56" w:rsidP="00476CAF">
      <w:pPr>
        <w:pStyle w:val="aff3"/>
        <w:ind w:firstLine="567"/>
        <w:jc w:val="both"/>
        <w:rPr>
          <w:sz w:val="16"/>
          <w:szCs w:val="16"/>
        </w:rPr>
      </w:pPr>
      <w:r w:rsidRPr="00476CAF">
        <w:rPr>
          <w:sz w:val="16"/>
          <w:szCs w:val="16"/>
        </w:rPr>
        <w:t>6.2. Специалист по разгрузке обязан:</w:t>
      </w:r>
    </w:p>
    <w:p w:rsidR="00B56E56" w:rsidRPr="00476CAF" w:rsidRDefault="00B56E56" w:rsidP="00476CAF">
      <w:pPr>
        <w:pStyle w:val="aff3"/>
        <w:ind w:firstLine="567"/>
        <w:jc w:val="both"/>
        <w:rPr>
          <w:sz w:val="16"/>
          <w:szCs w:val="16"/>
        </w:rPr>
      </w:pPr>
      <w:r w:rsidRPr="00476CAF">
        <w:rPr>
          <w:sz w:val="16"/>
          <w:szCs w:val="16"/>
        </w:rPr>
        <w:t>6.2.1. Получив приказание срочно прибыть в назначенное место, о прибытии доложить командиру звена.</w:t>
      </w:r>
    </w:p>
    <w:p w:rsidR="00B56E56" w:rsidRPr="00476CAF" w:rsidRDefault="00B56E56" w:rsidP="00476CAF">
      <w:pPr>
        <w:pStyle w:val="aff3"/>
        <w:ind w:firstLine="567"/>
        <w:jc w:val="both"/>
        <w:rPr>
          <w:sz w:val="16"/>
          <w:szCs w:val="16"/>
        </w:rPr>
      </w:pPr>
      <w:r w:rsidRPr="00476CAF">
        <w:rPr>
          <w:sz w:val="16"/>
          <w:szCs w:val="16"/>
        </w:rPr>
        <w:t>6.2.2. Быстро разгрузить прибывший транспорт и складировать полученные средства индивидуальной защиты в указанном месте, используя подручные средства малой механизации.</w:t>
      </w:r>
    </w:p>
    <w:p w:rsidR="00B56E56" w:rsidRPr="00476CAF" w:rsidRDefault="00B56E56" w:rsidP="00476CAF">
      <w:pPr>
        <w:pStyle w:val="aff3"/>
        <w:ind w:firstLine="567"/>
        <w:jc w:val="both"/>
        <w:rPr>
          <w:sz w:val="16"/>
          <w:szCs w:val="16"/>
        </w:rPr>
      </w:pPr>
      <w:r w:rsidRPr="00476CAF">
        <w:rPr>
          <w:sz w:val="16"/>
          <w:szCs w:val="16"/>
        </w:rPr>
        <w:t>6.2.3. Произвести сортировку лицевых частей противогазов по ростам для подготовки к выдаче.</w:t>
      </w:r>
    </w:p>
    <w:p w:rsidR="00B56E56" w:rsidRPr="00476CAF" w:rsidRDefault="00B56E56" w:rsidP="00476CAF">
      <w:pPr>
        <w:pStyle w:val="aff3"/>
        <w:ind w:firstLine="567"/>
        <w:jc w:val="both"/>
        <w:rPr>
          <w:sz w:val="16"/>
          <w:szCs w:val="16"/>
        </w:rPr>
      </w:pPr>
      <w:r w:rsidRPr="00476CAF">
        <w:rPr>
          <w:sz w:val="16"/>
          <w:szCs w:val="16"/>
        </w:rPr>
        <w:t>6.2.4. Выполнять другие приказания и распоряжения командира звена и начальника пункта выдачи.</w:t>
      </w: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sz w:val="16"/>
          <w:szCs w:val="16"/>
        </w:rPr>
      </w:pPr>
      <w:r w:rsidRPr="00476CAF">
        <w:rPr>
          <w:sz w:val="16"/>
          <w:szCs w:val="16"/>
          <w:lang w:val="en-US"/>
        </w:rPr>
        <w:t>VII</w:t>
      </w:r>
      <w:r w:rsidRPr="00476CAF">
        <w:rPr>
          <w:sz w:val="16"/>
          <w:szCs w:val="16"/>
        </w:rPr>
        <w:t>. Функциональные обязанности командира звена выдачи СИЗ</w:t>
      </w:r>
    </w:p>
    <w:p w:rsidR="00B56E56" w:rsidRPr="00476CAF" w:rsidRDefault="00B56E56" w:rsidP="00476CAF">
      <w:pPr>
        <w:pStyle w:val="aff3"/>
        <w:ind w:firstLine="567"/>
        <w:jc w:val="both"/>
        <w:rPr>
          <w:sz w:val="16"/>
          <w:szCs w:val="16"/>
        </w:rPr>
      </w:pPr>
      <w:r w:rsidRPr="00476CAF">
        <w:rPr>
          <w:sz w:val="16"/>
          <w:szCs w:val="16"/>
        </w:rPr>
        <w:t xml:space="preserve">7.1. Командир звена выдачи </w:t>
      </w:r>
      <w:proofErr w:type="gramStart"/>
      <w:r w:rsidRPr="00476CAF">
        <w:rPr>
          <w:sz w:val="16"/>
          <w:szCs w:val="16"/>
        </w:rPr>
        <w:t>СИЗ</w:t>
      </w:r>
      <w:proofErr w:type="gramEnd"/>
      <w:r w:rsidRPr="00476CAF">
        <w:rPr>
          <w:sz w:val="16"/>
          <w:szCs w:val="16"/>
        </w:rPr>
        <w:t xml:space="preserve"> является непосредственным начальником личного состава звена и отвечает за правильное определение </w:t>
      </w:r>
      <w:proofErr w:type="spellStart"/>
      <w:r w:rsidRPr="00476CAF">
        <w:rPr>
          <w:sz w:val="16"/>
          <w:szCs w:val="16"/>
        </w:rPr>
        <w:t>ростовок</w:t>
      </w:r>
      <w:proofErr w:type="spellEnd"/>
      <w:r w:rsidRPr="00476CAF">
        <w:rPr>
          <w:sz w:val="16"/>
          <w:szCs w:val="16"/>
        </w:rPr>
        <w:t xml:space="preserve"> лицевых частей противогазов и их выдачу. При выполнении своих обязанностей он </w:t>
      </w:r>
      <w:proofErr w:type="gramStart"/>
      <w:r w:rsidRPr="00476CAF">
        <w:rPr>
          <w:sz w:val="16"/>
          <w:szCs w:val="16"/>
        </w:rPr>
        <w:t>подчиняется начальнику пункта выдачи СИЗ</w:t>
      </w:r>
      <w:proofErr w:type="gramEnd"/>
      <w:r w:rsidRPr="00476CAF">
        <w:rPr>
          <w:sz w:val="16"/>
          <w:szCs w:val="16"/>
        </w:rPr>
        <w:t>.</w:t>
      </w:r>
    </w:p>
    <w:p w:rsidR="00B56E56" w:rsidRPr="00476CAF" w:rsidRDefault="00B56E56" w:rsidP="00476CAF">
      <w:pPr>
        <w:pStyle w:val="aff3"/>
        <w:ind w:firstLine="567"/>
        <w:jc w:val="both"/>
        <w:rPr>
          <w:sz w:val="16"/>
          <w:szCs w:val="16"/>
        </w:rPr>
      </w:pPr>
      <w:r w:rsidRPr="00476CAF">
        <w:rPr>
          <w:sz w:val="16"/>
          <w:szCs w:val="16"/>
        </w:rPr>
        <w:t>7.2. Командир звена выдачи СИЗ обязан:</w:t>
      </w:r>
    </w:p>
    <w:p w:rsidR="00B56E56" w:rsidRPr="00476CAF" w:rsidRDefault="00B56E56" w:rsidP="00476CAF">
      <w:pPr>
        <w:pStyle w:val="aff3"/>
        <w:ind w:firstLine="567"/>
        <w:jc w:val="both"/>
        <w:rPr>
          <w:sz w:val="16"/>
          <w:szCs w:val="16"/>
        </w:rPr>
      </w:pPr>
      <w:r w:rsidRPr="00476CAF">
        <w:rPr>
          <w:sz w:val="16"/>
          <w:szCs w:val="16"/>
        </w:rPr>
        <w:t>7.2.1.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B56E56" w:rsidRPr="00476CAF" w:rsidRDefault="00B56E56" w:rsidP="00476CAF">
      <w:pPr>
        <w:pStyle w:val="aff3"/>
        <w:ind w:firstLine="567"/>
        <w:jc w:val="both"/>
        <w:rPr>
          <w:sz w:val="16"/>
          <w:szCs w:val="16"/>
        </w:rPr>
      </w:pPr>
      <w:r w:rsidRPr="00476CAF">
        <w:rPr>
          <w:sz w:val="16"/>
          <w:szCs w:val="16"/>
        </w:rPr>
        <w:t xml:space="preserve">7.2.2. Обеспечить личный состав звена необходимым для работы инвентарем и специальной одеждой и </w:t>
      </w:r>
      <w:proofErr w:type="gramStart"/>
      <w:r w:rsidRPr="00476CAF">
        <w:rPr>
          <w:sz w:val="16"/>
          <w:szCs w:val="16"/>
        </w:rPr>
        <w:t>организовать работу звена по выдаче СИЗ</w:t>
      </w:r>
      <w:proofErr w:type="gramEnd"/>
      <w:r w:rsidRPr="00476CAF">
        <w:rPr>
          <w:sz w:val="16"/>
          <w:szCs w:val="16"/>
        </w:rPr>
        <w:t>.</w:t>
      </w:r>
    </w:p>
    <w:p w:rsidR="00B56E56" w:rsidRPr="00476CAF" w:rsidRDefault="00B56E56" w:rsidP="00476CAF">
      <w:pPr>
        <w:pStyle w:val="aff3"/>
        <w:ind w:firstLine="567"/>
        <w:jc w:val="both"/>
        <w:rPr>
          <w:sz w:val="16"/>
          <w:szCs w:val="16"/>
        </w:rPr>
      </w:pPr>
      <w:r w:rsidRPr="00476CAF">
        <w:rPr>
          <w:sz w:val="16"/>
          <w:szCs w:val="16"/>
        </w:rPr>
        <w:t xml:space="preserve">7.2.3. Организовать оборудование на пункте выдачи </w:t>
      </w:r>
      <w:proofErr w:type="gramStart"/>
      <w:r w:rsidRPr="00476CAF">
        <w:rPr>
          <w:sz w:val="16"/>
          <w:szCs w:val="16"/>
        </w:rPr>
        <w:t>СИЗ</w:t>
      </w:r>
      <w:proofErr w:type="gramEnd"/>
      <w:r w:rsidRPr="00476CAF">
        <w:rPr>
          <w:sz w:val="16"/>
          <w:szCs w:val="16"/>
        </w:rPr>
        <w:t xml:space="preserve"> рабочих мест:</w:t>
      </w:r>
    </w:p>
    <w:p w:rsidR="00B56E56" w:rsidRPr="00476CAF" w:rsidRDefault="00B56E56" w:rsidP="00476CAF">
      <w:pPr>
        <w:pStyle w:val="aff3"/>
        <w:ind w:firstLine="567"/>
        <w:jc w:val="both"/>
        <w:rPr>
          <w:sz w:val="16"/>
          <w:szCs w:val="16"/>
        </w:rPr>
      </w:pPr>
      <w:r w:rsidRPr="00476CAF">
        <w:rPr>
          <w:sz w:val="16"/>
          <w:szCs w:val="16"/>
        </w:rPr>
        <w:t>а) подбора ростов лицевых частей противогаза;</w:t>
      </w:r>
    </w:p>
    <w:p w:rsidR="00B56E56" w:rsidRPr="00476CAF" w:rsidRDefault="00B56E56" w:rsidP="00476CAF">
      <w:pPr>
        <w:pStyle w:val="aff3"/>
        <w:ind w:firstLine="567"/>
        <w:jc w:val="both"/>
        <w:rPr>
          <w:sz w:val="16"/>
          <w:szCs w:val="16"/>
        </w:rPr>
      </w:pPr>
      <w:r w:rsidRPr="00476CAF">
        <w:rPr>
          <w:sz w:val="16"/>
          <w:szCs w:val="16"/>
        </w:rPr>
        <w:t xml:space="preserve">б) выдачи </w:t>
      </w:r>
      <w:proofErr w:type="gramStart"/>
      <w:r w:rsidRPr="00476CAF">
        <w:rPr>
          <w:sz w:val="16"/>
          <w:szCs w:val="16"/>
        </w:rPr>
        <w:t>СИЗ</w:t>
      </w:r>
      <w:proofErr w:type="gramEnd"/>
      <w:r w:rsidRPr="00476CAF">
        <w:rPr>
          <w:sz w:val="16"/>
          <w:szCs w:val="16"/>
        </w:rPr>
        <w:t xml:space="preserve"> по ростам.</w:t>
      </w:r>
    </w:p>
    <w:p w:rsidR="00B56E56" w:rsidRPr="00476CAF" w:rsidRDefault="00B56E56" w:rsidP="00476CAF">
      <w:pPr>
        <w:pStyle w:val="aff3"/>
        <w:ind w:firstLine="567"/>
        <w:jc w:val="both"/>
        <w:rPr>
          <w:sz w:val="16"/>
          <w:szCs w:val="16"/>
        </w:rPr>
      </w:pPr>
      <w:r w:rsidRPr="00476CAF">
        <w:rPr>
          <w:sz w:val="16"/>
          <w:szCs w:val="16"/>
        </w:rPr>
        <w:t xml:space="preserve">7.2.4. Организовать обмер прибывающих на пункт выдачи СИЗ людей с целью определения </w:t>
      </w:r>
      <w:proofErr w:type="spellStart"/>
      <w:r w:rsidRPr="00476CAF">
        <w:rPr>
          <w:sz w:val="16"/>
          <w:szCs w:val="16"/>
        </w:rPr>
        <w:t>ростовок</w:t>
      </w:r>
      <w:proofErr w:type="spellEnd"/>
      <w:r w:rsidRPr="00476CAF">
        <w:rPr>
          <w:sz w:val="16"/>
          <w:szCs w:val="16"/>
        </w:rPr>
        <w:t xml:space="preserve"> лицевых частей противогазов и их выдачи.</w:t>
      </w:r>
    </w:p>
    <w:p w:rsidR="00B56E56" w:rsidRPr="00476CAF" w:rsidRDefault="00B56E56" w:rsidP="00476CAF">
      <w:pPr>
        <w:pStyle w:val="aff3"/>
        <w:ind w:firstLine="567"/>
        <w:jc w:val="both"/>
        <w:rPr>
          <w:sz w:val="16"/>
          <w:szCs w:val="16"/>
        </w:rPr>
      </w:pPr>
      <w:r w:rsidRPr="00476CAF">
        <w:rPr>
          <w:sz w:val="16"/>
          <w:szCs w:val="16"/>
        </w:rPr>
        <w:t xml:space="preserve">7.2.5. Обеспечить сохранность </w:t>
      </w:r>
      <w:proofErr w:type="gramStart"/>
      <w:r w:rsidRPr="00476CAF">
        <w:rPr>
          <w:sz w:val="16"/>
          <w:szCs w:val="16"/>
        </w:rPr>
        <w:t>СИЗ</w:t>
      </w:r>
      <w:proofErr w:type="gramEnd"/>
      <w:r w:rsidRPr="00476CAF">
        <w:rPr>
          <w:sz w:val="16"/>
          <w:szCs w:val="16"/>
        </w:rPr>
        <w:t xml:space="preserve"> и выдавать противогазы только согласно раздаточной ведомости или талонам (распискам).</w:t>
      </w:r>
    </w:p>
    <w:p w:rsidR="00B56E56" w:rsidRPr="00476CAF" w:rsidRDefault="00B56E56" w:rsidP="00476CAF">
      <w:pPr>
        <w:pStyle w:val="aff3"/>
        <w:ind w:firstLine="567"/>
        <w:jc w:val="both"/>
        <w:rPr>
          <w:sz w:val="16"/>
          <w:szCs w:val="16"/>
        </w:rPr>
      </w:pPr>
      <w:r w:rsidRPr="00476CAF">
        <w:rPr>
          <w:sz w:val="16"/>
          <w:szCs w:val="16"/>
        </w:rPr>
        <w:t>7.2.6. При организации работы звена предусмотреть взаимозаменяемость личного состава.</w:t>
      </w:r>
    </w:p>
    <w:p w:rsidR="00B56E56" w:rsidRPr="00476CAF" w:rsidRDefault="00B56E56" w:rsidP="00476CAF">
      <w:pPr>
        <w:pStyle w:val="aff3"/>
        <w:ind w:firstLine="567"/>
        <w:jc w:val="both"/>
        <w:rPr>
          <w:sz w:val="16"/>
          <w:szCs w:val="16"/>
        </w:rPr>
      </w:pPr>
      <w:r w:rsidRPr="00476CAF">
        <w:rPr>
          <w:sz w:val="16"/>
          <w:szCs w:val="16"/>
        </w:rPr>
        <w:t>7.2.7. Обеспечить соблюдение мер безопасности подчиненными при работах по выполнению задач по предназначению.</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lang w:val="en-US"/>
        </w:rPr>
        <w:t>VIII</w:t>
      </w:r>
      <w:r w:rsidRPr="00476CAF">
        <w:rPr>
          <w:sz w:val="16"/>
          <w:szCs w:val="16"/>
        </w:rPr>
        <w:t>. Функциональные обязанности инструктора по подбору лицевых частей противогаза</w:t>
      </w:r>
    </w:p>
    <w:p w:rsidR="00B56E56" w:rsidRPr="00476CAF" w:rsidRDefault="00B56E56" w:rsidP="00476CAF">
      <w:pPr>
        <w:pStyle w:val="aff3"/>
        <w:ind w:firstLine="567"/>
        <w:jc w:val="both"/>
        <w:rPr>
          <w:sz w:val="16"/>
          <w:szCs w:val="16"/>
        </w:rPr>
      </w:pPr>
      <w:r w:rsidRPr="00476CAF">
        <w:rPr>
          <w:sz w:val="16"/>
          <w:szCs w:val="16"/>
        </w:rPr>
        <w:t xml:space="preserve">8.1. Инструктор по подбору лицевых частей противогазов </w:t>
      </w:r>
      <w:proofErr w:type="gramStart"/>
      <w:r w:rsidRPr="00476CAF">
        <w:rPr>
          <w:sz w:val="16"/>
          <w:szCs w:val="16"/>
        </w:rPr>
        <w:t>подчиняется командиру звена выдачи СИЗ</w:t>
      </w:r>
      <w:proofErr w:type="gramEnd"/>
      <w:r w:rsidRPr="00476CAF">
        <w:rPr>
          <w:sz w:val="16"/>
          <w:szCs w:val="16"/>
        </w:rPr>
        <w:t xml:space="preserve"> и выполняет его указания.</w:t>
      </w:r>
    </w:p>
    <w:p w:rsidR="00B56E56" w:rsidRPr="00476CAF" w:rsidRDefault="00B56E56" w:rsidP="00476CAF">
      <w:pPr>
        <w:pStyle w:val="aff3"/>
        <w:ind w:firstLine="567"/>
        <w:jc w:val="both"/>
        <w:rPr>
          <w:sz w:val="16"/>
          <w:szCs w:val="16"/>
        </w:rPr>
      </w:pPr>
      <w:r w:rsidRPr="00476CAF">
        <w:rPr>
          <w:sz w:val="16"/>
          <w:szCs w:val="16"/>
        </w:rPr>
        <w:t>8.2. Инструктор по подбору лицевых частей противогазов обязан:</w:t>
      </w:r>
    </w:p>
    <w:p w:rsidR="00B56E56" w:rsidRPr="00476CAF" w:rsidRDefault="00B56E56" w:rsidP="00476CAF">
      <w:pPr>
        <w:pStyle w:val="aff3"/>
        <w:ind w:firstLine="567"/>
        <w:jc w:val="both"/>
        <w:rPr>
          <w:sz w:val="16"/>
          <w:szCs w:val="16"/>
        </w:rPr>
      </w:pPr>
      <w:r w:rsidRPr="00476CAF">
        <w:rPr>
          <w:sz w:val="16"/>
          <w:szCs w:val="16"/>
        </w:rPr>
        <w:t>8.2.1. Знать правила подбора лицевых частей противогазов.</w:t>
      </w:r>
    </w:p>
    <w:p w:rsidR="00B56E56" w:rsidRPr="00476CAF" w:rsidRDefault="00B56E56" w:rsidP="00476CAF">
      <w:pPr>
        <w:pStyle w:val="aff3"/>
        <w:ind w:firstLine="567"/>
        <w:jc w:val="both"/>
        <w:rPr>
          <w:sz w:val="16"/>
          <w:szCs w:val="16"/>
        </w:rPr>
      </w:pPr>
      <w:r w:rsidRPr="00476CAF">
        <w:rPr>
          <w:sz w:val="16"/>
          <w:szCs w:val="16"/>
        </w:rPr>
        <w:t>8.2.3. Оборудовать и обеспечить всем необходимым место подбора ростов лицевых частей противогазов:</w:t>
      </w:r>
    </w:p>
    <w:p w:rsidR="00B56E56" w:rsidRPr="00476CAF" w:rsidRDefault="00B56E56" w:rsidP="00476CAF">
      <w:pPr>
        <w:pStyle w:val="aff3"/>
        <w:ind w:firstLine="567"/>
        <w:jc w:val="both"/>
        <w:rPr>
          <w:sz w:val="16"/>
          <w:szCs w:val="16"/>
        </w:rPr>
      </w:pPr>
      <w:r w:rsidRPr="00476CAF">
        <w:rPr>
          <w:sz w:val="16"/>
          <w:szCs w:val="16"/>
        </w:rPr>
        <w:t>- сантиметровой лентой, отграфленной согласно ростам противогазов ГП-5, ГП-7;</w:t>
      </w:r>
    </w:p>
    <w:p w:rsidR="00B56E56" w:rsidRPr="00476CAF" w:rsidRDefault="00B56E56" w:rsidP="00476CAF">
      <w:pPr>
        <w:pStyle w:val="aff3"/>
        <w:ind w:firstLine="567"/>
        <w:jc w:val="both"/>
        <w:rPr>
          <w:sz w:val="16"/>
          <w:szCs w:val="16"/>
        </w:rPr>
      </w:pPr>
      <w:r w:rsidRPr="00476CAF">
        <w:rPr>
          <w:sz w:val="16"/>
          <w:szCs w:val="16"/>
        </w:rPr>
        <w:t>- штангенциркулем или другим приспособлением для измерения высоты лица детей.</w:t>
      </w:r>
    </w:p>
    <w:p w:rsidR="00B56E56" w:rsidRPr="00476CAF" w:rsidRDefault="00B56E56" w:rsidP="00476CAF">
      <w:pPr>
        <w:pStyle w:val="aff3"/>
        <w:ind w:firstLine="567"/>
        <w:jc w:val="both"/>
        <w:rPr>
          <w:sz w:val="16"/>
          <w:szCs w:val="16"/>
        </w:rPr>
      </w:pPr>
      <w:r w:rsidRPr="00476CAF">
        <w:rPr>
          <w:sz w:val="16"/>
          <w:szCs w:val="16"/>
        </w:rPr>
        <w:t>В случае его отсутствия допускается замена на 1 линейку и два угольника. Один угольник целесообразно к линейке прикрепить наглухо, а второй передвигать строго перпендикулярно одной из сторон линейки.</w:t>
      </w:r>
    </w:p>
    <w:p w:rsidR="00B56E56" w:rsidRPr="00476CAF" w:rsidRDefault="00B56E56" w:rsidP="00476CAF">
      <w:pPr>
        <w:pStyle w:val="aff3"/>
        <w:ind w:firstLine="567"/>
        <w:jc w:val="both"/>
        <w:rPr>
          <w:sz w:val="16"/>
          <w:szCs w:val="16"/>
        </w:rPr>
      </w:pPr>
      <w:r w:rsidRPr="00476CAF">
        <w:rPr>
          <w:sz w:val="16"/>
          <w:szCs w:val="16"/>
        </w:rPr>
        <w:t>8.2.4. Определять роста противогазов у лиц, прибывших на пункт выдачи СИЗ в случае, если они не знают своих ростов противогазов.</w:t>
      </w: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sz w:val="16"/>
          <w:szCs w:val="16"/>
        </w:rPr>
      </w:pPr>
      <w:r w:rsidRPr="00476CAF">
        <w:rPr>
          <w:sz w:val="16"/>
          <w:szCs w:val="16"/>
          <w:lang w:val="en-US"/>
        </w:rPr>
        <w:t>IX</w:t>
      </w:r>
      <w:r w:rsidRPr="00476CAF">
        <w:rPr>
          <w:sz w:val="16"/>
          <w:szCs w:val="16"/>
        </w:rPr>
        <w:t>. Функциональные обязанности сортировщика противогазов</w:t>
      </w:r>
    </w:p>
    <w:p w:rsidR="00B56E56" w:rsidRPr="00476CAF" w:rsidRDefault="00B56E56" w:rsidP="00476CAF">
      <w:pPr>
        <w:pStyle w:val="aff3"/>
        <w:ind w:firstLine="567"/>
        <w:jc w:val="both"/>
        <w:rPr>
          <w:sz w:val="16"/>
          <w:szCs w:val="16"/>
        </w:rPr>
      </w:pPr>
      <w:r w:rsidRPr="00476CAF">
        <w:rPr>
          <w:sz w:val="16"/>
          <w:szCs w:val="16"/>
        </w:rPr>
        <w:t xml:space="preserve">9.1. Сортировщик противогазов </w:t>
      </w:r>
      <w:proofErr w:type="gramStart"/>
      <w:r w:rsidRPr="00476CAF">
        <w:rPr>
          <w:sz w:val="16"/>
          <w:szCs w:val="16"/>
        </w:rPr>
        <w:t>подчиняется командиру звена выдачи СИЗ</w:t>
      </w:r>
      <w:proofErr w:type="gramEnd"/>
      <w:r w:rsidRPr="00476CAF">
        <w:rPr>
          <w:sz w:val="16"/>
          <w:szCs w:val="16"/>
        </w:rPr>
        <w:t xml:space="preserve"> и выполняет его указания.</w:t>
      </w:r>
    </w:p>
    <w:p w:rsidR="00B56E56" w:rsidRPr="00476CAF" w:rsidRDefault="00B56E56" w:rsidP="00476CAF">
      <w:pPr>
        <w:pStyle w:val="aff3"/>
        <w:ind w:firstLine="567"/>
        <w:jc w:val="both"/>
        <w:rPr>
          <w:sz w:val="16"/>
          <w:szCs w:val="16"/>
        </w:rPr>
      </w:pPr>
      <w:r w:rsidRPr="00476CAF">
        <w:rPr>
          <w:sz w:val="16"/>
          <w:szCs w:val="16"/>
        </w:rPr>
        <w:t>9.2. Сортировщик противогазов обязан:</w:t>
      </w:r>
    </w:p>
    <w:p w:rsidR="00B56E56" w:rsidRPr="00476CAF" w:rsidRDefault="00B56E56" w:rsidP="00476CAF">
      <w:pPr>
        <w:pStyle w:val="aff3"/>
        <w:ind w:firstLine="567"/>
        <w:jc w:val="both"/>
        <w:rPr>
          <w:sz w:val="16"/>
          <w:szCs w:val="16"/>
        </w:rPr>
      </w:pPr>
      <w:r w:rsidRPr="00476CAF">
        <w:rPr>
          <w:sz w:val="16"/>
          <w:szCs w:val="16"/>
        </w:rPr>
        <w:t xml:space="preserve">9.2.1. Оборудовать место выдачи </w:t>
      </w:r>
      <w:proofErr w:type="gramStart"/>
      <w:r w:rsidRPr="00476CAF">
        <w:rPr>
          <w:sz w:val="16"/>
          <w:szCs w:val="16"/>
        </w:rPr>
        <w:t>СИЗ</w:t>
      </w:r>
      <w:proofErr w:type="gramEnd"/>
      <w:r w:rsidRPr="00476CAF">
        <w:rPr>
          <w:sz w:val="16"/>
          <w:szCs w:val="16"/>
        </w:rPr>
        <w:t xml:space="preserve"> по ростам табличками с указанием ростов лицевых частей противогазов.</w:t>
      </w:r>
    </w:p>
    <w:p w:rsidR="00B56E56" w:rsidRPr="00476CAF" w:rsidRDefault="00B56E56" w:rsidP="00476CAF">
      <w:pPr>
        <w:pStyle w:val="aff3"/>
        <w:ind w:firstLine="567"/>
        <w:jc w:val="both"/>
        <w:rPr>
          <w:sz w:val="16"/>
          <w:szCs w:val="16"/>
        </w:rPr>
      </w:pPr>
      <w:r w:rsidRPr="00476CAF">
        <w:rPr>
          <w:sz w:val="16"/>
          <w:szCs w:val="16"/>
        </w:rPr>
        <w:t>9.2.2. Проводить сортировку противогазов по ростам лицевых частей и раскладку их согласно номерам на табличках, установленных на столах.</w:t>
      </w:r>
    </w:p>
    <w:p w:rsidR="00B56E56" w:rsidRPr="00476CAF" w:rsidRDefault="00B56E56" w:rsidP="00476CAF">
      <w:pPr>
        <w:pStyle w:val="aff3"/>
        <w:ind w:firstLine="567"/>
        <w:jc w:val="both"/>
        <w:rPr>
          <w:sz w:val="16"/>
          <w:szCs w:val="16"/>
        </w:rPr>
      </w:pPr>
      <w:r w:rsidRPr="00476CAF">
        <w:rPr>
          <w:sz w:val="16"/>
          <w:szCs w:val="16"/>
        </w:rPr>
        <w:t xml:space="preserve">9.2.3. Выдавать противогазы только по указанию командира звена выдачи </w:t>
      </w:r>
      <w:proofErr w:type="gramStart"/>
      <w:r w:rsidRPr="00476CAF">
        <w:rPr>
          <w:sz w:val="16"/>
          <w:szCs w:val="16"/>
        </w:rPr>
        <w:t>СИЗ</w:t>
      </w:r>
      <w:proofErr w:type="gramEnd"/>
      <w:r w:rsidRPr="00476CAF">
        <w:rPr>
          <w:sz w:val="16"/>
          <w:szCs w:val="16"/>
        </w:rPr>
        <w:t xml:space="preserve"> согласно списку общей на группу ведомости или по талонам (ведомостям).</w:t>
      </w:r>
    </w:p>
    <w:p w:rsidR="00B56E56" w:rsidRPr="00476CAF" w:rsidRDefault="00B56E56" w:rsidP="00476CAF">
      <w:pPr>
        <w:pStyle w:val="aff3"/>
        <w:ind w:firstLine="567"/>
        <w:jc w:val="both"/>
        <w:rPr>
          <w:sz w:val="16"/>
          <w:szCs w:val="16"/>
        </w:rPr>
      </w:pPr>
      <w:r w:rsidRPr="00476CAF">
        <w:rPr>
          <w:sz w:val="16"/>
          <w:szCs w:val="16"/>
        </w:rPr>
        <w:t xml:space="preserve">9.2.4. Весь личный состав звена выдачи </w:t>
      </w:r>
      <w:proofErr w:type="gramStart"/>
      <w:r w:rsidRPr="00476CAF">
        <w:rPr>
          <w:sz w:val="16"/>
          <w:szCs w:val="16"/>
        </w:rPr>
        <w:t>СИЗ</w:t>
      </w:r>
      <w:proofErr w:type="gramEnd"/>
      <w:r w:rsidRPr="00476CAF">
        <w:rPr>
          <w:sz w:val="16"/>
          <w:szCs w:val="16"/>
        </w:rPr>
        <w:t xml:space="preserve"> должен знать правила подгонки противогазов всех марок и осуществлять подгонку изделий взрослым и детям в короткие сроки.</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rPr>
        <w:t xml:space="preserve">Х. Функциональные обязанности командира звена подготовки </w:t>
      </w:r>
      <w:proofErr w:type="gramStart"/>
      <w:r w:rsidRPr="00476CAF">
        <w:rPr>
          <w:sz w:val="16"/>
          <w:szCs w:val="16"/>
        </w:rPr>
        <w:t>СИЗ</w:t>
      </w:r>
      <w:proofErr w:type="gramEnd"/>
    </w:p>
    <w:p w:rsidR="00B56E56" w:rsidRPr="00476CAF" w:rsidRDefault="00B56E56" w:rsidP="00476CAF">
      <w:pPr>
        <w:pStyle w:val="aff3"/>
        <w:ind w:firstLine="567"/>
        <w:jc w:val="both"/>
        <w:rPr>
          <w:sz w:val="16"/>
          <w:szCs w:val="16"/>
        </w:rPr>
      </w:pPr>
      <w:r w:rsidRPr="00476CAF">
        <w:rPr>
          <w:sz w:val="16"/>
          <w:szCs w:val="16"/>
        </w:rPr>
        <w:t xml:space="preserve">10.1. Командир звена подготовки СИЗ к использованию является непосредственным начальником личного состава звена и отвечает за обучение людей, получивших противогазы, правилам их сборки и пользования, за проверку правильности подбора роста лицевых частей противогазов, проверку противогазов на герметичность простейшими способами. Командир звена </w:t>
      </w:r>
      <w:proofErr w:type="gramStart"/>
      <w:r w:rsidRPr="00476CAF">
        <w:rPr>
          <w:sz w:val="16"/>
          <w:szCs w:val="16"/>
        </w:rPr>
        <w:t>подчиняется начальнику пункта выдачи СИЗ</w:t>
      </w:r>
      <w:proofErr w:type="gramEnd"/>
      <w:r w:rsidRPr="00476CAF">
        <w:rPr>
          <w:sz w:val="16"/>
          <w:szCs w:val="16"/>
        </w:rPr>
        <w:t>.</w:t>
      </w:r>
    </w:p>
    <w:p w:rsidR="00B56E56" w:rsidRPr="00476CAF" w:rsidRDefault="00B56E56" w:rsidP="00476CAF">
      <w:pPr>
        <w:pStyle w:val="aff3"/>
        <w:ind w:firstLine="567"/>
        <w:jc w:val="both"/>
        <w:rPr>
          <w:sz w:val="16"/>
          <w:szCs w:val="16"/>
        </w:rPr>
      </w:pPr>
      <w:r w:rsidRPr="00476CAF">
        <w:rPr>
          <w:sz w:val="16"/>
          <w:szCs w:val="16"/>
        </w:rPr>
        <w:t>10.2. Командир звена подготовки СИЗ обязан:</w:t>
      </w:r>
    </w:p>
    <w:p w:rsidR="00B56E56" w:rsidRPr="00476CAF" w:rsidRDefault="00B56E56" w:rsidP="00476CAF">
      <w:pPr>
        <w:pStyle w:val="aff3"/>
        <w:ind w:firstLine="567"/>
        <w:jc w:val="both"/>
        <w:rPr>
          <w:sz w:val="16"/>
          <w:szCs w:val="16"/>
        </w:rPr>
      </w:pPr>
      <w:r w:rsidRPr="00476CAF">
        <w:rPr>
          <w:sz w:val="16"/>
          <w:szCs w:val="16"/>
        </w:rPr>
        <w:t>10.2.1.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B56E56" w:rsidRPr="00476CAF" w:rsidRDefault="00B56E56" w:rsidP="00476CAF">
      <w:pPr>
        <w:pStyle w:val="aff3"/>
        <w:ind w:firstLine="567"/>
        <w:jc w:val="both"/>
        <w:rPr>
          <w:sz w:val="16"/>
          <w:szCs w:val="16"/>
        </w:rPr>
      </w:pPr>
      <w:r w:rsidRPr="00476CAF">
        <w:rPr>
          <w:sz w:val="16"/>
          <w:szCs w:val="16"/>
        </w:rPr>
        <w:t>10.2.2. Обеспечить личный состав звена необходимым для работы инвентарем и специальной одеждой.</w:t>
      </w:r>
    </w:p>
    <w:p w:rsidR="00B56E56" w:rsidRPr="00476CAF" w:rsidRDefault="00B56E56" w:rsidP="00476CAF">
      <w:pPr>
        <w:pStyle w:val="aff3"/>
        <w:ind w:firstLine="567"/>
        <w:jc w:val="both"/>
        <w:rPr>
          <w:sz w:val="16"/>
          <w:szCs w:val="16"/>
        </w:rPr>
      </w:pPr>
      <w:r w:rsidRPr="00476CAF">
        <w:rPr>
          <w:sz w:val="16"/>
          <w:szCs w:val="16"/>
        </w:rPr>
        <w:t xml:space="preserve">10.2.3. Организовать на пункте выдачи </w:t>
      </w:r>
      <w:proofErr w:type="gramStart"/>
      <w:r w:rsidRPr="00476CAF">
        <w:rPr>
          <w:sz w:val="16"/>
          <w:szCs w:val="16"/>
        </w:rPr>
        <w:t>СИЗ</w:t>
      </w:r>
      <w:proofErr w:type="gramEnd"/>
      <w:r w:rsidRPr="00476CAF">
        <w:rPr>
          <w:sz w:val="16"/>
          <w:szCs w:val="16"/>
        </w:rPr>
        <w:t xml:space="preserve"> рабочие места:</w:t>
      </w:r>
    </w:p>
    <w:p w:rsidR="00B56E56" w:rsidRPr="00476CAF" w:rsidRDefault="00B56E56" w:rsidP="00476CAF">
      <w:pPr>
        <w:pStyle w:val="aff3"/>
        <w:ind w:firstLine="567"/>
        <w:jc w:val="both"/>
        <w:rPr>
          <w:sz w:val="16"/>
          <w:szCs w:val="16"/>
        </w:rPr>
      </w:pPr>
      <w:r w:rsidRPr="00476CAF">
        <w:rPr>
          <w:sz w:val="16"/>
          <w:szCs w:val="16"/>
        </w:rPr>
        <w:t xml:space="preserve">- подготовки </w:t>
      </w:r>
      <w:proofErr w:type="gramStart"/>
      <w:r w:rsidRPr="00476CAF">
        <w:rPr>
          <w:sz w:val="16"/>
          <w:szCs w:val="16"/>
        </w:rPr>
        <w:t>СИЗ</w:t>
      </w:r>
      <w:proofErr w:type="gramEnd"/>
      <w:r w:rsidRPr="00476CAF">
        <w:rPr>
          <w:sz w:val="16"/>
          <w:szCs w:val="16"/>
        </w:rPr>
        <w:t xml:space="preserve"> к использованию;</w:t>
      </w:r>
    </w:p>
    <w:p w:rsidR="00B56E56" w:rsidRPr="00476CAF" w:rsidRDefault="00B56E56" w:rsidP="00476CAF">
      <w:pPr>
        <w:pStyle w:val="aff3"/>
        <w:ind w:firstLine="567"/>
        <w:jc w:val="both"/>
        <w:rPr>
          <w:sz w:val="16"/>
          <w:szCs w:val="16"/>
        </w:rPr>
      </w:pPr>
      <w:r w:rsidRPr="00476CAF">
        <w:rPr>
          <w:sz w:val="16"/>
          <w:szCs w:val="16"/>
        </w:rPr>
        <w:t xml:space="preserve">- обучения правилам пользования </w:t>
      </w:r>
      <w:proofErr w:type="gramStart"/>
      <w:r w:rsidRPr="00476CAF">
        <w:rPr>
          <w:sz w:val="16"/>
          <w:szCs w:val="16"/>
        </w:rPr>
        <w:t>СИЗ</w:t>
      </w:r>
      <w:proofErr w:type="gramEnd"/>
      <w:r w:rsidRPr="00476CAF">
        <w:rPr>
          <w:sz w:val="16"/>
          <w:szCs w:val="16"/>
        </w:rPr>
        <w:t>.</w:t>
      </w:r>
    </w:p>
    <w:p w:rsidR="00B56E56" w:rsidRPr="00476CAF" w:rsidRDefault="00B56E56" w:rsidP="00476CAF">
      <w:pPr>
        <w:pStyle w:val="aff3"/>
        <w:ind w:firstLine="567"/>
        <w:jc w:val="both"/>
        <w:rPr>
          <w:sz w:val="16"/>
          <w:szCs w:val="16"/>
        </w:rPr>
      </w:pPr>
      <w:r w:rsidRPr="00476CAF">
        <w:rPr>
          <w:sz w:val="16"/>
          <w:szCs w:val="16"/>
        </w:rPr>
        <w:t xml:space="preserve">10.2.4. Организовать обучение прибывших на ПВ </w:t>
      </w:r>
      <w:proofErr w:type="gramStart"/>
      <w:r w:rsidRPr="00476CAF">
        <w:rPr>
          <w:sz w:val="16"/>
          <w:szCs w:val="16"/>
        </w:rPr>
        <w:t>СИЗ</w:t>
      </w:r>
      <w:proofErr w:type="gramEnd"/>
      <w:r w:rsidRPr="00476CAF">
        <w:rPr>
          <w:sz w:val="16"/>
          <w:szCs w:val="16"/>
        </w:rPr>
        <w:t xml:space="preserve"> правилам сборки противогазов и камер защитных детских, а также приемам пользования и проверки их на герметичность.</w:t>
      </w:r>
    </w:p>
    <w:p w:rsidR="00B56E56" w:rsidRPr="00476CAF" w:rsidRDefault="00B56E56" w:rsidP="00476CAF">
      <w:pPr>
        <w:pStyle w:val="aff3"/>
        <w:ind w:firstLine="567"/>
        <w:jc w:val="both"/>
        <w:rPr>
          <w:sz w:val="16"/>
          <w:szCs w:val="16"/>
        </w:rPr>
      </w:pPr>
      <w:r w:rsidRPr="00476CAF">
        <w:rPr>
          <w:sz w:val="16"/>
          <w:szCs w:val="16"/>
        </w:rPr>
        <w:t xml:space="preserve">10.2.5. Обеспечить организованную работу звена, чтобы все убывшие с пункта выдачи </w:t>
      </w:r>
      <w:proofErr w:type="gramStart"/>
      <w:r w:rsidRPr="00476CAF">
        <w:rPr>
          <w:sz w:val="16"/>
          <w:szCs w:val="16"/>
        </w:rPr>
        <w:t>СИЗ</w:t>
      </w:r>
      <w:proofErr w:type="gramEnd"/>
      <w:r w:rsidRPr="00476CAF">
        <w:rPr>
          <w:sz w:val="16"/>
          <w:szCs w:val="16"/>
        </w:rPr>
        <w:t xml:space="preserve"> имели достаточные навыки пользования средствами индивидуальной защиты.</w:t>
      </w:r>
    </w:p>
    <w:p w:rsidR="00B56E56" w:rsidRPr="00476CAF" w:rsidRDefault="00B56E56" w:rsidP="00476CAF">
      <w:pPr>
        <w:pStyle w:val="aff3"/>
        <w:ind w:firstLine="567"/>
        <w:jc w:val="both"/>
        <w:rPr>
          <w:b/>
          <w:sz w:val="16"/>
          <w:szCs w:val="16"/>
        </w:rPr>
      </w:pPr>
    </w:p>
    <w:p w:rsidR="00B56E56" w:rsidRPr="00476CAF" w:rsidRDefault="00B56E56" w:rsidP="00476CAF">
      <w:pPr>
        <w:pStyle w:val="aff3"/>
        <w:ind w:firstLine="567"/>
        <w:jc w:val="both"/>
        <w:rPr>
          <w:sz w:val="16"/>
          <w:szCs w:val="16"/>
        </w:rPr>
      </w:pPr>
      <w:r w:rsidRPr="00476CAF">
        <w:rPr>
          <w:sz w:val="16"/>
          <w:szCs w:val="16"/>
          <w:lang w:val="en-US"/>
        </w:rPr>
        <w:t>XI</w:t>
      </w:r>
      <w:r w:rsidRPr="00476CAF">
        <w:rPr>
          <w:sz w:val="16"/>
          <w:szCs w:val="16"/>
        </w:rPr>
        <w:t>.Функциональные обязанности инструктора по сборке и проверке СИЗ</w:t>
      </w:r>
    </w:p>
    <w:p w:rsidR="00B56E56" w:rsidRPr="00476CAF" w:rsidRDefault="00B56E56" w:rsidP="00476CAF">
      <w:pPr>
        <w:pStyle w:val="aff3"/>
        <w:ind w:firstLine="567"/>
        <w:jc w:val="both"/>
        <w:rPr>
          <w:sz w:val="16"/>
          <w:szCs w:val="16"/>
        </w:rPr>
      </w:pPr>
      <w:r w:rsidRPr="00476CAF">
        <w:rPr>
          <w:sz w:val="16"/>
          <w:szCs w:val="16"/>
        </w:rPr>
        <w:t xml:space="preserve">11.1. Инструктор по сборке и проверке </w:t>
      </w:r>
      <w:proofErr w:type="gramStart"/>
      <w:r w:rsidRPr="00476CAF">
        <w:rPr>
          <w:sz w:val="16"/>
          <w:szCs w:val="16"/>
        </w:rPr>
        <w:t>СИЗ</w:t>
      </w:r>
      <w:proofErr w:type="gramEnd"/>
      <w:r w:rsidRPr="00476CAF">
        <w:rPr>
          <w:sz w:val="16"/>
          <w:szCs w:val="16"/>
        </w:rPr>
        <w:t xml:space="preserve"> подчиняется командиру звена подготовки СИЗ к использованию и отвечает за обучение лиц, получивших СИЗ, правилам сборки противогазов и камер защитных детских, а также проверки правильности подбора ростов противогазов и испытаний их на герметичность.</w:t>
      </w:r>
    </w:p>
    <w:p w:rsidR="00B56E56" w:rsidRPr="00476CAF" w:rsidRDefault="00B56E56" w:rsidP="00476CAF">
      <w:pPr>
        <w:pStyle w:val="aff3"/>
        <w:ind w:firstLine="567"/>
        <w:jc w:val="both"/>
        <w:rPr>
          <w:sz w:val="16"/>
          <w:szCs w:val="16"/>
        </w:rPr>
      </w:pPr>
      <w:r w:rsidRPr="00476CAF">
        <w:rPr>
          <w:sz w:val="16"/>
          <w:szCs w:val="16"/>
        </w:rPr>
        <w:t>11.2. Инструктор по сборке и проверке СИЗ обязан:</w:t>
      </w:r>
    </w:p>
    <w:p w:rsidR="00B56E56" w:rsidRPr="00476CAF" w:rsidRDefault="00B56E56" w:rsidP="00476CAF">
      <w:pPr>
        <w:pStyle w:val="aff3"/>
        <w:ind w:firstLine="567"/>
        <w:jc w:val="both"/>
        <w:rPr>
          <w:sz w:val="16"/>
          <w:szCs w:val="16"/>
        </w:rPr>
      </w:pPr>
      <w:r w:rsidRPr="00476CAF">
        <w:rPr>
          <w:sz w:val="16"/>
          <w:szCs w:val="16"/>
        </w:rPr>
        <w:t>11.2.1. Оборудовать рабочее место емкостью с дезинфицирующим раствором (водой) и ветошью для обработки лицевых частей противогазов.</w:t>
      </w:r>
    </w:p>
    <w:p w:rsidR="00B56E56" w:rsidRPr="00476CAF" w:rsidRDefault="00B56E56" w:rsidP="00476CAF">
      <w:pPr>
        <w:pStyle w:val="aff3"/>
        <w:ind w:firstLine="567"/>
        <w:jc w:val="both"/>
        <w:rPr>
          <w:sz w:val="16"/>
          <w:szCs w:val="16"/>
        </w:rPr>
      </w:pPr>
      <w:r w:rsidRPr="00476CAF">
        <w:rPr>
          <w:sz w:val="16"/>
          <w:szCs w:val="16"/>
        </w:rPr>
        <w:t xml:space="preserve">11.2.2. Обучать получающих </w:t>
      </w:r>
      <w:proofErr w:type="gramStart"/>
      <w:r w:rsidRPr="00476CAF">
        <w:rPr>
          <w:sz w:val="16"/>
          <w:szCs w:val="16"/>
        </w:rPr>
        <w:t>СИЗ</w:t>
      </w:r>
      <w:proofErr w:type="gramEnd"/>
      <w:r w:rsidRPr="00476CAF">
        <w:rPr>
          <w:sz w:val="16"/>
          <w:szCs w:val="16"/>
        </w:rPr>
        <w:t xml:space="preserve"> правилам сборки противогазов, контролировать качество обработки лицевых частей дезинфицирующим раствором (водой) от талька.</w:t>
      </w:r>
    </w:p>
    <w:p w:rsidR="00B56E56" w:rsidRPr="00476CAF" w:rsidRDefault="00B56E56" w:rsidP="00476CAF">
      <w:pPr>
        <w:pStyle w:val="aff3"/>
        <w:ind w:firstLine="567"/>
        <w:jc w:val="both"/>
        <w:rPr>
          <w:sz w:val="16"/>
          <w:szCs w:val="16"/>
        </w:rPr>
      </w:pPr>
      <w:r w:rsidRPr="00476CAF">
        <w:rPr>
          <w:sz w:val="16"/>
          <w:szCs w:val="16"/>
        </w:rPr>
        <w:t>11.2.3. Лично убедиться в правильности сборки противогазов и правильном подборе лицевых частей методом проверки их на герметичность.</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lang w:val="en-US"/>
        </w:rPr>
        <w:t>XII</w:t>
      </w:r>
      <w:r w:rsidRPr="00476CAF">
        <w:rPr>
          <w:sz w:val="16"/>
          <w:szCs w:val="16"/>
        </w:rPr>
        <w:t>. Функциональные обязанности инструктора по обучению правилам пользования СИЗ</w:t>
      </w:r>
    </w:p>
    <w:p w:rsidR="00B56E56" w:rsidRPr="00476CAF" w:rsidRDefault="00B56E56" w:rsidP="00476CAF">
      <w:pPr>
        <w:pStyle w:val="aff3"/>
        <w:ind w:firstLine="567"/>
        <w:jc w:val="both"/>
        <w:rPr>
          <w:sz w:val="16"/>
          <w:szCs w:val="16"/>
        </w:rPr>
      </w:pPr>
      <w:r w:rsidRPr="00476CAF">
        <w:rPr>
          <w:sz w:val="16"/>
          <w:szCs w:val="16"/>
        </w:rPr>
        <w:t xml:space="preserve">12.1. Инструктор по обучению правилам пользования </w:t>
      </w:r>
      <w:proofErr w:type="gramStart"/>
      <w:r w:rsidRPr="00476CAF">
        <w:rPr>
          <w:sz w:val="16"/>
          <w:szCs w:val="16"/>
        </w:rPr>
        <w:t>СИЗ</w:t>
      </w:r>
      <w:proofErr w:type="gramEnd"/>
      <w:r w:rsidRPr="00476CAF">
        <w:rPr>
          <w:sz w:val="16"/>
          <w:szCs w:val="16"/>
        </w:rPr>
        <w:t xml:space="preserve"> подчиняется командиру звена подготовки СИЗ к использованию и отвечает за обучение лиц, получивших СИЗ в пункте выдачи, правилам пользования ими.</w:t>
      </w:r>
    </w:p>
    <w:p w:rsidR="00B56E56" w:rsidRPr="00476CAF" w:rsidRDefault="00B56E56" w:rsidP="00476CAF">
      <w:pPr>
        <w:pStyle w:val="aff3"/>
        <w:ind w:firstLine="567"/>
        <w:jc w:val="both"/>
        <w:rPr>
          <w:sz w:val="16"/>
          <w:szCs w:val="16"/>
        </w:rPr>
      </w:pPr>
      <w:r w:rsidRPr="00476CAF">
        <w:rPr>
          <w:sz w:val="16"/>
          <w:szCs w:val="16"/>
        </w:rPr>
        <w:t>12.2. Инструктор по обучению правилам пользования СИЗ обязан:</w:t>
      </w:r>
    </w:p>
    <w:p w:rsidR="00B56E56" w:rsidRPr="00476CAF" w:rsidRDefault="00B56E56" w:rsidP="00476CAF">
      <w:pPr>
        <w:pStyle w:val="aff3"/>
        <w:ind w:firstLine="567"/>
        <w:jc w:val="both"/>
        <w:rPr>
          <w:sz w:val="16"/>
          <w:szCs w:val="16"/>
        </w:rPr>
      </w:pPr>
      <w:r w:rsidRPr="00476CAF">
        <w:rPr>
          <w:sz w:val="16"/>
          <w:szCs w:val="16"/>
        </w:rPr>
        <w:t>12.2.1. </w:t>
      </w:r>
      <w:proofErr w:type="gramStart"/>
      <w:r w:rsidRPr="00476CAF">
        <w:rPr>
          <w:sz w:val="16"/>
          <w:szCs w:val="16"/>
        </w:rPr>
        <w:t>Научить получивших СИЗ правильно надевать противогаз на себя, своего ребенка и показать, как подготовить и использовать камеру защитную детскую (при получении ее на пункте выдачи).</w:t>
      </w:r>
      <w:proofErr w:type="gramEnd"/>
    </w:p>
    <w:p w:rsidR="00B56E56" w:rsidRPr="00476CAF" w:rsidRDefault="00B56E56" w:rsidP="00476CAF">
      <w:pPr>
        <w:pStyle w:val="aff3"/>
        <w:ind w:firstLine="567"/>
        <w:jc w:val="both"/>
        <w:rPr>
          <w:sz w:val="16"/>
          <w:szCs w:val="16"/>
        </w:rPr>
      </w:pPr>
      <w:r w:rsidRPr="00476CAF">
        <w:rPr>
          <w:sz w:val="16"/>
          <w:szCs w:val="16"/>
        </w:rPr>
        <w:t xml:space="preserve">12.2.2. Путем многократного (3-4 раза) одевания противогазов </w:t>
      </w:r>
      <w:proofErr w:type="gramStart"/>
      <w:r w:rsidRPr="00476CAF">
        <w:rPr>
          <w:sz w:val="16"/>
          <w:szCs w:val="16"/>
        </w:rPr>
        <w:t>обучаемыми</w:t>
      </w:r>
      <w:proofErr w:type="gramEnd"/>
      <w:r w:rsidRPr="00476CAF">
        <w:rPr>
          <w:sz w:val="16"/>
          <w:szCs w:val="16"/>
        </w:rPr>
        <w:t xml:space="preserve"> убедиться, что приемы одевания противогазов усвоены хорошо. Особое внимание обратить на то, чтобы обучаемые при надевании противогаза закрывали глаза и после его одевания делали резкий выдох.</w:t>
      </w:r>
    </w:p>
    <w:p w:rsidR="00B56E56" w:rsidRPr="00476CAF" w:rsidRDefault="00B56E56" w:rsidP="00476CAF">
      <w:pPr>
        <w:pStyle w:val="aff3"/>
        <w:ind w:firstLine="567"/>
        <w:jc w:val="both"/>
        <w:rPr>
          <w:sz w:val="16"/>
          <w:szCs w:val="16"/>
        </w:rPr>
      </w:pPr>
      <w:r w:rsidRPr="00476CAF">
        <w:rPr>
          <w:sz w:val="16"/>
          <w:szCs w:val="16"/>
        </w:rPr>
        <w:t xml:space="preserve">12.2.3. Весь личный состав звена подготовки </w:t>
      </w:r>
      <w:proofErr w:type="gramStart"/>
      <w:r w:rsidRPr="00476CAF">
        <w:rPr>
          <w:sz w:val="16"/>
          <w:szCs w:val="16"/>
        </w:rPr>
        <w:t>СИЗ к использованию должен</w:t>
      </w:r>
      <w:proofErr w:type="gramEnd"/>
      <w:r w:rsidRPr="00476CAF">
        <w:rPr>
          <w:sz w:val="16"/>
          <w:szCs w:val="16"/>
        </w:rPr>
        <w:t xml:space="preserve"> уметь оперативно производить сборку и проверку герметичности противогазов и устранять их простейшие неисправности.</w:t>
      </w:r>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lang w:val="en-US"/>
        </w:rPr>
        <w:t>XIII</w:t>
      </w:r>
      <w:r w:rsidRPr="00476CAF">
        <w:rPr>
          <w:sz w:val="16"/>
          <w:szCs w:val="16"/>
        </w:rPr>
        <w:t>.Функциональные обязанности командир звена технической проверки противогазов</w:t>
      </w:r>
    </w:p>
    <w:p w:rsidR="00B56E56" w:rsidRPr="00476CAF" w:rsidRDefault="00B56E56" w:rsidP="00476CAF">
      <w:pPr>
        <w:pStyle w:val="aff3"/>
        <w:ind w:firstLine="567"/>
        <w:jc w:val="both"/>
        <w:rPr>
          <w:sz w:val="16"/>
          <w:szCs w:val="16"/>
        </w:rPr>
      </w:pPr>
      <w:r w:rsidRPr="00476CAF">
        <w:rPr>
          <w:sz w:val="16"/>
          <w:szCs w:val="16"/>
        </w:rPr>
        <w:t xml:space="preserve">13.1. Командир звена технической проверки противогазов </w:t>
      </w:r>
      <w:proofErr w:type="gramStart"/>
      <w:r w:rsidRPr="00476CAF">
        <w:rPr>
          <w:sz w:val="16"/>
          <w:szCs w:val="16"/>
        </w:rPr>
        <w:t>подчиняется начальнику пункта выдачи СИЗ</w:t>
      </w:r>
      <w:proofErr w:type="gramEnd"/>
      <w:r w:rsidRPr="00476CAF">
        <w:rPr>
          <w:sz w:val="16"/>
          <w:szCs w:val="16"/>
        </w:rPr>
        <w:t xml:space="preserve"> и отвечает за проведение проверки подбора лицевых частей противогазов и их исправности в помещении (палатке) с хлорпикрином, соблюдении правил техники безопасности при проведении технической проверки.</w:t>
      </w:r>
    </w:p>
    <w:p w:rsidR="00B56E56" w:rsidRPr="00476CAF" w:rsidRDefault="00B56E56" w:rsidP="00476CAF">
      <w:pPr>
        <w:pStyle w:val="aff3"/>
        <w:ind w:firstLine="567"/>
        <w:jc w:val="both"/>
        <w:rPr>
          <w:sz w:val="16"/>
          <w:szCs w:val="16"/>
        </w:rPr>
      </w:pPr>
      <w:r w:rsidRPr="00476CAF">
        <w:rPr>
          <w:sz w:val="16"/>
          <w:szCs w:val="16"/>
        </w:rPr>
        <w:t>13.2. Командир звена технической проверки противогазов обязан:</w:t>
      </w:r>
    </w:p>
    <w:p w:rsidR="00B56E56" w:rsidRPr="00476CAF" w:rsidRDefault="00B56E56" w:rsidP="00476CAF">
      <w:pPr>
        <w:pStyle w:val="aff3"/>
        <w:ind w:firstLine="567"/>
        <w:jc w:val="both"/>
        <w:rPr>
          <w:sz w:val="16"/>
          <w:szCs w:val="16"/>
        </w:rPr>
      </w:pPr>
      <w:r w:rsidRPr="00476CAF">
        <w:rPr>
          <w:sz w:val="16"/>
          <w:szCs w:val="16"/>
        </w:rPr>
        <w:t>13.2.1.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B56E56" w:rsidRPr="00476CAF" w:rsidRDefault="00B56E56" w:rsidP="00476CAF">
      <w:pPr>
        <w:pStyle w:val="aff3"/>
        <w:ind w:firstLine="567"/>
        <w:jc w:val="both"/>
        <w:rPr>
          <w:sz w:val="16"/>
          <w:szCs w:val="16"/>
        </w:rPr>
      </w:pPr>
      <w:r w:rsidRPr="00476CAF">
        <w:rPr>
          <w:sz w:val="16"/>
          <w:szCs w:val="16"/>
        </w:rPr>
        <w:t>13.2.2. Развернуть палатку с учетом направления ветра (подготовить выделенное помещение), получить хлорпикрин.</w:t>
      </w:r>
    </w:p>
    <w:p w:rsidR="00B56E56" w:rsidRPr="00476CAF" w:rsidRDefault="00B56E56" w:rsidP="00476CAF">
      <w:pPr>
        <w:pStyle w:val="aff3"/>
        <w:ind w:firstLine="567"/>
        <w:jc w:val="both"/>
        <w:rPr>
          <w:sz w:val="16"/>
          <w:szCs w:val="16"/>
        </w:rPr>
      </w:pPr>
      <w:r w:rsidRPr="00476CAF">
        <w:rPr>
          <w:sz w:val="16"/>
          <w:szCs w:val="16"/>
        </w:rPr>
        <w:t>13.2.3. Контролировать создание в палатке (помещении) и поддержание заданной концентрации хлорпикрина согласно инструкции.</w:t>
      </w:r>
    </w:p>
    <w:p w:rsidR="00B56E56" w:rsidRPr="00476CAF" w:rsidRDefault="00B56E56" w:rsidP="00476CAF">
      <w:pPr>
        <w:pStyle w:val="aff3"/>
        <w:ind w:firstLine="567"/>
        <w:jc w:val="both"/>
        <w:rPr>
          <w:sz w:val="16"/>
          <w:szCs w:val="16"/>
        </w:rPr>
      </w:pPr>
      <w:r w:rsidRPr="00476CAF">
        <w:rPr>
          <w:sz w:val="16"/>
          <w:szCs w:val="16"/>
        </w:rPr>
        <w:t>13.2.4. Разбивать прибывший личный состав на группы, проводить инструктаж групп.</w:t>
      </w:r>
    </w:p>
    <w:p w:rsidR="00B56E56" w:rsidRPr="00476CAF" w:rsidRDefault="00B56E56" w:rsidP="00476CAF">
      <w:pPr>
        <w:pStyle w:val="aff3"/>
        <w:ind w:firstLine="567"/>
        <w:jc w:val="both"/>
        <w:rPr>
          <w:sz w:val="16"/>
          <w:szCs w:val="16"/>
        </w:rPr>
      </w:pPr>
      <w:r w:rsidRPr="00476CAF">
        <w:rPr>
          <w:sz w:val="16"/>
          <w:szCs w:val="16"/>
        </w:rPr>
        <w:t>13.2.5. Контролировать соблюдение личным составом правил техники безопасности.</w:t>
      </w:r>
    </w:p>
    <w:p w:rsidR="00B56E56" w:rsidRPr="00476CAF" w:rsidRDefault="00B56E56" w:rsidP="00476CAF">
      <w:pPr>
        <w:pStyle w:val="aff3"/>
        <w:ind w:firstLine="567"/>
        <w:jc w:val="both"/>
        <w:rPr>
          <w:sz w:val="16"/>
          <w:szCs w:val="16"/>
        </w:rPr>
      </w:pPr>
      <w:r w:rsidRPr="00476CAF">
        <w:rPr>
          <w:sz w:val="16"/>
          <w:szCs w:val="16"/>
        </w:rPr>
        <w:t>13.2.6. Направлять личный состав с неисправными или неподготовленными противогазами для их замены.</w:t>
      </w:r>
    </w:p>
    <w:p w:rsidR="00B56E56" w:rsidRPr="00476CAF" w:rsidRDefault="00B56E56" w:rsidP="00476CAF">
      <w:pPr>
        <w:pStyle w:val="aff3"/>
        <w:ind w:firstLine="567"/>
        <w:jc w:val="both"/>
        <w:rPr>
          <w:sz w:val="16"/>
          <w:szCs w:val="16"/>
        </w:rPr>
      </w:pPr>
      <w:r w:rsidRPr="00476CAF">
        <w:rPr>
          <w:sz w:val="16"/>
          <w:szCs w:val="16"/>
        </w:rPr>
        <w:t>13.2.7. </w:t>
      </w:r>
      <w:proofErr w:type="gramStart"/>
      <w:r w:rsidRPr="00476CAF">
        <w:rPr>
          <w:sz w:val="16"/>
          <w:szCs w:val="16"/>
        </w:rPr>
        <w:t>По окончании выдачи СИЗ, свернуть палатку (проветрить помещение), сдать остатки хлорпикрина на склад.</w:t>
      </w:r>
      <w:proofErr w:type="gramEnd"/>
    </w:p>
    <w:p w:rsidR="00B56E56" w:rsidRPr="00476CAF" w:rsidRDefault="00B56E56" w:rsidP="00476CAF">
      <w:pPr>
        <w:pStyle w:val="aff3"/>
        <w:ind w:firstLine="567"/>
        <w:jc w:val="both"/>
        <w:rPr>
          <w:sz w:val="16"/>
          <w:szCs w:val="16"/>
        </w:rPr>
      </w:pPr>
    </w:p>
    <w:p w:rsidR="00B56E56" w:rsidRPr="00476CAF" w:rsidRDefault="00B56E56" w:rsidP="00476CAF">
      <w:pPr>
        <w:pStyle w:val="aff3"/>
        <w:ind w:firstLine="567"/>
        <w:jc w:val="both"/>
        <w:rPr>
          <w:sz w:val="16"/>
          <w:szCs w:val="16"/>
        </w:rPr>
      </w:pPr>
      <w:r w:rsidRPr="00476CAF">
        <w:rPr>
          <w:sz w:val="16"/>
          <w:szCs w:val="16"/>
          <w:lang w:val="en-US"/>
        </w:rPr>
        <w:t>XIV</w:t>
      </w:r>
      <w:r w:rsidRPr="00476CAF">
        <w:rPr>
          <w:sz w:val="16"/>
          <w:szCs w:val="16"/>
        </w:rPr>
        <w:t>. Функциональные обязанности медработника</w:t>
      </w:r>
    </w:p>
    <w:p w:rsidR="00B56E56" w:rsidRPr="00476CAF" w:rsidRDefault="00B56E56" w:rsidP="00476CAF">
      <w:pPr>
        <w:pStyle w:val="aff3"/>
        <w:ind w:firstLine="567"/>
        <w:jc w:val="both"/>
        <w:rPr>
          <w:sz w:val="16"/>
          <w:szCs w:val="16"/>
        </w:rPr>
      </w:pPr>
      <w:r w:rsidRPr="00476CAF">
        <w:rPr>
          <w:sz w:val="16"/>
          <w:szCs w:val="16"/>
        </w:rPr>
        <w:t>14.1. 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w:t>
      </w:r>
    </w:p>
    <w:p w:rsidR="00B56E56" w:rsidRPr="00476CAF" w:rsidRDefault="00B56E56" w:rsidP="00476CAF">
      <w:pPr>
        <w:pStyle w:val="aff3"/>
        <w:ind w:firstLine="567"/>
        <w:jc w:val="both"/>
        <w:rPr>
          <w:sz w:val="16"/>
          <w:szCs w:val="16"/>
        </w:rPr>
      </w:pPr>
      <w:r w:rsidRPr="00476CAF">
        <w:rPr>
          <w:sz w:val="16"/>
          <w:szCs w:val="16"/>
        </w:rPr>
        <w:t>14.2. Медработник обязан:</w:t>
      </w:r>
    </w:p>
    <w:p w:rsidR="00B56E56" w:rsidRPr="00476CAF" w:rsidRDefault="00B56E56" w:rsidP="00476CAF">
      <w:pPr>
        <w:pStyle w:val="aff3"/>
        <w:ind w:firstLine="567"/>
        <w:jc w:val="both"/>
        <w:rPr>
          <w:sz w:val="16"/>
          <w:szCs w:val="16"/>
        </w:rPr>
      </w:pPr>
      <w:r w:rsidRPr="00476CAF">
        <w:rPr>
          <w:sz w:val="16"/>
          <w:szCs w:val="16"/>
        </w:rPr>
        <w:t>14.2.1. Получив приказание, срочно прибыть в назначенное место, о прибытии доложить командиру звена.</w:t>
      </w:r>
    </w:p>
    <w:p w:rsidR="00B56E56" w:rsidRPr="00476CAF" w:rsidRDefault="00B56E56" w:rsidP="00476CAF">
      <w:pPr>
        <w:pStyle w:val="aff3"/>
        <w:ind w:firstLine="567"/>
        <w:jc w:val="both"/>
        <w:rPr>
          <w:sz w:val="16"/>
          <w:szCs w:val="16"/>
        </w:rPr>
      </w:pPr>
      <w:r w:rsidRPr="00476CAF">
        <w:rPr>
          <w:sz w:val="16"/>
          <w:szCs w:val="16"/>
        </w:rPr>
        <w:t>14.2.2. Проверить укомплектованность санитарной сумки, при необходимости доукомплектовать ее положенными медицинскими средствами.</w:t>
      </w:r>
    </w:p>
    <w:p w:rsidR="00B56E56" w:rsidRPr="00476CAF" w:rsidRDefault="00B56E56" w:rsidP="00476CAF">
      <w:pPr>
        <w:pStyle w:val="aff3"/>
        <w:ind w:firstLine="567"/>
        <w:jc w:val="both"/>
        <w:rPr>
          <w:sz w:val="16"/>
          <w:szCs w:val="16"/>
        </w:rPr>
      </w:pPr>
      <w:r w:rsidRPr="00476CAF">
        <w:rPr>
          <w:sz w:val="16"/>
          <w:szCs w:val="16"/>
        </w:rPr>
        <w:t>14.2.3. Оказать первую медицинскую помощь пострадавшим в случае технической неисправности противогазов при проведении технической проверки.</w:t>
      </w:r>
    </w:p>
    <w:p w:rsidR="00B56E56" w:rsidRPr="00476CAF" w:rsidRDefault="00B56E56" w:rsidP="00476CAF">
      <w:pPr>
        <w:suppressAutoHyphens/>
        <w:spacing w:after="0" w:line="240" w:lineRule="auto"/>
        <w:ind w:right="-1" w:firstLine="567"/>
        <w:jc w:val="center"/>
        <w:rPr>
          <w:rFonts w:ascii="Times New Roman" w:hAnsi="Times New Roman"/>
          <w:sz w:val="16"/>
          <w:szCs w:val="16"/>
        </w:rPr>
      </w:pP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КУРГАНСКАЯ ОБЛАСТЬ</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ЦЕЛИННЫЙ МУНИЦИПАЛЬНЫЙ ОКРУГ</w:t>
      </w:r>
    </w:p>
    <w:p w:rsidR="00B56E56" w:rsidRPr="00476CAF" w:rsidRDefault="00B56E56" w:rsidP="001E138B">
      <w:pPr>
        <w:pStyle w:val="ConsNonformat"/>
        <w:widowControl/>
        <w:jc w:val="center"/>
        <w:rPr>
          <w:rFonts w:ascii="PT Astra Serif" w:hAnsi="PT Astra Serif"/>
          <w:sz w:val="28"/>
          <w:szCs w:val="30"/>
        </w:rPr>
      </w:pPr>
      <w:r w:rsidRPr="00476CAF">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476CAF" w:rsidRDefault="00B56E56" w:rsidP="001E138B">
      <w:pPr>
        <w:pStyle w:val="ConsNonformat"/>
        <w:widowControl/>
        <w:rPr>
          <w:rFonts w:ascii="PT Astra Serif" w:hAnsi="PT Astra Serif"/>
          <w:sz w:val="24"/>
          <w:szCs w:val="22"/>
        </w:rPr>
      </w:pPr>
      <w:r w:rsidRPr="00476CAF">
        <w:rPr>
          <w:rFonts w:ascii="PT Astra Serif" w:hAnsi="PT Astra Serif"/>
          <w:sz w:val="24"/>
          <w:szCs w:val="22"/>
        </w:rPr>
        <w:t xml:space="preserve">от 26 сентября 2024 года                       </w:t>
      </w:r>
      <w:r w:rsidR="00476CAF">
        <w:rPr>
          <w:rFonts w:ascii="PT Astra Serif" w:hAnsi="PT Astra Serif"/>
          <w:sz w:val="24"/>
          <w:szCs w:val="22"/>
        </w:rPr>
        <w:t xml:space="preserve">           </w:t>
      </w:r>
      <w:r w:rsidRPr="00476CAF">
        <w:rPr>
          <w:rFonts w:ascii="PT Astra Serif" w:hAnsi="PT Astra Serif"/>
          <w:sz w:val="24"/>
          <w:szCs w:val="22"/>
        </w:rPr>
        <w:t xml:space="preserve">№ 829                    </w:t>
      </w:r>
      <w:r w:rsidR="00476CAF">
        <w:rPr>
          <w:rFonts w:ascii="PT Astra Serif" w:hAnsi="PT Astra Serif"/>
          <w:sz w:val="24"/>
          <w:szCs w:val="22"/>
        </w:rPr>
        <w:t xml:space="preserve">            </w:t>
      </w:r>
      <w:r w:rsidRPr="00476CAF">
        <w:rPr>
          <w:rFonts w:ascii="PT Astra Serif" w:hAnsi="PT Astra Serif"/>
          <w:sz w:val="24"/>
          <w:szCs w:val="22"/>
        </w:rPr>
        <w:t xml:space="preserve">                    с. </w:t>
      </w:r>
      <w:proofErr w:type="gramStart"/>
      <w:r w:rsidRPr="00476CAF">
        <w:rPr>
          <w:rFonts w:ascii="PT Astra Serif" w:hAnsi="PT Astra Serif"/>
          <w:sz w:val="24"/>
          <w:szCs w:val="22"/>
        </w:rPr>
        <w:t>Целинное</w:t>
      </w:r>
      <w:proofErr w:type="gramEnd"/>
    </w:p>
    <w:p w:rsidR="00B56E56" w:rsidRPr="00476CAF" w:rsidRDefault="00B56E56" w:rsidP="00476CAF">
      <w:pPr>
        <w:pStyle w:val="39"/>
        <w:shd w:val="clear" w:color="auto" w:fill="auto"/>
        <w:spacing w:after="0" w:line="240" w:lineRule="auto"/>
        <w:ind w:firstLine="567"/>
        <w:jc w:val="both"/>
        <w:rPr>
          <w:rFonts w:ascii="Times New Roman" w:hAnsi="Times New Roman"/>
          <w:b/>
          <w:sz w:val="16"/>
          <w:szCs w:val="16"/>
        </w:rPr>
      </w:pPr>
    </w:p>
    <w:p w:rsidR="00B56E56" w:rsidRPr="00476CAF" w:rsidRDefault="00B56E56" w:rsidP="00476CAF">
      <w:pPr>
        <w:suppressAutoHyphens/>
        <w:spacing w:after="0" w:line="240" w:lineRule="auto"/>
        <w:ind w:right="-1" w:firstLine="567"/>
        <w:jc w:val="center"/>
        <w:rPr>
          <w:rFonts w:ascii="Times New Roman" w:hAnsi="Times New Roman"/>
          <w:b/>
          <w:sz w:val="20"/>
          <w:szCs w:val="16"/>
        </w:rPr>
      </w:pPr>
      <w:r w:rsidRPr="00476CAF">
        <w:rPr>
          <w:rFonts w:ascii="Times New Roman" w:hAnsi="Times New Roman"/>
          <w:b/>
          <w:sz w:val="20"/>
          <w:szCs w:val="16"/>
        </w:rPr>
        <w:t xml:space="preserve">О внесении изменений в постановление Администрации Целинного муниципального округа от 01.11.2023 № 238 «Об утверждении </w:t>
      </w:r>
      <w:r w:rsidRPr="00476CAF">
        <w:rPr>
          <w:rFonts w:ascii="Times New Roman" w:hAnsi="Times New Roman"/>
          <w:b/>
          <w:color w:val="000000"/>
          <w:sz w:val="20"/>
          <w:szCs w:val="16"/>
        </w:rPr>
        <w:t xml:space="preserve">муниципальной программы Целинного муниципального округа </w:t>
      </w:r>
      <w:r w:rsidRPr="00476CAF">
        <w:rPr>
          <w:rFonts w:ascii="Times New Roman" w:hAnsi="Times New Roman"/>
          <w:b/>
          <w:bCs/>
          <w:sz w:val="20"/>
          <w:szCs w:val="16"/>
        </w:rPr>
        <w:t>«</w:t>
      </w:r>
      <w:r w:rsidRPr="00476CAF">
        <w:rPr>
          <w:rFonts w:ascii="Times New Roman" w:hAnsi="Times New Roman"/>
          <w:b/>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476CAF">
        <w:rPr>
          <w:rFonts w:ascii="Times New Roman" w:hAnsi="Times New Roman"/>
          <w:b/>
          <w:bCs/>
          <w:sz w:val="20"/>
          <w:szCs w:val="16"/>
        </w:rPr>
        <w:t>»</w:t>
      </w:r>
    </w:p>
    <w:p w:rsidR="00B56E56" w:rsidRPr="00476CAF" w:rsidRDefault="00B56E56" w:rsidP="00476CAF">
      <w:pPr>
        <w:spacing w:after="0" w:line="240" w:lineRule="auto"/>
        <w:ind w:right="-1" w:firstLine="567"/>
        <w:jc w:val="both"/>
        <w:rPr>
          <w:rFonts w:ascii="Times New Roman" w:hAnsi="Times New Roman"/>
          <w:sz w:val="16"/>
          <w:szCs w:val="16"/>
          <w:u w:val="single"/>
        </w:rPr>
      </w:pPr>
    </w:p>
    <w:p w:rsidR="00B56E56" w:rsidRPr="00476CAF" w:rsidRDefault="00B56E56" w:rsidP="00476CAF">
      <w:pPr>
        <w:spacing w:after="0" w:line="240" w:lineRule="auto"/>
        <w:ind w:right="-1" w:firstLine="567"/>
        <w:jc w:val="both"/>
        <w:rPr>
          <w:rFonts w:ascii="Times New Roman" w:hAnsi="Times New Roman"/>
          <w:sz w:val="16"/>
          <w:szCs w:val="16"/>
        </w:rPr>
      </w:pPr>
      <w:r w:rsidRPr="00476CAF">
        <w:rPr>
          <w:rFonts w:ascii="Times New Roman" w:hAnsi="Times New Roman"/>
          <w:sz w:val="16"/>
          <w:szCs w:val="16"/>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B56E56" w:rsidRPr="00476CAF" w:rsidRDefault="00B56E56" w:rsidP="00476CAF">
      <w:pPr>
        <w:spacing w:after="0" w:line="240" w:lineRule="auto"/>
        <w:ind w:right="-1" w:firstLine="567"/>
        <w:jc w:val="both"/>
        <w:rPr>
          <w:rFonts w:ascii="Times New Roman" w:hAnsi="Times New Roman"/>
          <w:bCs/>
          <w:sz w:val="16"/>
          <w:szCs w:val="16"/>
        </w:rPr>
      </w:pPr>
      <w:r w:rsidRPr="00476CAF">
        <w:rPr>
          <w:rFonts w:ascii="Times New Roman" w:hAnsi="Times New Roman"/>
          <w:sz w:val="16"/>
          <w:szCs w:val="16"/>
        </w:rPr>
        <w:t xml:space="preserve">1. Внести в муниципальную программу </w:t>
      </w:r>
      <w:r w:rsidRPr="00476CAF">
        <w:rPr>
          <w:rFonts w:ascii="Times New Roman" w:hAnsi="Times New Roman"/>
          <w:bCs/>
          <w:sz w:val="16"/>
          <w:szCs w:val="16"/>
        </w:rPr>
        <w:t>«</w:t>
      </w:r>
      <w:r w:rsidRPr="00476CAF">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476CAF">
        <w:rPr>
          <w:rFonts w:ascii="Times New Roman" w:hAnsi="Times New Roman"/>
          <w:bCs/>
          <w:sz w:val="16"/>
          <w:szCs w:val="16"/>
        </w:rPr>
        <w:t>», следующие изменения и дополнения:</w:t>
      </w:r>
    </w:p>
    <w:p w:rsidR="00B56E56" w:rsidRPr="00476CAF" w:rsidRDefault="00B56E56" w:rsidP="00476CAF">
      <w:pPr>
        <w:spacing w:after="0" w:line="240" w:lineRule="auto"/>
        <w:ind w:right="-1" w:firstLine="567"/>
        <w:jc w:val="both"/>
        <w:rPr>
          <w:rFonts w:ascii="Times New Roman" w:hAnsi="Times New Roman"/>
          <w:bCs/>
          <w:sz w:val="16"/>
          <w:szCs w:val="16"/>
        </w:rPr>
      </w:pPr>
      <w:r w:rsidRPr="00476CAF">
        <w:rPr>
          <w:rFonts w:ascii="Times New Roman" w:hAnsi="Times New Roman"/>
          <w:bCs/>
          <w:sz w:val="16"/>
          <w:szCs w:val="16"/>
        </w:rPr>
        <w:t xml:space="preserve">1.1. Раздел </w:t>
      </w:r>
      <w:proofErr w:type="gramStart"/>
      <w:r w:rsidRPr="00476CAF">
        <w:rPr>
          <w:rFonts w:ascii="Times New Roman" w:hAnsi="Times New Roman"/>
          <w:bCs/>
          <w:sz w:val="16"/>
          <w:szCs w:val="16"/>
          <w:lang w:val="en-US"/>
        </w:rPr>
        <w:t>I</w:t>
      </w:r>
      <w:proofErr w:type="gramEnd"/>
      <w:r w:rsidRPr="00476CAF">
        <w:rPr>
          <w:rFonts w:ascii="Times New Roman" w:hAnsi="Times New Roman"/>
          <w:bCs/>
          <w:sz w:val="16"/>
          <w:szCs w:val="16"/>
        </w:rPr>
        <w:t>Х. Информация по ресурсному обеспечению Программы изложить в новой редакции:</w:t>
      </w:r>
    </w:p>
    <w:p w:rsidR="00B56E56" w:rsidRPr="00476CAF" w:rsidRDefault="00B56E56" w:rsidP="00476CAF">
      <w:pPr>
        <w:spacing w:after="0" w:line="240" w:lineRule="auto"/>
        <w:ind w:right="-1" w:firstLine="567"/>
        <w:jc w:val="both"/>
        <w:rPr>
          <w:rFonts w:ascii="Times New Roman" w:hAnsi="Times New Roman"/>
          <w:bCs/>
          <w:sz w:val="16"/>
          <w:szCs w:val="16"/>
        </w:rPr>
      </w:pPr>
      <w:r w:rsidRPr="00476CAF">
        <w:rPr>
          <w:rFonts w:ascii="Times New Roman" w:hAnsi="Times New Roman"/>
          <w:sz w:val="16"/>
          <w:szCs w:val="16"/>
        </w:rPr>
        <w:t xml:space="preserve">«Финансирование Программы осуществляется в соответствии с бюджетным законодательством. Реализация мероприятий Программы будет осуществляться за счет средств областного бюджета и бюджета </w:t>
      </w:r>
      <w:r w:rsidRPr="00476CAF">
        <w:rPr>
          <w:rFonts w:ascii="Times New Roman" w:hAnsi="Times New Roman"/>
          <w:bCs/>
          <w:color w:val="000000"/>
          <w:sz w:val="16"/>
          <w:szCs w:val="16"/>
        </w:rPr>
        <w:t>Целинного муниципального округа</w:t>
      </w:r>
      <w:r w:rsidRPr="00476CAF">
        <w:rPr>
          <w:rFonts w:ascii="Times New Roman" w:hAnsi="Times New Roman"/>
          <w:sz w:val="16"/>
          <w:szCs w:val="16"/>
        </w:rPr>
        <w:t xml:space="preserve">. Общее финансирование Программы за период 2024-2026 годов предполагается в объеме 102152,3 </w:t>
      </w:r>
      <w:r w:rsidRPr="00476CAF">
        <w:rPr>
          <w:rFonts w:ascii="Times New Roman" w:hAnsi="Times New Roman"/>
          <w:sz w:val="16"/>
          <w:szCs w:val="16"/>
          <w:shd w:val="clear" w:color="auto" w:fill="FFFFFF"/>
        </w:rPr>
        <w:t>тыс</w:t>
      </w:r>
      <w:r w:rsidRPr="00476CAF">
        <w:rPr>
          <w:rFonts w:ascii="Times New Roman" w:hAnsi="Times New Roman"/>
          <w:sz w:val="16"/>
          <w:szCs w:val="16"/>
        </w:rPr>
        <w:t>. рублей, в том числе по источникам и годам финансирования:</w:t>
      </w:r>
    </w:p>
    <w:p w:rsidR="00B56E56" w:rsidRPr="00476CAF" w:rsidRDefault="00B56E56" w:rsidP="00476CAF">
      <w:pPr>
        <w:widowControl w:val="0"/>
        <w:spacing w:after="0" w:line="240" w:lineRule="auto"/>
        <w:ind w:right="-1" w:firstLine="567"/>
        <w:jc w:val="both"/>
        <w:rPr>
          <w:rFonts w:ascii="Times New Roman" w:hAnsi="Times New Roman"/>
          <w:bCs/>
          <w:sz w:val="16"/>
          <w:szCs w:val="16"/>
        </w:rPr>
      </w:pPr>
      <w:r w:rsidRPr="00476CAF">
        <w:rPr>
          <w:rFonts w:ascii="Times New Roman" w:hAnsi="Times New Roman"/>
          <w:bCs/>
          <w:sz w:val="16"/>
          <w:szCs w:val="16"/>
        </w:rPr>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5"/>
        <w:gridCol w:w="2674"/>
        <w:gridCol w:w="2693"/>
        <w:gridCol w:w="2835"/>
      </w:tblGrid>
      <w:tr w:rsidR="00B56E56" w:rsidRPr="00476CAF" w:rsidTr="00476CAF">
        <w:trPr>
          <w:trHeight w:val="535"/>
        </w:trPr>
        <w:tc>
          <w:tcPr>
            <w:tcW w:w="1545"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Годы</w:t>
            </w:r>
          </w:p>
        </w:tc>
        <w:tc>
          <w:tcPr>
            <w:tcW w:w="2674" w:type="dxa"/>
            <w:tcBorders>
              <w:top w:val="single" w:sz="4" w:space="0" w:color="auto"/>
              <w:left w:val="single" w:sz="4" w:space="0" w:color="auto"/>
              <w:bottom w:val="single" w:sz="4" w:space="0" w:color="auto"/>
              <w:right w:val="single" w:sz="4" w:space="0" w:color="auto"/>
            </w:tcBorders>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 xml:space="preserve">Всего </w:t>
            </w:r>
          </w:p>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(тыс. рублей)</w:t>
            </w:r>
          </w:p>
        </w:tc>
        <w:tc>
          <w:tcPr>
            <w:tcW w:w="2693" w:type="dxa"/>
            <w:tcBorders>
              <w:top w:val="single" w:sz="4" w:space="0" w:color="auto"/>
              <w:left w:val="single" w:sz="4" w:space="0" w:color="auto"/>
              <w:bottom w:val="single" w:sz="4" w:space="0" w:color="auto"/>
              <w:right w:val="single" w:sz="4" w:space="0" w:color="auto"/>
            </w:tcBorders>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Областной бюджет</w:t>
            </w:r>
          </w:p>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(тыс. рублей)</w:t>
            </w:r>
          </w:p>
        </w:tc>
        <w:tc>
          <w:tcPr>
            <w:tcW w:w="2835" w:type="dxa"/>
            <w:tcBorders>
              <w:top w:val="single" w:sz="4" w:space="0" w:color="auto"/>
              <w:left w:val="single" w:sz="4" w:space="0" w:color="auto"/>
              <w:bottom w:val="single" w:sz="4" w:space="0" w:color="auto"/>
              <w:right w:val="single" w:sz="4" w:space="0" w:color="auto"/>
            </w:tcBorders>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 xml:space="preserve">Бюджет </w:t>
            </w:r>
            <w:r w:rsidRPr="00476CAF">
              <w:rPr>
                <w:rFonts w:ascii="Times New Roman" w:hAnsi="Times New Roman"/>
                <w:bCs/>
                <w:color w:val="000000"/>
                <w:sz w:val="16"/>
                <w:szCs w:val="16"/>
              </w:rPr>
              <w:t>Целинного муниципального округа</w:t>
            </w:r>
            <w:r w:rsidRPr="00476CAF">
              <w:rPr>
                <w:rFonts w:ascii="Times New Roman" w:hAnsi="Times New Roman"/>
                <w:sz w:val="16"/>
                <w:szCs w:val="16"/>
              </w:rPr>
              <w:t>, (тыс. рублей)</w:t>
            </w:r>
          </w:p>
        </w:tc>
      </w:tr>
      <w:tr w:rsidR="00B56E56" w:rsidRPr="00476CAF" w:rsidTr="001E138B">
        <w:trPr>
          <w:trHeight w:val="359"/>
        </w:trPr>
        <w:tc>
          <w:tcPr>
            <w:tcW w:w="1545"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2024</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color w:val="000000"/>
                <w:sz w:val="16"/>
                <w:szCs w:val="16"/>
              </w:rPr>
            </w:pPr>
            <w:r w:rsidRPr="00476CAF">
              <w:rPr>
                <w:rFonts w:ascii="Times New Roman" w:hAnsi="Times New Roman"/>
                <w:color w:val="000000"/>
                <w:sz w:val="16"/>
                <w:szCs w:val="16"/>
              </w:rPr>
              <w:t>34635,75</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2060,0</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32575,75</w:t>
            </w:r>
          </w:p>
        </w:tc>
      </w:tr>
      <w:tr w:rsidR="00B56E56" w:rsidRPr="00476CAF" w:rsidTr="001E138B">
        <w:trPr>
          <w:trHeight w:val="270"/>
        </w:trPr>
        <w:tc>
          <w:tcPr>
            <w:tcW w:w="1545"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2025</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color w:val="000000"/>
                <w:sz w:val="16"/>
                <w:szCs w:val="16"/>
              </w:rPr>
            </w:pPr>
            <w:r w:rsidRPr="00476CAF">
              <w:rPr>
                <w:rFonts w:ascii="Times New Roman" w:hAnsi="Times New Roman"/>
                <w:color w:val="000000"/>
                <w:sz w:val="16"/>
                <w:szCs w:val="16"/>
              </w:rPr>
              <w:t>34015,95</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1850,0</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32165,95</w:t>
            </w:r>
          </w:p>
        </w:tc>
      </w:tr>
      <w:tr w:rsidR="00B56E56" w:rsidRPr="00476CAF" w:rsidTr="001E138B">
        <w:trPr>
          <w:trHeight w:val="270"/>
        </w:trPr>
        <w:tc>
          <w:tcPr>
            <w:tcW w:w="1545"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2026</w:t>
            </w:r>
          </w:p>
        </w:tc>
        <w:tc>
          <w:tcPr>
            <w:tcW w:w="2674"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33500,6</w:t>
            </w:r>
          </w:p>
        </w:tc>
        <w:tc>
          <w:tcPr>
            <w:tcW w:w="2693"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1500,0</w:t>
            </w:r>
          </w:p>
        </w:tc>
        <w:tc>
          <w:tcPr>
            <w:tcW w:w="2835" w:type="dxa"/>
            <w:tcBorders>
              <w:top w:val="single" w:sz="4" w:space="0" w:color="auto"/>
              <w:left w:val="single" w:sz="4" w:space="0" w:color="auto"/>
              <w:bottom w:val="single" w:sz="4" w:space="0" w:color="auto"/>
              <w:right w:val="single" w:sz="4" w:space="0" w:color="auto"/>
            </w:tcBorders>
            <w:hideMark/>
          </w:tcPr>
          <w:p w:rsidR="00B56E56" w:rsidRPr="00476CAF" w:rsidRDefault="00B56E56" w:rsidP="00476CAF">
            <w:pPr>
              <w:spacing w:after="0" w:line="240" w:lineRule="auto"/>
              <w:jc w:val="both"/>
              <w:rPr>
                <w:rFonts w:ascii="Times New Roman" w:hAnsi="Times New Roman"/>
                <w:sz w:val="16"/>
                <w:szCs w:val="16"/>
              </w:rPr>
            </w:pPr>
            <w:r w:rsidRPr="00476CAF">
              <w:rPr>
                <w:rFonts w:ascii="Times New Roman" w:hAnsi="Times New Roman"/>
                <w:sz w:val="16"/>
                <w:szCs w:val="16"/>
              </w:rPr>
              <w:t>32000,6</w:t>
            </w:r>
          </w:p>
        </w:tc>
      </w:tr>
    </w:tbl>
    <w:p w:rsidR="00B56E56" w:rsidRPr="00476CAF" w:rsidRDefault="00B56E56" w:rsidP="00476CAF">
      <w:pPr>
        <w:pStyle w:val="ac"/>
        <w:spacing w:after="0" w:line="240" w:lineRule="auto"/>
        <w:ind w:firstLine="567"/>
        <w:jc w:val="both"/>
        <w:rPr>
          <w:rFonts w:ascii="Times New Roman" w:hAnsi="Times New Roman"/>
          <w:sz w:val="16"/>
          <w:szCs w:val="16"/>
        </w:rPr>
      </w:pPr>
    </w:p>
    <w:p w:rsidR="00B56E56" w:rsidRPr="00476CAF" w:rsidRDefault="00B56E56" w:rsidP="00476CAF">
      <w:pPr>
        <w:pStyle w:val="ac"/>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1.2. В Перечне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 строки </w:t>
      </w:r>
    </w:p>
    <w:p w:rsidR="00B56E56" w:rsidRPr="00476CAF" w:rsidRDefault="00B56E56" w:rsidP="00476CAF">
      <w:pPr>
        <w:pStyle w:val="ac"/>
        <w:spacing w:after="0" w:line="240" w:lineRule="auto"/>
        <w:ind w:firstLine="567"/>
        <w:jc w:val="both"/>
        <w:rPr>
          <w:rFonts w:ascii="Times New Roman" w:hAnsi="Times New Roman"/>
          <w:sz w:val="16"/>
          <w:szCs w:val="16"/>
        </w:rPr>
      </w:pPr>
      <w:r w:rsidRPr="00476CAF">
        <w:rPr>
          <w:rFonts w:ascii="Times New Roman" w:hAnsi="Times New Roman"/>
          <w:sz w:val="16"/>
          <w:szCs w:val="16"/>
        </w:rPr>
        <w:t xml:space="preserve">«Общий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101651,8 тыс. рублей, в том числе по годам» </w:t>
      </w:r>
      <w:proofErr w:type="gramStart"/>
      <w:r w:rsidRPr="00476CAF">
        <w:rPr>
          <w:rFonts w:ascii="Times New Roman" w:hAnsi="Times New Roman"/>
          <w:sz w:val="16"/>
          <w:szCs w:val="16"/>
        </w:rPr>
        <w:t>заменить на слова</w:t>
      </w:r>
      <w:proofErr w:type="gramEnd"/>
      <w:r w:rsidRPr="00476CAF">
        <w:rPr>
          <w:rFonts w:ascii="Times New Roman" w:hAnsi="Times New Roman"/>
          <w:sz w:val="16"/>
          <w:szCs w:val="16"/>
        </w:rPr>
        <w:t>:</w:t>
      </w:r>
    </w:p>
    <w:p w:rsidR="00B56E56" w:rsidRPr="00476CAF" w:rsidRDefault="00B56E56" w:rsidP="00476CAF">
      <w:pPr>
        <w:pStyle w:val="ac"/>
        <w:spacing w:after="0" w:line="240" w:lineRule="auto"/>
        <w:ind w:firstLine="567"/>
        <w:jc w:val="both"/>
        <w:rPr>
          <w:rFonts w:ascii="Times New Roman" w:hAnsi="Times New Roman"/>
          <w:sz w:val="16"/>
          <w:szCs w:val="16"/>
        </w:rPr>
      </w:pPr>
      <w:r w:rsidRPr="00476CAF">
        <w:rPr>
          <w:rFonts w:ascii="Times New Roman" w:hAnsi="Times New Roman"/>
          <w:sz w:val="16"/>
          <w:szCs w:val="16"/>
        </w:rPr>
        <w:t>«Общий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102152,3 тыс. рублей, в том числе по годам».</w:t>
      </w:r>
    </w:p>
    <w:p w:rsidR="00B56E56" w:rsidRDefault="00B56E56" w:rsidP="00476CAF">
      <w:pPr>
        <w:pStyle w:val="ac"/>
        <w:spacing w:after="0" w:line="240" w:lineRule="auto"/>
        <w:ind w:firstLine="567"/>
        <w:jc w:val="both"/>
        <w:rPr>
          <w:rFonts w:ascii="Times New Roman" w:hAnsi="Times New Roman"/>
          <w:sz w:val="16"/>
          <w:szCs w:val="16"/>
        </w:rPr>
      </w:pPr>
      <w:r w:rsidRPr="00476CAF">
        <w:rPr>
          <w:rFonts w:ascii="Times New Roman" w:hAnsi="Times New Roman"/>
          <w:sz w:val="16"/>
          <w:szCs w:val="16"/>
        </w:rPr>
        <w:t>1.3. </w:t>
      </w:r>
      <w:proofErr w:type="gramStart"/>
      <w:r w:rsidRPr="00476CAF">
        <w:rPr>
          <w:rFonts w:ascii="Times New Roman" w:hAnsi="Times New Roman"/>
          <w:sz w:val="16"/>
          <w:szCs w:val="16"/>
        </w:rPr>
        <w:t>Таблицу Перечня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 дополнить п. 18 следующего содержания, а итоги изложить в следующей редакции:</w:t>
      </w:r>
      <w:proofErr w:type="gramEnd"/>
    </w:p>
    <w:p w:rsidR="00966040" w:rsidRPr="00476CAF" w:rsidRDefault="00966040" w:rsidP="00476CAF">
      <w:pPr>
        <w:pStyle w:val="ac"/>
        <w:spacing w:after="0" w:line="240" w:lineRule="auto"/>
        <w:ind w:firstLine="567"/>
        <w:jc w:val="both"/>
        <w:rPr>
          <w:rFonts w:ascii="Times New Roman" w:hAnsi="Times New Roman"/>
          <w:sz w:val="16"/>
          <w:szCs w:val="16"/>
        </w:rPr>
      </w:pPr>
    </w:p>
    <w:tbl>
      <w:tblPr>
        <w:tblW w:w="9639" w:type="dxa"/>
        <w:jc w:val="center"/>
        <w:tblLayout w:type="fixed"/>
        <w:tblCellMar>
          <w:top w:w="7" w:type="dxa"/>
          <w:right w:w="46" w:type="dxa"/>
        </w:tblCellMar>
        <w:tblLook w:val="04A0"/>
      </w:tblPr>
      <w:tblGrid>
        <w:gridCol w:w="427"/>
        <w:gridCol w:w="1701"/>
        <w:gridCol w:w="992"/>
        <w:gridCol w:w="1276"/>
        <w:gridCol w:w="850"/>
        <w:gridCol w:w="1134"/>
        <w:gridCol w:w="851"/>
        <w:gridCol w:w="850"/>
        <w:gridCol w:w="709"/>
        <w:gridCol w:w="849"/>
      </w:tblGrid>
      <w:tr w:rsidR="00B56E56" w:rsidRPr="00476CAF" w:rsidTr="00B44EB1">
        <w:trPr>
          <w:trHeight w:val="354"/>
          <w:jc w:val="center"/>
        </w:trPr>
        <w:tc>
          <w:tcPr>
            <w:tcW w:w="427" w:type="dxa"/>
            <w:vMerge w:val="restart"/>
            <w:tcBorders>
              <w:top w:val="single" w:sz="4" w:space="0" w:color="auto"/>
              <w:left w:val="single" w:sz="4" w:space="0" w:color="auto"/>
              <w:right w:val="single" w:sz="4" w:space="0" w:color="auto"/>
            </w:tcBorders>
            <w:vAlign w:val="center"/>
            <w:hideMark/>
          </w:tcPr>
          <w:p w:rsidR="00B56E56" w:rsidRPr="00476CAF" w:rsidRDefault="00B56E56" w:rsidP="00966040">
            <w:pPr>
              <w:suppressAutoHyphens/>
              <w:snapToGrid w:val="0"/>
              <w:spacing w:after="0" w:line="240" w:lineRule="auto"/>
              <w:ind w:firstLine="35"/>
              <w:jc w:val="both"/>
              <w:rPr>
                <w:rFonts w:ascii="Times New Roman" w:hAnsi="Times New Roman"/>
                <w:sz w:val="16"/>
                <w:szCs w:val="16"/>
              </w:rPr>
            </w:pPr>
            <w:r w:rsidRPr="00476CAF">
              <w:rPr>
                <w:rFonts w:ascii="Times New Roman" w:hAnsi="Times New Roman"/>
                <w:sz w:val="16"/>
                <w:szCs w:val="16"/>
              </w:rPr>
              <w:t xml:space="preserve">№ </w:t>
            </w:r>
            <w:proofErr w:type="spellStart"/>
            <w:proofErr w:type="gramStart"/>
            <w:r w:rsidRPr="00476CAF">
              <w:rPr>
                <w:rFonts w:ascii="Times New Roman" w:hAnsi="Times New Roman"/>
                <w:sz w:val="16"/>
                <w:szCs w:val="16"/>
              </w:rPr>
              <w:t>п</w:t>
            </w:r>
            <w:proofErr w:type="spellEnd"/>
            <w:proofErr w:type="gramEnd"/>
            <w:r w:rsidRPr="00476CAF">
              <w:rPr>
                <w:rFonts w:ascii="Times New Roman" w:hAnsi="Times New Roman"/>
                <w:sz w:val="16"/>
                <w:szCs w:val="16"/>
              </w:rPr>
              <w:t>/</w:t>
            </w:r>
            <w:proofErr w:type="spellStart"/>
            <w:r w:rsidRPr="00476CAF">
              <w:rPr>
                <w:rFonts w:ascii="Times New Roman" w:hAnsi="Times New Roman"/>
                <w:sz w:val="16"/>
                <w:szCs w:val="16"/>
              </w:rPr>
              <w:t>п</w:t>
            </w:r>
            <w:proofErr w:type="spellEnd"/>
          </w:p>
          <w:p w:rsidR="00B56E56" w:rsidRPr="00476CAF" w:rsidRDefault="00B56E56" w:rsidP="00966040">
            <w:pPr>
              <w:suppressAutoHyphens/>
              <w:snapToGrid w:val="0"/>
              <w:spacing w:after="0" w:line="240" w:lineRule="auto"/>
              <w:ind w:firstLine="35"/>
              <w:jc w:val="both"/>
              <w:rPr>
                <w:rFonts w:ascii="Times New Roman" w:hAnsi="Times New Roman"/>
                <w:sz w:val="16"/>
                <w:szCs w:val="16"/>
              </w:rPr>
            </w:pPr>
          </w:p>
        </w:tc>
        <w:tc>
          <w:tcPr>
            <w:tcW w:w="1701" w:type="dxa"/>
            <w:vMerge w:val="restart"/>
            <w:tcBorders>
              <w:top w:val="single" w:sz="4" w:space="0" w:color="auto"/>
              <w:left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Наименование мероприятий</w:t>
            </w:r>
          </w:p>
        </w:tc>
        <w:tc>
          <w:tcPr>
            <w:tcW w:w="992" w:type="dxa"/>
            <w:vMerge w:val="restart"/>
            <w:tcBorders>
              <w:top w:val="single" w:sz="4" w:space="0" w:color="auto"/>
              <w:left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Потребность, ед. (согласно информации, представленной в ДГЗ)</w:t>
            </w:r>
          </w:p>
        </w:tc>
        <w:tc>
          <w:tcPr>
            <w:tcW w:w="6519" w:type="dxa"/>
            <w:gridSpan w:val="7"/>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center"/>
              <w:rPr>
                <w:rFonts w:ascii="Times New Roman" w:hAnsi="Times New Roman"/>
                <w:sz w:val="16"/>
                <w:szCs w:val="16"/>
              </w:rPr>
            </w:pPr>
            <w:r w:rsidRPr="00476CAF">
              <w:rPr>
                <w:rFonts w:ascii="Times New Roman" w:hAnsi="Times New Roman"/>
                <w:sz w:val="16"/>
                <w:szCs w:val="16"/>
              </w:rPr>
              <w:t>Финансовые средства</w:t>
            </w:r>
          </w:p>
        </w:tc>
      </w:tr>
      <w:tr w:rsidR="00B56E56" w:rsidRPr="00476CAF" w:rsidTr="00B44EB1">
        <w:trPr>
          <w:trHeight w:val="1319"/>
          <w:jc w:val="center"/>
        </w:trPr>
        <w:tc>
          <w:tcPr>
            <w:tcW w:w="427" w:type="dxa"/>
            <w:vMerge/>
            <w:tcBorders>
              <w:left w:val="single" w:sz="4" w:space="0" w:color="auto"/>
              <w:bottom w:val="single" w:sz="4" w:space="0" w:color="auto"/>
              <w:right w:val="single" w:sz="4" w:space="0" w:color="auto"/>
            </w:tcBorders>
            <w:vAlign w:val="center"/>
            <w:hideMark/>
          </w:tcPr>
          <w:p w:rsidR="00B56E56" w:rsidRPr="00476CAF" w:rsidRDefault="00B56E56" w:rsidP="00966040">
            <w:pPr>
              <w:suppressAutoHyphens/>
              <w:snapToGrid w:val="0"/>
              <w:spacing w:after="0" w:line="240" w:lineRule="auto"/>
              <w:ind w:firstLine="35"/>
              <w:jc w:val="both"/>
              <w:rPr>
                <w:rFonts w:ascii="Times New Roman" w:hAnsi="Times New Roman"/>
                <w:sz w:val="16"/>
                <w:szCs w:val="16"/>
              </w:rPr>
            </w:pPr>
          </w:p>
        </w:tc>
        <w:tc>
          <w:tcPr>
            <w:tcW w:w="1701" w:type="dxa"/>
            <w:vMerge/>
            <w:tcBorders>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 xml:space="preserve">Стоимость (за единицу измерения в тыс. </w:t>
            </w:r>
            <w:proofErr w:type="spellStart"/>
            <w:r w:rsidRPr="00476CAF">
              <w:rPr>
                <w:rFonts w:ascii="Times New Roman" w:hAnsi="Times New Roman"/>
                <w:sz w:val="16"/>
                <w:szCs w:val="16"/>
              </w:rPr>
              <w:t>руб</w:t>
            </w:r>
            <w:proofErr w:type="spellEnd"/>
            <w:r w:rsidRPr="00476CAF">
              <w:rPr>
                <w:rFonts w:ascii="Times New Roman" w:hAnsi="Times New Roman"/>
                <w:sz w:val="16"/>
                <w:szCs w:val="16"/>
              </w:rPr>
              <w:t>) по коммерческим предложениям</w:t>
            </w:r>
          </w:p>
        </w:tc>
        <w:tc>
          <w:tcPr>
            <w:tcW w:w="850"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Потребность на 2024-2026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Источник финансирования (местный/областной/</w:t>
            </w:r>
            <w:proofErr w:type="spellStart"/>
            <w:r w:rsidRPr="00476CAF">
              <w:rPr>
                <w:rFonts w:ascii="Times New Roman" w:hAnsi="Times New Roman"/>
                <w:sz w:val="16"/>
                <w:szCs w:val="16"/>
              </w:rPr>
              <w:t>софинансирование</w:t>
            </w:r>
            <w:proofErr w:type="spellEnd"/>
            <w:r w:rsidRPr="00476CAF">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2024</w:t>
            </w: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2025</w:t>
            </w: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 xml:space="preserve">тыс. </w:t>
            </w:r>
            <w:proofErr w:type="spellStart"/>
            <w:r w:rsidRPr="00476CAF">
              <w:rPr>
                <w:rFonts w:ascii="Times New Roman" w:hAnsi="Times New Roman"/>
                <w:sz w:val="16"/>
                <w:szCs w:val="16"/>
              </w:rPr>
              <w:t>руб</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2026</w:t>
            </w: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тыс. руб.</w:t>
            </w:r>
          </w:p>
        </w:tc>
        <w:tc>
          <w:tcPr>
            <w:tcW w:w="849"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2024-2026</w:t>
            </w: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тыс. руб.</w:t>
            </w:r>
          </w:p>
        </w:tc>
      </w:tr>
      <w:tr w:rsidR="00B56E56" w:rsidRPr="00476CAF" w:rsidTr="00B44EB1">
        <w:trPr>
          <w:trHeight w:val="1821"/>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uppressAutoHyphens/>
              <w:snapToGrid w:val="0"/>
              <w:spacing w:after="0" w:line="240" w:lineRule="auto"/>
              <w:ind w:firstLine="35"/>
              <w:jc w:val="both"/>
              <w:rPr>
                <w:rFonts w:ascii="Times New Roman" w:hAnsi="Times New Roman"/>
                <w:sz w:val="16"/>
                <w:szCs w:val="16"/>
              </w:rPr>
            </w:pPr>
            <w:r w:rsidRPr="00476CAF">
              <w:rPr>
                <w:rFonts w:ascii="Times New Roman" w:hAnsi="Times New Roman"/>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1 ед. в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500,5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500,5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Областной</w:t>
            </w:r>
          </w:p>
          <w:p w:rsidR="00B56E56" w:rsidRPr="00476CAF" w:rsidRDefault="00B56E56" w:rsidP="00966040">
            <w:pPr>
              <w:spacing w:after="0" w:line="240" w:lineRule="auto"/>
              <w:ind w:firstLine="35"/>
              <w:jc w:val="both"/>
              <w:rPr>
                <w:rFonts w:ascii="Times New Roman" w:hAnsi="Times New Roman"/>
                <w:sz w:val="16"/>
                <w:szCs w:val="16"/>
              </w:rPr>
            </w:pP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Местный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150</w:t>
            </w:r>
          </w:p>
          <w:p w:rsidR="00B56E56" w:rsidRPr="00476CAF" w:rsidRDefault="00B56E56" w:rsidP="00966040">
            <w:pPr>
              <w:spacing w:after="0" w:line="240" w:lineRule="auto"/>
              <w:ind w:firstLine="35"/>
              <w:jc w:val="both"/>
              <w:rPr>
                <w:rFonts w:ascii="Times New Roman" w:hAnsi="Times New Roman"/>
                <w:sz w:val="16"/>
                <w:szCs w:val="16"/>
              </w:rPr>
            </w:pP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0,15</w:t>
            </w:r>
          </w:p>
        </w:tc>
        <w:tc>
          <w:tcPr>
            <w:tcW w:w="850"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350</w:t>
            </w:r>
          </w:p>
          <w:p w:rsidR="00B56E56" w:rsidRPr="00476CAF" w:rsidRDefault="00B56E56" w:rsidP="00966040">
            <w:pPr>
              <w:spacing w:after="0" w:line="240" w:lineRule="auto"/>
              <w:ind w:firstLine="35"/>
              <w:jc w:val="both"/>
              <w:rPr>
                <w:rFonts w:ascii="Times New Roman" w:hAnsi="Times New Roman"/>
                <w:sz w:val="16"/>
                <w:szCs w:val="16"/>
              </w:rPr>
            </w:pP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0,35</w:t>
            </w:r>
          </w:p>
        </w:tc>
        <w:tc>
          <w:tcPr>
            <w:tcW w:w="709"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500</w:t>
            </w:r>
          </w:p>
          <w:p w:rsidR="00B56E56" w:rsidRPr="00476CAF" w:rsidRDefault="00B56E56" w:rsidP="00966040">
            <w:pPr>
              <w:spacing w:after="0" w:line="240" w:lineRule="auto"/>
              <w:ind w:firstLine="35"/>
              <w:jc w:val="both"/>
              <w:rPr>
                <w:rFonts w:ascii="Times New Roman" w:hAnsi="Times New Roman"/>
                <w:sz w:val="16"/>
                <w:szCs w:val="16"/>
              </w:rPr>
            </w:pPr>
          </w:p>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0,5</w:t>
            </w:r>
          </w:p>
        </w:tc>
      </w:tr>
      <w:tr w:rsidR="00B56E56" w:rsidRPr="00476CAF" w:rsidTr="00B44EB1">
        <w:trPr>
          <w:trHeight w:val="286"/>
          <w:jc w:val="center"/>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b/>
                <w:sz w:val="16"/>
                <w:szCs w:val="16"/>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napToGrid w:val="0"/>
              <w:spacing w:after="0" w:line="240" w:lineRule="auto"/>
              <w:ind w:firstLine="35"/>
              <w:jc w:val="both"/>
              <w:rPr>
                <w:rFonts w:ascii="Times New Roman" w:hAnsi="Times New Roman"/>
                <w:color w:val="C9211E"/>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color w:val="000000"/>
                <w:sz w:val="16"/>
                <w:szCs w:val="16"/>
              </w:rPr>
            </w:pPr>
            <w:r w:rsidRPr="00476CAF">
              <w:rPr>
                <w:rFonts w:ascii="Times New Roman" w:hAnsi="Times New Roman"/>
                <w:color w:val="000000"/>
                <w:sz w:val="16"/>
                <w:szCs w:val="16"/>
              </w:rPr>
              <w:t>102152,3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color w:val="000000"/>
                <w:sz w:val="16"/>
                <w:szCs w:val="16"/>
              </w:rPr>
            </w:pPr>
            <w:r w:rsidRPr="00476CAF">
              <w:rPr>
                <w:rFonts w:ascii="Times New Roman" w:hAnsi="Times New Roman"/>
                <w:color w:val="000000"/>
                <w:sz w:val="16"/>
                <w:szCs w:val="16"/>
              </w:rPr>
              <w:t>34635,75</w:t>
            </w:r>
          </w:p>
        </w:tc>
        <w:tc>
          <w:tcPr>
            <w:tcW w:w="850"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color w:val="000000"/>
                <w:sz w:val="16"/>
                <w:szCs w:val="16"/>
              </w:rPr>
            </w:pPr>
            <w:r w:rsidRPr="00476CAF">
              <w:rPr>
                <w:rFonts w:ascii="Times New Roman" w:hAnsi="Times New Roman"/>
                <w:color w:val="000000"/>
                <w:sz w:val="16"/>
                <w:szCs w:val="16"/>
              </w:rPr>
              <w:t>34015,95</w:t>
            </w:r>
          </w:p>
        </w:tc>
        <w:tc>
          <w:tcPr>
            <w:tcW w:w="709"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33500,6</w:t>
            </w:r>
          </w:p>
        </w:tc>
        <w:tc>
          <w:tcPr>
            <w:tcW w:w="849"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color w:val="000000"/>
                <w:sz w:val="16"/>
                <w:szCs w:val="16"/>
              </w:rPr>
            </w:pPr>
            <w:r w:rsidRPr="00476CAF">
              <w:rPr>
                <w:rFonts w:ascii="Times New Roman" w:hAnsi="Times New Roman"/>
                <w:color w:val="000000"/>
                <w:sz w:val="16"/>
                <w:szCs w:val="16"/>
              </w:rPr>
              <w:t>102152,3</w:t>
            </w:r>
          </w:p>
        </w:tc>
      </w:tr>
      <w:tr w:rsidR="00B56E56" w:rsidRPr="00476CAF" w:rsidTr="00B44EB1">
        <w:trPr>
          <w:trHeight w:val="375"/>
          <w:jc w:val="center"/>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color w:val="C9211E"/>
                <w:sz w:val="16"/>
                <w:szCs w:val="16"/>
              </w:rPr>
            </w:pPr>
            <w:r w:rsidRPr="00476CAF">
              <w:rPr>
                <w:rFonts w:ascii="Times New Roman" w:hAnsi="Times New Roman"/>
                <w:sz w:val="16"/>
                <w:szCs w:val="16"/>
              </w:rPr>
              <w:t>из них, 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napToGrid w:val="0"/>
              <w:spacing w:after="0" w:line="240" w:lineRule="auto"/>
              <w:ind w:firstLine="35"/>
              <w:jc w:val="both"/>
              <w:rPr>
                <w:rFonts w:ascii="Times New Roman" w:hAnsi="Times New Roman"/>
                <w:color w:val="C9211E"/>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96742,3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32575,75</w:t>
            </w:r>
          </w:p>
        </w:tc>
        <w:tc>
          <w:tcPr>
            <w:tcW w:w="850"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32165,95</w:t>
            </w:r>
          </w:p>
        </w:tc>
        <w:tc>
          <w:tcPr>
            <w:tcW w:w="709"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32000,6</w:t>
            </w:r>
          </w:p>
        </w:tc>
        <w:tc>
          <w:tcPr>
            <w:tcW w:w="849"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96742,3</w:t>
            </w:r>
          </w:p>
        </w:tc>
      </w:tr>
      <w:tr w:rsidR="00B56E56" w:rsidRPr="00476CAF" w:rsidTr="00B44EB1">
        <w:trPr>
          <w:trHeight w:val="406"/>
          <w:jc w:val="center"/>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color w:val="C9211E"/>
                <w:sz w:val="16"/>
                <w:szCs w:val="16"/>
              </w:rPr>
            </w:pPr>
            <w:r w:rsidRPr="00476CAF">
              <w:rPr>
                <w:rFonts w:ascii="Times New Roman" w:hAnsi="Times New Roman"/>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napToGrid w:val="0"/>
              <w:spacing w:after="0" w:line="240" w:lineRule="auto"/>
              <w:ind w:firstLine="35"/>
              <w:jc w:val="both"/>
              <w:rPr>
                <w:rFonts w:ascii="Times New Roman" w:hAnsi="Times New Roman"/>
                <w:color w:val="C9211E"/>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5410,0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2060,0</w:t>
            </w:r>
          </w:p>
        </w:tc>
        <w:tc>
          <w:tcPr>
            <w:tcW w:w="850"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1850,0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1500,0</w:t>
            </w:r>
          </w:p>
        </w:tc>
        <w:tc>
          <w:tcPr>
            <w:tcW w:w="849" w:type="dxa"/>
            <w:tcBorders>
              <w:top w:val="single" w:sz="4" w:space="0" w:color="auto"/>
              <w:left w:val="single" w:sz="4" w:space="0" w:color="auto"/>
              <w:bottom w:val="single" w:sz="4" w:space="0" w:color="auto"/>
              <w:right w:val="single" w:sz="4" w:space="0" w:color="auto"/>
            </w:tcBorders>
            <w:vAlign w:val="center"/>
          </w:tcPr>
          <w:p w:rsidR="00B56E56" w:rsidRPr="00476CAF" w:rsidRDefault="00B56E56" w:rsidP="00966040">
            <w:pPr>
              <w:spacing w:after="0" w:line="240" w:lineRule="auto"/>
              <w:ind w:firstLine="35"/>
              <w:jc w:val="both"/>
              <w:rPr>
                <w:rFonts w:ascii="Times New Roman" w:hAnsi="Times New Roman"/>
                <w:sz w:val="16"/>
                <w:szCs w:val="16"/>
              </w:rPr>
            </w:pPr>
            <w:r w:rsidRPr="00476CAF">
              <w:rPr>
                <w:rFonts w:ascii="Times New Roman" w:hAnsi="Times New Roman"/>
                <w:sz w:val="16"/>
                <w:szCs w:val="16"/>
              </w:rPr>
              <w:t>5410,0</w:t>
            </w:r>
          </w:p>
        </w:tc>
      </w:tr>
    </w:tbl>
    <w:p w:rsidR="00B56E56" w:rsidRPr="00476CAF" w:rsidRDefault="00B56E56" w:rsidP="00476CAF">
      <w:pPr>
        <w:spacing w:after="0" w:line="240" w:lineRule="auto"/>
        <w:ind w:firstLine="567"/>
        <w:jc w:val="both"/>
        <w:rPr>
          <w:rFonts w:ascii="Times New Roman" w:hAnsi="Times New Roman"/>
          <w:color w:val="000000"/>
          <w:sz w:val="16"/>
          <w:szCs w:val="16"/>
        </w:rPr>
      </w:pP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color w:val="000000"/>
          <w:sz w:val="16"/>
          <w:szCs w:val="16"/>
        </w:rPr>
        <w:t>2. </w:t>
      </w:r>
      <w:r w:rsidRPr="00476CAF">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3. Настоящее постановление вступает в силу после его официального опубликования.</w:t>
      </w:r>
    </w:p>
    <w:p w:rsidR="00B56E56" w:rsidRPr="00476CAF" w:rsidRDefault="00B56E56" w:rsidP="00476CAF">
      <w:pPr>
        <w:spacing w:after="0" w:line="240" w:lineRule="auto"/>
        <w:ind w:firstLine="567"/>
        <w:jc w:val="both"/>
        <w:rPr>
          <w:rFonts w:ascii="Times New Roman" w:hAnsi="Times New Roman"/>
          <w:sz w:val="16"/>
          <w:szCs w:val="16"/>
        </w:rPr>
      </w:pPr>
      <w:r w:rsidRPr="00476CAF">
        <w:rPr>
          <w:rFonts w:ascii="Times New Roman" w:hAnsi="Times New Roman"/>
          <w:sz w:val="16"/>
          <w:szCs w:val="16"/>
        </w:rPr>
        <w:t>4. </w:t>
      </w:r>
      <w:proofErr w:type="gramStart"/>
      <w:r w:rsidRPr="00476CAF">
        <w:rPr>
          <w:rFonts w:ascii="Times New Roman" w:hAnsi="Times New Roman"/>
          <w:bCs/>
          <w:sz w:val="16"/>
          <w:szCs w:val="16"/>
        </w:rPr>
        <w:t>Контроль за</w:t>
      </w:r>
      <w:proofErr w:type="gramEnd"/>
      <w:r w:rsidRPr="00476CAF">
        <w:rPr>
          <w:rFonts w:ascii="Times New Roman" w:hAnsi="Times New Roman"/>
          <w:bCs/>
          <w:sz w:val="16"/>
          <w:szCs w:val="16"/>
        </w:rPr>
        <w:t xml:space="preserve"> исполнением настоящего постановления возложить на заместителя </w:t>
      </w:r>
      <w:r w:rsidRPr="00476CAF">
        <w:rPr>
          <w:rFonts w:ascii="Times New Roman" w:hAnsi="Times New Roman"/>
          <w:sz w:val="16"/>
          <w:szCs w:val="16"/>
        </w:rPr>
        <w:t>Главы, курирующего вопросы градостроительства и ЖКХ</w:t>
      </w:r>
      <w:r w:rsidRPr="00476CAF">
        <w:rPr>
          <w:rFonts w:ascii="Times New Roman" w:hAnsi="Times New Roman"/>
          <w:bCs/>
          <w:sz w:val="16"/>
          <w:szCs w:val="16"/>
        </w:rPr>
        <w:t>.</w:t>
      </w:r>
    </w:p>
    <w:p w:rsidR="00C010F4" w:rsidRDefault="00C010F4" w:rsidP="00476CAF">
      <w:pPr>
        <w:spacing w:after="0" w:line="240" w:lineRule="auto"/>
        <w:ind w:firstLine="567"/>
        <w:jc w:val="both"/>
        <w:rPr>
          <w:rFonts w:ascii="Times New Roman" w:hAnsi="Times New Roman"/>
          <w:color w:val="000000"/>
          <w:sz w:val="16"/>
          <w:szCs w:val="16"/>
        </w:rPr>
      </w:pPr>
    </w:p>
    <w:p w:rsidR="00B56E56" w:rsidRPr="00476CAF" w:rsidRDefault="00B56E56" w:rsidP="00476CAF">
      <w:pPr>
        <w:spacing w:after="0" w:line="240" w:lineRule="auto"/>
        <w:ind w:firstLine="567"/>
        <w:jc w:val="both"/>
        <w:rPr>
          <w:rFonts w:ascii="Times New Roman" w:hAnsi="Times New Roman"/>
          <w:color w:val="000000"/>
          <w:sz w:val="16"/>
          <w:szCs w:val="16"/>
        </w:rPr>
      </w:pPr>
      <w:r w:rsidRPr="00476CAF">
        <w:rPr>
          <w:rFonts w:ascii="Times New Roman" w:hAnsi="Times New Roman"/>
          <w:color w:val="000000"/>
          <w:sz w:val="16"/>
          <w:szCs w:val="16"/>
        </w:rPr>
        <w:t xml:space="preserve">Глава </w:t>
      </w:r>
      <w:r w:rsidRPr="00476CAF">
        <w:rPr>
          <w:rStyle w:val="2a"/>
          <w:rFonts w:ascii="Times New Roman" w:hAnsi="Times New Roman"/>
          <w:color w:val="000000"/>
          <w:sz w:val="16"/>
          <w:szCs w:val="16"/>
        </w:rPr>
        <w:t xml:space="preserve">Целинного муниципального округа </w:t>
      </w:r>
      <w:r w:rsidRPr="00476CAF">
        <w:rPr>
          <w:rFonts w:ascii="Times New Roman" w:hAnsi="Times New Roman"/>
          <w:color w:val="000000"/>
          <w:sz w:val="16"/>
          <w:szCs w:val="16"/>
        </w:rPr>
        <w:t xml:space="preserve">                            П.И. Скоробогатов</w:t>
      </w:r>
    </w:p>
    <w:p w:rsidR="00B56E56" w:rsidRPr="001A35CF" w:rsidRDefault="00B56E56" w:rsidP="001E138B">
      <w:pPr>
        <w:pStyle w:val="ConsNonformat"/>
        <w:widowControl/>
        <w:jc w:val="center"/>
        <w:rPr>
          <w:rFonts w:ascii="Times New Roman" w:hAnsi="Times New Roman"/>
          <w:sz w:val="18"/>
          <w:szCs w:val="32"/>
        </w:rPr>
      </w:pP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t>КУРГАНСКАЯ ОБЛАСТЬ</w:t>
      </w: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t>ЦЕЛИННЫЙ МУНИЦИПАЛЬНЫЙ ОКРУГ</w:t>
      </w: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lastRenderedPageBreak/>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966040" w:rsidRDefault="00B56E56" w:rsidP="00966040">
      <w:pPr>
        <w:pStyle w:val="ConsNonformat"/>
        <w:widowControl/>
        <w:rPr>
          <w:rFonts w:ascii="Times New Roman" w:hAnsi="Times New Roman"/>
          <w:sz w:val="24"/>
          <w:szCs w:val="22"/>
        </w:rPr>
      </w:pPr>
      <w:r w:rsidRPr="00966040">
        <w:rPr>
          <w:rFonts w:ascii="Times New Roman" w:hAnsi="Times New Roman"/>
          <w:sz w:val="24"/>
          <w:szCs w:val="22"/>
        </w:rPr>
        <w:t xml:space="preserve">от 26 сентября 2024 года                      </w:t>
      </w:r>
      <w:r w:rsidR="00966040">
        <w:rPr>
          <w:rFonts w:ascii="Times New Roman" w:hAnsi="Times New Roman"/>
          <w:sz w:val="24"/>
          <w:szCs w:val="22"/>
        </w:rPr>
        <w:t xml:space="preserve">            </w:t>
      </w:r>
      <w:r w:rsidRPr="00966040">
        <w:rPr>
          <w:rFonts w:ascii="Times New Roman" w:hAnsi="Times New Roman"/>
          <w:sz w:val="24"/>
          <w:szCs w:val="22"/>
        </w:rPr>
        <w:t xml:space="preserve"> № 830                                       </w:t>
      </w:r>
      <w:r w:rsidR="00966040">
        <w:rPr>
          <w:rFonts w:ascii="Times New Roman" w:hAnsi="Times New Roman"/>
          <w:sz w:val="24"/>
          <w:szCs w:val="22"/>
        </w:rPr>
        <w:t xml:space="preserve">           </w:t>
      </w:r>
      <w:r w:rsidRPr="00966040">
        <w:rPr>
          <w:rFonts w:ascii="Times New Roman" w:hAnsi="Times New Roman"/>
          <w:sz w:val="24"/>
          <w:szCs w:val="22"/>
        </w:rPr>
        <w:t xml:space="preserve"> с. </w:t>
      </w:r>
      <w:proofErr w:type="gramStart"/>
      <w:r w:rsidRPr="00966040">
        <w:rPr>
          <w:rFonts w:ascii="Times New Roman" w:hAnsi="Times New Roman"/>
          <w:sz w:val="24"/>
          <w:szCs w:val="22"/>
        </w:rPr>
        <w:t>Целинное</w:t>
      </w:r>
      <w:proofErr w:type="gramEnd"/>
    </w:p>
    <w:p w:rsidR="00B56E56" w:rsidRPr="00966040" w:rsidRDefault="00B56E56" w:rsidP="00966040">
      <w:pPr>
        <w:pStyle w:val="39"/>
        <w:shd w:val="clear" w:color="auto" w:fill="auto"/>
        <w:spacing w:after="0" w:line="240" w:lineRule="auto"/>
        <w:ind w:left="480"/>
        <w:jc w:val="both"/>
        <w:rPr>
          <w:rFonts w:ascii="Times New Roman" w:hAnsi="Times New Roman"/>
          <w:b/>
          <w:sz w:val="28"/>
          <w:szCs w:val="28"/>
        </w:rPr>
      </w:pPr>
    </w:p>
    <w:p w:rsidR="00B56E56" w:rsidRDefault="00B56E56" w:rsidP="00966040">
      <w:pPr>
        <w:shd w:val="clear" w:color="auto" w:fill="FFFFFF"/>
        <w:spacing w:after="0" w:line="240" w:lineRule="auto"/>
        <w:ind w:firstLine="567"/>
        <w:jc w:val="center"/>
        <w:rPr>
          <w:rFonts w:ascii="Times New Roman" w:hAnsi="Times New Roman"/>
          <w:b/>
          <w:sz w:val="20"/>
          <w:szCs w:val="28"/>
        </w:rPr>
      </w:pPr>
      <w:r w:rsidRPr="00966040">
        <w:rPr>
          <w:rFonts w:ascii="Times New Roman" w:hAnsi="Times New Roman"/>
          <w:b/>
          <w:sz w:val="20"/>
          <w:szCs w:val="28"/>
        </w:rPr>
        <w:t>О порядке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w:t>
      </w:r>
    </w:p>
    <w:p w:rsidR="00966040" w:rsidRPr="00966040" w:rsidRDefault="00966040" w:rsidP="00966040">
      <w:pPr>
        <w:shd w:val="clear" w:color="auto" w:fill="FFFFFF"/>
        <w:spacing w:after="0" w:line="240" w:lineRule="auto"/>
        <w:ind w:firstLine="567"/>
        <w:jc w:val="center"/>
        <w:rPr>
          <w:rFonts w:ascii="Times New Roman" w:hAnsi="Times New Roman"/>
          <w:b/>
          <w:sz w:val="20"/>
          <w:szCs w:val="28"/>
        </w:rPr>
      </w:pPr>
    </w:p>
    <w:p w:rsidR="00B56E56" w:rsidRPr="00966040" w:rsidRDefault="00B56E56" w:rsidP="00966040">
      <w:pPr>
        <w:spacing w:after="0" w:line="240" w:lineRule="auto"/>
        <w:ind w:firstLine="567"/>
        <w:jc w:val="both"/>
        <w:rPr>
          <w:rFonts w:ascii="Times New Roman" w:hAnsi="Times New Roman"/>
          <w:sz w:val="16"/>
          <w:szCs w:val="16"/>
        </w:rPr>
      </w:pPr>
      <w:proofErr w:type="gramStart"/>
      <w:r w:rsidRPr="00966040">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25.07.2020 №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w:t>
      </w:r>
      <w:proofErr w:type="gramEnd"/>
      <w:r w:rsidRPr="00966040">
        <w:rPr>
          <w:rFonts w:ascii="Times New Roman" w:hAnsi="Times New Roman"/>
          <w:sz w:val="16"/>
          <w:szCs w:val="16"/>
        </w:rPr>
        <w:t xml:space="preserve"> характера», методическими рекомендациями МЧС России от 19.03.2021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Уставом Целинного муниципального округа, Администрация Целинного муниципального округа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ПОСТАНОВЛЯЕТ:</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 согласно приложению № 1 к настоящему постановлению.</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2. Утвердить прилагаемые номенклатуру и объемы резерва материальных ресурсов для ликвидации чрезвычайных ситуаций на территории   Целинного муниципального округа согласно приложению № 2 к настоящему постановлению.</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3. Установить, что создание, хранение и восполнение резерва материальных ресурсов для ликвидации чрезвычайных ситуаций производится за счет средств местного бюджета.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4. Рекомендовать руководителям организаций Целинного муниципального округа создать соответствующие резервы материальных ресурсов для ликвидации чрезвычайных ситуаций; представлять информацию о создании, накоплении и использовании резервов материальных ресурсов в уполномоченный орган 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до 25 числа каждого квартала.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5. </w:t>
      </w:r>
      <w:proofErr w:type="gramStart"/>
      <w:r w:rsidRPr="00966040">
        <w:rPr>
          <w:rFonts w:ascii="Times New Roman" w:hAnsi="Times New Roman"/>
          <w:sz w:val="16"/>
          <w:szCs w:val="16"/>
        </w:rPr>
        <w:t>Уполномоченному органу 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информировать о состоянии резерва материальных ресурсов для ликвидации чрезвычайных ситуаций Целинного муниципального округа по форме 2/РЕЗ ЧС Правительство Курганской области Российской Федерации и Главное управление МЧС России по Курганской области два раза в год до 1 числа месяца, следующего за</w:t>
      </w:r>
      <w:proofErr w:type="gramEnd"/>
      <w:r w:rsidRPr="00966040">
        <w:rPr>
          <w:rFonts w:ascii="Times New Roman" w:hAnsi="Times New Roman"/>
          <w:sz w:val="16"/>
          <w:szCs w:val="16"/>
        </w:rPr>
        <w:t xml:space="preserve"> отчетным кварталом.</w:t>
      </w:r>
    </w:p>
    <w:p w:rsidR="00B56E56" w:rsidRPr="00966040" w:rsidRDefault="00B56E56" w:rsidP="00966040">
      <w:pPr>
        <w:tabs>
          <w:tab w:val="left" w:pos="720"/>
          <w:tab w:val="left" w:pos="900"/>
        </w:tabs>
        <w:spacing w:after="0" w:line="240" w:lineRule="auto"/>
        <w:ind w:firstLine="567"/>
        <w:jc w:val="both"/>
        <w:rPr>
          <w:rFonts w:ascii="Times New Roman" w:hAnsi="Times New Roman"/>
          <w:sz w:val="16"/>
          <w:szCs w:val="16"/>
        </w:rPr>
      </w:pPr>
      <w:r w:rsidRPr="00966040">
        <w:rPr>
          <w:rFonts w:ascii="Times New Roman" w:hAnsi="Times New Roman"/>
          <w:sz w:val="16"/>
          <w:szCs w:val="16"/>
        </w:rPr>
        <w:t>6.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966040" w:rsidRDefault="00B56E56" w:rsidP="00966040">
      <w:pPr>
        <w:tabs>
          <w:tab w:val="left" w:pos="720"/>
          <w:tab w:val="left" w:pos="900"/>
        </w:tabs>
        <w:spacing w:after="0" w:line="240" w:lineRule="auto"/>
        <w:ind w:firstLine="567"/>
        <w:jc w:val="both"/>
        <w:rPr>
          <w:rFonts w:ascii="Times New Roman" w:hAnsi="Times New Roman"/>
          <w:sz w:val="16"/>
          <w:szCs w:val="16"/>
        </w:rPr>
      </w:pPr>
      <w:r w:rsidRPr="00966040">
        <w:rPr>
          <w:rFonts w:ascii="Times New Roman" w:hAnsi="Times New Roman"/>
          <w:sz w:val="16"/>
          <w:szCs w:val="16"/>
        </w:rPr>
        <w:t>7. Настоящее постановление вступает в силу со дня его опубликования.</w:t>
      </w:r>
    </w:p>
    <w:p w:rsidR="00B56E56" w:rsidRDefault="00B56E56" w:rsidP="00966040">
      <w:pPr>
        <w:tabs>
          <w:tab w:val="left" w:pos="720"/>
          <w:tab w:val="left" w:pos="900"/>
        </w:tabs>
        <w:spacing w:after="0" w:line="240" w:lineRule="auto"/>
        <w:ind w:firstLine="567"/>
        <w:jc w:val="both"/>
        <w:rPr>
          <w:rFonts w:ascii="Times New Roman" w:hAnsi="Times New Roman"/>
          <w:sz w:val="16"/>
          <w:szCs w:val="16"/>
        </w:rPr>
      </w:pPr>
      <w:r w:rsidRPr="00966040">
        <w:rPr>
          <w:rFonts w:ascii="Times New Roman" w:hAnsi="Times New Roman"/>
          <w:sz w:val="16"/>
          <w:szCs w:val="16"/>
        </w:rPr>
        <w:t>8. </w:t>
      </w:r>
      <w:proofErr w:type="gramStart"/>
      <w:r w:rsidRPr="00966040">
        <w:rPr>
          <w:rFonts w:ascii="Times New Roman" w:hAnsi="Times New Roman"/>
          <w:sz w:val="16"/>
          <w:szCs w:val="16"/>
        </w:rPr>
        <w:t>Контроль за</w:t>
      </w:r>
      <w:proofErr w:type="gramEnd"/>
      <w:r w:rsidRPr="00966040">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966040" w:rsidRPr="00966040" w:rsidRDefault="00966040" w:rsidP="00966040">
      <w:pPr>
        <w:tabs>
          <w:tab w:val="left" w:pos="720"/>
          <w:tab w:val="left" w:pos="900"/>
        </w:tabs>
        <w:spacing w:after="0" w:line="240" w:lineRule="auto"/>
        <w:ind w:firstLine="567"/>
        <w:jc w:val="both"/>
        <w:rPr>
          <w:rFonts w:ascii="Times New Roman" w:hAnsi="Times New Roman"/>
          <w:sz w:val="16"/>
          <w:szCs w:val="16"/>
        </w:rPr>
      </w:pPr>
    </w:p>
    <w:p w:rsidR="00B56E56" w:rsidRPr="00966040" w:rsidRDefault="00B56E56" w:rsidP="00966040">
      <w:pPr>
        <w:suppressAutoHyphens/>
        <w:overflowPunct w:val="0"/>
        <w:autoSpaceDE w:val="0"/>
        <w:spacing w:after="0" w:line="240" w:lineRule="auto"/>
        <w:ind w:firstLine="567"/>
        <w:jc w:val="both"/>
        <w:rPr>
          <w:rFonts w:ascii="Times New Roman" w:hAnsi="Times New Roman"/>
          <w:sz w:val="16"/>
          <w:szCs w:val="16"/>
        </w:rPr>
      </w:pPr>
      <w:r w:rsidRPr="00966040">
        <w:rPr>
          <w:rFonts w:ascii="Times New Roman" w:hAnsi="Times New Roman"/>
          <w:sz w:val="16"/>
          <w:szCs w:val="16"/>
        </w:rPr>
        <w:t>Глава Целинного муниципального округа                     П.И. Скоробогатов</w:t>
      </w:r>
    </w:p>
    <w:p w:rsidR="00966040" w:rsidRDefault="00966040" w:rsidP="00966040">
      <w:pPr>
        <w:spacing w:after="0" w:line="240" w:lineRule="auto"/>
        <w:ind w:left="5103"/>
        <w:jc w:val="both"/>
        <w:rPr>
          <w:rFonts w:ascii="Times New Roman" w:hAnsi="Times New Roman"/>
          <w:sz w:val="16"/>
          <w:szCs w:val="16"/>
        </w:rPr>
      </w:pPr>
    </w:p>
    <w:p w:rsidR="00B56E56" w:rsidRDefault="00B56E56" w:rsidP="00966040">
      <w:pPr>
        <w:spacing w:after="0" w:line="240" w:lineRule="auto"/>
        <w:ind w:left="5103"/>
        <w:jc w:val="both"/>
        <w:rPr>
          <w:rFonts w:ascii="Times New Roman" w:hAnsi="Times New Roman"/>
          <w:sz w:val="16"/>
          <w:szCs w:val="16"/>
        </w:rPr>
      </w:pPr>
      <w:r w:rsidRPr="00966040">
        <w:rPr>
          <w:rFonts w:ascii="Times New Roman" w:hAnsi="Times New Roman"/>
          <w:sz w:val="16"/>
          <w:szCs w:val="16"/>
        </w:rPr>
        <w:t>Приложение № 1 к постановлению Администрации Целинного муниципального округа от 26.09.2024  № 830 «О порядке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w:t>
      </w:r>
    </w:p>
    <w:p w:rsidR="00966040" w:rsidRPr="00966040" w:rsidRDefault="00966040" w:rsidP="00966040">
      <w:pPr>
        <w:spacing w:after="0" w:line="240" w:lineRule="auto"/>
        <w:ind w:left="5103"/>
        <w:jc w:val="both"/>
        <w:rPr>
          <w:rFonts w:ascii="Times New Roman" w:hAnsi="Times New Roman"/>
          <w:sz w:val="16"/>
          <w:szCs w:val="16"/>
        </w:rPr>
      </w:pPr>
    </w:p>
    <w:p w:rsidR="00B56E56" w:rsidRPr="00966040" w:rsidRDefault="00B56E56" w:rsidP="00966040">
      <w:pPr>
        <w:spacing w:after="0" w:line="240" w:lineRule="auto"/>
        <w:jc w:val="center"/>
        <w:rPr>
          <w:rFonts w:ascii="Times New Roman" w:hAnsi="Times New Roman"/>
          <w:sz w:val="18"/>
          <w:szCs w:val="16"/>
        </w:rPr>
      </w:pPr>
      <w:r w:rsidRPr="00966040">
        <w:rPr>
          <w:rFonts w:ascii="Times New Roman" w:hAnsi="Times New Roman"/>
          <w:sz w:val="18"/>
          <w:szCs w:val="16"/>
        </w:rPr>
        <w:t>Порядок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w:t>
      </w:r>
    </w:p>
    <w:p w:rsidR="00966040" w:rsidRPr="00966040" w:rsidRDefault="00966040" w:rsidP="00966040">
      <w:pPr>
        <w:spacing w:after="0" w:line="240" w:lineRule="auto"/>
        <w:jc w:val="center"/>
        <w:rPr>
          <w:rFonts w:ascii="Times New Roman" w:hAnsi="Times New Roman"/>
          <w:sz w:val="16"/>
          <w:szCs w:val="16"/>
        </w:rPr>
      </w:pP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 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 (</w:t>
      </w:r>
      <w:proofErr w:type="spellStart"/>
      <w:r w:rsidRPr="00966040">
        <w:rPr>
          <w:rFonts w:ascii="Times New Roman" w:hAnsi="Times New Roman"/>
          <w:sz w:val="16"/>
          <w:szCs w:val="16"/>
        </w:rPr>
        <w:t>далее-Резерв</w:t>
      </w:r>
      <w:proofErr w:type="spellEnd"/>
      <w:r w:rsidRPr="00966040">
        <w:rPr>
          <w:rFonts w:ascii="Times New Roman" w:hAnsi="Times New Roman"/>
          <w:sz w:val="16"/>
          <w:szCs w:val="16"/>
        </w:rPr>
        <w:t xml:space="preserve">).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2. </w:t>
      </w:r>
      <w:proofErr w:type="gramStart"/>
      <w:r w:rsidRPr="00966040">
        <w:rPr>
          <w:rFonts w:ascii="Times New Roman" w:hAnsi="Times New Roman"/>
          <w:sz w:val="16"/>
          <w:szCs w:val="16"/>
        </w:rPr>
        <w:t xml:space="preserve">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 </w:t>
      </w:r>
      <w:proofErr w:type="gramEnd"/>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3. Резе</w:t>
      </w:r>
      <w:proofErr w:type="gramStart"/>
      <w:r w:rsidRPr="00966040">
        <w:rPr>
          <w:rFonts w:ascii="Times New Roman" w:hAnsi="Times New Roman"/>
          <w:sz w:val="16"/>
          <w:szCs w:val="16"/>
        </w:rPr>
        <w:t>рв вкл</w:t>
      </w:r>
      <w:proofErr w:type="gramEnd"/>
      <w:r w:rsidRPr="00966040">
        <w:rPr>
          <w:rFonts w:ascii="Times New Roman" w:hAnsi="Times New Roman"/>
          <w:sz w:val="16"/>
          <w:szCs w:val="16"/>
        </w:rPr>
        <w:t xml:space="preserve">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4. Номенклатура и объемы материальных ресурсов Резерва утверждаются Главой Администрации Целинного муниципального округа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966040">
        <w:rPr>
          <w:rFonts w:ascii="Times New Roman" w:hAnsi="Times New Roman"/>
          <w:sz w:val="16"/>
          <w:szCs w:val="16"/>
        </w:rPr>
        <w:t>дств дл</w:t>
      </w:r>
      <w:proofErr w:type="gramEnd"/>
      <w:r w:rsidRPr="00966040">
        <w:rPr>
          <w:rFonts w:ascii="Times New Roman" w:hAnsi="Times New Roman"/>
          <w:sz w:val="16"/>
          <w:szCs w:val="16"/>
        </w:rPr>
        <w:t xml:space="preserve">я ликвидации чрезвычайных ситуаций.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lastRenderedPageBreak/>
        <w:t>5. Создание, хранение и восполнение Резерва осуществляется за счет средств бюджета Администрации Целинного муниципального округа, а также за счет внебюджетных источников.</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7. Бюджетная заявка для создания Резерва на планируемый год представляется в соответствующий орган до текущего года.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8. Функции по созданию, размещению, хранению и восполнению Резерва возлагаются на Администрацию Целинного муниципального округа.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9. Органы, на которые возложены функции по созданию Резерва: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разрабатывают предложения по номенклатуре и объемам материальных ресурсов Резерва;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представляют на очередной год бюджетные заявки для закупки материальных ресурсов в Резерв;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определяют размеры расходов по хранению и содержанию материальных ресурсов в Резерве;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организуют хранение, освежение, замену, обслуживание и выпуск материальных ресурсов, находящихся в Резерве; организуют доставку материальных ресурсов Резерва в районы чрезвычайных ситуаций;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ведут учет и представляют отчетность по операциям с материальными ресурсами Резерва;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обеспечивают поддержание Резерва в постоянной готовности к использованию;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 осуществляют </w:t>
      </w:r>
      <w:proofErr w:type="gramStart"/>
      <w:r w:rsidRPr="00966040">
        <w:rPr>
          <w:rFonts w:ascii="Times New Roman" w:hAnsi="Times New Roman"/>
          <w:sz w:val="16"/>
          <w:szCs w:val="16"/>
        </w:rPr>
        <w:t>контроль за</w:t>
      </w:r>
      <w:proofErr w:type="gramEnd"/>
      <w:r w:rsidRPr="00966040">
        <w:rPr>
          <w:rFonts w:ascii="Times New Roman" w:hAnsi="Times New Roman"/>
          <w:sz w:val="16"/>
          <w:szCs w:val="16"/>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10. Общее руководство по созданию, хранению, использованию Резерва возлагается на Администрацию Целинного муниципального округа через начальника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11. Методическое руководство и обеспечение создания, хранения, использования и восполнения Резерва осуществляет Главное управление МЧС России по Курганской области.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13. Закупка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14. </w:t>
      </w:r>
      <w:proofErr w:type="gramStart"/>
      <w:r w:rsidRPr="00966040">
        <w:rPr>
          <w:rFonts w:ascii="Times New Roman" w:hAnsi="Times New Roman"/>
          <w:sz w:val="16"/>
          <w:szCs w:val="16"/>
        </w:rPr>
        <w:t xml:space="preserve">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 </w:t>
      </w:r>
      <w:proofErr w:type="gramEnd"/>
    </w:p>
    <w:p w:rsidR="00B56E56" w:rsidRPr="00966040" w:rsidRDefault="00B56E56" w:rsidP="00966040">
      <w:pPr>
        <w:spacing w:after="0" w:line="240" w:lineRule="auto"/>
        <w:ind w:firstLine="567"/>
        <w:jc w:val="both"/>
        <w:rPr>
          <w:rFonts w:ascii="Times New Roman" w:hAnsi="Times New Roman"/>
          <w:i/>
          <w:sz w:val="16"/>
          <w:szCs w:val="16"/>
        </w:rPr>
      </w:pPr>
      <w:r w:rsidRPr="00966040">
        <w:rPr>
          <w:rFonts w:ascii="Times New Roman" w:hAnsi="Times New Roman"/>
          <w:sz w:val="16"/>
          <w:szCs w:val="16"/>
        </w:rPr>
        <w:t xml:space="preserve">15. Органы, на которые возложены функции по созданию Резерва и заключившие договоры, предусмотренные пунктом 14 настоящего Порядка, осуществляют </w:t>
      </w:r>
      <w:proofErr w:type="gramStart"/>
      <w:r w:rsidRPr="00966040">
        <w:rPr>
          <w:rFonts w:ascii="Times New Roman" w:hAnsi="Times New Roman"/>
          <w:sz w:val="16"/>
          <w:szCs w:val="16"/>
        </w:rPr>
        <w:t>контроль за</w:t>
      </w:r>
      <w:proofErr w:type="gramEnd"/>
      <w:r w:rsidRPr="00966040">
        <w:rPr>
          <w:rFonts w:ascii="Times New Roman" w:hAnsi="Times New Roman"/>
          <w:sz w:val="16"/>
          <w:szCs w:val="16"/>
        </w:rPr>
        <w:t xml:space="preserve"> количеством, качеством и условиями хранения материальных ресурсов и устанавливают порядок их своевременной выдачи. Возмещение затрат организациям, осуществляющим на договорной основе ответственное хранение Резерва, производится за счет средств Администрации Целинного муниципального округа</w:t>
      </w:r>
      <w:r w:rsidRPr="00966040">
        <w:rPr>
          <w:rFonts w:ascii="Times New Roman" w:hAnsi="Times New Roman"/>
          <w:i/>
          <w:sz w:val="16"/>
          <w:szCs w:val="16"/>
        </w:rPr>
        <w:t>.</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16. Выпуск материальных ресурсов из Резерва осуществляется по решению Главы Администрации Целинного муниципального округа или лица, его замещающего, и оформляется письменным распоряжением. Решения готовятся на основании обращений организаций.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17. Использование Резерва осуществляется на безвозмездной или возмездной основе.</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В случае возникновения на территории Целинного муниципального округа</w:t>
      </w:r>
      <w:r w:rsidRPr="00966040">
        <w:rPr>
          <w:rFonts w:ascii="Times New Roman" w:hAnsi="Times New Roman"/>
          <w:i/>
          <w:sz w:val="16"/>
          <w:szCs w:val="16"/>
        </w:rPr>
        <w:t xml:space="preserve"> </w:t>
      </w:r>
      <w:r w:rsidRPr="00966040">
        <w:rPr>
          <w:rFonts w:ascii="Times New Roman" w:hAnsi="Times New Roman"/>
          <w:sz w:val="16"/>
          <w:szCs w:val="16"/>
        </w:rPr>
        <w:t xml:space="preserve">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Целинного муниципального округа.</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19.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20.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Целинного муниципального округа в срок.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 xml:space="preserve">21. Для ликвидации чрезвычайных ситуаций и обеспечения жизнедеятельности пострадавшего населения Целинного муниципального округа может использовать находящиеся на его территории объектовые резервы материальных ресурсов по согласованию с создавшими их организациями.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Целинного муниципального округа</w:t>
      </w:r>
      <w:r w:rsidRPr="00966040">
        <w:rPr>
          <w:rFonts w:ascii="Times New Roman" w:hAnsi="Times New Roman"/>
          <w:i/>
          <w:sz w:val="16"/>
          <w:szCs w:val="16"/>
        </w:rPr>
        <w:t xml:space="preserve"> </w:t>
      </w:r>
      <w:r w:rsidRPr="00966040">
        <w:rPr>
          <w:rFonts w:ascii="Times New Roman" w:hAnsi="Times New Roman"/>
          <w:sz w:val="16"/>
          <w:szCs w:val="16"/>
        </w:rPr>
        <w:t xml:space="preserve">о выделении ресурсов из Резерва. </w:t>
      </w:r>
    </w:p>
    <w:p w:rsidR="00B56E56" w:rsidRPr="00966040" w:rsidRDefault="00B56E56" w:rsidP="00966040">
      <w:pPr>
        <w:spacing w:after="0" w:line="240" w:lineRule="auto"/>
        <w:ind w:firstLine="567"/>
        <w:jc w:val="both"/>
        <w:rPr>
          <w:rFonts w:ascii="Times New Roman" w:hAnsi="Times New Roman"/>
          <w:sz w:val="16"/>
          <w:szCs w:val="16"/>
        </w:rPr>
      </w:pPr>
      <w:r w:rsidRPr="00966040">
        <w:rPr>
          <w:rFonts w:ascii="Times New Roman" w:hAnsi="Times New Roman"/>
          <w:sz w:val="16"/>
          <w:szCs w:val="16"/>
        </w:rPr>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B56E56" w:rsidRPr="00966040" w:rsidRDefault="00B56E56" w:rsidP="00966040">
      <w:pPr>
        <w:spacing w:after="0" w:line="240" w:lineRule="auto"/>
        <w:ind w:left="5103"/>
        <w:jc w:val="both"/>
        <w:rPr>
          <w:rFonts w:ascii="Times New Roman" w:hAnsi="Times New Roman"/>
          <w:sz w:val="16"/>
          <w:szCs w:val="16"/>
        </w:rPr>
      </w:pPr>
      <w:r w:rsidRPr="00966040">
        <w:rPr>
          <w:rFonts w:ascii="Times New Roman" w:hAnsi="Times New Roman"/>
          <w:sz w:val="16"/>
          <w:szCs w:val="16"/>
        </w:rPr>
        <w:t>Приложение № 2 к постановлению Администрации Целинного муниципального округа от 26.09.2024 № 830 «О порядке создания, хранения, использования и восполнения резерва материальных ресурсов для ликвидации чрезвычайных ситуаций на территории Целинного муниципального округа»</w:t>
      </w:r>
    </w:p>
    <w:p w:rsidR="00B56E56" w:rsidRPr="00966040" w:rsidRDefault="00B56E56" w:rsidP="00966040">
      <w:pPr>
        <w:spacing w:after="0" w:line="240" w:lineRule="auto"/>
        <w:ind w:firstLine="567"/>
        <w:rPr>
          <w:rFonts w:ascii="Times New Roman" w:hAnsi="Times New Roman"/>
          <w:sz w:val="16"/>
          <w:szCs w:val="16"/>
        </w:rPr>
      </w:pPr>
    </w:p>
    <w:p w:rsidR="00B56E56" w:rsidRPr="00966040" w:rsidRDefault="00B56E56" w:rsidP="00966040">
      <w:pPr>
        <w:spacing w:after="0" w:line="240" w:lineRule="auto"/>
        <w:ind w:firstLine="709"/>
        <w:jc w:val="center"/>
        <w:rPr>
          <w:rFonts w:ascii="Times New Roman" w:hAnsi="Times New Roman"/>
          <w:sz w:val="16"/>
          <w:szCs w:val="16"/>
        </w:rPr>
      </w:pPr>
      <w:r w:rsidRPr="00966040">
        <w:rPr>
          <w:rFonts w:ascii="Times New Roman" w:hAnsi="Times New Roman"/>
          <w:sz w:val="16"/>
          <w:szCs w:val="16"/>
        </w:rPr>
        <w:t>Номенклатура и объемы резерва материальных ресурсов для ликвидации чрезвычайных ситуаций на территории Целинного муниципального округа</w:t>
      </w:r>
    </w:p>
    <w:p w:rsidR="00B56E56" w:rsidRPr="00966040" w:rsidRDefault="00B56E56" w:rsidP="00966040">
      <w:pPr>
        <w:spacing w:after="0" w:line="240" w:lineRule="auto"/>
        <w:ind w:firstLine="709"/>
        <w:jc w:val="center"/>
        <w:rPr>
          <w:rFonts w:ascii="Times New Roman" w:hAnsi="Times New Roman"/>
          <w:sz w:val="16"/>
          <w:szCs w:val="16"/>
        </w:rPr>
      </w:pPr>
    </w:p>
    <w:tbl>
      <w:tblPr>
        <w:tblW w:w="0" w:type="auto"/>
        <w:jc w:val="center"/>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2410"/>
        <w:gridCol w:w="1843"/>
      </w:tblGrid>
      <w:tr w:rsidR="00B56E56" w:rsidRPr="00966040" w:rsidTr="00966040">
        <w:trPr>
          <w:jc w:val="center"/>
        </w:trPr>
        <w:tc>
          <w:tcPr>
            <w:tcW w:w="524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Наименование материального ресурса</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Единица измерения</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Количество</w:t>
            </w:r>
          </w:p>
        </w:tc>
      </w:tr>
      <w:tr w:rsidR="00B56E56" w:rsidRPr="00966040" w:rsidTr="00966040">
        <w:trPr>
          <w:jc w:val="center"/>
        </w:trPr>
        <w:tc>
          <w:tcPr>
            <w:tcW w:w="9493" w:type="dxa"/>
            <w:gridSpan w:val="3"/>
          </w:tcPr>
          <w:p w:rsidR="00B56E56" w:rsidRPr="00966040" w:rsidRDefault="00B56E56" w:rsidP="00966040">
            <w:pPr>
              <w:pStyle w:val="afc"/>
              <w:numPr>
                <w:ilvl w:val="0"/>
                <w:numId w:val="24"/>
              </w:numPr>
              <w:jc w:val="center"/>
              <w:rPr>
                <w:sz w:val="16"/>
                <w:szCs w:val="16"/>
              </w:rPr>
            </w:pPr>
            <w:r w:rsidRPr="00966040">
              <w:rPr>
                <w:sz w:val="16"/>
                <w:szCs w:val="16"/>
              </w:rPr>
              <w:t>Продовольствие (из расчета снабжения 30 чел, на 3 суток)</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Мука</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0,1</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Крупы</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0,05</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Макаронные изделия</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0,02</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Мясные консервы</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0,01</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Рыбные консервы</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0,01</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Соль</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0,01</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Сахар</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0,05</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Чай</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кг</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0,001</w:t>
            </w:r>
          </w:p>
        </w:tc>
      </w:tr>
      <w:tr w:rsidR="00B56E56" w:rsidRPr="00966040" w:rsidTr="00966040">
        <w:trPr>
          <w:jc w:val="center"/>
        </w:trPr>
        <w:tc>
          <w:tcPr>
            <w:tcW w:w="9493" w:type="dxa"/>
            <w:gridSpan w:val="3"/>
          </w:tcPr>
          <w:p w:rsidR="00B56E56" w:rsidRPr="00966040" w:rsidRDefault="00B56E56" w:rsidP="00966040">
            <w:pPr>
              <w:pStyle w:val="afc"/>
              <w:numPr>
                <w:ilvl w:val="0"/>
                <w:numId w:val="24"/>
              </w:numPr>
              <w:jc w:val="center"/>
              <w:rPr>
                <w:sz w:val="16"/>
                <w:szCs w:val="16"/>
              </w:rPr>
            </w:pPr>
            <w:r w:rsidRPr="00966040">
              <w:rPr>
                <w:sz w:val="16"/>
                <w:szCs w:val="16"/>
              </w:rPr>
              <w:t>Вещевое имущество и ресурсы жизнеобеспечения</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Брюки</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Сорочки</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Носки</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Белье нательное из 1-2 предметов (50% женское)</w:t>
            </w:r>
          </w:p>
        </w:tc>
        <w:tc>
          <w:tcPr>
            <w:tcW w:w="2410" w:type="dxa"/>
            <w:vAlign w:val="center"/>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vAlign w:val="center"/>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Обувь летняя (50% женская)</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пар</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Джемпер для мужчин и женщин</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Сапоги</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пар</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Рукавицы брезентовые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пар</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Лодка двухместная ПВХ</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spellStart"/>
            <w:proofErr w:type="gramStart"/>
            <w:r w:rsidRPr="00966040">
              <w:rPr>
                <w:rFonts w:ascii="Times New Roman" w:hAnsi="Times New Roman"/>
                <w:sz w:val="16"/>
                <w:szCs w:val="16"/>
              </w:rPr>
              <w:t>шт</w:t>
            </w:r>
            <w:proofErr w:type="spellEnd"/>
            <w:proofErr w:type="gramEnd"/>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w:t>
            </w:r>
          </w:p>
        </w:tc>
      </w:tr>
      <w:tr w:rsidR="00B56E56" w:rsidRPr="00966040" w:rsidTr="00966040">
        <w:trPr>
          <w:jc w:val="center"/>
        </w:trPr>
        <w:tc>
          <w:tcPr>
            <w:tcW w:w="9493" w:type="dxa"/>
            <w:gridSpan w:val="3"/>
          </w:tcPr>
          <w:p w:rsidR="00B56E56" w:rsidRPr="00966040" w:rsidRDefault="00B56E56" w:rsidP="00966040">
            <w:pPr>
              <w:pStyle w:val="afc"/>
              <w:numPr>
                <w:ilvl w:val="0"/>
                <w:numId w:val="24"/>
              </w:numPr>
              <w:jc w:val="center"/>
              <w:rPr>
                <w:sz w:val="16"/>
                <w:szCs w:val="16"/>
              </w:rPr>
            </w:pPr>
            <w:r w:rsidRPr="00966040">
              <w:rPr>
                <w:sz w:val="16"/>
                <w:szCs w:val="16"/>
              </w:rPr>
              <w:t>Строительные материалы</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Древесина деловая</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куб.м.</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 xml:space="preserve">Трубы стальные </w:t>
            </w:r>
            <w:r w:rsidRPr="00966040">
              <w:rPr>
                <w:rFonts w:ascii="Times New Roman" w:hAnsi="Times New Roman"/>
                <w:sz w:val="16"/>
                <w:szCs w:val="16"/>
                <w:lang w:val="en-US"/>
              </w:rPr>
              <w:t>D 80-100</w:t>
            </w:r>
            <w:r w:rsidRPr="00966040">
              <w:rPr>
                <w:rFonts w:ascii="Times New Roman" w:hAnsi="Times New Roman"/>
                <w:sz w:val="16"/>
                <w:szCs w:val="16"/>
              </w:rPr>
              <w:t>мм</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м</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lang w:val="en-US"/>
              </w:rPr>
            </w:pPr>
            <w:r w:rsidRPr="00966040">
              <w:rPr>
                <w:rFonts w:ascii="Times New Roman" w:hAnsi="Times New Roman"/>
                <w:sz w:val="16"/>
                <w:szCs w:val="16"/>
              </w:rPr>
              <w:t xml:space="preserve">Трубы полимерные </w:t>
            </w:r>
            <w:r w:rsidRPr="00966040">
              <w:rPr>
                <w:rFonts w:ascii="Times New Roman" w:hAnsi="Times New Roman"/>
                <w:sz w:val="16"/>
                <w:szCs w:val="16"/>
                <w:lang w:val="en-US"/>
              </w:rPr>
              <w:t>D 20-100</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м</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цемент</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Рубероид</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кв.м.</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шифер</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лист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40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Стекло строительное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кв.м.</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Гвозди</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gramStart"/>
            <w:r w:rsidRPr="00966040">
              <w:rPr>
                <w:rFonts w:ascii="Times New Roman" w:hAnsi="Times New Roman"/>
                <w:sz w:val="16"/>
                <w:szCs w:val="16"/>
              </w:rPr>
              <w:t>кг</w:t>
            </w:r>
            <w:proofErr w:type="gramEnd"/>
            <w:r w:rsidRPr="00966040">
              <w:rPr>
                <w:rFonts w:ascii="Times New Roman" w:hAnsi="Times New Roman"/>
                <w:sz w:val="16"/>
                <w:szCs w:val="16"/>
              </w:rPr>
              <w:t>.</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Задвижки и затворы</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Насосы центробежные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Электроды сварочные</w:t>
            </w:r>
          </w:p>
        </w:tc>
        <w:tc>
          <w:tcPr>
            <w:tcW w:w="2410" w:type="dxa"/>
          </w:tcPr>
          <w:p w:rsidR="00B56E56" w:rsidRPr="00966040" w:rsidRDefault="00B56E56" w:rsidP="00966040">
            <w:pPr>
              <w:spacing w:after="0" w:line="240" w:lineRule="auto"/>
              <w:jc w:val="center"/>
              <w:rPr>
                <w:rFonts w:ascii="Times New Roman" w:hAnsi="Times New Roman"/>
                <w:sz w:val="16"/>
                <w:szCs w:val="16"/>
              </w:rPr>
            </w:pPr>
            <w:proofErr w:type="gramStart"/>
            <w:r w:rsidRPr="00966040">
              <w:rPr>
                <w:rFonts w:ascii="Times New Roman" w:hAnsi="Times New Roman"/>
                <w:sz w:val="16"/>
                <w:szCs w:val="16"/>
              </w:rPr>
              <w:t>кг</w:t>
            </w:r>
            <w:proofErr w:type="gramEnd"/>
            <w:r w:rsidRPr="00966040">
              <w:rPr>
                <w:rFonts w:ascii="Times New Roman" w:hAnsi="Times New Roman"/>
                <w:sz w:val="16"/>
                <w:szCs w:val="16"/>
              </w:rPr>
              <w:t>.</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Электрогенератор 3-х фазный</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w:t>
            </w:r>
          </w:p>
        </w:tc>
      </w:tr>
      <w:tr w:rsidR="00B56E56" w:rsidRPr="00966040" w:rsidTr="00966040">
        <w:trPr>
          <w:jc w:val="center"/>
        </w:trPr>
        <w:tc>
          <w:tcPr>
            <w:tcW w:w="9493" w:type="dxa"/>
            <w:gridSpan w:val="3"/>
          </w:tcPr>
          <w:p w:rsidR="00B56E56" w:rsidRPr="00966040" w:rsidRDefault="00B56E56" w:rsidP="00966040">
            <w:pPr>
              <w:pStyle w:val="afc"/>
              <w:numPr>
                <w:ilvl w:val="0"/>
                <w:numId w:val="24"/>
              </w:numPr>
              <w:jc w:val="center"/>
              <w:rPr>
                <w:sz w:val="16"/>
                <w:szCs w:val="16"/>
              </w:rPr>
            </w:pPr>
            <w:r w:rsidRPr="00966040">
              <w:rPr>
                <w:sz w:val="16"/>
                <w:szCs w:val="16"/>
              </w:rPr>
              <w:t>Инструменты</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Топоры плотницкие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Пилы поперечные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Кирки, мотыги</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Ломы обыкновенные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Лопаты штыковые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30</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Лопаты совковые</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шт.</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15</w:t>
            </w:r>
          </w:p>
        </w:tc>
      </w:tr>
      <w:tr w:rsidR="00B56E56" w:rsidRPr="00966040" w:rsidTr="00966040">
        <w:trPr>
          <w:jc w:val="center"/>
        </w:trPr>
        <w:tc>
          <w:tcPr>
            <w:tcW w:w="9493" w:type="dxa"/>
            <w:gridSpan w:val="3"/>
          </w:tcPr>
          <w:p w:rsidR="00B56E56" w:rsidRPr="00966040" w:rsidRDefault="00B56E56" w:rsidP="00966040">
            <w:pPr>
              <w:pStyle w:val="afc"/>
              <w:numPr>
                <w:ilvl w:val="0"/>
                <w:numId w:val="24"/>
              </w:numPr>
              <w:jc w:val="center"/>
              <w:rPr>
                <w:sz w:val="16"/>
                <w:szCs w:val="16"/>
              </w:rPr>
            </w:pPr>
            <w:r w:rsidRPr="00966040">
              <w:rPr>
                <w:sz w:val="16"/>
                <w:szCs w:val="16"/>
              </w:rPr>
              <w:t>Нефтепродукты</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Автомобильный бензин АИ-92</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w:t>
            </w:r>
          </w:p>
        </w:tc>
      </w:tr>
      <w:tr w:rsidR="00B56E56" w:rsidRPr="00966040" w:rsidTr="00966040">
        <w:trPr>
          <w:jc w:val="center"/>
        </w:trPr>
        <w:tc>
          <w:tcPr>
            <w:tcW w:w="5240" w:type="dxa"/>
          </w:tcPr>
          <w:p w:rsidR="00B56E56" w:rsidRPr="00966040" w:rsidRDefault="00B56E56" w:rsidP="00966040">
            <w:pPr>
              <w:spacing w:after="0" w:line="240" w:lineRule="auto"/>
              <w:jc w:val="both"/>
              <w:rPr>
                <w:rFonts w:ascii="Times New Roman" w:hAnsi="Times New Roman"/>
                <w:sz w:val="16"/>
                <w:szCs w:val="16"/>
              </w:rPr>
            </w:pPr>
            <w:r w:rsidRPr="00966040">
              <w:rPr>
                <w:rFonts w:ascii="Times New Roman" w:hAnsi="Times New Roman"/>
                <w:sz w:val="16"/>
                <w:szCs w:val="16"/>
              </w:rPr>
              <w:t>Дизельное топливо</w:t>
            </w:r>
          </w:p>
        </w:tc>
        <w:tc>
          <w:tcPr>
            <w:tcW w:w="2410"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тонн</w:t>
            </w:r>
          </w:p>
        </w:tc>
        <w:tc>
          <w:tcPr>
            <w:tcW w:w="1843" w:type="dxa"/>
          </w:tcPr>
          <w:p w:rsidR="00B56E56" w:rsidRPr="00966040" w:rsidRDefault="00B56E56" w:rsidP="00966040">
            <w:pPr>
              <w:spacing w:after="0" w:line="240" w:lineRule="auto"/>
              <w:jc w:val="center"/>
              <w:rPr>
                <w:rFonts w:ascii="Times New Roman" w:hAnsi="Times New Roman"/>
                <w:sz w:val="16"/>
                <w:szCs w:val="16"/>
              </w:rPr>
            </w:pPr>
            <w:r w:rsidRPr="00966040">
              <w:rPr>
                <w:rFonts w:ascii="Times New Roman" w:hAnsi="Times New Roman"/>
                <w:sz w:val="16"/>
                <w:szCs w:val="16"/>
              </w:rPr>
              <w:t>2</w:t>
            </w:r>
          </w:p>
        </w:tc>
      </w:tr>
    </w:tbl>
    <w:p w:rsidR="00B56E56" w:rsidRPr="00966040" w:rsidRDefault="00B56E56" w:rsidP="00966040">
      <w:pPr>
        <w:pStyle w:val="39"/>
        <w:shd w:val="clear" w:color="auto" w:fill="auto"/>
        <w:spacing w:after="0" w:line="240" w:lineRule="auto"/>
        <w:ind w:firstLine="567"/>
        <w:jc w:val="center"/>
        <w:rPr>
          <w:rFonts w:ascii="Times New Roman" w:hAnsi="Times New Roman"/>
          <w:sz w:val="16"/>
          <w:szCs w:val="16"/>
        </w:rPr>
      </w:pP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t>КУРГАНСКАЯ ОБЛАСТЬ</w:t>
      </w: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t>ЦЕЛИННЫЙ МУНИЦИПАЛЬНЫЙ ОКРУГ</w:t>
      </w:r>
    </w:p>
    <w:p w:rsidR="00B56E56" w:rsidRPr="00966040" w:rsidRDefault="00B56E56" w:rsidP="00966040">
      <w:pPr>
        <w:pStyle w:val="ConsNonformat"/>
        <w:widowControl/>
        <w:jc w:val="center"/>
        <w:rPr>
          <w:rFonts w:ascii="Times New Roman" w:hAnsi="Times New Roman"/>
          <w:sz w:val="28"/>
          <w:szCs w:val="30"/>
        </w:rPr>
      </w:pPr>
      <w:r w:rsidRPr="00966040">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28"/>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8171CA" w:rsidRDefault="00B56E56" w:rsidP="00966040">
      <w:pPr>
        <w:pStyle w:val="ConsNonformat"/>
        <w:widowControl/>
        <w:rPr>
          <w:rFonts w:ascii="Times New Roman" w:hAnsi="Times New Roman"/>
          <w:sz w:val="24"/>
          <w:szCs w:val="22"/>
        </w:rPr>
      </w:pPr>
      <w:r w:rsidRPr="008171CA">
        <w:rPr>
          <w:rFonts w:ascii="Times New Roman" w:hAnsi="Times New Roman"/>
          <w:sz w:val="24"/>
          <w:szCs w:val="22"/>
        </w:rPr>
        <w:t xml:space="preserve">от 26 сентября 2024 года                     </w:t>
      </w:r>
      <w:r w:rsidR="008171CA">
        <w:rPr>
          <w:rFonts w:ascii="Times New Roman" w:hAnsi="Times New Roman"/>
          <w:sz w:val="24"/>
          <w:szCs w:val="22"/>
        </w:rPr>
        <w:t xml:space="preserve">              </w:t>
      </w:r>
      <w:r w:rsidRPr="008171CA">
        <w:rPr>
          <w:rFonts w:ascii="Times New Roman" w:hAnsi="Times New Roman"/>
          <w:sz w:val="24"/>
          <w:szCs w:val="22"/>
        </w:rPr>
        <w:t xml:space="preserve">  № 831                            </w:t>
      </w:r>
      <w:r w:rsidR="008171CA">
        <w:rPr>
          <w:rFonts w:ascii="Times New Roman" w:hAnsi="Times New Roman"/>
          <w:sz w:val="24"/>
          <w:szCs w:val="22"/>
        </w:rPr>
        <w:t xml:space="preserve">        </w:t>
      </w:r>
      <w:r w:rsidRPr="008171CA">
        <w:rPr>
          <w:rFonts w:ascii="Times New Roman" w:hAnsi="Times New Roman"/>
          <w:sz w:val="24"/>
          <w:szCs w:val="22"/>
        </w:rPr>
        <w:t xml:space="preserve">            с. </w:t>
      </w:r>
      <w:proofErr w:type="gramStart"/>
      <w:r w:rsidRPr="008171CA">
        <w:rPr>
          <w:rFonts w:ascii="Times New Roman" w:hAnsi="Times New Roman"/>
          <w:sz w:val="24"/>
          <w:szCs w:val="22"/>
        </w:rPr>
        <w:t>Целинное</w:t>
      </w:r>
      <w:proofErr w:type="gramEnd"/>
    </w:p>
    <w:p w:rsidR="00D47934" w:rsidRPr="00966040" w:rsidRDefault="00D47934" w:rsidP="00966040">
      <w:pPr>
        <w:pStyle w:val="39"/>
        <w:shd w:val="clear" w:color="auto" w:fill="auto"/>
        <w:spacing w:after="0" w:line="240" w:lineRule="auto"/>
        <w:ind w:firstLine="567"/>
        <w:jc w:val="center"/>
        <w:rPr>
          <w:rFonts w:ascii="Times New Roman" w:hAnsi="Times New Roman"/>
          <w:sz w:val="28"/>
          <w:szCs w:val="28"/>
        </w:rPr>
      </w:pPr>
    </w:p>
    <w:p w:rsidR="00B56E56" w:rsidRPr="00872C78" w:rsidRDefault="00B56E56" w:rsidP="00966040">
      <w:pPr>
        <w:pStyle w:val="39"/>
        <w:shd w:val="clear" w:color="auto" w:fill="auto"/>
        <w:spacing w:after="0" w:line="240" w:lineRule="auto"/>
        <w:ind w:firstLine="567"/>
        <w:jc w:val="center"/>
        <w:rPr>
          <w:rFonts w:ascii="Times New Roman" w:hAnsi="Times New Roman"/>
          <w:b/>
          <w:sz w:val="20"/>
          <w:szCs w:val="16"/>
        </w:rPr>
      </w:pPr>
      <w:r w:rsidRPr="00872C78">
        <w:rPr>
          <w:rFonts w:ascii="Times New Roman" w:hAnsi="Times New Roman"/>
          <w:b/>
          <w:sz w:val="20"/>
          <w:szCs w:val="16"/>
        </w:rPr>
        <w:t>О создании аварийно-спасательной службы на территории Целинного муниципального округа Курганской области</w:t>
      </w:r>
    </w:p>
    <w:p w:rsidR="00B56E56" w:rsidRPr="008171CA" w:rsidRDefault="00B56E56" w:rsidP="00966040">
      <w:pPr>
        <w:pStyle w:val="39"/>
        <w:shd w:val="clear" w:color="auto" w:fill="auto"/>
        <w:spacing w:after="0" w:line="240" w:lineRule="auto"/>
        <w:ind w:firstLine="567"/>
        <w:jc w:val="center"/>
        <w:rPr>
          <w:rFonts w:ascii="Times New Roman" w:hAnsi="Times New Roman"/>
          <w:b/>
          <w:sz w:val="16"/>
          <w:szCs w:val="16"/>
        </w:rPr>
      </w:pPr>
    </w:p>
    <w:p w:rsidR="00B56E56" w:rsidRPr="008171CA" w:rsidRDefault="00B56E56" w:rsidP="00966040">
      <w:pPr>
        <w:pStyle w:val="2b"/>
        <w:shd w:val="clear" w:color="auto" w:fill="auto"/>
        <w:spacing w:line="240" w:lineRule="auto"/>
        <w:ind w:firstLine="567"/>
        <w:rPr>
          <w:rFonts w:ascii="Times New Roman" w:hAnsi="Times New Roman"/>
          <w:sz w:val="16"/>
          <w:szCs w:val="16"/>
        </w:rPr>
      </w:pPr>
      <w:r w:rsidRPr="008171CA">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от 22.08.1995 № 151-ФЗ «Об аварийно-спасательных службах и статусе спасателей», Уставом Целинного муниципального округа, Администрация Целинного муниципального округа</w:t>
      </w:r>
    </w:p>
    <w:p w:rsidR="00B56E56" w:rsidRPr="008171CA" w:rsidRDefault="00B56E56" w:rsidP="00966040">
      <w:pPr>
        <w:pStyle w:val="2b"/>
        <w:shd w:val="clear" w:color="auto" w:fill="auto"/>
        <w:spacing w:line="240" w:lineRule="auto"/>
        <w:ind w:firstLine="567"/>
        <w:rPr>
          <w:rFonts w:ascii="Times New Roman" w:hAnsi="Times New Roman"/>
          <w:sz w:val="16"/>
          <w:szCs w:val="16"/>
        </w:rPr>
      </w:pPr>
      <w:r w:rsidRPr="008171CA">
        <w:rPr>
          <w:rFonts w:ascii="Times New Roman" w:hAnsi="Times New Roman"/>
          <w:sz w:val="16"/>
          <w:szCs w:val="16"/>
        </w:rPr>
        <w:lastRenderedPageBreak/>
        <w:t>ПОСТАНОВЛЯЕТ:</w:t>
      </w:r>
    </w:p>
    <w:p w:rsidR="00B56E56" w:rsidRPr="008171CA" w:rsidRDefault="00B56E56" w:rsidP="00966040">
      <w:pPr>
        <w:pStyle w:val="2b"/>
        <w:shd w:val="clear" w:color="auto" w:fill="auto"/>
        <w:spacing w:line="240" w:lineRule="auto"/>
        <w:ind w:firstLine="567"/>
        <w:rPr>
          <w:rFonts w:ascii="Times New Roman" w:hAnsi="Times New Roman"/>
          <w:sz w:val="16"/>
          <w:szCs w:val="16"/>
        </w:rPr>
      </w:pPr>
      <w:r w:rsidRPr="008171CA">
        <w:rPr>
          <w:rFonts w:ascii="Times New Roman" w:hAnsi="Times New Roman"/>
          <w:sz w:val="16"/>
          <w:szCs w:val="16"/>
        </w:rPr>
        <w:t>1. Утвердить Положение о создании аварийно-спасательной службы  на территории Целинного муниципального округа Курганской области, согласно приложению к настоящему постановлению.</w:t>
      </w:r>
    </w:p>
    <w:p w:rsidR="00B56E56" w:rsidRPr="008171CA" w:rsidRDefault="00B56E56" w:rsidP="00966040">
      <w:pPr>
        <w:pStyle w:val="afc"/>
        <w:tabs>
          <w:tab w:val="left" w:pos="1347"/>
        </w:tabs>
        <w:ind w:left="0" w:right="62" w:firstLine="567"/>
        <w:jc w:val="both"/>
        <w:rPr>
          <w:sz w:val="16"/>
          <w:szCs w:val="16"/>
        </w:rPr>
      </w:pPr>
      <w:r w:rsidRPr="008171CA">
        <w:rPr>
          <w:sz w:val="16"/>
          <w:szCs w:val="16"/>
        </w:rPr>
        <w:t>2. Опубликовать настоящее постановление в информационном бюллетене «Муниципальный вестник»</w:t>
      </w:r>
      <w:r w:rsidRPr="008171CA">
        <w:rPr>
          <w:spacing w:val="40"/>
          <w:sz w:val="16"/>
          <w:szCs w:val="16"/>
        </w:rPr>
        <w:t xml:space="preserve"> </w:t>
      </w:r>
      <w:r w:rsidRPr="008171CA">
        <w:rPr>
          <w:sz w:val="16"/>
          <w:szCs w:val="16"/>
        </w:rPr>
        <w:t>и</w:t>
      </w:r>
      <w:r w:rsidRPr="008171CA">
        <w:rPr>
          <w:spacing w:val="40"/>
          <w:sz w:val="16"/>
          <w:szCs w:val="16"/>
        </w:rPr>
        <w:t xml:space="preserve"> </w:t>
      </w:r>
      <w:r w:rsidRPr="008171CA">
        <w:rPr>
          <w:sz w:val="16"/>
          <w:szCs w:val="16"/>
        </w:rPr>
        <w:t>разместить</w:t>
      </w:r>
      <w:r w:rsidRPr="008171CA">
        <w:rPr>
          <w:spacing w:val="40"/>
          <w:sz w:val="16"/>
          <w:szCs w:val="16"/>
        </w:rPr>
        <w:t xml:space="preserve"> </w:t>
      </w:r>
      <w:r w:rsidRPr="008171CA">
        <w:rPr>
          <w:sz w:val="16"/>
          <w:szCs w:val="16"/>
        </w:rPr>
        <w:t>на</w:t>
      </w:r>
      <w:r w:rsidRPr="008171CA">
        <w:rPr>
          <w:spacing w:val="40"/>
          <w:sz w:val="16"/>
          <w:szCs w:val="16"/>
        </w:rPr>
        <w:t xml:space="preserve"> </w:t>
      </w:r>
      <w:r w:rsidRPr="008171CA">
        <w:rPr>
          <w:sz w:val="16"/>
          <w:szCs w:val="16"/>
        </w:rPr>
        <w:t>официальном</w:t>
      </w:r>
      <w:r w:rsidRPr="008171CA">
        <w:rPr>
          <w:spacing w:val="40"/>
          <w:sz w:val="16"/>
          <w:szCs w:val="16"/>
        </w:rPr>
        <w:t xml:space="preserve"> </w:t>
      </w:r>
      <w:r w:rsidRPr="008171CA">
        <w:rPr>
          <w:sz w:val="16"/>
          <w:szCs w:val="16"/>
        </w:rPr>
        <w:t>сайте Администрации Целинного муниципального округа Курганской области.</w:t>
      </w:r>
    </w:p>
    <w:p w:rsidR="00B56E56" w:rsidRPr="008171CA" w:rsidRDefault="00B56E56" w:rsidP="00966040">
      <w:pPr>
        <w:pStyle w:val="afc"/>
        <w:tabs>
          <w:tab w:val="left" w:pos="1347"/>
        </w:tabs>
        <w:ind w:left="0" w:right="62" w:firstLine="567"/>
        <w:jc w:val="both"/>
        <w:rPr>
          <w:sz w:val="16"/>
          <w:szCs w:val="16"/>
        </w:rPr>
      </w:pPr>
      <w:r w:rsidRPr="008171CA">
        <w:rPr>
          <w:sz w:val="16"/>
          <w:szCs w:val="16"/>
        </w:rPr>
        <w:t>3. Настоящее постановление вступает в силу со дня его подписания.</w:t>
      </w:r>
    </w:p>
    <w:p w:rsidR="00B56E56" w:rsidRPr="008171CA" w:rsidRDefault="00B56E56" w:rsidP="00966040">
      <w:pPr>
        <w:pStyle w:val="afc"/>
        <w:tabs>
          <w:tab w:val="left" w:pos="1347"/>
        </w:tabs>
        <w:ind w:left="0" w:right="62" w:firstLine="567"/>
        <w:jc w:val="both"/>
        <w:rPr>
          <w:sz w:val="16"/>
          <w:szCs w:val="16"/>
        </w:rPr>
      </w:pPr>
      <w:r w:rsidRPr="008171CA">
        <w:rPr>
          <w:sz w:val="16"/>
          <w:szCs w:val="16"/>
        </w:rPr>
        <w:t>4. </w:t>
      </w:r>
      <w:proofErr w:type="gramStart"/>
      <w:r w:rsidRPr="008171CA">
        <w:rPr>
          <w:sz w:val="16"/>
          <w:szCs w:val="16"/>
        </w:rPr>
        <w:t>Контроль за</w:t>
      </w:r>
      <w:proofErr w:type="gramEnd"/>
      <w:r w:rsidRPr="008171CA">
        <w:rPr>
          <w:sz w:val="16"/>
          <w:szCs w:val="16"/>
        </w:rPr>
        <w:t xml:space="preserve"> выполнением настоящего постановления возложить на заместителя Главы, курирующего вопросы градостроительства и ЖКХ.</w:t>
      </w:r>
    </w:p>
    <w:p w:rsidR="00B56E56" w:rsidRPr="008171CA" w:rsidRDefault="00B56E56" w:rsidP="00966040">
      <w:pPr>
        <w:pStyle w:val="ac"/>
        <w:spacing w:after="0" w:line="240" w:lineRule="auto"/>
        <w:ind w:firstLine="567"/>
        <w:jc w:val="both"/>
        <w:rPr>
          <w:rFonts w:ascii="Times New Roman" w:hAnsi="Times New Roman"/>
          <w:sz w:val="16"/>
          <w:szCs w:val="16"/>
        </w:rPr>
      </w:pPr>
    </w:p>
    <w:p w:rsidR="00B56E56" w:rsidRPr="008171CA" w:rsidRDefault="00B56E56" w:rsidP="00966040">
      <w:pPr>
        <w:pStyle w:val="ac"/>
        <w:spacing w:after="0" w:line="240" w:lineRule="auto"/>
        <w:ind w:firstLine="567"/>
        <w:jc w:val="both"/>
        <w:rPr>
          <w:rFonts w:ascii="Times New Roman" w:hAnsi="Times New Roman"/>
          <w:sz w:val="16"/>
          <w:szCs w:val="16"/>
        </w:rPr>
      </w:pPr>
      <w:r w:rsidRPr="008171CA">
        <w:rPr>
          <w:rFonts w:ascii="Times New Roman" w:hAnsi="Times New Roman"/>
          <w:sz w:val="16"/>
          <w:szCs w:val="16"/>
        </w:rPr>
        <w:t>Глава Целинного муниципального округа                        П.И. Скоробогатов</w:t>
      </w:r>
    </w:p>
    <w:p w:rsidR="00B56E56" w:rsidRPr="008171CA" w:rsidRDefault="00B56E56" w:rsidP="00966040">
      <w:pPr>
        <w:pStyle w:val="ac"/>
        <w:spacing w:after="0" w:line="240" w:lineRule="auto"/>
        <w:ind w:firstLine="567"/>
        <w:jc w:val="both"/>
        <w:rPr>
          <w:rFonts w:ascii="Times New Roman" w:hAnsi="Times New Roman"/>
          <w:sz w:val="16"/>
          <w:szCs w:val="16"/>
        </w:rPr>
      </w:pPr>
    </w:p>
    <w:p w:rsidR="00B56E56" w:rsidRPr="008171CA" w:rsidRDefault="00B56E56" w:rsidP="00966040">
      <w:pPr>
        <w:spacing w:after="0" w:line="240" w:lineRule="auto"/>
        <w:ind w:left="5103"/>
        <w:jc w:val="both"/>
        <w:rPr>
          <w:rFonts w:ascii="Times New Roman" w:hAnsi="Times New Roman"/>
          <w:spacing w:val="-10"/>
          <w:sz w:val="16"/>
          <w:szCs w:val="16"/>
        </w:rPr>
      </w:pPr>
      <w:r w:rsidRPr="008171CA">
        <w:rPr>
          <w:rFonts w:ascii="Times New Roman" w:hAnsi="Times New Roman"/>
          <w:sz w:val="16"/>
          <w:szCs w:val="16"/>
        </w:rPr>
        <w:t>Приложение</w:t>
      </w:r>
      <w:r w:rsidRPr="008171CA">
        <w:rPr>
          <w:rFonts w:ascii="Times New Roman" w:hAnsi="Times New Roman"/>
          <w:spacing w:val="54"/>
          <w:sz w:val="16"/>
          <w:szCs w:val="16"/>
        </w:rPr>
        <w:t xml:space="preserve"> </w:t>
      </w:r>
      <w:r w:rsidRPr="008171CA">
        <w:rPr>
          <w:rFonts w:ascii="Times New Roman" w:hAnsi="Times New Roman"/>
          <w:sz w:val="16"/>
          <w:szCs w:val="16"/>
        </w:rPr>
        <w:t>к постановлению Администрации Целинного</w:t>
      </w:r>
      <w:r w:rsidRPr="008171CA">
        <w:rPr>
          <w:rFonts w:ascii="Times New Roman" w:hAnsi="Times New Roman"/>
          <w:spacing w:val="-15"/>
          <w:sz w:val="16"/>
          <w:szCs w:val="16"/>
        </w:rPr>
        <w:t xml:space="preserve"> </w:t>
      </w:r>
      <w:r w:rsidRPr="008171CA">
        <w:rPr>
          <w:rFonts w:ascii="Times New Roman" w:hAnsi="Times New Roman"/>
          <w:sz w:val="16"/>
          <w:szCs w:val="16"/>
        </w:rPr>
        <w:t>муниципального</w:t>
      </w:r>
      <w:r w:rsidRPr="008171CA">
        <w:rPr>
          <w:rFonts w:ascii="Times New Roman" w:hAnsi="Times New Roman"/>
          <w:spacing w:val="-15"/>
          <w:sz w:val="16"/>
          <w:szCs w:val="16"/>
        </w:rPr>
        <w:t xml:space="preserve"> </w:t>
      </w:r>
      <w:r w:rsidRPr="008171CA">
        <w:rPr>
          <w:rFonts w:ascii="Times New Roman" w:hAnsi="Times New Roman"/>
          <w:sz w:val="16"/>
          <w:szCs w:val="16"/>
        </w:rPr>
        <w:t>округа</w:t>
      </w:r>
      <w:r w:rsidRPr="008171CA">
        <w:rPr>
          <w:rFonts w:ascii="Times New Roman" w:hAnsi="Times New Roman"/>
          <w:spacing w:val="-10"/>
          <w:sz w:val="16"/>
          <w:szCs w:val="16"/>
        </w:rPr>
        <w:t xml:space="preserve"> </w:t>
      </w:r>
      <w:r w:rsidRPr="008171CA">
        <w:rPr>
          <w:rFonts w:ascii="Times New Roman" w:hAnsi="Times New Roman"/>
          <w:spacing w:val="-5"/>
          <w:sz w:val="16"/>
          <w:szCs w:val="16"/>
        </w:rPr>
        <w:t>от</w:t>
      </w:r>
      <w:r w:rsidRPr="008171CA">
        <w:rPr>
          <w:rFonts w:ascii="Times New Roman" w:hAnsi="Times New Roman"/>
          <w:spacing w:val="-10"/>
          <w:sz w:val="16"/>
          <w:szCs w:val="16"/>
        </w:rPr>
        <w:t xml:space="preserve"> 26.09.2024 №831 </w:t>
      </w:r>
      <w:r w:rsidRPr="008171CA">
        <w:rPr>
          <w:rFonts w:ascii="Times New Roman" w:hAnsi="Times New Roman"/>
          <w:sz w:val="16"/>
          <w:szCs w:val="16"/>
        </w:rPr>
        <w:t>«О создании аварийно-спасательной службы на территории Целинного муниципального округа Курганской области»</w:t>
      </w:r>
    </w:p>
    <w:p w:rsidR="00B56E56" w:rsidRPr="008171CA" w:rsidRDefault="00B56E56" w:rsidP="00966040">
      <w:pPr>
        <w:pStyle w:val="39"/>
        <w:shd w:val="clear" w:color="auto" w:fill="auto"/>
        <w:spacing w:after="0" w:line="240" w:lineRule="auto"/>
        <w:ind w:left="5103"/>
        <w:jc w:val="both"/>
        <w:rPr>
          <w:rFonts w:ascii="Times New Roman" w:hAnsi="Times New Roman"/>
          <w:sz w:val="16"/>
          <w:szCs w:val="16"/>
        </w:rPr>
      </w:pPr>
    </w:p>
    <w:p w:rsidR="00B56E56" w:rsidRPr="008171CA" w:rsidRDefault="00B56E56" w:rsidP="00966040">
      <w:pPr>
        <w:pStyle w:val="39"/>
        <w:shd w:val="clear" w:color="auto" w:fill="auto"/>
        <w:spacing w:after="0" w:line="240" w:lineRule="auto"/>
        <w:jc w:val="center"/>
        <w:rPr>
          <w:rFonts w:ascii="Times New Roman" w:hAnsi="Times New Roman"/>
          <w:sz w:val="16"/>
          <w:szCs w:val="16"/>
        </w:rPr>
      </w:pPr>
      <w:r w:rsidRPr="008171CA">
        <w:rPr>
          <w:rFonts w:ascii="Times New Roman" w:hAnsi="Times New Roman"/>
          <w:sz w:val="16"/>
          <w:szCs w:val="16"/>
        </w:rPr>
        <w:t>ПОЛОЖЕНИЕ</w:t>
      </w:r>
    </w:p>
    <w:p w:rsidR="00B56E56" w:rsidRPr="008171CA" w:rsidRDefault="00B56E56" w:rsidP="00966040">
      <w:pPr>
        <w:pStyle w:val="2b"/>
        <w:shd w:val="clear" w:color="auto" w:fill="auto"/>
        <w:spacing w:line="240" w:lineRule="auto"/>
        <w:ind w:firstLine="567"/>
        <w:rPr>
          <w:rFonts w:ascii="Times New Roman" w:hAnsi="Times New Roman"/>
          <w:sz w:val="16"/>
          <w:szCs w:val="16"/>
        </w:rPr>
      </w:pPr>
      <w:r w:rsidRPr="008171CA">
        <w:rPr>
          <w:rFonts w:ascii="Times New Roman" w:hAnsi="Times New Roman"/>
          <w:sz w:val="16"/>
          <w:szCs w:val="16"/>
        </w:rPr>
        <w:t>О создании аварийно-спасательной службы (формирования) на территории Целинного муниципального округа Курганской области</w:t>
      </w:r>
    </w:p>
    <w:p w:rsidR="00B56E56" w:rsidRPr="008171CA" w:rsidRDefault="00B56E56" w:rsidP="00966040">
      <w:pPr>
        <w:pStyle w:val="2b"/>
        <w:shd w:val="clear" w:color="auto" w:fill="auto"/>
        <w:spacing w:line="240" w:lineRule="auto"/>
        <w:ind w:firstLine="567"/>
        <w:rPr>
          <w:rFonts w:ascii="Times New Roman" w:hAnsi="Times New Roman"/>
          <w:sz w:val="16"/>
          <w:szCs w:val="16"/>
        </w:rPr>
      </w:pPr>
    </w:p>
    <w:p w:rsidR="00B56E56" w:rsidRPr="008171CA" w:rsidRDefault="00B56E56" w:rsidP="00966040">
      <w:pPr>
        <w:pStyle w:val="39"/>
        <w:shd w:val="clear" w:color="auto" w:fill="auto"/>
        <w:tabs>
          <w:tab w:val="left" w:pos="3704"/>
        </w:tabs>
        <w:spacing w:after="0" w:line="240" w:lineRule="auto"/>
        <w:ind w:firstLine="567"/>
        <w:jc w:val="both"/>
        <w:rPr>
          <w:rFonts w:ascii="Times New Roman" w:hAnsi="Times New Roman"/>
          <w:sz w:val="16"/>
          <w:szCs w:val="16"/>
        </w:rPr>
      </w:pPr>
      <w:r w:rsidRPr="008171CA">
        <w:rPr>
          <w:rFonts w:ascii="Times New Roman" w:hAnsi="Times New Roman"/>
          <w:sz w:val="16"/>
          <w:szCs w:val="16"/>
          <w:lang w:val="en-US"/>
        </w:rPr>
        <w:t>I</w:t>
      </w:r>
      <w:r w:rsidRPr="008171CA">
        <w:rPr>
          <w:rFonts w:ascii="Times New Roman" w:hAnsi="Times New Roman"/>
          <w:sz w:val="16"/>
          <w:szCs w:val="16"/>
        </w:rPr>
        <w:t xml:space="preserve"> Основные положения</w:t>
      </w:r>
    </w:p>
    <w:p w:rsidR="00B56E56" w:rsidRPr="008171CA" w:rsidRDefault="00B56E56" w:rsidP="00966040">
      <w:pPr>
        <w:pStyle w:val="2b"/>
        <w:shd w:val="clear" w:color="auto" w:fill="auto"/>
        <w:tabs>
          <w:tab w:val="left" w:pos="1207"/>
        </w:tabs>
        <w:spacing w:line="240" w:lineRule="auto"/>
        <w:ind w:firstLine="567"/>
        <w:rPr>
          <w:rFonts w:ascii="Times New Roman" w:hAnsi="Times New Roman"/>
          <w:sz w:val="16"/>
          <w:szCs w:val="16"/>
        </w:rPr>
      </w:pPr>
      <w:r w:rsidRPr="008171CA">
        <w:rPr>
          <w:rFonts w:ascii="Times New Roman" w:hAnsi="Times New Roman"/>
          <w:sz w:val="16"/>
          <w:szCs w:val="16"/>
        </w:rPr>
        <w:t>1.1. В соответствии с Федеральным Законом от 22 августа 1995 г. № 151-ФЗ «Об аварийно-спасательных службах и статусе спасателей», настоящее Положение:</w:t>
      </w:r>
    </w:p>
    <w:p w:rsidR="00B56E56" w:rsidRPr="008171CA" w:rsidRDefault="00B56E56" w:rsidP="00966040">
      <w:pPr>
        <w:pStyle w:val="2b"/>
        <w:shd w:val="clear" w:color="auto" w:fill="auto"/>
        <w:tabs>
          <w:tab w:val="left" w:pos="1207"/>
        </w:tabs>
        <w:spacing w:line="240" w:lineRule="auto"/>
        <w:ind w:firstLine="567"/>
        <w:rPr>
          <w:rFonts w:ascii="Times New Roman" w:hAnsi="Times New Roman"/>
          <w:sz w:val="16"/>
          <w:szCs w:val="16"/>
        </w:rPr>
      </w:pPr>
      <w:r w:rsidRPr="008171CA">
        <w:rPr>
          <w:rFonts w:ascii="Times New Roman" w:hAnsi="Times New Roman"/>
          <w:sz w:val="16"/>
          <w:szCs w:val="16"/>
        </w:rPr>
        <w:t>- определяет общие организационно-правовые и экономические основы создания аварийно-спасательных служб на территории Целинного муниципального округа.</w:t>
      </w:r>
    </w:p>
    <w:p w:rsidR="00B56E56" w:rsidRPr="008171CA" w:rsidRDefault="00B56E56" w:rsidP="00966040">
      <w:pPr>
        <w:pStyle w:val="2b"/>
        <w:shd w:val="clear" w:color="auto" w:fill="auto"/>
        <w:tabs>
          <w:tab w:val="left" w:pos="1220"/>
        </w:tabs>
        <w:spacing w:line="240" w:lineRule="auto"/>
        <w:ind w:firstLine="567"/>
        <w:rPr>
          <w:rFonts w:ascii="Times New Roman" w:hAnsi="Times New Roman"/>
          <w:sz w:val="16"/>
          <w:szCs w:val="16"/>
        </w:rPr>
      </w:pPr>
      <w:r w:rsidRPr="008171CA">
        <w:rPr>
          <w:rFonts w:ascii="Times New Roman" w:hAnsi="Times New Roman"/>
          <w:sz w:val="16"/>
          <w:szCs w:val="16"/>
        </w:rPr>
        <w:t>- устанавливает права, обязанности и ответственность спасателей.</w:t>
      </w:r>
    </w:p>
    <w:p w:rsidR="00B56E56" w:rsidRPr="008171CA" w:rsidRDefault="00B56E56" w:rsidP="00966040">
      <w:pPr>
        <w:pStyle w:val="2b"/>
        <w:shd w:val="clear" w:color="auto" w:fill="auto"/>
        <w:tabs>
          <w:tab w:val="left" w:pos="1215"/>
        </w:tabs>
        <w:spacing w:line="240" w:lineRule="auto"/>
        <w:ind w:firstLine="567"/>
        <w:rPr>
          <w:rFonts w:ascii="Times New Roman" w:hAnsi="Times New Roman"/>
          <w:sz w:val="16"/>
          <w:szCs w:val="16"/>
        </w:rPr>
      </w:pPr>
      <w:r w:rsidRPr="008171CA">
        <w:rPr>
          <w:rFonts w:ascii="Times New Roman" w:hAnsi="Times New Roman"/>
          <w:sz w:val="16"/>
          <w:szCs w:val="16"/>
        </w:rPr>
        <w:t>1.2. Аварийно-спасательная служба (далее - АСС)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 Личный состав АСС - это спасатели, подготовленные и аттестованные на проведение аварийно-спасательных работ.</w:t>
      </w:r>
    </w:p>
    <w:p w:rsidR="00B56E56" w:rsidRPr="008171CA" w:rsidRDefault="00B56E56" w:rsidP="00966040">
      <w:pPr>
        <w:pStyle w:val="2b"/>
        <w:shd w:val="clear" w:color="auto" w:fill="auto"/>
        <w:tabs>
          <w:tab w:val="left" w:pos="1215"/>
        </w:tabs>
        <w:spacing w:line="240" w:lineRule="auto"/>
        <w:ind w:firstLine="567"/>
        <w:rPr>
          <w:rFonts w:ascii="Times New Roman" w:hAnsi="Times New Roman"/>
          <w:sz w:val="16"/>
          <w:szCs w:val="16"/>
        </w:rPr>
      </w:pPr>
      <w:r w:rsidRPr="008171CA">
        <w:rPr>
          <w:rFonts w:ascii="Times New Roman" w:hAnsi="Times New Roman"/>
          <w:sz w:val="16"/>
          <w:szCs w:val="16"/>
        </w:rPr>
        <w:t>1.3. Аварийно-спасательное формирование (далее - АСФ) - это самостоятельная или входящая в состав А</w:t>
      </w:r>
      <w:proofErr w:type="gramStart"/>
      <w:r w:rsidRPr="008171CA">
        <w:rPr>
          <w:rFonts w:ascii="Times New Roman" w:hAnsi="Times New Roman"/>
          <w:sz w:val="16"/>
          <w:szCs w:val="16"/>
        </w:rPr>
        <w:t>СС стр</w:t>
      </w:r>
      <w:proofErr w:type="gramEnd"/>
      <w:r w:rsidRPr="008171CA">
        <w:rPr>
          <w:rFonts w:ascii="Times New Roman" w:hAnsi="Times New Roman"/>
          <w:sz w:val="16"/>
          <w:szCs w:val="16"/>
        </w:rPr>
        <w:t>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B56E56" w:rsidRPr="008171CA" w:rsidRDefault="00B56E56" w:rsidP="00966040">
      <w:pPr>
        <w:pStyle w:val="2b"/>
        <w:shd w:val="clear" w:color="auto" w:fill="auto"/>
        <w:tabs>
          <w:tab w:val="left" w:pos="1220"/>
        </w:tabs>
        <w:spacing w:line="240" w:lineRule="auto"/>
        <w:ind w:firstLine="567"/>
        <w:rPr>
          <w:rFonts w:ascii="Times New Roman" w:hAnsi="Times New Roman"/>
          <w:sz w:val="16"/>
          <w:szCs w:val="16"/>
        </w:rPr>
      </w:pPr>
      <w:r w:rsidRPr="008171CA">
        <w:rPr>
          <w:rFonts w:ascii="Times New Roman" w:hAnsi="Times New Roman"/>
          <w:sz w:val="16"/>
          <w:szCs w:val="16"/>
        </w:rPr>
        <w:t>1.4. Аварийно-спасательная служба должна быть оснащена специализированными средствами связи и управления, техникой, оборудованием, снаряжением, имуществом и материалами.</w:t>
      </w:r>
    </w:p>
    <w:p w:rsidR="00B56E56" w:rsidRPr="008171CA" w:rsidRDefault="00B56E56" w:rsidP="00966040">
      <w:pPr>
        <w:pStyle w:val="2b"/>
        <w:shd w:val="clear" w:color="auto" w:fill="auto"/>
        <w:tabs>
          <w:tab w:val="left" w:pos="1220"/>
        </w:tabs>
        <w:spacing w:line="240" w:lineRule="auto"/>
        <w:ind w:firstLine="567"/>
        <w:rPr>
          <w:rFonts w:ascii="Times New Roman" w:hAnsi="Times New Roman"/>
          <w:sz w:val="16"/>
          <w:szCs w:val="16"/>
        </w:rPr>
      </w:pPr>
      <w:r w:rsidRPr="008171CA">
        <w:rPr>
          <w:rFonts w:ascii="Times New Roman" w:hAnsi="Times New Roman"/>
          <w:sz w:val="16"/>
          <w:szCs w:val="16"/>
        </w:rPr>
        <w:t>1.5. </w:t>
      </w:r>
      <w:proofErr w:type="gramStart"/>
      <w:r w:rsidRPr="008171CA">
        <w:rPr>
          <w:rFonts w:ascii="Times New Roman" w:hAnsi="Times New Roman"/>
          <w:sz w:val="16"/>
          <w:szCs w:val="16"/>
        </w:rPr>
        <w:t>Правовыми основами создания и деятельности АСС и деятельности спасателей является Конституция Российской Федерации, Федеральный закон от 22.08.1995 № 151-ФЗ «Об аварийно-спасательных службах и статусе спасателей», Федеральный закон от 21.12.1994 № 68-ФЗ «О защите населения и территорий от чрезвычайных ситуации природного и техногенного характера», правовые акты органа местного самоуправления в пределах своих полномочий, регулирующие вопросы создания и деятельности аварийно-спасательных служб и деятельности спасателей.</w:t>
      </w:r>
      <w:proofErr w:type="gramEnd"/>
    </w:p>
    <w:p w:rsidR="00B56E56" w:rsidRPr="008171CA" w:rsidRDefault="00B56E56" w:rsidP="00966040">
      <w:pPr>
        <w:pStyle w:val="2b"/>
        <w:shd w:val="clear" w:color="auto" w:fill="auto"/>
        <w:tabs>
          <w:tab w:val="left" w:pos="1220"/>
        </w:tabs>
        <w:spacing w:line="240" w:lineRule="auto"/>
        <w:ind w:firstLine="567"/>
        <w:rPr>
          <w:rFonts w:ascii="Times New Roman" w:hAnsi="Times New Roman"/>
          <w:sz w:val="16"/>
          <w:szCs w:val="16"/>
        </w:rPr>
      </w:pPr>
      <w:r w:rsidRPr="008171CA">
        <w:rPr>
          <w:rFonts w:ascii="Times New Roman" w:hAnsi="Times New Roman"/>
          <w:sz w:val="16"/>
          <w:szCs w:val="16"/>
        </w:rPr>
        <w:t>1.6. </w:t>
      </w:r>
      <w:proofErr w:type="gramStart"/>
      <w:r w:rsidRPr="008171CA">
        <w:rPr>
          <w:rFonts w:ascii="Times New Roman" w:hAnsi="Times New Roman"/>
          <w:sz w:val="16"/>
          <w:szCs w:val="16"/>
        </w:rPr>
        <w:t>Основными задачами аварийно-спасательной службы определены в ст. 6 Федерального закона от 22.08.1995 года № 151-ФЗ «Об аварийно-спасательных службах и статусе спасателей».</w:t>
      </w:r>
      <w:proofErr w:type="gramEnd"/>
    </w:p>
    <w:p w:rsidR="00B56E56" w:rsidRPr="008171CA" w:rsidRDefault="00B56E56" w:rsidP="00966040">
      <w:pPr>
        <w:pStyle w:val="2b"/>
        <w:shd w:val="clear" w:color="auto" w:fill="auto"/>
        <w:tabs>
          <w:tab w:val="left" w:pos="1220"/>
        </w:tabs>
        <w:spacing w:line="240" w:lineRule="auto"/>
        <w:ind w:firstLine="567"/>
        <w:rPr>
          <w:rFonts w:ascii="Times New Roman" w:hAnsi="Times New Roman"/>
          <w:sz w:val="16"/>
          <w:szCs w:val="16"/>
        </w:rPr>
      </w:pPr>
    </w:p>
    <w:p w:rsidR="00B56E56" w:rsidRPr="008171CA" w:rsidRDefault="00B56E56" w:rsidP="00966040">
      <w:pPr>
        <w:pStyle w:val="39"/>
        <w:shd w:val="clear" w:color="auto" w:fill="auto"/>
        <w:spacing w:after="0" w:line="240" w:lineRule="auto"/>
        <w:ind w:right="20" w:firstLine="567"/>
        <w:jc w:val="both"/>
        <w:rPr>
          <w:rFonts w:ascii="Times New Roman" w:hAnsi="Times New Roman"/>
          <w:sz w:val="16"/>
          <w:szCs w:val="16"/>
        </w:rPr>
      </w:pPr>
      <w:r w:rsidRPr="008171CA">
        <w:rPr>
          <w:rFonts w:ascii="Times New Roman" w:hAnsi="Times New Roman"/>
          <w:sz w:val="16"/>
          <w:szCs w:val="16"/>
        </w:rPr>
        <w:t>II. Основные задачи аварийно-спасательной службы</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2.1. Основными задачами аварийно-спасательной службы являются:</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поддержание органов управления, сил и средств аварийно-спасательной службы в постоянной готовности к выдвижению в зоны чрезвычайных ситуаций и проведению работ по ликвидации чрезвычайных ситуаций;</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контроль над готовностью обслуживаемых объектов и территорий к проведению на них работ по ликвидации чрезвычайных ситуаций;</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ликвидация чрезвычайных ситуаций на обслуживаемых объектах и территориях;</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участие в разработке планов предупреждения и ликвидации чрезвычайных ситуаций на обслуживаемых объектах и территориях;</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пропаганда знаний в области защиты населения и территорий Целинного муниципального округа от чрезвычайных ситуаций и подготовка населения и работников организаций Целинного муниципального округа к действиям в условиях чрезвычайных ситуаций.</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2.2.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на постоянной штатной основе - профессиональная аварийно-спасательная служба;</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на нештатной основе - нештатные аварийно-спасательные формирования;</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 на общественных началах - общественные аварийно-спасательные формирования.</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2.3. </w:t>
      </w:r>
      <w:proofErr w:type="gramStart"/>
      <w:r w:rsidRPr="008171CA">
        <w:rPr>
          <w:rFonts w:ascii="Times New Roman" w:hAnsi="Times New Roman"/>
          <w:sz w:val="16"/>
          <w:szCs w:val="16"/>
        </w:rPr>
        <w:t>Профессиональная АСС создается по Решению Думы Целинного муниципального округа Курганской области.</w:t>
      </w:r>
      <w:proofErr w:type="gramEnd"/>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2.4. Нештатные аварийно-спасательные формирования создаются организациями Целинного муниципального округа из числа своих работников.</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2.5.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2.6. Состав и структуры аварийно-спасательных служб и аварийно-спасательных формирований определяют создающие их органы местного самоуправления, организации, общественные объединения.</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r w:rsidRPr="008171CA">
        <w:rPr>
          <w:rFonts w:ascii="Times New Roman" w:hAnsi="Times New Roman"/>
          <w:sz w:val="16"/>
          <w:szCs w:val="16"/>
        </w:rPr>
        <w:t>2.7. 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w:t>
      </w:r>
    </w:p>
    <w:p w:rsidR="00B56E56" w:rsidRPr="008171CA" w:rsidRDefault="00B56E56" w:rsidP="00966040">
      <w:pPr>
        <w:pStyle w:val="2b"/>
        <w:shd w:val="clear" w:color="auto" w:fill="auto"/>
        <w:tabs>
          <w:tab w:val="left" w:pos="1284"/>
        </w:tabs>
        <w:spacing w:line="240" w:lineRule="auto"/>
        <w:ind w:firstLine="567"/>
        <w:rPr>
          <w:rFonts w:ascii="Times New Roman" w:hAnsi="Times New Roman"/>
          <w:sz w:val="16"/>
          <w:szCs w:val="16"/>
        </w:rPr>
      </w:pPr>
    </w:p>
    <w:p w:rsidR="00B56E56" w:rsidRPr="008171CA" w:rsidRDefault="00B56E56" w:rsidP="00966040">
      <w:pPr>
        <w:pStyle w:val="39"/>
        <w:shd w:val="clear" w:color="auto" w:fill="auto"/>
        <w:spacing w:after="0" w:line="240" w:lineRule="auto"/>
        <w:ind w:right="20" w:firstLine="567"/>
        <w:jc w:val="both"/>
        <w:rPr>
          <w:rFonts w:ascii="Times New Roman" w:hAnsi="Times New Roman"/>
          <w:sz w:val="16"/>
          <w:szCs w:val="16"/>
        </w:rPr>
      </w:pPr>
      <w:r w:rsidRPr="008171CA">
        <w:rPr>
          <w:rFonts w:ascii="Times New Roman" w:hAnsi="Times New Roman"/>
          <w:sz w:val="16"/>
          <w:szCs w:val="16"/>
          <w:lang w:val="en-US"/>
        </w:rPr>
        <w:t>III</w:t>
      </w:r>
      <w:r w:rsidRPr="008171CA">
        <w:rPr>
          <w:rFonts w:ascii="Times New Roman" w:hAnsi="Times New Roman"/>
          <w:sz w:val="16"/>
          <w:szCs w:val="16"/>
        </w:rPr>
        <w:t>. Комплектование и привлечение АСС с АСФ к ликвидации ЧС.</w:t>
      </w:r>
    </w:p>
    <w:p w:rsidR="00B56E56" w:rsidRPr="008171CA" w:rsidRDefault="00B56E56" w:rsidP="00966040">
      <w:pPr>
        <w:pStyle w:val="39"/>
        <w:shd w:val="clear" w:color="auto" w:fill="auto"/>
        <w:spacing w:after="0" w:line="240" w:lineRule="auto"/>
        <w:ind w:right="20" w:firstLine="567"/>
        <w:jc w:val="both"/>
        <w:rPr>
          <w:rFonts w:ascii="Times New Roman" w:hAnsi="Times New Roman"/>
          <w:sz w:val="16"/>
          <w:szCs w:val="16"/>
        </w:rPr>
      </w:pPr>
    </w:p>
    <w:p w:rsidR="00B56E56" w:rsidRPr="008171CA" w:rsidRDefault="00B56E56" w:rsidP="00966040">
      <w:pPr>
        <w:pStyle w:val="2b"/>
        <w:shd w:val="clear" w:color="auto" w:fill="auto"/>
        <w:tabs>
          <w:tab w:val="left" w:pos="1279"/>
        </w:tabs>
        <w:spacing w:line="240" w:lineRule="auto"/>
        <w:ind w:firstLine="567"/>
        <w:rPr>
          <w:rFonts w:ascii="Times New Roman" w:hAnsi="Times New Roman"/>
          <w:sz w:val="16"/>
          <w:szCs w:val="16"/>
        </w:rPr>
      </w:pPr>
      <w:r w:rsidRPr="008171CA">
        <w:rPr>
          <w:rFonts w:ascii="Times New Roman" w:hAnsi="Times New Roman"/>
          <w:sz w:val="16"/>
          <w:szCs w:val="16"/>
        </w:rPr>
        <w:lastRenderedPageBreak/>
        <w:t>3.1. Комплектование АСС с АСФ осуществляется на добровольной основе.</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3.2. В профессиональные АСС, АСФ на должность спасателей, в образовательные учреждения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xml:space="preserve">3.3. При приеме граждан в </w:t>
      </w:r>
      <w:proofErr w:type="gramStart"/>
      <w:r w:rsidRPr="008171CA">
        <w:rPr>
          <w:rFonts w:ascii="Times New Roman" w:hAnsi="Times New Roman"/>
          <w:sz w:val="16"/>
          <w:szCs w:val="16"/>
        </w:rPr>
        <w:t>профессиональные</w:t>
      </w:r>
      <w:proofErr w:type="gramEnd"/>
      <w:r w:rsidRPr="008171CA">
        <w:rPr>
          <w:rFonts w:ascii="Times New Roman" w:hAnsi="Times New Roman"/>
          <w:sz w:val="16"/>
          <w:szCs w:val="16"/>
        </w:rPr>
        <w:t xml:space="preserve"> АСС и АСФ на должность спасателей с ними заключается трудовой договор (контракт).</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3.4. Все АСС и АСФ подлежат обязательной регистрации, которая осуществляется в установленном порядке органами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xml:space="preserve">3.5. Все АСС и АСФ подлежат аттестации в порядке, устанавливаемом Правительством Российской Федерации. </w:t>
      </w:r>
      <w:proofErr w:type="gramStart"/>
      <w:r w:rsidRPr="008171CA">
        <w:rPr>
          <w:rFonts w:ascii="Times New Roman" w:hAnsi="Times New Roman"/>
          <w:sz w:val="16"/>
          <w:szCs w:val="16"/>
        </w:rPr>
        <w:t>АСС и АСФ, не прошедшие аттестацию или не подтвердившие в ходе проверок свою готовность к реагированию на чрезвычайные ситуации, к проведению аварийно-спасательных работ не привлекаются.</w:t>
      </w:r>
      <w:proofErr w:type="gramEnd"/>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3.6. Привлечение АСС и АСФ к ликвидации чрезвычайных ситуаций на территории Целинного муниципального округа:</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в соответствии с планами действий по предупреждению и ликвидации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установленным порядком действий при возникновении и развитии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proofErr w:type="gramStart"/>
      <w:r w:rsidRPr="008171CA">
        <w:rPr>
          <w:rFonts w:ascii="Times New Roman" w:hAnsi="Times New Roman"/>
          <w:sz w:val="16"/>
          <w:szCs w:val="16"/>
        </w:rPr>
        <w:t>- по решению уполномоченных на то должностных лиц органов местного самоуправления, организаций и общественных объединений Целинного муниципального округа, осуществляющих руководство деятельностью указанных АСС и АСФ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w:t>
      </w:r>
      <w:proofErr w:type="gramEnd"/>
      <w:r w:rsidRPr="008171CA">
        <w:rPr>
          <w:rFonts w:ascii="Times New Roman" w:hAnsi="Times New Roman"/>
          <w:sz w:val="16"/>
          <w:szCs w:val="16"/>
        </w:rPr>
        <w:t xml:space="preserve">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3.7. 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3.8.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3.9. В случае крайней необходимости руководители ликвидации чрезвычайных ситуаций вправе самостоятельно принимать решения:</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проведении эвакуационных мероприятий;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об остановке деятельности организаций, находящихся в зонах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проведении аварийно-спасательных работ на объектах и территориях организаций, находящихся в зонах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об ограничении доступа людей в зоны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xml:space="preserve">- о </w:t>
      </w:r>
      <w:proofErr w:type="spellStart"/>
      <w:r w:rsidRPr="008171CA">
        <w:rPr>
          <w:rFonts w:ascii="Times New Roman" w:hAnsi="Times New Roman"/>
          <w:sz w:val="16"/>
          <w:szCs w:val="16"/>
        </w:rPr>
        <w:t>разбронировании</w:t>
      </w:r>
      <w:proofErr w:type="spellEnd"/>
      <w:r w:rsidRPr="008171CA">
        <w:rPr>
          <w:rFonts w:ascii="Times New Roman" w:hAnsi="Times New Roman"/>
          <w:sz w:val="16"/>
          <w:szCs w:val="16"/>
        </w:rPr>
        <w:t xml:space="preserve"> резервов материальных ресурсов для ликвидации чрезвычайных ситуаций организаций, находящихся в зонах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об использовании в порядке, установленном законодательством Российской Федерации, сре</w:t>
      </w:r>
      <w:proofErr w:type="gramStart"/>
      <w:r w:rsidRPr="008171CA">
        <w:rPr>
          <w:rFonts w:ascii="Times New Roman" w:hAnsi="Times New Roman"/>
          <w:sz w:val="16"/>
          <w:szCs w:val="16"/>
        </w:rPr>
        <w:t>дств св</w:t>
      </w:r>
      <w:proofErr w:type="gramEnd"/>
      <w:r w:rsidRPr="008171CA">
        <w:rPr>
          <w:rFonts w:ascii="Times New Roman" w:hAnsi="Times New Roman"/>
          <w:sz w:val="16"/>
          <w:szCs w:val="16"/>
        </w:rPr>
        <w:t>язи, транспортных средств и иного имущества организаций, находящихся в зонах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принятии других необходимых мер, обусловленных развитием чрезвычайных ситуаций и ходом работ по их ликвидации.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3.10. </w:t>
      </w:r>
      <w:proofErr w:type="gramStart"/>
      <w:r w:rsidRPr="008171CA">
        <w:rPr>
          <w:rFonts w:ascii="Times New Roman" w:hAnsi="Times New Roman"/>
          <w:sz w:val="16"/>
          <w:szCs w:val="16"/>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3.11.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3.12.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3.13. Органы местного самоуправления и организации обязаны оказывать всемерное содействие АСС и АСФ, следующим в зоны ЧС и проводящим работы по ликвидации ЧС, в том числе предоставлять им необходимые транспортные и материальные средства.</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3.14. Привлечение АСС и АСФ к ликвидации чрезвычайных ситуаций осуществляется:</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в соответствии с планами предупреждения и ликвидации чрезвычайных ситуаций объектов и территорий;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в соответствии с планами взаимодействия при ликвидации чрезвычайных ситуаций на других объектах и территориях;</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установленным порядком действий при возникновении и развитии чрезвычайных ситуаций;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по решению уполномоченных на то должностных лиц органов местного самоуправления, организаций и общественных объединений, осуществляющих руководство деятельностью указанных АСС и АСФ.</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xml:space="preserve">3.15. Руководство всеми силами и </w:t>
      </w:r>
      <w:proofErr w:type="gramStart"/>
      <w:r w:rsidRPr="008171CA">
        <w:rPr>
          <w:rFonts w:ascii="Times New Roman" w:hAnsi="Times New Roman"/>
          <w:sz w:val="16"/>
          <w:szCs w:val="16"/>
        </w:rPr>
        <w:t>средствами, привлеченными к ликвидации чрезвычайных ситуаций и организацию их взаимодействия осуществляют</w:t>
      </w:r>
      <w:proofErr w:type="gramEnd"/>
      <w:r w:rsidRPr="008171CA">
        <w:rPr>
          <w:rFonts w:ascii="Times New Roman" w:hAnsi="Times New Roman"/>
          <w:sz w:val="16"/>
          <w:szCs w:val="16"/>
        </w:rPr>
        <w:t xml:space="preserve"> руководители ликвидации ЧС.</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3.16. Руководители АСС и АСФ прибывшие в зоны ЧС первыми, принимают на себя полномочия руководителей ликвидации ЧС и исполняют их до прибытия руководителей ликвидации ЧС. В случае крайней необходимости руководители ликвидации ЧС вправе принимать самостоятельно решения:</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проведении эвакуации;</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lastRenderedPageBreak/>
        <w:t>- об остановке деятельности организаций, находящихся в зоне ЧС;</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об организации доступа людей в зоны ЧС;</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привлечении к проведению работ по ликвидации ЧС нештатных и общественных аварийно-спасательных формирований;</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АСР.</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3.17. Органы местного самоуправления и организации обязаны оказывать всемерное содействие АСС и АСФ, следующим в зоны ЧС и проводящим работы по ликвидации ЧС, в том числе предоставлять им необходимые транспортные и материальные средства.</w:t>
      </w:r>
    </w:p>
    <w:p w:rsidR="00B56E56" w:rsidRPr="008171CA" w:rsidRDefault="00B56E56" w:rsidP="00966040">
      <w:pPr>
        <w:pStyle w:val="2b"/>
        <w:shd w:val="clear" w:color="auto" w:fill="auto"/>
        <w:tabs>
          <w:tab w:val="left" w:pos="1258"/>
        </w:tabs>
        <w:spacing w:line="240" w:lineRule="auto"/>
        <w:ind w:firstLine="567"/>
        <w:rPr>
          <w:rFonts w:ascii="Times New Roman" w:hAnsi="Times New Roman"/>
          <w:sz w:val="16"/>
          <w:szCs w:val="16"/>
        </w:rPr>
      </w:pPr>
      <w:r w:rsidRPr="008171CA">
        <w:rPr>
          <w:rFonts w:ascii="Times New Roman" w:hAnsi="Times New Roman"/>
          <w:sz w:val="16"/>
          <w:szCs w:val="16"/>
        </w:rPr>
        <w:t>3.18. Финансовое обеспечение, определенное Федеральным законом № 151-ФЗ от 22.08.1995 «Об аварийно-спасательных службах и статусе спасателей», в том числе прав и гарантий профессиональных спасателей аварийно-спасательных служб, аварийно-спасательных формирований, созданных органами местного самоуправления муниципального образования, является расходным обязательством муниципального образования.</w:t>
      </w:r>
    </w:p>
    <w:p w:rsidR="00B56E56" w:rsidRPr="008171CA" w:rsidRDefault="00B56E56" w:rsidP="00966040">
      <w:pPr>
        <w:pStyle w:val="ConsNonformat"/>
        <w:widowControl/>
        <w:jc w:val="center"/>
        <w:rPr>
          <w:rFonts w:ascii="Times New Roman" w:hAnsi="Times New Roman"/>
          <w:sz w:val="16"/>
          <w:szCs w:val="16"/>
        </w:rPr>
      </w:pP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КУРГАНСКАЯ ОБЛАСТЬ</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ЦЕЛИННЫЙ МУНИЦИПАЛЬНЫЙ ОКРУГ</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8171CA" w:rsidRDefault="00B56E56" w:rsidP="00966040">
      <w:pPr>
        <w:pStyle w:val="ConsNonformat"/>
        <w:widowControl/>
        <w:rPr>
          <w:rFonts w:ascii="Times New Roman" w:hAnsi="Times New Roman"/>
          <w:sz w:val="24"/>
          <w:szCs w:val="22"/>
        </w:rPr>
      </w:pPr>
      <w:r w:rsidRPr="008171CA">
        <w:rPr>
          <w:rFonts w:ascii="Times New Roman" w:hAnsi="Times New Roman"/>
          <w:sz w:val="24"/>
          <w:szCs w:val="22"/>
        </w:rPr>
        <w:t xml:space="preserve">от 26 сентября 2024 года                       </w:t>
      </w:r>
      <w:r w:rsidR="008171CA">
        <w:rPr>
          <w:rFonts w:ascii="Times New Roman" w:hAnsi="Times New Roman"/>
          <w:sz w:val="24"/>
          <w:szCs w:val="22"/>
        </w:rPr>
        <w:t xml:space="preserve">         </w:t>
      </w:r>
      <w:r w:rsidRPr="008171CA">
        <w:rPr>
          <w:rFonts w:ascii="Times New Roman" w:hAnsi="Times New Roman"/>
          <w:sz w:val="24"/>
          <w:szCs w:val="22"/>
        </w:rPr>
        <w:t xml:space="preserve">№ 832                                        </w:t>
      </w:r>
      <w:r w:rsidR="008171CA">
        <w:rPr>
          <w:rFonts w:ascii="Times New Roman" w:hAnsi="Times New Roman"/>
          <w:sz w:val="24"/>
          <w:szCs w:val="22"/>
        </w:rPr>
        <w:t xml:space="preserve">             </w:t>
      </w:r>
      <w:r w:rsidRPr="008171CA">
        <w:rPr>
          <w:rFonts w:ascii="Times New Roman" w:hAnsi="Times New Roman"/>
          <w:sz w:val="24"/>
          <w:szCs w:val="22"/>
        </w:rPr>
        <w:t xml:space="preserve">с. </w:t>
      </w:r>
      <w:proofErr w:type="gramStart"/>
      <w:r w:rsidRPr="008171CA">
        <w:rPr>
          <w:rFonts w:ascii="Times New Roman" w:hAnsi="Times New Roman"/>
          <w:sz w:val="24"/>
          <w:szCs w:val="22"/>
        </w:rPr>
        <w:t>Целинное</w:t>
      </w:r>
      <w:proofErr w:type="gramEnd"/>
    </w:p>
    <w:p w:rsidR="00B56E56" w:rsidRPr="008171CA" w:rsidRDefault="00B56E56" w:rsidP="00966040">
      <w:pPr>
        <w:pStyle w:val="39"/>
        <w:shd w:val="clear" w:color="auto" w:fill="auto"/>
        <w:spacing w:after="0" w:line="240" w:lineRule="auto"/>
        <w:ind w:left="480"/>
        <w:jc w:val="both"/>
        <w:rPr>
          <w:rFonts w:ascii="Times New Roman" w:hAnsi="Times New Roman"/>
          <w:b/>
          <w:sz w:val="24"/>
          <w:szCs w:val="28"/>
        </w:rPr>
      </w:pPr>
    </w:p>
    <w:p w:rsidR="00B56E56" w:rsidRPr="008171CA" w:rsidRDefault="00B56E56" w:rsidP="00966040">
      <w:pPr>
        <w:tabs>
          <w:tab w:val="left" w:pos="3330"/>
        </w:tabs>
        <w:spacing w:after="0" w:line="240" w:lineRule="auto"/>
        <w:ind w:firstLine="567"/>
        <w:jc w:val="center"/>
        <w:rPr>
          <w:rFonts w:ascii="Times New Roman" w:hAnsi="Times New Roman"/>
          <w:b/>
          <w:color w:val="000000"/>
          <w:sz w:val="20"/>
          <w:szCs w:val="26"/>
        </w:rPr>
      </w:pPr>
      <w:r w:rsidRPr="008171CA">
        <w:rPr>
          <w:rFonts w:ascii="Times New Roman" w:hAnsi="Times New Roman"/>
          <w:b/>
          <w:color w:val="000000"/>
          <w:sz w:val="20"/>
          <w:szCs w:val="26"/>
        </w:rPr>
        <w:t>О разработке и утверждении паспорта населенного пункта, паспортов территорий</w:t>
      </w:r>
      <w:r w:rsidRPr="008171CA">
        <w:rPr>
          <w:rFonts w:ascii="Times New Roman" w:hAnsi="Times New Roman"/>
          <w:b/>
          <w:bCs/>
          <w:sz w:val="20"/>
          <w:szCs w:val="26"/>
          <w:lang w:eastAsia="ru-RU"/>
        </w:rPr>
        <w:t xml:space="preserve"> </w:t>
      </w:r>
      <w:r w:rsidRPr="008171CA">
        <w:rPr>
          <w:rFonts w:ascii="Times New Roman" w:hAnsi="Times New Roman"/>
          <w:b/>
          <w:sz w:val="20"/>
          <w:szCs w:val="26"/>
        </w:rPr>
        <w:t>Целинного</w:t>
      </w:r>
      <w:r w:rsidRPr="008171CA">
        <w:rPr>
          <w:rFonts w:ascii="Times New Roman" w:hAnsi="Times New Roman"/>
          <w:b/>
          <w:bCs/>
          <w:sz w:val="20"/>
          <w:szCs w:val="26"/>
          <w:lang w:eastAsia="ru-RU"/>
        </w:rPr>
        <w:t xml:space="preserve"> муниципального округа </w:t>
      </w:r>
    </w:p>
    <w:p w:rsidR="00B56E56" w:rsidRPr="00966040" w:rsidRDefault="00B56E56" w:rsidP="00966040">
      <w:pPr>
        <w:pStyle w:val="ConsTitle"/>
        <w:widowControl/>
        <w:ind w:firstLine="567"/>
        <w:jc w:val="center"/>
        <w:rPr>
          <w:rFonts w:ascii="Times New Roman" w:hAnsi="Times New Roman" w:cs="Times New Roman"/>
          <w:b w:val="0"/>
          <w:sz w:val="26"/>
          <w:szCs w:val="26"/>
        </w:rPr>
      </w:pPr>
    </w:p>
    <w:p w:rsidR="00B56E56" w:rsidRPr="008171CA" w:rsidRDefault="00B56E56" w:rsidP="008171CA">
      <w:pPr>
        <w:tabs>
          <w:tab w:val="left" w:pos="720"/>
        </w:tabs>
        <w:spacing w:after="0" w:line="240" w:lineRule="auto"/>
        <w:ind w:firstLine="567"/>
        <w:jc w:val="both"/>
        <w:rPr>
          <w:rFonts w:ascii="Times New Roman" w:hAnsi="Times New Roman"/>
          <w:sz w:val="16"/>
          <w:szCs w:val="16"/>
        </w:rPr>
      </w:pPr>
      <w:proofErr w:type="gramStart"/>
      <w:r w:rsidRPr="008171CA">
        <w:rPr>
          <w:rFonts w:ascii="Times New Roman" w:hAnsi="Times New Roman"/>
          <w:sz w:val="16"/>
          <w:szCs w:val="16"/>
        </w:rPr>
        <w:t xml:space="preserve">В соответствии с </w:t>
      </w:r>
      <w:r w:rsidRPr="008171CA">
        <w:rPr>
          <w:rStyle w:val="fontstyle150"/>
          <w:rFonts w:ascii="Times New Roman" w:hAnsi="Times New Roman"/>
          <w:sz w:val="16"/>
          <w:szCs w:val="16"/>
        </w:rPr>
        <w:t xml:space="preserve">Федеральными законами </w:t>
      </w:r>
      <w:r w:rsidRPr="008171CA">
        <w:rPr>
          <w:rFonts w:ascii="Times New Roman" w:hAnsi="Times New Roman"/>
          <w:sz w:val="16"/>
          <w:szCs w:val="16"/>
        </w:rPr>
        <w:t>от 06.10.2003 131-Ф3 «Об общих принципах организации местного самоуправления в Российской Федерации»</w:t>
      </w:r>
      <w:r w:rsidRPr="008171CA">
        <w:rPr>
          <w:rStyle w:val="fontstyle150"/>
          <w:rFonts w:ascii="Times New Roman" w:hAnsi="Times New Roman"/>
          <w:sz w:val="16"/>
          <w:szCs w:val="16"/>
        </w:rPr>
        <w:t xml:space="preserve"> от 21.12.1994 № 69-ФЗ «О пожарной безопасности», от 21.12.1994 № 68-ФЗ «О защите населения и территории от чрезвычайных ситуаций природного и техногенного характера», </w:t>
      </w:r>
      <w:r w:rsidRPr="008171CA">
        <w:rPr>
          <w:rFonts w:ascii="Times New Roman" w:hAnsi="Times New Roman"/>
          <w:sz w:val="16"/>
          <w:szCs w:val="16"/>
        </w:rPr>
        <w:t>постановлением Правительства Российской Федерации от 16.09.2020 № 1479 «Правила противопожарного режима в Российской Федерации», Уставом Целинного муниципального округа Курганской области</w:t>
      </w:r>
      <w:proofErr w:type="gramEnd"/>
    </w:p>
    <w:p w:rsidR="00B56E56" w:rsidRPr="008171CA" w:rsidRDefault="00B56E56" w:rsidP="008171CA">
      <w:pPr>
        <w:tabs>
          <w:tab w:val="left" w:pos="720"/>
        </w:tabs>
        <w:spacing w:after="0" w:line="240" w:lineRule="auto"/>
        <w:ind w:firstLine="567"/>
        <w:jc w:val="both"/>
        <w:rPr>
          <w:rFonts w:ascii="Times New Roman" w:hAnsi="Times New Roman"/>
          <w:sz w:val="16"/>
          <w:szCs w:val="16"/>
        </w:rPr>
      </w:pPr>
      <w:r w:rsidRPr="008171CA">
        <w:rPr>
          <w:rFonts w:ascii="Times New Roman" w:hAnsi="Times New Roman"/>
          <w:sz w:val="16"/>
          <w:szCs w:val="16"/>
        </w:rPr>
        <w:t>ПОСТАНОВЛЯЕТ:</w:t>
      </w:r>
    </w:p>
    <w:p w:rsidR="00B56E56" w:rsidRPr="008171CA" w:rsidRDefault="00B56E56" w:rsidP="008171CA">
      <w:pPr>
        <w:tabs>
          <w:tab w:val="left" w:pos="720"/>
        </w:tabs>
        <w:spacing w:after="0" w:line="240" w:lineRule="auto"/>
        <w:ind w:firstLine="567"/>
        <w:jc w:val="both"/>
        <w:rPr>
          <w:rFonts w:ascii="Times New Roman" w:hAnsi="Times New Roman"/>
          <w:sz w:val="16"/>
          <w:szCs w:val="16"/>
        </w:rPr>
      </w:pPr>
      <w:r w:rsidRPr="008171CA">
        <w:rPr>
          <w:rFonts w:ascii="Times New Roman" w:hAnsi="Times New Roman"/>
          <w:sz w:val="16"/>
          <w:szCs w:val="16"/>
        </w:rPr>
        <w:t xml:space="preserve">1. Утвердить Порядок </w:t>
      </w:r>
      <w:r w:rsidRPr="008171CA">
        <w:rPr>
          <w:rFonts w:ascii="Times New Roman" w:hAnsi="Times New Roman"/>
          <w:sz w:val="16"/>
          <w:szCs w:val="16"/>
          <w:lang w:eastAsia="ru-RU"/>
        </w:rPr>
        <w:t xml:space="preserve">разработки и утверждения паспорта населенного пункта, паспортов территорий </w:t>
      </w:r>
      <w:r w:rsidRPr="008171CA">
        <w:rPr>
          <w:rFonts w:ascii="Times New Roman" w:hAnsi="Times New Roman"/>
          <w:sz w:val="16"/>
          <w:szCs w:val="16"/>
        </w:rPr>
        <w:t>Целинного</w:t>
      </w:r>
      <w:r w:rsidRPr="008171CA">
        <w:rPr>
          <w:rFonts w:ascii="Times New Roman" w:hAnsi="Times New Roman"/>
          <w:bCs/>
          <w:sz w:val="16"/>
          <w:szCs w:val="16"/>
          <w:lang w:eastAsia="ru-RU"/>
        </w:rPr>
        <w:t xml:space="preserve"> муниципального округа</w:t>
      </w:r>
      <w:r w:rsidRPr="008171CA">
        <w:rPr>
          <w:rFonts w:ascii="Times New Roman" w:hAnsi="Times New Roman"/>
          <w:sz w:val="16"/>
          <w:szCs w:val="16"/>
          <w:lang w:eastAsia="ru-RU"/>
        </w:rPr>
        <w:t xml:space="preserve"> согласно приложению № 1 к настоящему постановлению</w:t>
      </w:r>
      <w:r w:rsidRPr="008171CA">
        <w:rPr>
          <w:rFonts w:ascii="Times New Roman" w:hAnsi="Times New Roman"/>
          <w:sz w:val="16"/>
          <w:szCs w:val="16"/>
        </w:rPr>
        <w:t>.</w:t>
      </w:r>
    </w:p>
    <w:p w:rsidR="00B56E56" w:rsidRPr="008171CA" w:rsidRDefault="00B56E56" w:rsidP="008171CA">
      <w:pPr>
        <w:tabs>
          <w:tab w:val="left" w:pos="720"/>
        </w:tabs>
        <w:spacing w:after="0" w:line="240" w:lineRule="auto"/>
        <w:ind w:firstLine="567"/>
        <w:jc w:val="both"/>
        <w:rPr>
          <w:rFonts w:ascii="Times New Roman" w:hAnsi="Times New Roman"/>
          <w:sz w:val="16"/>
          <w:szCs w:val="16"/>
        </w:rPr>
      </w:pPr>
      <w:r w:rsidRPr="008171CA">
        <w:rPr>
          <w:rFonts w:ascii="Times New Roman" w:hAnsi="Times New Roman"/>
          <w:sz w:val="16"/>
          <w:szCs w:val="16"/>
        </w:rPr>
        <w:t xml:space="preserve">2. Утвердить форму паспорта </w:t>
      </w:r>
      <w:r w:rsidRPr="008171CA">
        <w:rPr>
          <w:rFonts w:ascii="Times New Roman" w:hAnsi="Times New Roman"/>
          <w:bCs/>
          <w:sz w:val="16"/>
          <w:szCs w:val="16"/>
        </w:rPr>
        <w:t>населенного пункта, подверженного угрозе лесных пожаров и других ландшафтных (природных) пожаров на территории Целинного муниципального округа</w:t>
      </w:r>
      <w:r w:rsidRPr="008171CA">
        <w:rPr>
          <w:rFonts w:ascii="Times New Roman" w:hAnsi="Times New Roman"/>
          <w:sz w:val="16"/>
          <w:szCs w:val="16"/>
        </w:rPr>
        <w:t xml:space="preserve"> </w:t>
      </w:r>
      <w:r w:rsidRPr="008171CA">
        <w:rPr>
          <w:rFonts w:ascii="Times New Roman" w:hAnsi="Times New Roman"/>
          <w:sz w:val="16"/>
          <w:szCs w:val="16"/>
          <w:lang w:eastAsia="ru-RU"/>
        </w:rPr>
        <w:t>согласно приложению № 2 к настоящему постановлению</w:t>
      </w:r>
      <w:r w:rsidRPr="008171CA">
        <w:rPr>
          <w:rFonts w:ascii="Times New Roman" w:hAnsi="Times New Roman"/>
          <w:sz w:val="16"/>
          <w:szCs w:val="16"/>
        </w:rPr>
        <w:t>.</w:t>
      </w:r>
    </w:p>
    <w:p w:rsidR="00B56E56" w:rsidRPr="008171CA" w:rsidRDefault="00B56E56" w:rsidP="008171CA">
      <w:pPr>
        <w:tabs>
          <w:tab w:val="left" w:pos="720"/>
        </w:tabs>
        <w:spacing w:after="0" w:line="240" w:lineRule="auto"/>
        <w:ind w:firstLine="567"/>
        <w:jc w:val="both"/>
        <w:rPr>
          <w:rFonts w:ascii="Times New Roman" w:hAnsi="Times New Roman"/>
          <w:sz w:val="16"/>
          <w:szCs w:val="16"/>
        </w:rPr>
      </w:pPr>
      <w:r w:rsidRPr="008171CA">
        <w:rPr>
          <w:rFonts w:ascii="Times New Roman" w:hAnsi="Times New Roman"/>
          <w:sz w:val="16"/>
          <w:szCs w:val="16"/>
        </w:rPr>
        <w:t xml:space="preserve">3. Утвердить форму </w:t>
      </w:r>
      <w:proofErr w:type="gramStart"/>
      <w:r w:rsidRPr="008171CA">
        <w:rPr>
          <w:rFonts w:ascii="Times New Roman" w:hAnsi="Times New Roman"/>
          <w:sz w:val="16"/>
          <w:szCs w:val="16"/>
        </w:rPr>
        <w:t xml:space="preserve">паспорта </w:t>
      </w:r>
      <w:r w:rsidRPr="008171CA">
        <w:rPr>
          <w:rFonts w:ascii="Times New Roman" w:hAnsi="Times New Roman"/>
          <w:bCs/>
          <w:sz w:val="16"/>
          <w:szCs w:val="16"/>
        </w:rPr>
        <w:t>территории организации отдыха детей</w:t>
      </w:r>
      <w:proofErr w:type="gramEnd"/>
      <w:r w:rsidRPr="008171CA">
        <w:rPr>
          <w:rFonts w:ascii="Times New Roman" w:hAnsi="Times New Roman"/>
          <w:bCs/>
          <w:sz w:val="16"/>
          <w:szCs w:val="16"/>
        </w:rPr>
        <w:t xml:space="preserve">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 на территории Целинного муниципального округа</w:t>
      </w:r>
      <w:r w:rsidRPr="008171CA">
        <w:rPr>
          <w:rFonts w:ascii="Times New Roman" w:hAnsi="Times New Roman"/>
          <w:sz w:val="16"/>
          <w:szCs w:val="16"/>
        </w:rPr>
        <w:t xml:space="preserve"> </w:t>
      </w:r>
      <w:r w:rsidRPr="008171CA">
        <w:rPr>
          <w:rFonts w:ascii="Times New Roman" w:hAnsi="Times New Roman"/>
          <w:sz w:val="16"/>
          <w:szCs w:val="16"/>
          <w:lang w:eastAsia="ru-RU"/>
        </w:rPr>
        <w:t>согласно приложению № 3 к настоящему постановлению</w:t>
      </w:r>
      <w:r w:rsidRPr="008171CA">
        <w:rPr>
          <w:rFonts w:ascii="Times New Roman" w:hAnsi="Times New Roman"/>
          <w:sz w:val="16"/>
          <w:szCs w:val="16"/>
        </w:rPr>
        <w:t>.</w:t>
      </w:r>
    </w:p>
    <w:p w:rsidR="00B56E56" w:rsidRPr="008171CA" w:rsidRDefault="00B56E56" w:rsidP="008171CA">
      <w:pPr>
        <w:tabs>
          <w:tab w:val="left" w:pos="720"/>
          <w:tab w:val="left" w:pos="900"/>
        </w:tabs>
        <w:spacing w:after="0" w:line="240" w:lineRule="auto"/>
        <w:ind w:firstLine="567"/>
        <w:jc w:val="both"/>
        <w:rPr>
          <w:rFonts w:ascii="Times New Roman" w:hAnsi="Times New Roman"/>
          <w:sz w:val="16"/>
          <w:szCs w:val="16"/>
        </w:rPr>
      </w:pPr>
      <w:r w:rsidRPr="008171CA">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5. Настоящее постановление вступает в силу после его опубликования.</w:t>
      </w:r>
    </w:p>
    <w:p w:rsidR="00B56E56" w:rsidRDefault="00B56E56" w:rsidP="008171CA">
      <w:pPr>
        <w:spacing w:after="0" w:line="240" w:lineRule="auto"/>
        <w:ind w:firstLine="567"/>
        <w:jc w:val="both"/>
        <w:rPr>
          <w:rFonts w:ascii="Times New Roman" w:hAnsi="Times New Roman"/>
          <w:bCs/>
          <w:sz w:val="16"/>
          <w:szCs w:val="16"/>
        </w:rPr>
      </w:pPr>
      <w:r w:rsidRPr="008171CA">
        <w:rPr>
          <w:rFonts w:ascii="Times New Roman" w:hAnsi="Times New Roman"/>
          <w:sz w:val="16"/>
          <w:szCs w:val="16"/>
        </w:rPr>
        <w:t>6. </w:t>
      </w:r>
      <w:proofErr w:type="gramStart"/>
      <w:r w:rsidRPr="008171CA">
        <w:rPr>
          <w:rFonts w:ascii="Times New Roman" w:hAnsi="Times New Roman"/>
          <w:bCs/>
          <w:sz w:val="16"/>
          <w:szCs w:val="16"/>
        </w:rPr>
        <w:t>Контроль за</w:t>
      </w:r>
      <w:proofErr w:type="gramEnd"/>
      <w:r w:rsidRPr="008171CA">
        <w:rPr>
          <w:rFonts w:ascii="Times New Roman" w:hAnsi="Times New Roman"/>
          <w:bCs/>
          <w:sz w:val="16"/>
          <w:szCs w:val="16"/>
        </w:rPr>
        <w:t xml:space="preserve"> исполнением настоящего постановления возложить на заместителя </w:t>
      </w:r>
      <w:r w:rsidRPr="008171CA">
        <w:rPr>
          <w:rFonts w:ascii="Times New Roman" w:hAnsi="Times New Roman"/>
          <w:sz w:val="16"/>
          <w:szCs w:val="16"/>
        </w:rPr>
        <w:t>Главы, курирующего вопросы градостроительства и ЖКХ</w:t>
      </w:r>
      <w:r w:rsidRPr="008171CA">
        <w:rPr>
          <w:rFonts w:ascii="Times New Roman" w:hAnsi="Times New Roman"/>
          <w:bCs/>
          <w:sz w:val="16"/>
          <w:szCs w:val="16"/>
        </w:rPr>
        <w:t>.</w:t>
      </w:r>
    </w:p>
    <w:p w:rsidR="00872C78" w:rsidRPr="008171CA" w:rsidRDefault="00872C78" w:rsidP="008171CA">
      <w:pPr>
        <w:spacing w:after="0" w:line="240" w:lineRule="auto"/>
        <w:ind w:firstLine="567"/>
        <w:jc w:val="both"/>
        <w:rPr>
          <w:rFonts w:ascii="Times New Roman" w:hAnsi="Times New Roman"/>
          <w:sz w:val="16"/>
          <w:szCs w:val="16"/>
        </w:rPr>
      </w:pPr>
    </w:p>
    <w:p w:rsidR="00B56E56" w:rsidRPr="008171CA" w:rsidRDefault="00B56E56" w:rsidP="008171CA">
      <w:pPr>
        <w:spacing w:after="0" w:line="240" w:lineRule="auto"/>
        <w:ind w:firstLine="567"/>
        <w:jc w:val="both"/>
        <w:rPr>
          <w:rFonts w:ascii="Times New Roman" w:hAnsi="Times New Roman"/>
          <w:color w:val="000000"/>
          <w:sz w:val="16"/>
          <w:szCs w:val="16"/>
        </w:rPr>
      </w:pPr>
      <w:r w:rsidRPr="008171CA">
        <w:rPr>
          <w:rFonts w:ascii="Times New Roman" w:hAnsi="Times New Roman"/>
          <w:color w:val="000000"/>
          <w:sz w:val="16"/>
          <w:szCs w:val="16"/>
        </w:rPr>
        <w:t xml:space="preserve">Глава </w:t>
      </w:r>
      <w:r w:rsidRPr="008171CA">
        <w:rPr>
          <w:rStyle w:val="2a"/>
          <w:rFonts w:ascii="Times New Roman" w:hAnsi="Times New Roman"/>
          <w:color w:val="000000"/>
          <w:sz w:val="16"/>
          <w:szCs w:val="16"/>
        </w:rPr>
        <w:t xml:space="preserve">Целинного муниципального округа </w:t>
      </w:r>
      <w:r w:rsidRPr="008171CA">
        <w:rPr>
          <w:rFonts w:ascii="Times New Roman" w:hAnsi="Times New Roman"/>
          <w:color w:val="000000"/>
          <w:sz w:val="16"/>
          <w:szCs w:val="16"/>
        </w:rPr>
        <w:t xml:space="preserve">                                 П.И. Скоробогатов</w:t>
      </w:r>
    </w:p>
    <w:p w:rsidR="008171CA" w:rsidRDefault="008171CA" w:rsidP="008171CA">
      <w:pPr>
        <w:shd w:val="clear" w:color="auto" w:fill="FFFFFF"/>
        <w:spacing w:after="0" w:line="240" w:lineRule="auto"/>
        <w:ind w:left="5103"/>
        <w:jc w:val="both"/>
        <w:rPr>
          <w:rFonts w:ascii="Times New Roman" w:hAnsi="Times New Roman"/>
          <w:sz w:val="16"/>
          <w:szCs w:val="16"/>
          <w:lang w:eastAsia="ru-RU"/>
        </w:rPr>
      </w:pPr>
    </w:p>
    <w:p w:rsidR="00B56E56" w:rsidRPr="008171CA" w:rsidRDefault="00B56E56" w:rsidP="002941C1">
      <w:pPr>
        <w:shd w:val="clear" w:color="auto" w:fill="FFFFFF"/>
        <w:spacing w:after="0" w:line="240" w:lineRule="auto"/>
        <w:ind w:left="5103"/>
        <w:jc w:val="both"/>
        <w:rPr>
          <w:rFonts w:ascii="Times New Roman" w:hAnsi="Times New Roman"/>
          <w:sz w:val="16"/>
          <w:szCs w:val="16"/>
          <w:lang w:eastAsia="ru-RU"/>
        </w:rPr>
      </w:pPr>
      <w:r w:rsidRPr="008171CA">
        <w:rPr>
          <w:rFonts w:ascii="Times New Roman" w:hAnsi="Times New Roman"/>
          <w:sz w:val="16"/>
          <w:szCs w:val="16"/>
          <w:lang w:eastAsia="ru-RU"/>
        </w:rPr>
        <w:t>Приложение № 1 к постановлению Администрации Целинного муниципального округа от 26.09.2024 № 832 «</w:t>
      </w:r>
      <w:r w:rsidRPr="008171CA">
        <w:rPr>
          <w:rFonts w:ascii="Times New Roman" w:hAnsi="Times New Roman"/>
          <w:color w:val="000000"/>
          <w:sz w:val="16"/>
          <w:szCs w:val="16"/>
        </w:rPr>
        <w:t>О разработке и утверждении паспорта населенного пункта, паспортов территорий</w:t>
      </w:r>
      <w:r w:rsidRPr="008171CA">
        <w:rPr>
          <w:rFonts w:ascii="Times New Roman" w:hAnsi="Times New Roman"/>
          <w:bCs/>
          <w:sz w:val="16"/>
          <w:szCs w:val="16"/>
          <w:lang w:eastAsia="ru-RU"/>
        </w:rPr>
        <w:t xml:space="preserve"> </w:t>
      </w:r>
      <w:r w:rsidRPr="008171CA">
        <w:rPr>
          <w:rFonts w:ascii="Times New Roman" w:hAnsi="Times New Roman"/>
          <w:sz w:val="16"/>
          <w:szCs w:val="16"/>
        </w:rPr>
        <w:t>Целинного</w:t>
      </w:r>
      <w:r w:rsidRPr="008171CA">
        <w:rPr>
          <w:rFonts w:ascii="Times New Roman" w:hAnsi="Times New Roman"/>
          <w:bCs/>
          <w:sz w:val="16"/>
          <w:szCs w:val="16"/>
          <w:lang w:eastAsia="ru-RU"/>
        </w:rPr>
        <w:t xml:space="preserve"> муниципального округа</w:t>
      </w:r>
      <w:r w:rsidRPr="008171CA">
        <w:rPr>
          <w:rFonts w:ascii="Times New Roman" w:hAnsi="Times New Roman"/>
          <w:sz w:val="16"/>
          <w:szCs w:val="16"/>
          <w:lang w:eastAsia="ru-RU"/>
        </w:rPr>
        <w:t>»</w:t>
      </w:r>
    </w:p>
    <w:p w:rsidR="00B56E56" w:rsidRPr="008171CA" w:rsidRDefault="00B56E56" w:rsidP="008171CA">
      <w:pPr>
        <w:shd w:val="clear" w:color="auto" w:fill="FFFFFF"/>
        <w:spacing w:after="0" w:line="240" w:lineRule="auto"/>
        <w:ind w:left="5103"/>
        <w:jc w:val="both"/>
        <w:rPr>
          <w:rFonts w:ascii="Times New Roman" w:hAnsi="Times New Roman"/>
          <w:sz w:val="16"/>
          <w:szCs w:val="16"/>
          <w:lang w:eastAsia="ru-RU"/>
        </w:rPr>
      </w:pPr>
    </w:p>
    <w:p w:rsidR="00B56E56" w:rsidRPr="008171CA" w:rsidRDefault="00B56E56" w:rsidP="008171CA">
      <w:pPr>
        <w:pStyle w:val="s3"/>
        <w:shd w:val="clear" w:color="auto" w:fill="FFFFFF"/>
        <w:spacing w:before="0" w:beforeAutospacing="0" w:after="0" w:afterAutospacing="0"/>
        <w:jc w:val="center"/>
        <w:rPr>
          <w:color w:val="22272F"/>
          <w:sz w:val="16"/>
          <w:szCs w:val="16"/>
        </w:rPr>
      </w:pPr>
      <w:r w:rsidRPr="008171CA">
        <w:rPr>
          <w:color w:val="22272F"/>
          <w:sz w:val="16"/>
          <w:szCs w:val="16"/>
        </w:rPr>
        <w:t>Порядок</w:t>
      </w:r>
    </w:p>
    <w:p w:rsidR="00B56E56" w:rsidRPr="008171CA" w:rsidRDefault="00B56E56" w:rsidP="008171CA">
      <w:pPr>
        <w:pStyle w:val="s3"/>
        <w:shd w:val="clear" w:color="auto" w:fill="FFFFFF"/>
        <w:spacing w:before="0" w:beforeAutospacing="0" w:after="0" w:afterAutospacing="0"/>
        <w:jc w:val="center"/>
        <w:rPr>
          <w:b/>
          <w:color w:val="000000"/>
          <w:sz w:val="16"/>
          <w:szCs w:val="16"/>
        </w:rPr>
      </w:pPr>
      <w:r w:rsidRPr="008171CA">
        <w:rPr>
          <w:color w:val="000000"/>
          <w:sz w:val="16"/>
          <w:szCs w:val="16"/>
        </w:rPr>
        <w:t xml:space="preserve">разработки и утверждение паспорта населенного пункта, паспортов территорий </w:t>
      </w:r>
      <w:r w:rsidRPr="008171CA">
        <w:rPr>
          <w:sz w:val="16"/>
          <w:szCs w:val="16"/>
        </w:rPr>
        <w:t>Целинного муниципального округа</w:t>
      </w:r>
    </w:p>
    <w:p w:rsidR="00B56E56" w:rsidRPr="008171CA" w:rsidRDefault="00B56E56" w:rsidP="008171CA">
      <w:pPr>
        <w:pStyle w:val="s3"/>
        <w:shd w:val="clear" w:color="auto" w:fill="FFFFFF"/>
        <w:spacing w:before="0" w:beforeAutospacing="0" w:after="0" w:afterAutospacing="0"/>
        <w:jc w:val="center"/>
        <w:rPr>
          <w:b/>
          <w:color w:val="000000"/>
          <w:sz w:val="16"/>
          <w:szCs w:val="16"/>
        </w:rPr>
      </w:pPr>
    </w:p>
    <w:p w:rsidR="00B56E56" w:rsidRPr="008171CA" w:rsidRDefault="00B56E56" w:rsidP="008171CA">
      <w:pPr>
        <w:pStyle w:val="s3"/>
        <w:shd w:val="clear" w:color="auto" w:fill="FFFFFF"/>
        <w:spacing w:before="0" w:beforeAutospacing="0" w:after="0" w:afterAutospacing="0"/>
        <w:ind w:firstLine="567"/>
        <w:jc w:val="both"/>
        <w:rPr>
          <w:sz w:val="16"/>
          <w:szCs w:val="16"/>
        </w:rPr>
      </w:pPr>
      <w:r w:rsidRPr="008171CA">
        <w:rPr>
          <w:sz w:val="16"/>
          <w:szCs w:val="16"/>
        </w:rPr>
        <w:t>1. </w:t>
      </w:r>
      <w:proofErr w:type="gramStart"/>
      <w:r w:rsidRPr="008171CA">
        <w:rPr>
          <w:sz w:val="16"/>
          <w:szCs w:val="16"/>
        </w:rPr>
        <w:t>Настоящий порядок</w:t>
      </w:r>
      <w:r w:rsidRPr="008171CA">
        <w:rPr>
          <w:b/>
          <w:color w:val="22272F"/>
          <w:sz w:val="16"/>
          <w:szCs w:val="16"/>
        </w:rPr>
        <w:t xml:space="preserve"> </w:t>
      </w:r>
      <w:r w:rsidRPr="008171CA">
        <w:rPr>
          <w:color w:val="000000"/>
          <w:sz w:val="16"/>
          <w:szCs w:val="16"/>
        </w:rPr>
        <w:t xml:space="preserve">разработки и утверждении паспорта населенного пункта, паспортов территорий </w:t>
      </w:r>
      <w:r w:rsidRPr="008171CA">
        <w:rPr>
          <w:sz w:val="16"/>
          <w:szCs w:val="16"/>
        </w:rPr>
        <w:t xml:space="preserve">разработан в соответствии с </w:t>
      </w:r>
      <w:r w:rsidRPr="008171CA">
        <w:rPr>
          <w:rStyle w:val="fontstyle150"/>
          <w:sz w:val="16"/>
          <w:szCs w:val="16"/>
        </w:rPr>
        <w:t xml:space="preserve">Федеральными законами от 21.12.1994 № 69-ФЗ «О пожарной безопасности», от 21.12.1994 № 68-ФЗ «О защите населения и территории от чрезвычайных ситуаций природного и техногенного характера», </w:t>
      </w:r>
      <w:r w:rsidRPr="008171CA">
        <w:rPr>
          <w:sz w:val="16"/>
          <w:szCs w:val="16"/>
        </w:rPr>
        <w:t>постановлением Правительства Российской Федерации от 16.09.2020 № 1479 «Правила противопожарного режима в Российской Федерации».</w:t>
      </w:r>
      <w:proofErr w:type="gramEnd"/>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2. Населенный пункт считается подверженным угрозе лесных пожаров и других ландшафтных (природных) пожаров:</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 в случае его примыкания к хвойному (смешанному) лесному участку либо наличия на его землях (территории) хвойного (смешанного) леса;</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 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8171CA">
        <w:rPr>
          <w:sz w:val="16"/>
          <w:szCs w:val="16"/>
        </w:rPr>
        <w:t>е-</w:t>
      </w:r>
      <w:proofErr w:type="gramEnd"/>
      <w:r w:rsidRPr="008171CA">
        <w:rPr>
          <w:sz w:val="16"/>
          <w:szCs w:val="16"/>
        </w:rPr>
        <w:t xml:space="preserve"> и лесозащитных насаждений, мелиоративных защитных лесных насаждений, плодовых и ягодных насаждений).</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lastRenderedPageBreak/>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8171CA">
        <w:rPr>
          <w:sz w:val="16"/>
          <w:szCs w:val="16"/>
        </w:rPr>
        <w:t>е-</w:t>
      </w:r>
      <w:proofErr w:type="gramEnd"/>
      <w:r w:rsidRPr="008171CA">
        <w:rPr>
          <w:sz w:val="16"/>
          <w:szCs w:val="16"/>
        </w:rPr>
        <w:t xml:space="preserve">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6. </w:t>
      </w:r>
      <w:proofErr w:type="gramStart"/>
      <w:r w:rsidRPr="008171CA">
        <w:rPr>
          <w:sz w:val="16"/>
          <w:szCs w:val="16"/>
        </w:rPr>
        <w:t>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Курганской области исходя из природно-климатических особенностей, связанных со сходом снежного покрова в лесах.</w:t>
      </w:r>
      <w:proofErr w:type="gramEnd"/>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 xml:space="preserve">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r:id="rId96" w:anchor="/document/74680206/entry/18000" w:history="1">
        <w:proofErr w:type="gramStart"/>
        <w:r w:rsidRPr="008171CA">
          <w:rPr>
            <w:rStyle w:val="afb"/>
            <w:sz w:val="16"/>
            <w:szCs w:val="16"/>
          </w:rPr>
          <w:t>приложени</w:t>
        </w:r>
      </w:hyperlink>
      <w:r w:rsidRPr="008171CA">
        <w:rPr>
          <w:rStyle w:val="afb"/>
          <w:sz w:val="16"/>
          <w:szCs w:val="16"/>
        </w:rPr>
        <w:t>ям</w:t>
      </w:r>
      <w:proofErr w:type="gramEnd"/>
      <w:r w:rsidRPr="008171CA">
        <w:rPr>
          <w:rStyle w:val="afb"/>
          <w:sz w:val="16"/>
          <w:szCs w:val="16"/>
        </w:rPr>
        <w:t xml:space="preserve"> 2 и 3</w:t>
      </w:r>
      <w:r w:rsidRPr="008171CA">
        <w:rPr>
          <w:sz w:val="16"/>
          <w:szCs w:val="16"/>
        </w:rPr>
        <w:t xml:space="preserve"> к настоящему порядку.</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9. П</w:t>
      </w:r>
      <w:r w:rsidRPr="008171CA">
        <w:rPr>
          <w:color w:val="000000"/>
          <w:sz w:val="16"/>
          <w:szCs w:val="16"/>
          <w:shd w:val="clear" w:color="auto" w:fill="FFFFFF"/>
        </w:rPr>
        <w:t>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r w:rsidRPr="008171CA">
        <w:rPr>
          <w:sz w:val="16"/>
          <w:szCs w:val="16"/>
        </w:rPr>
        <w:t xml:space="preserve"> </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10. </w:t>
      </w:r>
      <w:proofErr w:type="gramStart"/>
      <w:r w:rsidRPr="008171CA">
        <w:rPr>
          <w:sz w:val="16"/>
          <w:szCs w:val="16"/>
        </w:rPr>
        <w:t>Орган местного самоуправления, а также иные организации,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Целинного муниципального округа, 38-ПСЧ 3 ПСО ФПС ГПС Главного управления МЧС</w:t>
      </w:r>
      <w:proofErr w:type="gramEnd"/>
      <w:r w:rsidRPr="008171CA">
        <w:rPr>
          <w:sz w:val="16"/>
          <w:szCs w:val="16"/>
        </w:rPr>
        <w:t xml:space="preserve"> России по Курганской области, Отдела ГОЗНЧС, МР и ВУ Администрации Целинного муниципального округа.</w:t>
      </w:r>
    </w:p>
    <w:p w:rsidR="00B56E56" w:rsidRPr="008171CA" w:rsidRDefault="00B56E56" w:rsidP="008171CA">
      <w:pPr>
        <w:pStyle w:val="s1"/>
        <w:shd w:val="clear" w:color="auto" w:fill="FFFFFF"/>
        <w:spacing w:before="0" w:beforeAutospacing="0" w:after="0" w:afterAutospacing="0"/>
        <w:ind w:firstLine="567"/>
        <w:jc w:val="both"/>
        <w:rPr>
          <w:sz w:val="16"/>
          <w:szCs w:val="16"/>
        </w:rPr>
      </w:pPr>
      <w:r w:rsidRPr="008171CA">
        <w:rPr>
          <w:sz w:val="16"/>
          <w:szCs w:val="16"/>
        </w:rPr>
        <w:t>11. 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B56E56" w:rsidRPr="008171CA" w:rsidRDefault="00B56E56" w:rsidP="00872C78">
      <w:pPr>
        <w:shd w:val="clear" w:color="auto" w:fill="FFFFFF"/>
        <w:spacing w:after="0" w:line="240" w:lineRule="auto"/>
        <w:ind w:left="5103"/>
        <w:jc w:val="both"/>
        <w:rPr>
          <w:rFonts w:ascii="Times New Roman" w:hAnsi="Times New Roman"/>
          <w:sz w:val="16"/>
          <w:szCs w:val="16"/>
          <w:lang w:eastAsia="ru-RU"/>
        </w:rPr>
      </w:pPr>
      <w:r w:rsidRPr="008171CA">
        <w:rPr>
          <w:rFonts w:ascii="Times New Roman" w:hAnsi="Times New Roman"/>
          <w:sz w:val="16"/>
          <w:szCs w:val="16"/>
          <w:lang w:eastAsia="ru-RU"/>
        </w:rPr>
        <w:t>Приложение № 2 к постановлению Администрации Целинного муниципального округа от 26.09.2024 № 832 «</w:t>
      </w:r>
      <w:r w:rsidRPr="008171CA">
        <w:rPr>
          <w:rFonts w:ascii="Times New Roman" w:hAnsi="Times New Roman"/>
          <w:color w:val="000000"/>
          <w:sz w:val="16"/>
          <w:szCs w:val="16"/>
        </w:rPr>
        <w:t>О разработке и утверждении паспорта населенного пункта, паспортов территорий</w:t>
      </w:r>
      <w:r w:rsidRPr="008171CA">
        <w:rPr>
          <w:rFonts w:ascii="Times New Roman" w:hAnsi="Times New Roman"/>
          <w:bCs/>
          <w:sz w:val="16"/>
          <w:szCs w:val="16"/>
          <w:lang w:eastAsia="ru-RU"/>
        </w:rPr>
        <w:t xml:space="preserve"> </w:t>
      </w:r>
      <w:r w:rsidRPr="008171CA">
        <w:rPr>
          <w:rFonts w:ascii="Times New Roman" w:hAnsi="Times New Roman"/>
          <w:sz w:val="16"/>
          <w:szCs w:val="16"/>
        </w:rPr>
        <w:t>Целинного</w:t>
      </w:r>
      <w:r w:rsidRPr="008171CA">
        <w:rPr>
          <w:rFonts w:ascii="Times New Roman" w:hAnsi="Times New Roman"/>
          <w:bCs/>
          <w:sz w:val="16"/>
          <w:szCs w:val="16"/>
          <w:lang w:eastAsia="ru-RU"/>
        </w:rPr>
        <w:t xml:space="preserve"> муниципального округа</w:t>
      </w:r>
      <w:r w:rsidRPr="008171CA">
        <w:rPr>
          <w:rFonts w:ascii="Times New Roman" w:hAnsi="Times New Roman"/>
          <w:sz w:val="16"/>
          <w:szCs w:val="16"/>
          <w:lang w:eastAsia="ru-RU"/>
        </w:rPr>
        <w:t>»</w:t>
      </w:r>
    </w:p>
    <w:p w:rsidR="00B56E56" w:rsidRPr="008171CA" w:rsidRDefault="00B56E56" w:rsidP="00872C78">
      <w:pPr>
        <w:widowControl w:val="0"/>
        <w:autoSpaceDE w:val="0"/>
        <w:autoSpaceDN w:val="0"/>
        <w:adjustRightInd w:val="0"/>
        <w:spacing w:after="0" w:line="240" w:lineRule="auto"/>
        <w:ind w:left="5103"/>
        <w:jc w:val="right"/>
        <w:rPr>
          <w:rFonts w:ascii="Times New Roman" w:hAnsi="Times New Roman"/>
          <w:sz w:val="16"/>
          <w:szCs w:val="16"/>
        </w:rPr>
      </w:pPr>
      <w:r w:rsidRPr="008171CA">
        <w:rPr>
          <w:rFonts w:ascii="Times New Roman" w:hAnsi="Times New Roman"/>
          <w:sz w:val="16"/>
          <w:szCs w:val="16"/>
        </w:rPr>
        <w:t>(форма)</w:t>
      </w:r>
    </w:p>
    <w:p w:rsidR="00B56E56" w:rsidRPr="008171CA" w:rsidRDefault="00B56E56" w:rsidP="00872C78">
      <w:pPr>
        <w:pStyle w:val="a9"/>
        <w:spacing w:before="0" w:beforeAutospacing="0" w:after="0" w:afterAutospacing="0"/>
        <w:ind w:left="5103"/>
        <w:jc w:val="center"/>
        <w:rPr>
          <w:sz w:val="16"/>
          <w:szCs w:val="16"/>
        </w:rPr>
      </w:pPr>
      <w:r w:rsidRPr="008171CA">
        <w:rPr>
          <w:sz w:val="16"/>
          <w:szCs w:val="16"/>
        </w:rPr>
        <w:t>УТВЕРЖДАЮ</w:t>
      </w:r>
    </w:p>
    <w:p w:rsidR="00B56E56" w:rsidRPr="008171CA" w:rsidRDefault="00B56E56" w:rsidP="00872C78">
      <w:pPr>
        <w:pBdr>
          <w:top w:val="single" w:sz="6" w:space="1" w:color="000000"/>
        </w:pBdr>
        <w:spacing w:after="0" w:line="240" w:lineRule="auto"/>
        <w:ind w:left="5103"/>
        <w:jc w:val="center"/>
        <w:rPr>
          <w:rFonts w:ascii="Times New Roman" w:hAnsi="Times New Roman"/>
          <w:sz w:val="16"/>
          <w:szCs w:val="16"/>
        </w:rPr>
      </w:pPr>
      <w:proofErr w:type="gramStart"/>
      <w:r w:rsidRPr="008171CA">
        <w:rPr>
          <w:rFonts w:ascii="Times New Roman" w:hAnsi="Times New Roman"/>
          <w:sz w:val="16"/>
          <w:szCs w:val="16"/>
        </w:rPr>
        <w:t>(должность руководителя (заместителя руководителя) органа</w:t>
      </w:r>
      <w:proofErr w:type="gramEnd"/>
    </w:p>
    <w:p w:rsidR="00B56E56" w:rsidRPr="008171CA" w:rsidRDefault="00B56E56" w:rsidP="00872C78">
      <w:pPr>
        <w:spacing w:after="0" w:line="240" w:lineRule="auto"/>
        <w:ind w:left="5103"/>
        <w:rPr>
          <w:rFonts w:ascii="Times New Roman" w:hAnsi="Times New Roman"/>
          <w:sz w:val="16"/>
          <w:szCs w:val="16"/>
        </w:rPr>
      </w:pPr>
    </w:p>
    <w:p w:rsidR="00B56E56" w:rsidRPr="008171CA" w:rsidRDefault="00B56E56" w:rsidP="00872C78">
      <w:pPr>
        <w:pBdr>
          <w:top w:val="single" w:sz="6" w:space="1" w:color="000000"/>
        </w:pBdr>
        <w:spacing w:after="0" w:line="240" w:lineRule="auto"/>
        <w:ind w:left="5103"/>
        <w:jc w:val="center"/>
        <w:rPr>
          <w:rFonts w:ascii="Times New Roman" w:hAnsi="Times New Roman"/>
          <w:sz w:val="16"/>
          <w:szCs w:val="16"/>
        </w:rPr>
      </w:pPr>
      <w:r w:rsidRPr="008171CA">
        <w:rPr>
          <w:rFonts w:ascii="Times New Roman" w:hAnsi="Times New Roman"/>
          <w:sz w:val="16"/>
          <w:szCs w:val="16"/>
        </w:rPr>
        <w:t>местного самоуправления)</w:t>
      </w:r>
    </w:p>
    <w:p w:rsidR="00B56E56" w:rsidRPr="008171CA" w:rsidRDefault="00B56E56" w:rsidP="00872C78">
      <w:pPr>
        <w:spacing w:after="0" w:line="240" w:lineRule="auto"/>
        <w:ind w:left="5103"/>
        <w:rPr>
          <w:rFonts w:ascii="Times New Roman" w:hAnsi="Times New Roman"/>
          <w:sz w:val="16"/>
          <w:szCs w:val="16"/>
        </w:rPr>
      </w:pPr>
    </w:p>
    <w:p w:rsidR="00B56E56" w:rsidRPr="008171CA" w:rsidRDefault="00B56E56" w:rsidP="00872C78">
      <w:pPr>
        <w:pBdr>
          <w:top w:val="single" w:sz="6" w:space="1" w:color="000000"/>
        </w:pBdr>
        <w:spacing w:after="0" w:line="240" w:lineRule="auto"/>
        <w:ind w:left="5103"/>
        <w:jc w:val="center"/>
        <w:rPr>
          <w:rFonts w:ascii="Times New Roman" w:hAnsi="Times New Roman"/>
          <w:sz w:val="16"/>
          <w:szCs w:val="16"/>
        </w:rPr>
      </w:pPr>
      <w:proofErr w:type="gramStart"/>
      <w:r w:rsidRPr="008171CA">
        <w:rPr>
          <w:rFonts w:ascii="Times New Roman" w:hAnsi="Times New Roman"/>
          <w:sz w:val="16"/>
          <w:szCs w:val="16"/>
        </w:rPr>
        <w:t>(фамилия, имя, отчество (при наличии)</w:t>
      </w:r>
      <w:proofErr w:type="gramEnd"/>
    </w:p>
    <w:p w:rsidR="00B56E56" w:rsidRPr="008171CA" w:rsidRDefault="00B56E56" w:rsidP="00872C78">
      <w:pPr>
        <w:spacing w:after="0" w:line="240" w:lineRule="auto"/>
        <w:ind w:left="5103"/>
        <w:rPr>
          <w:rFonts w:ascii="Times New Roman" w:hAnsi="Times New Roman"/>
          <w:sz w:val="16"/>
          <w:szCs w:val="16"/>
        </w:rPr>
      </w:pPr>
    </w:p>
    <w:p w:rsidR="00B56E56" w:rsidRPr="008171CA" w:rsidRDefault="00B56E56" w:rsidP="00872C78">
      <w:pPr>
        <w:pBdr>
          <w:top w:val="single" w:sz="6" w:space="1" w:color="000000"/>
        </w:pBdr>
        <w:spacing w:after="0" w:line="240" w:lineRule="auto"/>
        <w:ind w:left="5103"/>
        <w:jc w:val="center"/>
        <w:rPr>
          <w:rFonts w:ascii="Times New Roman" w:hAnsi="Times New Roman"/>
          <w:sz w:val="16"/>
          <w:szCs w:val="16"/>
        </w:rPr>
      </w:pPr>
      <w:r w:rsidRPr="008171CA">
        <w:rPr>
          <w:rFonts w:ascii="Times New Roman" w:hAnsi="Times New Roman"/>
          <w:sz w:val="16"/>
          <w:szCs w:val="16"/>
        </w:rPr>
        <w:t>(подпись и М.П.)</w:t>
      </w:r>
    </w:p>
    <w:p w:rsidR="00B56E56" w:rsidRPr="008171CA" w:rsidRDefault="00B56E56" w:rsidP="00872C78">
      <w:pPr>
        <w:pBdr>
          <w:top w:val="single" w:sz="6" w:space="1" w:color="000000"/>
        </w:pBdr>
        <w:spacing w:after="0" w:line="240" w:lineRule="auto"/>
        <w:ind w:left="5103"/>
        <w:jc w:val="center"/>
        <w:rPr>
          <w:rFonts w:ascii="Times New Roman" w:hAnsi="Times New Roman"/>
          <w:sz w:val="16"/>
          <w:szCs w:val="16"/>
        </w:rPr>
      </w:pPr>
      <w:r w:rsidRPr="008171CA">
        <w:rPr>
          <w:rFonts w:ascii="Times New Roman" w:hAnsi="Times New Roman"/>
          <w:sz w:val="16"/>
          <w:szCs w:val="16"/>
        </w:rPr>
        <w:t>«___»_____________20___ г.</w:t>
      </w:r>
    </w:p>
    <w:p w:rsidR="00B56E56" w:rsidRPr="008171CA" w:rsidRDefault="00B56E56" w:rsidP="008171CA">
      <w:pPr>
        <w:spacing w:after="0" w:line="240" w:lineRule="auto"/>
        <w:jc w:val="center"/>
        <w:rPr>
          <w:rFonts w:ascii="Times New Roman" w:hAnsi="Times New Roman"/>
          <w:b/>
          <w:bCs/>
          <w:sz w:val="16"/>
          <w:szCs w:val="16"/>
        </w:rPr>
      </w:pPr>
    </w:p>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bCs/>
          <w:sz w:val="16"/>
          <w:szCs w:val="16"/>
        </w:rPr>
        <w:t>ПАСПОРТ</w:t>
      </w:r>
    </w:p>
    <w:p w:rsidR="00B56E56" w:rsidRPr="008171CA" w:rsidRDefault="00B56E56" w:rsidP="008171CA">
      <w:pPr>
        <w:spacing w:after="0" w:line="240" w:lineRule="auto"/>
        <w:jc w:val="center"/>
        <w:rPr>
          <w:rFonts w:ascii="Times New Roman" w:hAnsi="Times New Roman"/>
          <w:bCs/>
          <w:sz w:val="16"/>
          <w:szCs w:val="16"/>
        </w:rPr>
      </w:pPr>
      <w:r w:rsidRPr="008171CA">
        <w:rPr>
          <w:rFonts w:ascii="Times New Roman" w:hAnsi="Times New Roman"/>
          <w:bCs/>
          <w:sz w:val="16"/>
          <w:szCs w:val="16"/>
        </w:rPr>
        <w:t>населенного пункта, подверженного угрозе лесных пожаров и других ландшафтных (природных) пожаров на территории Целинного муниципального округа</w:t>
      </w:r>
    </w:p>
    <w:p w:rsidR="00B56E56" w:rsidRPr="008171CA" w:rsidRDefault="00B56E56" w:rsidP="008171CA">
      <w:pPr>
        <w:spacing w:after="0" w:line="240" w:lineRule="auto"/>
        <w:jc w:val="center"/>
        <w:rPr>
          <w:rFonts w:ascii="Times New Roman" w:hAnsi="Times New Roman"/>
          <w:sz w:val="16"/>
          <w:szCs w:val="16"/>
        </w:rPr>
      </w:pPr>
    </w:p>
    <w:p w:rsidR="00B56E56" w:rsidRPr="008171CA" w:rsidRDefault="00B56E56" w:rsidP="008171CA">
      <w:pPr>
        <w:spacing w:after="0" w:line="240" w:lineRule="auto"/>
        <w:ind w:firstLine="567"/>
        <w:rPr>
          <w:rFonts w:ascii="Times New Roman" w:hAnsi="Times New Roman"/>
          <w:sz w:val="16"/>
          <w:szCs w:val="16"/>
        </w:rPr>
      </w:pPr>
      <w:r w:rsidRPr="008171CA">
        <w:rPr>
          <w:rFonts w:ascii="Times New Roman" w:hAnsi="Times New Roman"/>
          <w:sz w:val="16"/>
          <w:szCs w:val="16"/>
        </w:rPr>
        <w:t xml:space="preserve">Наименование населенного пункта </w:t>
      </w: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Pr="008171CA" w:rsidRDefault="00B56E56" w:rsidP="008171CA">
      <w:pPr>
        <w:spacing w:after="0" w:line="240" w:lineRule="auto"/>
        <w:ind w:firstLine="567"/>
        <w:rPr>
          <w:rFonts w:ascii="Times New Roman" w:hAnsi="Times New Roman"/>
          <w:sz w:val="16"/>
          <w:szCs w:val="16"/>
        </w:rPr>
      </w:pPr>
      <w:r w:rsidRPr="008171CA">
        <w:rPr>
          <w:rFonts w:ascii="Times New Roman" w:hAnsi="Times New Roman"/>
          <w:sz w:val="16"/>
          <w:szCs w:val="16"/>
        </w:rPr>
        <w:t xml:space="preserve">Наименование поселения </w:t>
      </w: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Pr="008171CA" w:rsidRDefault="00B56E56" w:rsidP="008171CA">
      <w:pPr>
        <w:spacing w:after="0" w:line="240" w:lineRule="auto"/>
        <w:ind w:firstLine="567"/>
        <w:rPr>
          <w:rFonts w:ascii="Times New Roman" w:hAnsi="Times New Roman"/>
          <w:sz w:val="16"/>
          <w:szCs w:val="16"/>
        </w:rPr>
      </w:pPr>
      <w:r w:rsidRPr="008171CA">
        <w:rPr>
          <w:rFonts w:ascii="Times New Roman" w:hAnsi="Times New Roman"/>
          <w:sz w:val="16"/>
          <w:szCs w:val="16"/>
        </w:rPr>
        <w:t xml:space="preserve">Наименование городского округа </w:t>
      </w: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Pr="008171CA" w:rsidRDefault="00B56E56" w:rsidP="008171CA">
      <w:pPr>
        <w:spacing w:after="0" w:line="240" w:lineRule="auto"/>
        <w:ind w:firstLine="567"/>
        <w:rPr>
          <w:rFonts w:ascii="Times New Roman" w:hAnsi="Times New Roman"/>
          <w:sz w:val="16"/>
          <w:szCs w:val="16"/>
        </w:rPr>
      </w:pPr>
      <w:r w:rsidRPr="008171CA">
        <w:rPr>
          <w:rFonts w:ascii="Times New Roman" w:hAnsi="Times New Roman"/>
          <w:sz w:val="16"/>
          <w:szCs w:val="16"/>
        </w:rPr>
        <w:t xml:space="preserve">Наименование субъекта Российской Федерации </w:t>
      </w: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lang w:val="en-US"/>
        </w:rPr>
        <w:t>I</w:t>
      </w:r>
      <w:r w:rsidRPr="008171CA">
        <w:rPr>
          <w:rFonts w:ascii="Times New Roman" w:hAnsi="Times New Roman"/>
          <w:sz w:val="16"/>
          <w:szCs w:val="16"/>
        </w:rPr>
        <w:t>. Общие сведения о населенном пункте</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395"/>
        <w:gridCol w:w="7441"/>
        <w:gridCol w:w="1854"/>
      </w:tblGrid>
      <w:tr w:rsidR="00B56E56" w:rsidRPr="008171CA" w:rsidTr="008171CA">
        <w:trPr>
          <w:tblCellSpacing w:w="0" w:type="dxa"/>
        </w:trPr>
        <w:tc>
          <w:tcPr>
            <w:tcW w:w="7836" w:type="dxa"/>
            <w:gridSpan w:val="2"/>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Характеристика населенного пункта</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Значение</w:t>
            </w: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r w:rsidRPr="008171CA">
              <w:rPr>
                <w:rFonts w:ascii="Times New Roman" w:hAnsi="Times New Roman"/>
                <w:sz w:val="16"/>
                <w:szCs w:val="16"/>
              </w:rPr>
              <w:t>1.</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Общая площадь населенного пункта (кв. километров)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r w:rsidRPr="008171CA">
              <w:rPr>
                <w:rFonts w:ascii="Times New Roman" w:hAnsi="Times New Roman"/>
                <w:sz w:val="16"/>
                <w:szCs w:val="16"/>
              </w:rPr>
              <w:t>2.</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 xml:space="preserve">Общая протяженность границы населенного пункта с лесным участком (участками) и (или) участком, </w:t>
            </w:r>
            <w:r w:rsidRPr="008171CA">
              <w:rPr>
                <w:rFonts w:ascii="Times New Roman" w:hAnsi="Times New Roman"/>
                <w:sz w:val="16"/>
                <w:szCs w:val="16"/>
              </w:rPr>
              <w:lastRenderedPageBreak/>
              <w:t>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sidRPr="008171CA">
              <w:rPr>
                <w:rFonts w:ascii="Times New Roman" w:hAnsi="Times New Roman"/>
                <w:sz w:val="16"/>
                <w:szCs w:val="16"/>
              </w:rPr>
              <w:t>е-</w:t>
            </w:r>
            <w:proofErr w:type="gramEnd"/>
            <w:r w:rsidRPr="008171CA">
              <w:rPr>
                <w:rFonts w:ascii="Times New Roman" w:hAnsi="Times New Roman"/>
                <w:sz w:val="16"/>
                <w:szCs w:val="16"/>
              </w:rPr>
              <w:t xml:space="preserve"> и лесозащитных насаждений, мелиоративных защитных лесных насаждений, плодовых и ягодных насаждений) (километров)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r w:rsidRPr="008171CA">
              <w:rPr>
                <w:rFonts w:ascii="Times New Roman" w:hAnsi="Times New Roman"/>
                <w:sz w:val="16"/>
                <w:szCs w:val="16"/>
              </w:rPr>
              <w:lastRenderedPageBreak/>
              <w:t>3.</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Общая площадь городских хвойных (смешанных) лесов, расположенных на землях населенного пункта (гектаров)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r w:rsidRPr="008171CA">
              <w:rPr>
                <w:rFonts w:ascii="Times New Roman" w:hAnsi="Times New Roman"/>
                <w:sz w:val="16"/>
                <w:szCs w:val="16"/>
              </w:rPr>
              <w:t>4.</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r>
    </w:tbl>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lang w:val="en-US"/>
        </w:rPr>
        <w:t>II</w:t>
      </w:r>
      <w:r w:rsidRPr="008171CA">
        <w:rPr>
          <w:rFonts w:ascii="Times New Roman" w:hAnsi="Times New Roman"/>
          <w:sz w:val="16"/>
          <w:szCs w:val="16"/>
        </w:rPr>
        <w:t>.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пунктов соответствии с административно-территориальным делением</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2723"/>
        <w:gridCol w:w="3245"/>
        <w:gridCol w:w="1861"/>
        <w:gridCol w:w="1861"/>
      </w:tblGrid>
      <w:tr w:rsidR="00B56E56" w:rsidRPr="008171CA" w:rsidTr="001E138B">
        <w:trPr>
          <w:tblCellSpacing w:w="0" w:type="dxa"/>
        </w:trPr>
        <w:tc>
          <w:tcPr>
            <w:tcW w:w="2723"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Наименование социального объекта</w:t>
            </w:r>
          </w:p>
        </w:tc>
        <w:tc>
          <w:tcPr>
            <w:tcW w:w="3245"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Адрес объекта</w:t>
            </w:r>
          </w:p>
        </w:tc>
        <w:tc>
          <w:tcPr>
            <w:tcW w:w="186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Численность персонала</w:t>
            </w:r>
          </w:p>
        </w:tc>
        <w:tc>
          <w:tcPr>
            <w:tcW w:w="186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Численность пациентов (отдыхающих)</w:t>
            </w:r>
          </w:p>
        </w:tc>
      </w:tr>
      <w:tr w:rsidR="00B56E56" w:rsidRPr="008171CA" w:rsidTr="001E138B">
        <w:trPr>
          <w:tblCellSpacing w:w="0" w:type="dxa"/>
        </w:trPr>
        <w:tc>
          <w:tcPr>
            <w:tcW w:w="2723"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p>
        </w:tc>
        <w:tc>
          <w:tcPr>
            <w:tcW w:w="324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rPr>
                <w:rFonts w:ascii="Times New Roman" w:hAnsi="Times New Roman"/>
                <w:sz w:val="16"/>
                <w:szCs w:val="16"/>
              </w:rPr>
            </w:pPr>
          </w:p>
        </w:tc>
        <w:tc>
          <w:tcPr>
            <w:tcW w:w="186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c>
          <w:tcPr>
            <w:tcW w:w="186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center"/>
              <w:rPr>
                <w:rFonts w:ascii="Times New Roman" w:hAnsi="Times New Roman"/>
                <w:sz w:val="16"/>
                <w:szCs w:val="16"/>
              </w:rPr>
            </w:pPr>
          </w:p>
        </w:tc>
      </w:tr>
    </w:tbl>
    <w:p w:rsidR="00B56E56" w:rsidRPr="008171CA" w:rsidRDefault="00B56E56" w:rsidP="008171CA">
      <w:pPr>
        <w:keepNext/>
        <w:spacing w:after="0" w:line="240" w:lineRule="auto"/>
        <w:jc w:val="center"/>
        <w:rPr>
          <w:rFonts w:ascii="Times New Roman" w:hAnsi="Times New Roman"/>
          <w:sz w:val="16"/>
          <w:szCs w:val="16"/>
        </w:rPr>
      </w:pPr>
      <w:r w:rsidRPr="008171CA">
        <w:rPr>
          <w:rFonts w:ascii="Times New Roman" w:hAnsi="Times New Roman"/>
          <w:sz w:val="16"/>
          <w:szCs w:val="16"/>
          <w:lang w:val="en-US"/>
        </w:rPr>
        <w:t>III</w:t>
      </w:r>
      <w:r w:rsidRPr="008171CA">
        <w:rPr>
          <w:rFonts w:ascii="Times New Roman" w:hAnsi="Times New Roman"/>
          <w:sz w:val="16"/>
          <w:szCs w:val="16"/>
        </w:rPr>
        <w:t>. Сведения о ближайших к населенному пункту подразделениях пожарной охраны</w:t>
      </w:r>
    </w:p>
    <w:p w:rsidR="00B56E56" w:rsidRPr="008171CA" w:rsidRDefault="00B56E56" w:rsidP="008171CA">
      <w:pPr>
        <w:keepNext/>
        <w:spacing w:after="0" w:line="240" w:lineRule="auto"/>
        <w:ind w:firstLine="567"/>
        <w:rPr>
          <w:rFonts w:ascii="Times New Roman" w:hAnsi="Times New Roman"/>
          <w:sz w:val="16"/>
          <w:szCs w:val="16"/>
        </w:rPr>
      </w:pPr>
      <w:r w:rsidRPr="008171CA">
        <w:rPr>
          <w:rFonts w:ascii="Times New Roman" w:hAnsi="Times New Roman"/>
          <w:sz w:val="16"/>
          <w:szCs w:val="16"/>
        </w:rPr>
        <w:t xml:space="preserve">1. Подразделения пожарной охраны (наименование, вид), дислоцированные на территории населенного пункта, адрес </w:t>
      </w:r>
    </w:p>
    <w:p w:rsidR="00B56E56" w:rsidRPr="008171CA" w:rsidRDefault="00B56E56" w:rsidP="008171CA">
      <w:pPr>
        <w:keepNext/>
        <w:spacing w:after="0" w:line="240" w:lineRule="auto"/>
        <w:ind w:firstLine="567"/>
        <w:rPr>
          <w:rFonts w:ascii="Times New Roman" w:hAnsi="Times New Roman"/>
          <w:sz w:val="16"/>
          <w:szCs w:val="16"/>
        </w:rPr>
      </w:pP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Pr="008171CA" w:rsidRDefault="00B56E56" w:rsidP="008171CA">
      <w:pPr>
        <w:spacing w:after="0" w:line="240" w:lineRule="auto"/>
        <w:ind w:firstLine="567"/>
        <w:rPr>
          <w:rFonts w:ascii="Times New Roman" w:hAnsi="Times New Roman"/>
          <w:sz w:val="16"/>
          <w:szCs w:val="16"/>
        </w:rPr>
      </w:pPr>
      <w:r w:rsidRPr="008171CA">
        <w:rPr>
          <w:rFonts w:ascii="Times New Roman" w:hAnsi="Times New Roman"/>
          <w:sz w:val="16"/>
          <w:szCs w:val="16"/>
        </w:rPr>
        <w:t xml:space="preserve">2. Ближайшее к населенному пункту подразделение пожарной охраны (наименование, вид), адрес </w:t>
      </w:r>
    </w:p>
    <w:p w:rsidR="00B56E56" w:rsidRPr="008171CA" w:rsidRDefault="00B56E56" w:rsidP="008171CA">
      <w:pPr>
        <w:spacing w:after="0" w:line="240" w:lineRule="auto"/>
        <w:rPr>
          <w:rFonts w:ascii="Times New Roman" w:hAnsi="Times New Roman"/>
          <w:sz w:val="16"/>
          <w:szCs w:val="16"/>
        </w:rPr>
      </w:pPr>
    </w:p>
    <w:p w:rsidR="00B56E56" w:rsidRPr="008171CA" w:rsidRDefault="00B56E56" w:rsidP="008171CA">
      <w:pPr>
        <w:pBdr>
          <w:top w:val="single" w:sz="6" w:space="1" w:color="000000"/>
        </w:pBdr>
        <w:spacing w:after="0" w:line="240" w:lineRule="auto"/>
        <w:rPr>
          <w:rFonts w:ascii="Times New Roman" w:hAnsi="Times New Roman"/>
          <w:sz w:val="16"/>
          <w:szCs w:val="16"/>
        </w:rPr>
      </w:pPr>
    </w:p>
    <w:p w:rsidR="00B56E56"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lang w:val="en-US"/>
        </w:rPr>
        <w:t>IV</w:t>
      </w:r>
      <w:r w:rsidRPr="008171CA">
        <w:rPr>
          <w:rFonts w:ascii="Times New Roman" w:hAnsi="Times New Roman"/>
          <w:sz w:val="16"/>
          <w:szCs w:val="16"/>
        </w:rPr>
        <w:t>. Лица, ответственные за проведение мероприятий по предупреждению</w:t>
      </w:r>
      <w:r w:rsidR="008171CA">
        <w:rPr>
          <w:rFonts w:ascii="Times New Roman" w:hAnsi="Times New Roman"/>
          <w:sz w:val="16"/>
          <w:szCs w:val="16"/>
        </w:rPr>
        <w:t xml:space="preserve"> </w:t>
      </w:r>
      <w:r w:rsidRPr="008171CA">
        <w:rPr>
          <w:rFonts w:ascii="Times New Roman" w:hAnsi="Times New Roman"/>
          <w:sz w:val="16"/>
          <w:szCs w:val="16"/>
        </w:rPr>
        <w:t>и ликвидации последствий чрезвычайных ситуаций и оказание необходимой</w:t>
      </w:r>
      <w:r w:rsidR="008171CA">
        <w:rPr>
          <w:rFonts w:ascii="Times New Roman" w:hAnsi="Times New Roman"/>
          <w:sz w:val="16"/>
          <w:szCs w:val="16"/>
        </w:rPr>
        <w:t xml:space="preserve"> </w:t>
      </w:r>
      <w:r w:rsidRPr="008171CA">
        <w:rPr>
          <w:rFonts w:ascii="Times New Roman" w:hAnsi="Times New Roman"/>
          <w:sz w:val="16"/>
          <w:szCs w:val="16"/>
        </w:rPr>
        <w:t>помощи пострадавшим</w:t>
      </w:r>
    </w:p>
    <w:p w:rsidR="008171CA" w:rsidRPr="008171CA" w:rsidRDefault="008171CA" w:rsidP="008171CA">
      <w:pPr>
        <w:spacing w:after="0" w:line="240" w:lineRule="auto"/>
        <w:jc w:val="center"/>
        <w:rPr>
          <w:rFonts w:ascii="Times New Roman" w:hAnsi="Times New Roman"/>
          <w:sz w:val="16"/>
          <w:szCs w:val="16"/>
        </w:rPr>
      </w:pP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441"/>
        <w:gridCol w:w="3395"/>
        <w:gridCol w:w="1854"/>
      </w:tblGrid>
      <w:tr w:rsidR="00B56E56" w:rsidRPr="008171CA" w:rsidTr="008171CA">
        <w:trPr>
          <w:tblCellSpacing w:w="0" w:type="dxa"/>
        </w:trPr>
        <w:tc>
          <w:tcPr>
            <w:tcW w:w="444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Фамилия, имя, отчество</w:t>
            </w:r>
            <w:r w:rsidRPr="008171CA">
              <w:rPr>
                <w:rFonts w:ascii="Times New Roman" w:hAnsi="Times New Roman"/>
                <w:sz w:val="16"/>
                <w:szCs w:val="16"/>
              </w:rPr>
              <w:br/>
              <w:t>(при наличии)</w:t>
            </w:r>
          </w:p>
        </w:tc>
        <w:tc>
          <w:tcPr>
            <w:tcW w:w="3395"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Должность</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Контактный телефон</w:t>
            </w:r>
          </w:p>
        </w:tc>
      </w:tr>
      <w:tr w:rsidR="00B56E56" w:rsidRPr="008171CA" w:rsidTr="008171CA">
        <w:trPr>
          <w:tblCellSpacing w:w="0" w:type="dxa"/>
        </w:trPr>
        <w:tc>
          <w:tcPr>
            <w:tcW w:w="4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c>
          <w:tcPr>
            <w:tcW w:w="3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bl>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lang w:val="en-US"/>
        </w:rPr>
        <w:t>V</w:t>
      </w:r>
      <w:r w:rsidRPr="008171CA">
        <w:rPr>
          <w:rFonts w:ascii="Times New Roman" w:hAnsi="Times New Roman"/>
          <w:sz w:val="16"/>
          <w:szCs w:val="16"/>
        </w:rPr>
        <w:t>. Сведения о выполнении требований пожарной безопасности</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395"/>
        <w:gridCol w:w="7441"/>
        <w:gridCol w:w="1854"/>
      </w:tblGrid>
      <w:tr w:rsidR="00B56E56" w:rsidRPr="008171CA" w:rsidTr="008171CA">
        <w:trPr>
          <w:tblHeader/>
          <w:tblCellSpacing w:w="0" w:type="dxa"/>
        </w:trPr>
        <w:tc>
          <w:tcPr>
            <w:tcW w:w="7836" w:type="dxa"/>
            <w:gridSpan w:val="2"/>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ind w:left="57" w:right="57"/>
              <w:jc w:val="both"/>
              <w:rPr>
                <w:rFonts w:ascii="Times New Roman" w:hAnsi="Times New Roman"/>
                <w:sz w:val="16"/>
                <w:szCs w:val="16"/>
              </w:rPr>
            </w:pPr>
            <w:r w:rsidRPr="008171CA">
              <w:rPr>
                <w:rFonts w:ascii="Times New Roman" w:hAnsi="Times New Roman"/>
                <w:sz w:val="16"/>
                <w:szCs w:val="16"/>
              </w:rPr>
              <w:t>Требования пожарной безопасности, установленные законодательством Российской Федерации</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Информация о выполнении</w:t>
            </w: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1.</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2.</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3.</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Звуковая система оповещения населения о чрезвычайной ситуации, а также телефонная связь (радиосвязь) для сообщения о пожаре</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4.</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proofErr w:type="gramStart"/>
            <w:r w:rsidRPr="008171CA">
              <w:rPr>
                <w:rFonts w:ascii="Times New Roman" w:hAnsi="Times New Roman"/>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5.</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Подъездная автомобильная дорога к населенному пункту, а также обеспеченность подъездов к зданиям и сооружениям на его территории</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6.</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Муниципальный правовой акт, регламентирующий порядок подготовки населенного пункта к пожароопасному сезону</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7.</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Первичные средства пожаротушения для привлекаемых к тушению лесных пожаров добровольных пожарных дружин (команд)</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r w:rsidRPr="008171CA">
              <w:rPr>
                <w:rFonts w:ascii="Times New Roman" w:hAnsi="Times New Roman"/>
                <w:sz w:val="16"/>
                <w:szCs w:val="16"/>
              </w:rPr>
              <w:t>8.</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ind w:left="57"/>
              <w:jc w:val="both"/>
              <w:rPr>
                <w:rFonts w:ascii="Times New Roman" w:hAnsi="Times New Roman"/>
                <w:sz w:val="16"/>
                <w:szCs w:val="16"/>
              </w:rPr>
            </w:pPr>
            <w:r w:rsidRPr="008171CA">
              <w:rPr>
                <w:rFonts w:ascii="Times New Roman" w:hAnsi="Times New Roman"/>
                <w:sz w:val="16"/>
                <w:szCs w:val="16"/>
              </w:rPr>
              <w:t>Наличие мероприятий по обеспечению пожарной безопасности в планах (программах) развития территорий населенного пункта</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spacing w:after="0" w:line="240" w:lineRule="auto"/>
              <w:jc w:val="both"/>
              <w:rPr>
                <w:rFonts w:ascii="Times New Roman" w:hAnsi="Times New Roman"/>
                <w:sz w:val="16"/>
                <w:szCs w:val="16"/>
              </w:rPr>
            </w:pPr>
          </w:p>
        </w:tc>
      </w:tr>
    </w:tbl>
    <w:p w:rsidR="008171CA" w:rsidRDefault="008171CA" w:rsidP="008171CA">
      <w:pPr>
        <w:shd w:val="clear" w:color="auto" w:fill="FFFFFF"/>
        <w:spacing w:after="0" w:line="240" w:lineRule="auto"/>
        <w:ind w:left="5103"/>
        <w:jc w:val="both"/>
        <w:rPr>
          <w:rFonts w:ascii="Times New Roman" w:hAnsi="Times New Roman"/>
          <w:sz w:val="16"/>
          <w:szCs w:val="16"/>
          <w:lang w:eastAsia="ru-RU"/>
        </w:rPr>
      </w:pPr>
    </w:p>
    <w:p w:rsidR="00B56E56" w:rsidRPr="008171CA" w:rsidRDefault="00B56E56" w:rsidP="008171CA">
      <w:pPr>
        <w:shd w:val="clear" w:color="auto" w:fill="FFFFFF"/>
        <w:spacing w:after="0" w:line="240" w:lineRule="auto"/>
        <w:ind w:left="5670"/>
        <w:jc w:val="both"/>
        <w:rPr>
          <w:rFonts w:ascii="Times New Roman" w:hAnsi="Times New Roman"/>
          <w:sz w:val="16"/>
          <w:szCs w:val="16"/>
          <w:lang w:eastAsia="ru-RU"/>
        </w:rPr>
      </w:pPr>
      <w:r w:rsidRPr="008171CA">
        <w:rPr>
          <w:rFonts w:ascii="Times New Roman" w:hAnsi="Times New Roman"/>
          <w:sz w:val="16"/>
          <w:szCs w:val="16"/>
          <w:lang w:eastAsia="ru-RU"/>
        </w:rPr>
        <w:t>Приложение № 3 к постановлению Администрации Целинного муниципального округа от 26.09.2024 № 832 «</w:t>
      </w:r>
      <w:r w:rsidRPr="008171CA">
        <w:rPr>
          <w:rFonts w:ascii="Times New Roman" w:hAnsi="Times New Roman"/>
          <w:color w:val="000000"/>
          <w:sz w:val="16"/>
          <w:szCs w:val="16"/>
        </w:rPr>
        <w:t>О разработке и утверждении паспорта населенного пункта, паспортов территорий</w:t>
      </w:r>
      <w:r w:rsidRPr="008171CA">
        <w:rPr>
          <w:rFonts w:ascii="Times New Roman" w:hAnsi="Times New Roman"/>
          <w:bCs/>
          <w:sz w:val="16"/>
          <w:szCs w:val="16"/>
          <w:lang w:eastAsia="ru-RU"/>
        </w:rPr>
        <w:t xml:space="preserve"> </w:t>
      </w:r>
      <w:r w:rsidRPr="008171CA">
        <w:rPr>
          <w:rFonts w:ascii="Times New Roman" w:hAnsi="Times New Roman"/>
          <w:sz w:val="16"/>
          <w:szCs w:val="16"/>
        </w:rPr>
        <w:t>Целинного</w:t>
      </w:r>
      <w:r w:rsidRPr="008171CA">
        <w:rPr>
          <w:rFonts w:ascii="Times New Roman" w:hAnsi="Times New Roman"/>
          <w:bCs/>
          <w:sz w:val="16"/>
          <w:szCs w:val="16"/>
          <w:lang w:eastAsia="ru-RU"/>
        </w:rPr>
        <w:t xml:space="preserve"> муниципального округа</w:t>
      </w:r>
      <w:r w:rsidRPr="008171CA">
        <w:rPr>
          <w:rFonts w:ascii="Times New Roman" w:hAnsi="Times New Roman"/>
          <w:sz w:val="16"/>
          <w:szCs w:val="16"/>
          <w:lang w:eastAsia="ru-RU"/>
        </w:rPr>
        <w:t>»</w:t>
      </w:r>
    </w:p>
    <w:p w:rsidR="00B56E56" w:rsidRPr="008171CA" w:rsidRDefault="00B56E56" w:rsidP="008171CA">
      <w:pPr>
        <w:widowControl w:val="0"/>
        <w:autoSpaceDE w:val="0"/>
        <w:autoSpaceDN w:val="0"/>
        <w:adjustRightInd w:val="0"/>
        <w:spacing w:after="0" w:line="240" w:lineRule="auto"/>
        <w:ind w:left="5670"/>
        <w:jc w:val="right"/>
        <w:rPr>
          <w:rFonts w:ascii="Times New Roman" w:hAnsi="Times New Roman"/>
          <w:sz w:val="16"/>
          <w:szCs w:val="16"/>
        </w:rPr>
      </w:pPr>
      <w:r w:rsidRPr="008171CA">
        <w:rPr>
          <w:rFonts w:ascii="Times New Roman" w:hAnsi="Times New Roman"/>
          <w:sz w:val="16"/>
          <w:szCs w:val="16"/>
        </w:rPr>
        <w:t>(форма)</w:t>
      </w:r>
    </w:p>
    <w:p w:rsidR="00B56E56" w:rsidRPr="008171CA" w:rsidRDefault="00B56E56" w:rsidP="008171CA">
      <w:pPr>
        <w:pStyle w:val="a9"/>
        <w:spacing w:before="0" w:beforeAutospacing="0" w:after="0" w:afterAutospacing="0"/>
        <w:ind w:left="5670"/>
        <w:jc w:val="center"/>
        <w:rPr>
          <w:sz w:val="16"/>
          <w:szCs w:val="16"/>
        </w:rPr>
      </w:pPr>
      <w:r w:rsidRPr="008171CA">
        <w:rPr>
          <w:sz w:val="16"/>
          <w:szCs w:val="16"/>
        </w:rPr>
        <w:t>УТВЕРЖДАЮ</w:t>
      </w:r>
    </w:p>
    <w:p w:rsidR="00B56E56" w:rsidRPr="008171CA" w:rsidRDefault="00B56E56" w:rsidP="008171CA">
      <w:pPr>
        <w:pStyle w:val="a9"/>
        <w:spacing w:before="0" w:beforeAutospacing="0" w:after="0" w:afterAutospacing="0"/>
        <w:ind w:left="5670"/>
        <w:rPr>
          <w:sz w:val="16"/>
          <w:szCs w:val="16"/>
        </w:rPr>
      </w:pPr>
    </w:p>
    <w:p w:rsidR="00B56E56" w:rsidRPr="008171CA" w:rsidRDefault="00B56E56" w:rsidP="008171CA">
      <w:pPr>
        <w:pStyle w:val="a9"/>
        <w:pBdr>
          <w:top w:val="single" w:sz="6" w:space="1" w:color="000000"/>
        </w:pBdr>
        <w:spacing w:before="0" w:beforeAutospacing="0" w:after="0" w:afterAutospacing="0"/>
        <w:ind w:left="5670"/>
        <w:jc w:val="center"/>
        <w:rPr>
          <w:sz w:val="16"/>
          <w:szCs w:val="16"/>
        </w:rPr>
      </w:pPr>
      <w:proofErr w:type="gramStart"/>
      <w:r w:rsidRPr="008171CA">
        <w:rPr>
          <w:sz w:val="16"/>
          <w:szCs w:val="16"/>
        </w:rPr>
        <w:t>(должность руководителя организации</w:t>
      </w:r>
      <w:proofErr w:type="gramEnd"/>
    </w:p>
    <w:p w:rsidR="00B56E56" w:rsidRPr="008171CA" w:rsidRDefault="00B56E56" w:rsidP="008171CA">
      <w:pPr>
        <w:pStyle w:val="a9"/>
        <w:spacing w:before="0" w:beforeAutospacing="0" w:after="0" w:afterAutospacing="0"/>
        <w:ind w:left="5670"/>
        <w:rPr>
          <w:sz w:val="16"/>
          <w:szCs w:val="16"/>
        </w:rPr>
      </w:pPr>
    </w:p>
    <w:p w:rsidR="00B56E56" w:rsidRPr="008171CA" w:rsidRDefault="00B56E56" w:rsidP="008171CA">
      <w:pPr>
        <w:pStyle w:val="a9"/>
        <w:pBdr>
          <w:top w:val="single" w:sz="6" w:space="1" w:color="000000"/>
        </w:pBdr>
        <w:spacing w:before="0" w:beforeAutospacing="0" w:after="0" w:afterAutospacing="0"/>
        <w:ind w:left="5670"/>
        <w:jc w:val="center"/>
        <w:rPr>
          <w:sz w:val="16"/>
          <w:szCs w:val="16"/>
        </w:rPr>
      </w:pPr>
      <w:proofErr w:type="gramStart"/>
      <w:r w:rsidRPr="008171CA">
        <w:rPr>
          <w:sz w:val="16"/>
          <w:szCs w:val="16"/>
        </w:rPr>
        <w:t>(фамилия, имя, отчество (при наличии)</w:t>
      </w:r>
      <w:proofErr w:type="gramEnd"/>
    </w:p>
    <w:p w:rsidR="00B56E56" w:rsidRPr="008171CA" w:rsidRDefault="00B56E56" w:rsidP="008171CA">
      <w:pPr>
        <w:pStyle w:val="a9"/>
        <w:spacing w:before="0" w:beforeAutospacing="0" w:after="0" w:afterAutospacing="0"/>
        <w:ind w:left="5670"/>
        <w:rPr>
          <w:sz w:val="16"/>
          <w:szCs w:val="16"/>
        </w:rPr>
      </w:pPr>
    </w:p>
    <w:p w:rsidR="00B56E56" w:rsidRPr="008171CA" w:rsidRDefault="00B56E56" w:rsidP="008171CA">
      <w:pPr>
        <w:pStyle w:val="a9"/>
        <w:pBdr>
          <w:top w:val="single" w:sz="6" w:space="1" w:color="000000"/>
        </w:pBdr>
        <w:spacing w:before="0" w:beforeAutospacing="0" w:after="0" w:afterAutospacing="0"/>
        <w:ind w:left="5670"/>
        <w:jc w:val="center"/>
        <w:rPr>
          <w:sz w:val="16"/>
          <w:szCs w:val="16"/>
        </w:rPr>
      </w:pPr>
      <w:r w:rsidRPr="008171CA">
        <w:rPr>
          <w:sz w:val="16"/>
          <w:szCs w:val="16"/>
        </w:rPr>
        <w:t>(подпись и М.П.)</w:t>
      </w:r>
    </w:p>
    <w:p w:rsidR="00B56E56" w:rsidRPr="008171CA" w:rsidRDefault="00B56E56" w:rsidP="008171CA">
      <w:pPr>
        <w:pStyle w:val="a9"/>
        <w:pBdr>
          <w:top w:val="single" w:sz="6" w:space="1" w:color="000000"/>
        </w:pBdr>
        <w:spacing w:before="0" w:beforeAutospacing="0" w:after="0" w:afterAutospacing="0"/>
        <w:ind w:left="5670"/>
        <w:jc w:val="center"/>
        <w:rPr>
          <w:sz w:val="16"/>
          <w:szCs w:val="16"/>
        </w:rPr>
      </w:pPr>
      <w:r w:rsidRPr="008171CA">
        <w:rPr>
          <w:sz w:val="16"/>
          <w:szCs w:val="16"/>
        </w:rPr>
        <w:t>«____»__________20___ г.</w:t>
      </w:r>
    </w:p>
    <w:p w:rsidR="00B56E56" w:rsidRPr="008171CA" w:rsidRDefault="00B56E56" w:rsidP="008171CA">
      <w:pPr>
        <w:pStyle w:val="a9"/>
        <w:spacing w:before="0" w:beforeAutospacing="0" w:after="0" w:afterAutospacing="0"/>
        <w:jc w:val="center"/>
        <w:rPr>
          <w:sz w:val="16"/>
          <w:szCs w:val="16"/>
        </w:rPr>
      </w:pPr>
      <w:r w:rsidRPr="008171CA">
        <w:rPr>
          <w:bCs/>
          <w:sz w:val="16"/>
          <w:szCs w:val="16"/>
        </w:rPr>
        <w:t>ПАСПОРТ</w:t>
      </w:r>
    </w:p>
    <w:p w:rsidR="00B56E56" w:rsidRPr="008171CA" w:rsidRDefault="00B56E56" w:rsidP="008171CA">
      <w:pPr>
        <w:pStyle w:val="a9"/>
        <w:spacing w:before="0" w:beforeAutospacing="0" w:after="0" w:afterAutospacing="0"/>
        <w:jc w:val="center"/>
        <w:rPr>
          <w:bCs/>
          <w:sz w:val="16"/>
          <w:szCs w:val="16"/>
        </w:rPr>
      </w:pPr>
      <w:r w:rsidRPr="008171CA">
        <w:rPr>
          <w:bCs/>
          <w:sz w:val="16"/>
          <w:szCs w:val="16"/>
        </w:rPr>
        <w:t>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 на территории Целинного муниципального округа</w:t>
      </w:r>
    </w:p>
    <w:p w:rsidR="00B56E56" w:rsidRPr="008171CA" w:rsidRDefault="00B56E56" w:rsidP="008171CA">
      <w:pPr>
        <w:pStyle w:val="a9"/>
        <w:spacing w:before="0" w:beforeAutospacing="0" w:after="0" w:afterAutospacing="0"/>
        <w:ind w:firstLine="567"/>
        <w:rPr>
          <w:sz w:val="16"/>
          <w:szCs w:val="16"/>
        </w:rPr>
      </w:pPr>
      <w:r w:rsidRPr="008171CA">
        <w:rPr>
          <w:sz w:val="16"/>
          <w:szCs w:val="16"/>
        </w:rPr>
        <w:t xml:space="preserve">Наименование организации </w:t>
      </w:r>
    </w:p>
    <w:p w:rsidR="00B56E56" w:rsidRPr="008171CA" w:rsidRDefault="00B56E56" w:rsidP="008171CA">
      <w:pPr>
        <w:pStyle w:val="a9"/>
        <w:pBdr>
          <w:top w:val="single" w:sz="6" w:space="1" w:color="000000"/>
        </w:pBdr>
        <w:spacing w:before="0" w:beforeAutospacing="0" w:after="0" w:afterAutospacing="0"/>
        <w:rPr>
          <w:sz w:val="16"/>
          <w:szCs w:val="16"/>
        </w:rPr>
      </w:pPr>
    </w:p>
    <w:p w:rsidR="00B56E56" w:rsidRPr="008171CA" w:rsidRDefault="00B56E56" w:rsidP="008171CA">
      <w:pPr>
        <w:pStyle w:val="a9"/>
        <w:spacing w:before="0" w:beforeAutospacing="0" w:after="0" w:afterAutospacing="0"/>
        <w:ind w:firstLine="567"/>
        <w:rPr>
          <w:sz w:val="16"/>
          <w:szCs w:val="16"/>
        </w:rPr>
      </w:pPr>
      <w:r w:rsidRPr="008171CA">
        <w:rPr>
          <w:sz w:val="16"/>
          <w:szCs w:val="16"/>
        </w:rPr>
        <w:t xml:space="preserve">Наименование поселения </w:t>
      </w:r>
    </w:p>
    <w:p w:rsidR="00B56E56" w:rsidRPr="008171CA" w:rsidRDefault="00B56E56" w:rsidP="008171CA">
      <w:pPr>
        <w:pStyle w:val="a9"/>
        <w:pBdr>
          <w:top w:val="single" w:sz="6" w:space="1" w:color="000000"/>
        </w:pBdr>
        <w:spacing w:before="0" w:beforeAutospacing="0" w:after="0" w:afterAutospacing="0"/>
        <w:rPr>
          <w:sz w:val="16"/>
          <w:szCs w:val="16"/>
        </w:rPr>
      </w:pPr>
    </w:p>
    <w:p w:rsidR="00B56E56" w:rsidRPr="008171CA" w:rsidRDefault="00B56E56" w:rsidP="008171CA">
      <w:pPr>
        <w:pStyle w:val="a9"/>
        <w:spacing w:before="0" w:beforeAutospacing="0" w:after="0" w:afterAutospacing="0"/>
        <w:ind w:firstLine="567"/>
        <w:rPr>
          <w:sz w:val="16"/>
          <w:szCs w:val="16"/>
        </w:rPr>
      </w:pPr>
      <w:r w:rsidRPr="008171CA">
        <w:rPr>
          <w:sz w:val="16"/>
          <w:szCs w:val="16"/>
        </w:rPr>
        <w:t xml:space="preserve">Наименование муниципального района </w:t>
      </w:r>
    </w:p>
    <w:p w:rsidR="00B56E56" w:rsidRPr="008171CA" w:rsidRDefault="00B56E56" w:rsidP="008171CA">
      <w:pPr>
        <w:pStyle w:val="a9"/>
        <w:pBdr>
          <w:top w:val="single" w:sz="6" w:space="1" w:color="000000"/>
        </w:pBdr>
        <w:spacing w:before="0" w:beforeAutospacing="0" w:after="0" w:afterAutospacing="0"/>
        <w:rPr>
          <w:sz w:val="16"/>
          <w:szCs w:val="16"/>
        </w:rPr>
      </w:pPr>
    </w:p>
    <w:p w:rsidR="00B56E56" w:rsidRPr="008171CA" w:rsidRDefault="00B56E56" w:rsidP="008171CA">
      <w:pPr>
        <w:pStyle w:val="a9"/>
        <w:spacing w:before="0" w:beforeAutospacing="0" w:after="0" w:afterAutospacing="0"/>
        <w:ind w:firstLine="567"/>
        <w:rPr>
          <w:sz w:val="16"/>
          <w:szCs w:val="16"/>
        </w:rPr>
      </w:pPr>
      <w:r w:rsidRPr="008171CA">
        <w:rPr>
          <w:sz w:val="16"/>
          <w:szCs w:val="16"/>
        </w:rPr>
        <w:t xml:space="preserve">Наименование муниципального, городского округа </w:t>
      </w:r>
    </w:p>
    <w:p w:rsidR="00B56E56" w:rsidRPr="008171CA" w:rsidRDefault="00B56E56" w:rsidP="008171CA">
      <w:pPr>
        <w:pStyle w:val="a9"/>
        <w:pBdr>
          <w:top w:val="single" w:sz="6" w:space="1" w:color="000000"/>
        </w:pBdr>
        <w:spacing w:before="0" w:beforeAutospacing="0" w:after="0" w:afterAutospacing="0"/>
        <w:rPr>
          <w:sz w:val="16"/>
          <w:szCs w:val="16"/>
        </w:rPr>
      </w:pPr>
    </w:p>
    <w:p w:rsidR="00B56E56" w:rsidRPr="008171CA" w:rsidRDefault="00B56E56" w:rsidP="008171CA">
      <w:pPr>
        <w:pStyle w:val="a9"/>
        <w:pBdr>
          <w:bottom w:val="single" w:sz="4" w:space="1" w:color="auto"/>
        </w:pBdr>
        <w:spacing w:before="0" w:beforeAutospacing="0" w:after="0" w:afterAutospacing="0"/>
        <w:ind w:firstLine="567"/>
        <w:rPr>
          <w:sz w:val="16"/>
          <w:szCs w:val="16"/>
        </w:rPr>
      </w:pPr>
      <w:r w:rsidRPr="008171CA">
        <w:rPr>
          <w:sz w:val="16"/>
          <w:szCs w:val="16"/>
        </w:rPr>
        <w:t xml:space="preserve">Наименование субъекта Российской Федерации </w:t>
      </w:r>
    </w:p>
    <w:p w:rsidR="00B56E56" w:rsidRPr="008171CA" w:rsidRDefault="00B56E56" w:rsidP="008171CA">
      <w:pPr>
        <w:pStyle w:val="a9"/>
        <w:spacing w:before="0" w:beforeAutospacing="0" w:after="0" w:afterAutospacing="0"/>
        <w:jc w:val="center"/>
        <w:rPr>
          <w:sz w:val="16"/>
          <w:szCs w:val="16"/>
        </w:rPr>
      </w:pPr>
    </w:p>
    <w:p w:rsidR="00B56E56" w:rsidRPr="008171CA" w:rsidRDefault="00B56E56" w:rsidP="008171CA">
      <w:pPr>
        <w:pStyle w:val="a9"/>
        <w:numPr>
          <w:ilvl w:val="0"/>
          <w:numId w:val="25"/>
        </w:numPr>
        <w:spacing w:before="0" w:beforeAutospacing="0" w:after="0" w:afterAutospacing="0"/>
        <w:jc w:val="center"/>
        <w:rPr>
          <w:sz w:val="16"/>
          <w:szCs w:val="16"/>
        </w:rPr>
      </w:pPr>
      <w:r w:rsidRPr="008171CA">
        <w:rPr>
          <w:sz w:val="16"/>
          <w:szCs w:val="16"/>
        </w:rPr>
        <w:t>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p w:rsidR="00B56E56" w:rsidRPr="008171CA" w:rsidRDefault="00B56E56" w:rsidP="008171CA">
      <w:pPr>
        <w:pStyle w:val="a9"/>
        <w:spacing w:before="0" w:beforeAutospacing="0" w:after="0" w:afterAutospacing="0"/>
        <w:ind w:left="1080"/>
        <w:rPr>
          <w:sz w:val="16"/>
          <w:szCs w:val="16"/>
        </w:rPr>
      </w:pP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395"/>
        <w:gridCol w:w="7441"/>
        <w:gridCol w:w="1854"/>
      </w:tblGrid>
      <w:tr w:rsidR="00B56E56" w:rsidRPr="008171CA" w:rsidTr="008171CA">
        <w:trPr>
          <w:tblCellSpacing w:w="0" w:type="dxa"/>
        </w:trPr>
        <w:tc>
          <w:tcPr>
            <w:tcW w:w="7836" w:type="dxa"/>
            <w:gridSpan w:val="2"/>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Характеристика детского лагеря, территории садоводства или огородничества</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Значение</w:t>
            </w: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r w:rsidRPr="008171CA">
              <w:rPr>
                <w:sz w:val="16"/>
                <w:szCs w:val="16"/>
              </w:rPr>
              <w:t>1.</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rPr>
                <w:sz w:val="16"/>
                <w:szCs w:val="16"/>
              </w:rPr>
            </w:pPr>
            <w:r w:rsidRPr="008171CA">
              <w:rPr>
                <w:sz w:val="16"/>
                <w:szCs w:val="16"/>
              </w:rPr>
              <w:t>Общая площадь (кв. километров)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r w:rsidRPr="008171CA">
              <w:rPr>
                <w:sz w:val="16"/>
                <w:szCs w:val="16"/>
              </w:rPr>
              <w:t>2.</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rPr>
                <w:sz w:val="16"/>
                <w:szCs w:val="16"/>
              </w:rPr>
            </w:pPr>
            <w:r w:rsidRPr="008171CA">
              <w:rPr>
                <w:sz w:val="16"/>
                <w:szCs w:val="16"/>
              </w:rPr>
              <w:t>Общая протяженность границы с лесным участком (участками) (километров)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r w:rsidRPr="008171CA">
              <w:rPr>
                <w:sz w:val="16"/>
                <w:szCs w:val="16"/>
              </w:rPr>
              <w:t>3.</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rPr>
                <w:sz w:val="16"/>
                <w:szCs w:val="16"/>
              </w:rPr>
            </w:pPr>
            <w:r w:rsidRPr="008171CA">
              <w:rPr>
                <w:sz w:val="16"/>
                <w:szCs w:val="16"/>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r>
      <w:tr w:rsidR="00B56E56" w:rsidRPr="008171CA" w:rsidTr="008171CA">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r w:rsidRPr="008171CA">
              <w:rPr>
                <w:sz w:val="16"/>
                <w:szCs w:val="16"/>
              </w:rPr>
              <w:t>4.</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rPr>
                <w:sz w:val="16"/>
                <w:szCs w:val="16"/>
              </w:rPr>
            </w:pPr>
            <w:r w:rsidRPr="008171CA">
              <w:rPr>
                <w:sz w:val="16"/>
                <w:szCs w:val="16"/>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r>
    </w:tbl>
    <w:p w:rsidR="00B56E56" w:rsidRPr="008171CA" w:rsidRDefault="00B56E56" w:rsidP="008171CA">
      <w:pPr>
        <w:pStyle w:val="a9"/>
        <w:spacing w:before="0" w:beforeAutospacing="0" w:after="0" w:afterAutospacing="0"/>
        <w:jc w:val="center"/>
        <w:rPr>
          <w:sz w:val="16"/>
          <w:szCs w:val="16"/>
        </w:rPr>
      </w:pPr>
    </w:p>
    <w:p w:rsidR="00B56E56" w:rsidRPr="008171CA" w:rsidRDefault="00B56E56" w:rsidP="008171CA">
      <w:pPr>
        <w:pStyle w:val="a9"/>
        <w:spacing w:before="0" w:beforeAutospacing="0" w:after="0" w:afterAutospacing="0"/>
        <w:jc w:val="center"/>
        <w:rPr>
          <w:sz w:val="16"/>
          <w:szCs w:val="16"/>
        </w:rPr>
      </w:pPr>
      <w:r w:rsidRPr="008171CA">
        <w:rPr>
          <w:sz w:val="16"/>
          <w:szCs w:val="16"/>
          <w:lang w:val="en-US"/>
        </w:rPr>
        <w:t>II</w:t>
      </w:r>
      <w:r w:rsidRPr="008171CA">
        <w:rPr>
          <w:sz w:val="16"/>
          <w:szCs w:val="16"/>
        </w:rPr>
        <w:t>. Сведения о медицинских учреждениях, расположенных на территории детского лагеря, территории садоводства или огородничества</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2723"/>
        <w:gridCol w:w="3245"/>
        <w:gridCol w:w="1861"/>
        <w:gridCol w:w="1861"/>
      </w:tblGrid>
      <w:tr w:rsidR="00B56E56" w:rsidRPr="008171CA" w:rsidTr="001E138B">
        <w:trPr>
          <w:tblCellSpacing w:w="0" w:type="dxa"/>
        </w:trPr>
        <w:tc>
          <w:tcPr>
            <w:tcW w:w="2723"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Наименование</w:t>
            </w:r>
            <w:r w:rsidRPr="008171CA">
              <w:rPr>
                <w:sz w:val="16"/>
                <w:szCs w:val="16"/>
              </w:rPr>
              <w:br/>
              <w:t>социального объекта</w:t>
            </w:r>
          </w:p>
        </w:tc>
        <w:tc>
          <w:tcPr>
            <w:tcW w:w="3245"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Адрес объекта</w:t>
            </w:r>
          </w:p>
        </w:tc>
        <w:tc>
          <w:tcPr>
            <w:tcW w:w="186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Численность персонала</w:t>
            </w:r>
          </w:p>
        </w:tc>
        <w:tc>
          <w:tcPr>
            <w:tcW w:w="186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center"/>
              <w:rPr>
                <w:sz w:val="16"/>
                <w:szCs w:val="16"/>
              </w:rPr>
            </w:pPr>
            <w:r w:rsidRPr="008171CA">
              <w:rPr>
                <w:sz w:val="16"/>
                <w:szCs w:val="16"/>
              </w:rPr>
              <w:t>Численность пациентов (отдыхающих)</w:t>
            </w:r>
          </w:p>
        </w:tc>
      </w:tr>
      <w:tr w:rsidR="00B56E56" w:rsidRPr="008171CA" w:rsidTr="001E138B">
        <w:trPr>
          <w:tblCellSpacing w:w="0" w:type="dxa"/>
        </w:trPr>
        <w:tc>
          <w:tcPr>
            <w:tcW w:w="2723"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p>
        </w:tc>
        <w:tc>
          <w:tcPr>
            <w:tcW w:w="324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rPr>
                <w:sz w:val="16"/>
                <w:szCs w:val="16"/>
              </w:rPr>
            </w:pPr>
          </w:p>
        </w:tc>
        <w:tc>
          <w:tcPr>
            <w:tcW w:w="186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c>
          <w:tcPr>
            <w:tcW w:w="186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center"/>
              <w:rPr>
                <w:sz w:val="16"/>
                <w:szCs w:val="16"/>
              </w:rPr>
            </w:pPr>
          </w:p>
        </w:tc>
      </w:tr>
    </w:tbl>
    <w:p w:rsidR="00B56E56" w:rsidRPr="008171CA" w:rsidRDefault="00B56E56" w:rsidP="008171CA">
      <w:pPr>
        <w:pStyle w:val="a9"/>
        <w:spacing w:before="0" w:beforeAutospacing="0" w:after="0" w:afterAutospacing="0"/>
        <w:rPr>
          <w:sz w:val="16"/>
          <w:szCs w:val="16"/>
        </w:rPr>
      </w:pPr>
    </w:p>
    <w:p w:rsidR="00B56E56" w:rsidRPr="008171CA" w:rsidRDefault="00B56E56" w:rsidP="008171CA">
      <w:pPr>
        <w:pStyle w:val="a9"/>
        <w:keepNext/>
        <w:spacing w:before="0" w:beforeAutospacing="0" w:after="0" w:afterAutospacing="0"/>
        <w:ind w:firstLine="567"/>
        <w:jc w:val="both"/>
        <w:rPr>
          <w:sz w:val="16"/>
          <w:szCs w:val="16"/>
        </w:rPr>
      </w:pPr>
      <w:r w:rsidRPr="008171CA">
        <w:rPr>
          <w:sz w:val="16"/>
          <w:szCs w:val="16"/>
          <w:lang w:val="en-US"/>
        </w:rPr>
        <w:t>III</w:t>
      </w:r>
      <w:r w:rsidRPr="008171CA">
        <w:rPr>
          <w:sz w:val="16"/>
          <w:szCs w:val="16"/>
        </w:rPr>
        <w:t>. Сведения о ближайших к детскому лагерю, территории садоводства или огородничества подразделениях пожарной охраны</w:t>
      </w:r>
    </w:p>
    <w:p w:rsidR="00B56E56" w:rsidRPr="008171CA" w:rsidRDefault="00B56E56" w:rsidP="008171CA">
      <w:pPr>
        <w:pStyle w:val="a9"/>
        <w:spacing w:before="0" w:beforeAutospacing="0" w:after="0" w:afterAutospacing="0"/>
        <w:ind w:firstLine="567"/>
        <w:jc w:val="both"/>
        <w:rPr>
          <w:sz w:val="16"/>
          <w:szCs w:val="16"/>
        </w:rPr>
      </w:pPr>
      <w:r w:rsidRPr="008171CA">
        <w:rPr>
          <w:sz w:val="16"/>
          <w:szCs w:val="16"/>
        </w:rPr>
        <w:t>1. Подразделения пожарной охраны (наименование, вид, адрес)</w:t>
      </w:r>
    </w:p>
    <w:p w:rsidR="00B56E56" w:rsidRPr="008171CA" w:rsidRDefault="00B56E56" w:rsidP="008171CA">
      <w:pPr>
        <w:pStyle w:val="a9"/>
        <w:spacing w:before="0" w:beforeAutospacing="0" w:after="0" w:afterAutospacing="0"/>
        <w:ind w:firstLine="567"/>
        <w:jc w:val="both"/>
        <w:rPr>
          <w:sz w:val="16"/>
          <w:szCs w:val="16"/>
        </w:rPr>
      </w:pPr>
    </w:p>
    <w:p w:rsidR="00B56E56" w:rsidRPr="008171CA" w:rsidRDefault="00B56E56" w:rsidP="008171CA">
      <w:pPr>
        <w:pStyle w:val="a9"/>
        <w:spacing w:before="0" w:beforeAutospacing="0" w:after="0" w:afterAutospacing="0"/>
        <w:ind w:firstLine="567"/>
        <w:jc w:val="both"/>
        <w:rPr>
          <w:sz w:val="16"/>
          <w:szCs w:val="16"/>
        </w:rPr>
      </w:pPr>
      <w:r w:rsidRPr="008171CA">
        <w:rPr>
          <w:sz w:val="16"/>
          <w:szCs w:val="16"/>
          <w:lang w:val="en-US"/>
        </w:rPr>
        <w:t>IV</w:t>
      </w:r>
      <w:r w:rsidRPr="008171CA">
        <w:rPr>
          <w:sz w:val="16"/>
          <w:szCs w:val="16"/>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441"/>
        <w:gridCol w:w="3395"/>
        <w:gridCol w:w="1854"/>
      </w:tblGrid>
      <w:tr w:rsidR="00B56E56" w:rsidRPr="008171CA" w:rsidTr="001E138B">
        <w:trPr>
          <w:tblCellSpacing w:w="0" w:type="dxa"/>
        </w:trPr>
        <w:tc>
          <w:tcPr>
            <w:tcW w:w="4441"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Фамилия, имя, отчество</w:t>
            </w:r>
            <w:r w:rsidRPr="008171CA">
              <w:rPr>
                <w:sz w:val="16"/>
                <w:szCs w:val="16"/>
              </w:rPr>
              <w:br/>
              <w:t>(последнее при наличии)</w:t>
            </w:r>
          </w:p>
        </w:tc>
        <w:tc>
          <w:tcPr>
            <w:tcW w:w="3395"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Должность</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Контактный телефон</w:t>
            </w:r>
          </w:p>
        </w:tc>
      </w:tr>
      <w:tr w:rsidR="00B56E56" w:rsidRPr="008171CA" w:rsidTr="001E138B">
        <w:trPr>
          <w:tblCellSpacing w:w="0" w:type="dxa"/>
        </w:trPr>
        <w:tc>
          <w:tcPr>
            <w:tcW w:w="4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c>
          <w:tcPr>
            <w:tcW w:w="3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bl>
    <w:p w:rsidR="00B56E56" w:rsidRPr="008171CA" w:rsidRDefault="00B56E56" w:rsidP="008171CA">
      <w:pPr>
        <w:pStyle w:val="a9"/>
        <w:spacing w:before="0" w:beforeAutospacing="0" w:after="0" w:afterAutospacing="0"/>
        <w:jc w:val="both"/>
        <w:rPr>
          <w:sz w:val="16"/>
          <w:szCs w:val="16"/>
        </w:rPr>
      </w:pPr>
      <w:r w:rsidRPr="008171CA">
        <w:rPr>
          <w:sz w:val="16"/>
          <w:szCs w:val="16"/>
          <w:lang w:val="en-US"/>
        </w:rPr>
        <w:t>V</w:t>
      </w:r>
      <w:r w:rsidRPr="008171CA">
        <w:rPr>
          <w:sz w:val="16"/>
          <w:szCs w:val="16"/>
        </w:rPr>
        <w:t>. Сведения о выполнении требований пожарной безопасности</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395"/>
        <w:gridCol w:w="7441"/>
        <w:gridCol w:w="1854"/>
      </w:tblGrid>
      <w:tr w:rsidR="00B56E56" w:rsidRPr="008171CA" w:rsidTr="001E138B">
        <w:trPr>
          <w:tblHeader/>
          <w:tblCellSpacing w:w="0" w:type="dxa"/>
        </w:trPr>
        <w:tc>
          <w:tcPr>
            <w:tcW w:w="7836" w:type="dxa"/>
            <w:gridSpan w:val="2"/>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Требования пожарной безопасности, установленные законодательством Российской Федерации</w:t>
            </w:r>
          </w:p>
        </w:tc>
        <w:tc>
          <w:tcPr>
            <w:tcW w:w="1854" w:type="dxa"/>
            <w:tcBorders>
              <w:top w:val="outset" w:sz="6" w:space="0" w:color="000000"/>
              <w:left w:val="outset" w:sz="6" w:space="0" w:color="000000"/>
              <w:bottom w:val="outset" w:sz="6" w:space="0" w:color="000000"/>
              <w:right w:val="outset" w:sz="6" w:space="0" w:color="000000"/>
            </w:tcBorders>
            <w:vAlign w:val="center"/>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Информация о выполнении</w:t>
            </w:r>
          </w:p>
        </w:tc>
      </w:tr>
      <w:tr w:rsidR="00B56E56" w:rsidRPr="008171CA" w:rsidTr="001E138B">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1.</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jc w:val="both"/>
              <w:rPr>
                <w:sz w:val="16"/>
                <w:szCs w:val="16"/>
              </w:rPr>
            </w:pPr>
            <w:r w:rsidRPr="008171CA">
              <w:rPr>
                <w:sz w:val="16"/>
                <w:szCs w:val="16"/>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r w:rsidR="00B56E56" w:rsidRPr="008171CA" w:rsidTr="001E138B">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2.</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jc w:val="both"/>
              <w:rPr>
                <w:sz w:val="16"/>
                <w:szCs w:val="16"/>
              </w:rPr>
            </w:pPr>
            <w:r w:rsidRPr="008171CA">
              <w:rPr>
                <w:sz w:val="16"/>
                <w:szCs w:val="16"/>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r w:rsidR="00B56E56" w:rsidRPr="008171CA" w:rsidTr="001E138B">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3.</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jc w:val="both"/>
              <w:rPr>
                <w:sz w:val="16"/>
                <w:szCs w:val="16"/>
              </w:rPr>
            </w:pPr>
            <w:r w:rsidRPr="008171CA">
              <w:rPr>
                <w:sz w:val="16"/>
                <w:szCs w:val="16"/>
              </w:rPr>
              <w:t>Звуковая сигнализация для оповещения людей о пожаре </w:t>
            </w:r>
            <w:bookmarkStart w:id="67" w:name="sdendnote2anc"/>
            <w:r w:rsidR="002F4ECB" w:rsidRPr="008171CA">
              <w:rPr>
                <w:sz w:val="16"/>
                <w:szCs w:val="16"/>
                <w:vertAlign w:val="superscript"/>
              </w:rPr>
              <w:fldChar w:fldCharType="begin"/>
            </w:r>
            <w:r w:rsidRPr="008171CA">
              <w:rPr>
                <w:sz w:val="16"/>
                <w:szCs w:val="16"/>
                <w:vertAlign w:val="superscript"/>
              </w:rPr>
              <w:instrText xml:space="preserve"> HYPERLINK "" \l "sdendnote2sym" </w:instrText>
            </w:r>
            <w:r w:rsidR="002F4ECB" w:rsidRPr="008171CA">
              <w:rPr>
                <w:sz w:val="16"/>
                <w:szCs w:val="16"/>
                <w:vertAlign w:val="superscript"/>
              </w:rPr>
              <w:fldChar w:fldCharType="separate"/>
            </w:r>
            <w:r w:rsidRPr="008171CA">
              <w:rPr>
                <w:rStyle w:val="afb"/>
                <w:sz w:val="16"/>
                <w:szCs w:val="16"/>
                <w:vertAlign w:val="superscript"/>
              </w:rPr>
              <w:t>*</w:t>
            </w:r>
            <w:r w:rsidR="002F4ECB" w:rsidRPr="008171CA">
              <w:rPr>
                <w:sz w:val="16"/>
                <w:szCs w:val="16"/>
                <w:vertAlign w:val="superscript"/>
              </w:rPr>
              <w:fldChar w:fldCharType="end"/>
            </w:r>
            <w:bookmarkEnd w:id="67"/>
            <w:r w:rsidRPr="008171CA">
              <w:rPr>
                <w:sz w:val="16"/>
                <w:szCs w:val="16"/>
                <w:vertAlign w:val="superscript"/>
              </w:rPr>
              <w:t>*</w:t>
            </w:r>
            <w:r w:rsidRPr="008171CA">
              <w:rPr>
                <w:sz w:val="16"/>
                <w:szCs w:val="16"/>
              </w:rPr>
              <w:t>, а также телефонная связь (радиосвязь) для сообщения о пожаре</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r w:rsidR="00B56E56" w:rsidRPr="008171CA" w:rsidTr="001E138B">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4.</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jc w:val="both"/>
              <w:rPr>
                <w:sz w:val="16"/>
                <w:szCs w:val="16"/>
              </w:rPr>
            </w:pPr>
            <w:proofErr w:type="gramStart"/>
            <w:r w:rsidRPr="008171CA">
              <w:rPr>
                <w:sz w:val="16"/>
                <w:szCs w:val="16"/>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r w:rsidR="00B56E56" w:rsidRPr="008171CA" w:rsidTr="001E138B">
        <w:trPr>
          <w:tblCellSpacing w:w="0" w:type="dxa"/>
        </w:trPr>
        <w:tc>
          <w:tcPr>
            <w:tcW w:w="395"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r w:rsidRPr="008171CA">
              <w:rPr>
                <w:sz w:val="16"/>
                <w:szCs w:val="16"/>
              </w:rPr>
              <w:t>5.</w:t>
            </w:r>
          </w:p>
        </w:tc>
        <w:tc>
          <w:tcPr>
            <w:tcW w:w="7441"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ind w:left="57"/>
              <w:jc w:val="both"/>
              <w:rPr>
                <w:sz w:val="16"/>
                <w:szCs w:val="16"/>
              </w:rPr>
            </w:pPr>
            <w:r w:rsidRPr="008171CA">
              <w:rPr>
                <w:sz w:val="16"/>
                <w:szCs w:val="16"/>
              </w:rPr>
              <w:t>Обеспеченность подъездов к зданиям и сооружениям на территории детского лагеря, территории садоводства или огородничества</w:t>
            </w:r>
          </w:p>
        </w:tc>
        <w:tc>
          <w:tcPr>
            <w:tcW w:w="1854" w:type="dxa"/>
            <w:tcBorders>
              <w:top w:val="outset" w:sz="6" w:space="0" w:color="000000"/>
              <w:left w:val="outset" w:sz="6" w:space="0" w:color="000000"/>
              <w:bottom w:val="outset" w:sz="6" w:space="0" w:color="000000"/>
              <w:right w:val="outset" w:sz="6" w:space="0" w:color="000000"/>
            </w:tcBorders>
            <w:hideMark/>
          </w:tcPr>
          <w:p w:rsidR="00B56E56" w:rsidRPr="008171CA" w:rsidRDefault="00B56E56" w:rsidP="008171CA">
            <w:pPr>
              <w:pStyle w:val="a9"/>
              <w:spacing w:before="0" w:beforeAutospacing="0" w:after="0" w:afterAutospacing="0"/>
              <w:jc w:val="both"/>
              <w:rPr>
                <w:sz w:val="16"/>
                <w:szCs w:val="16"/>
              </w:rPr>
            </w:pPr>
          </w:p>
        </w:tc>
      </w:tr>
    </w:tbl>
    <w:bookmarkStart w:id="68" w:name="sdendnote1sym"/>
    <w:p w:rsidR="00B56E56" w:rsidRPr="008171CA" w:rsidRDefault="002F4ECB" w:rsidP="008171CA">
      <w:pPr>
        <w:pStyle w:val="a9"/>
        <w:spacing w:before="0" w:beforeAutospacing="0" w:after="0" w:afterAutospacing="0"/>
        <w:ind w:firstLine="567"/>
        <w:jc w:val="both"/>
        <w:rPr>
          <w:sz w:val="16"/>
          <w:szCs w:val="16"/>
        </w:rPr>
      </w:pPr>
      <w:r w:rsidRPr="008171CA">
        <w:rPr>
          <w:sz w:val="16"/>
          <w:szCs w:val="16"/>
        </w:rPr>
        <w:lastRenderedPageBreak/>
        <w:fldChar w:fldCharType="begin"/>
      </w:r>
      <w:r w:rsidR="00B56E56" w:rsidRPr="008171CA">
        <w:rPr>
          <w:sz w:val="16"/>
          <w:szCs w:val="16"/>
        </w:rPr>
        <w:instrText xml:space="preserve"> HYPERLINK "" \l "sdendnote1anc" </w:instrText>
      </w:r>
      <w:r w:rsidRPr="008171CA">
        <w:rPr>
          <w:sz w:val="16"/>
          <w:szCs w:val="16"/>
        </w:rPr>
        <w:fldChar w:fldCharType="separate"/>
      </w:r>
      <w:r w:rsidR="00B56E56" w:rsidRPr="008171CA">
        <w:rPr>
          <w:rStyle w:val="afb"/>
          <w:sz w:val="16"/>
          <w:szCs w:val="16"/>
        </w:rPr>
        <w:t>*</w:t>
      </w:r>
      <w:r w:rsidRPr="008171CA">
        <w:rPr>
          <w:sz w:val="16"/>
          <w:szCs w:val="16"/>
        </w:rPr>
        <w:fldChar w:fldCharType="end"/>
      </w:r>
      <w:bookmarkEnd w:id="68"/>
      <w:r w:rsidR="00B56E56" w:rsidRPr="008171CA">
        <w:rPr>
          <w:sz w:val="16"/>
          <w:szCs w:val="16"/>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B56E56" w:rsidRPr="008171CA" w:rsidRDefault="00B56E56" w:rsidP="008171CA">
      <w:pPr>
        <w:pStyle w:val="a9"/>
        <w:spacing w:before="0" w:beforeAutospacing="0" w:after="0" w:afterAutospacing="0"/>
        <w:ind w:firstLine="567"/>
        <w:jc w:val="both"/>
        <w:rPr>
          <w:sz w:val="16"/>
          <w:szCs w:val="16"/>
        </w:rPr>
      </w:pPr>
      <w:r w:rsidRPr="008171CA">
        <w:rPr>
          <w:sz w:val="16"/>
          <w:szCs w:val="16"/>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bookmarkStart w:id="69" w:name="sdendnote2sym"/>
    <w:p w:rsidR="00B56E56" w:rsidRPr="008171CA" w:rsidRDefault="002F4ECB" w:rsidP="008171CA">
      <w:pPr>
        <w:pStyle w:val="a9"/>
        <w:spacing w:before="0" w:beforeAutospacing="0" w:after="0" w:afterAutospacing="0"/>
        <w:ind w:firstLine="567"/>
        <w:jc w:val="both"/>
        <w:rPr>
          <w:sz w:val="16"/>
          <w:szCs w:val="16"/>
        </w:rPr>
      </w:pPr>
      <w:r w:rsidRPr="008171CA">
        <w:rPr>
          <w:sz w:val="16"/>
          <w:szCs w:val="16"/>
        </w:rPr>
        <w:fldChar w:fldCharType="begin"/>
      </w:r>
      <w:r w:rsidR="00B56E56" w:rsidRPr="008171CA">
        <w:rPr>
          <w:sz w:val="16"/>
          <w:szCs w:val="16"/>
        </w:rPr>
        <w:instrText xml:space="preserve"> HYPERLINK "" \l "sdendnote2anc" </w:instrText>
      </w:r>
      <w:r w:rsidRPr="008171CA">
        <w:rPr>
          <w:sz w:val="16"/>
          <w:szCs w:val="16"/>
        </w:rPr>
        <w:fldChar w:fldCharType="separate"/>
      </w:r>
      <w:r w:rsidR="00B56E56" w:rsidRPr="008171CA">
        <w:rPr>
          <w:rStyle w:val="afb"/>
          <w:sz w:val="16"/>
          <w:szCs w:val="16"/>
        </w:rPr>
        <w:t>*</w:t>
      </w:r>
      <w:r w:rsidRPr="008171CA">
        <w:rPr>
          <w:sz w:val="16"/>
          <w:szCs w:val="16"/>
        </w:rPr>
        <w:fldChar w:fldCharType="end"/>
      </w:r>
      <w:bookmarkEnd w:id="69"/>
      <w:r w:rsidR="00B56E56" w:rsidRPr="008171CA">
        <w:rPr>
          <w:sz w:val="16"/>
          <w:szCs w:val="16"/>
          <w:vertAlign w:val="superscript"/>
        </w:rPr>
        <w:t>*</w:t>
      </w:r>
      <w:r w:rsidR="00B56E56" w:rsidRPr="008171CA">
        <w:rPr>
          <w:sz w:val="16"/>
          <w:szCs w:val="16"/>
        </w:rPr>
        <w:t> Заполняется для территории садоводства или огородничества.</w:t>
      </w:r>
    </w:p>
    <w:p w:rsidR="00B56E56" w:rsidRPr="008171CA" w:rsidRDefault="00B56E56" w:rsidP="008171CA">
      <w:pPr>
        <w:spacing w:after="0" w:line="240" w:lineRule="auto"/>
        <w:ind w:left="5670"/>
        <w:jc w:val="both"/>
        <w:rPr>
          <w:rFonts w:ascii="Times New Roman" w:hAnsi="Times New Roman"/>
          <w:sz w:val="16"/>
          <w:szCs w:val="16"/>
        </w:rPr>
      </w:pPr>
      <w:r w:rsidRPr="008171CA">
        <w:rPr>
          <w:rFonts w:ascii="Times New Roman" w:hAnsi="Times New Roman"/>
          <w:sz w:val="16"/>
          <w:szCs w:val="16"/>
        </w:rPr>
        <w:t>Приложение к Порядку предоставления</w:t>
      </w:r>
    </w:p>
    <w:p w:rsidR="00B56E56" w:rsidRPr="008171CA" w:rsidRDefault="00B56E56" w:rsidP="008171CA">
      <w:pPr>
        <w:spacing w:after="0" w:line="240" w:lineRule="auto"/>
        <w:ind w:left="5670"/>
        <w:jc w:val="both"/>
        <w:rPr>
          <w:rFonts w:ascii="Times New Roman" w:hAnsi="Times New Roman"/>
          <w:sz w:val="16"/>
          <w:szCs w:val="16"/>
        </w:rPr>
      </w:pPr>
      <w:r w:rsidRPr="008171CA">
        <w:rPr>
          <w:rFonts w:ascii="Times New Roman" w:hAnsi="Times New Roman"/>
          <w:sz w:val="16"/>
          <w:szCs w:val="16"/>
        </w:rPr>
        <w:t>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w:t>
      </w:r>
    </w:p>
    <w:p w:rsid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Сведения</w:t>
      </w:r>
      <w:r w:rsidR="008171CA">
        <w:rPr>
          <w:rFonts w:ascii="Times New Roman" w:hAnsi="Times New Roman"/>
          <w:sz w:val="16"/>
          <w:szCs w:val="16"/>
        </w:rPr>
        <w:t xml:space="preserve"> </w:t>
      </w:r>
    </w:p>
    <w:p w:rsidR="00B56E56"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О гражданах, заключивших в добровольном порядке контракт о прохождении военной службы для участия в специальной военной операции</w:t>
      </w:r>
    </w:p>
    <w:p w:rsidR="008171CA" w:rsidRPr="008171CA" w:rsidRDefault="008171CA" w:rsidP="008171CA">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
        <w:gridCol w:w="697"/>
        <w:gridCol w:w="700"/>
        <w:gridCol w:w="700"/>
        <w:gridCol w:w="493"/>
        <w:gridCol w:w="519"/>
        <w:gridCol w:w="580"/>
        <w:gridCol w:w="833"/>
        <w:gridCol w:w="776"/>
        <w:gridCol w:w="785"/>
        <w:gridCol w:w="1082"/>
        <w:gridCol w:w="940"/>
        <w:gridCol w:w="838"/>
        <w:gridCol w:w="540"/>
      </w:tblGrid>
      <w:tr w:rsidR="00B56E56" w:rsidRPr="008171CA" w:rsidTr="001E138B">
        <w:trPr>
          <w:trHeight w:val="622"/>
        </w:trPr>
        <w:tc>
          <w:tcPr>
            <w:tcW w:w="503"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 xml:space="preserve">№ </w:t>
            </w:r>
            <w:proofErr w:type="spellStart"/>
            <w:proofErr w:type="gramStart"/>
            <w:r w:rsidRPr="008171CA">
              <w:rPr>
                <w:rFonts w:ascii="Times New Roman" w:hAnsi="Times New Roman"/>
                <w:sz w:val="16"/>
                <w:szCs w:val="16"/>
              </w:rPr>
              <w:t>п</w:t>
            </w:r>
            <w:proofErr w:type="spellEnd"/>
            <w:proofErr w:type="gramEnd"/>
            <w:r w:rsidRPr="008171CA">
              <w:rPr>
                <w:rFonts w:ascii="Times New Roman" w:hAnsi="Times New Roman"/>
                <w:sz w:val="16"/>
                <w:szCs w:val="16"/>
              </w:rPr>
              <w:t>/</w:t>
            </w:r>
            <w:proofErr w:type="spellStart"/>
            <w:r w:rsidRPr="008171CA">
              <w:rPr>
                <w:rFonts w:ascii="Times New Roman" w:hAnsi="Times New Roman"/>
                <w:sz w:val="16"/>
                <w:szCs w:val="16"/>
              </w:rPr>
              <w:t>п</w:t>
            </w:r>
            <w:proofErr w:type="spellEnd"/>
          </w:p>
        </w:tc>
        <w:tc>
          <w:tcPr>
            <w:tcW w:w="1504"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Фамилия, имя,</w:t>
            </w:r>
          </w:p>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отчество</w:t>
            </w:r>
          </w:p>
        </w:tc>
        <w:tc>
          <w:tcPr>
            <w:tcW w:w="1055"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Дата рождения</w:t>
            </w:r>
          </w:p>
        </w:tc>
        <w:tc>
          <w:tcPr>
            <w:tcW w:w="1055"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Место рождения</w:t>
            </w:r>
          </w:p>
        </w:tc>
        <w:tc>
          <w:tcPr>
            <w:tcW w:w="3017" w:type="dxa"/>
            <w:gridSpan w:val="3"/>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 xml:space="preserve">Сведения о документе удостоверяющем личность (вид, дата </w:t>
            </w:r>
            <w:proofErr w:type="spellStart"/>
            <w:r w:rsidRPr="008171CA">
              <w:rPr>
                <w:rFonts w:ascii="Times New Roman" w:hAnsi="Times New Roman"/>
                <w:sz w:val="16"/>
                <w:szCs w:val="16"/>
              </w:rPr>
              <w:t>выдачи</w:t>
            </w:r>
            <w:proofErr w:type="gramStart"/>
            <w:r w:rsidRPr="008171CA">
              <w:rPr>
                <w:rFonts w:ascii="Times New Roman" w:hAnsi="Times New Roman"/>
                <w:sz w:val="16"/>
                <w:szCs w:val="16"/>
              </w:rPr>
              <w:t>,р</w:t>
            </w:r>
            <w:proofErr w:type="gramEnd"/>
            <w:r w:rsidRPr="008171CA">
              <w:rPr>
                <w:rFonts w:ascii="Times New Roman" w:hAnsi="Times New Roman"/>
                <w:sz w:val="16"/>
                <w:szCs w:val="16"/>
              </w:rPr>
              <w:t>еквизиты</w:t>
            </w:r>
            <w:proofErr w:type="spellEnd"/>
            <w:r w:rsidRPr="008171CA">
              <w:rPr>
                <w:rFonts w:ascii="Times New Roman" w:hAnsi="Times New Roman"/>
                <w:sz w:val="16"/>
                <w:szCs w:val="16"/>
              </w:rPr>
              <w:t>)</w:t>
            </w:r>
          </w:p>
        </w:tc>
        <w:tc>
          <w:tcPr>
            <w:tcW w:w="1091"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Адрес регистрации по месту жительства</w:t>
            </w:r>
          </w:p>
        </w:tc>
        <w:tc>
          <w:tcPr>
            <w:tcW w:w="2185" w:type="dxa"/>
            <w:gridSpan w:val="2"/>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Информация о назначении на воинскую должность в воинскую часть Министерства обороны РФ</w:t>
            </w:r>
          </w:p>
        </w:tc>
        <w:tc>
          <w:tcPr>
            <w:tcW w:w="1030" w:type="dxa"/>
            <w:vMerge w:val="restart"/>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Сведения о страховом номере индивидуального лицевого счета (при наличии)</w:t>
            </w:r>
          </w:p>
        </w:tc>
        <w:tc>
          <w:tcPr>
            <w:tcW w:w="3346" w:type="dxa"/>
            <w:gridSpan w:val="3"/>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Сведения о реквизитах счета гражданина в кредитной организации</w:t>
            </w:r>
          </w:p>
        </w:tc>
      </w:tr>
      <w:tr w:rsidR="00B56E56" w:rsidRPr="008171CA" w:rsidTr="001E138B">
        <w:trPr>
          <w:trHeight w:val="238"/>
        </w:trPr>
        <w:tc>
          <w:tcPr>
            <w:tcW w:w="503" w:type="dxa"/>
            <w:vMerge/>
          </w:tcPr>
          <w:p w:rsidR="00B56E56" w:rsidRPr="008171CA" w:rsidRDefault="00B56E56" w:rsidP="008171CA">
            <w:pPr>
              <w:spacing w:after="0" w:line="240" w:lineRule="auto"/>
              <w:jc w:val="center"/>
              <w:rPr>
                <w:rFonts w:ascii="Times New Roman" w:hAnsi="Times New Roman"/>
                <w:sz w:val="16"/>
                <w:szCs w:val="16"/>
              </w:rPr>
            </w:pPr>
          </w:p>
        </w:tc>
        <w:tc>
          <w:tcPr>
            <w:tcW w:w="1504" w:type="dxa"/>
            <w:vMerge/>
          </w:tcPr>
          <w:p w:rsidR="00B56E56" w:rsidRPr="008171CA" w:rsidRDefault="00B56E56" w:rsidP="008171CA">
            <w:pPr>
              <w:spacing w:after="0" w:line="240" w:lineRule="auto"/>
              <w:jc w:val="center"/>
              <w:rPr>
                <w:rFonts w:ascii="Times New Roman" w:hAnsi="Times New Roman"/>
                <w:sz w:val="16"/>
                <w:szCs w:val="16"/>
              </w:rPr>
            </w:pPr>
          </w:p>
        </w:tc>
        <w:tc>
          <w:tcPr>
            <w:tcW w:w="1055" w:type="dxa"/>
            <w:vMerge/>
          </w:tcPr>
          <w:p w:rsidR="00B56E56" w:rsidRPr="008171CA" w:rsidRDefault="00B56E56" w:rsidP="008171CA">
            <w:pPr>
              <w:spacing w:after="0" w:line="240" w:lineRule="auto"/>
              <w:jc w:val="center"/>
              <w:rPr>
                <w:rFonts w:ascii="Times New Roman" w:hAnsi="Times New Roman"/>
                <w:sz w:val="16"/>
                <w:szCs w:val="16"/>
              </w:rPr>
            </w:pPr>
          </w:p>
        </w:tc>
        <w:tc>
          <w:tcPr>
            <w:tcW w:w="1055" w:type="dxa"/>
            <w:vMerge/>
          </w:tcPr>
          <w:p w:rsidR="00B56E56" w:rsidRPr="008171CA" w:rsidRDefault="00B56E56" w:rsidP="008171CA">
            <w:pPr>
              <w:spacing w:after="0" w:line="240" w:lineRule="auto"/>
              <w:jc w:val="center"/>
              <w:rPr>
                <w:rFonts w:ascii="Times New Roman" w:hAnsi="Times New Roman"/>
                <w:sz w:val="16"/>
                <w:szCs w:val="16"/>
              </w:rPr>
            </w:pPr>
          </w:p>
        </w:tc>
        <w:tc>
          <w:tcPr>
            <w:tcW w:w="985"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серия</w:t>
            </w:r>
          </w:p>
        </w:tc>
        <w:tc>
          <w:tcPr>
            <w:tcW w:w="992"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номер</w:t>
            </w:r>
          </w:p>
        </w:tc>
        <w:tc>
          <w:tcPr>
            <w:tcW w:w="1040"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 xml:space="preserve">Кем </w:t>
            </w:r>
            <w:proofErr w:type="gramStart"/>
            <w:r w:rsidRPr="008171CA">
              <w:rPr>
                <w:rFonts w:ascii="Times New Roman" w:hAnsi="Times New Roman"/>
                <w:sz w:val="16"/>
                <w:szCs w:val="16"/>
              </w:rPr>
              <w:t>выдан</w:t>
            </w:r>
            <w:proofErr w:type="gramEnd"/>
            <w:r w:rsidRPr="008171CA">
              <w:rPr>
                <w:rFonts w:ascii="Times New Roman" w:hAnsi="Times New Roman"/>
                <w:sz w:val="16"/>
                <w:szCs w:val="16"/>
              </w:rPr>
              <w:t>, дата выдачи</w:t>
            </w:r>
          </w:p>
        </w:tc>
        <w:tc>
          <w:tcPr>
            <w:tcW w:w="1091" w:type="dxa"/>
            <w:vMerge/>
          </w:tcPr>
          <w:p w:rsidR="00B56E56" w:rsidRPr="008171CA" w:rsidRDefault="00B56E56" w:rsidP="008171CA">
            <w:pPr>
              <w:spacing w:after="0" w:line="240" w:lineRule="auto"/>
              <w:jc w:val="center"/>
              <w:rPr>
                <w:rFonts w:ascii="Times New Roman" w:hAnsi="Times New Roman"/>
                <w:sz w:val="16"/>
                <w:szCs w:val="16"/>
              </w:rPr>
            </w:pPr>
          </w:p>
        </w:tc>
        <w:tc>
          <w:tcPr>
            <w:tcW w:w="1086"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Дата назначения</w:t>
            </w:r>
          </w:p>
        </w:tc>
        <w:tc>
          <w:tcPr>
            <w:tcW w:w="1099"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Реквизиты приказа о назначении</w:t>
            </w:r>
          </w:p>
        </w:tc>
        <w:tc>
          <w:tcPr>
            <w:tcW w:w="1030" w:type="dxa"/>
            <w:vMerge/>
          </w:tcPr>
          <w:p w:rsidR="00B56E56" w:rsidRPr="008171CA" w:rsidRDefault="00B56E56" w:rsidP="008171CA">
            <w:pPr>
              <w:spacing w:after="0" w:line="240" w:lineRule="auto"/>
              <w:jc w:val="center"/>
              <w:rPr>
                <w:rFonts w:ascii="Times New Roman" w:hAnsi="Times New Roman"/>
                <w:sz w:val="16"/>
                <w:szCs w:val="16"/>
              </w:rPr>
            </w:pPr>
          </w:p>
        </w:tc>
        <w:tc>
          <w:tcPr>
            <w:tcW w:w="1183"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Наименование кредитной организации</w:t>
            </w:r>
          </w:p>
        </w:tc>
        <w:tc>
          <w:tcPr>
            <w:tcW w:w="1183"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БИК кредитной организации</w:t>
            </w:r>
          </w:p>
        </w:tc>
        <w:tc>
          <w:tcPr>
            <w:tcW w:w="980"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Номер счета</w:t>
            </w:r>
          </w:p>
        </w:tc>
      </w:tr>
      <w:tr w:rsidR="00B56E56" w:rsidRPr="008171CA" w:rsidTr="001E138B">
        <w:tc>
          <w:tcPr>
            <w:tcW w:w="503"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w:t>
            </w:r>
          </w:p>
        </w:tc>
        <w:tc>
          <w:tcPr>
            <w:tcW w:w="1504"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2</w:t>
            </w:r>
          </w:p>
        </w:tc>
        <w:tc>
          <w:tcPr>
            <w:tcW w:w="1055"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3</w:t>
            </w:r>
          </w:p>
        </w:tc>
        <w:tc>
          <w:tcPr>
            <w:tcW w:w="1055"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4</w:t>
            </w:r>
          </w:p>
        </w:tc>
        <w:tc>
          <w:tcPr>
            <w:tcW w:w="985"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5</w:t>
            </w:r>
          </w:p>
        </w:tc>
        <w:tc>
          <w:tcPr>
            <w:tcW w:w="992"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6</w:t>
            </w:r>
          </w:p>
        </w:tc>
        <w:tc>
          <w:tcPr>
            <w:tcW w:w="1040"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7</w:t>
            </w:r>
          </w:p>
        </w:tc>
        <w:tc>
          <w:tcPr>
            <w:tcW w:w="1091"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8</w:t>
            </w:r>
          </w:p>
        </w:tc>
        <w:tc>
          <w:tcPr>
            <w:tcW w:w="1086"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9</w:t>
            </w:r>
          </w:p>
        </w:tc>
        <w:tc>
          <w:tcPr>
            <w:tcW w:w="1099"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10</w:t>
            </w:r>
          </w:p>
        </w:tc>
        <w:tc>
          <w:tcPr>
            <w:tcW w:w="1030"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11</w:t>
            </w:r>
          </w:p>
        </w:tc>
        <w:tc>
          <w:tcPr>
            <w:tcW w:w="1183"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12</w:t>
            </w:r>
          </w:p>
        </w:tc>
        <w:tc>
          <w:tcPr>
            <w:tcW w:w="1183"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13</w:t>
            </w:r>
          </w:p>
        </w:tc>
        <w:tc>
          <w:tcPr>
            <w:tcW w:w="980" w:type="dxa"/>
          </w:tcPr>
          <w:p w:rsidR="00B56E56" w:rsidRPr="008171CA" w:rsidRDefault="00B56E56" w:rsidP="008171CA">
            <w:pPr>
              <w:spacing w:after="0" w:line="240" w:lineRule="auto"/>
              <w:jc w:val="center"/>
              <w:rPr>
                <w:rFonts w:ascii="Times New Roman" w:hAnsi="Times New Roman"/>
                <w:sz w:val="16"/>
                <w:szCs w:val="16"/>
              </w:rPr>
            </w:pPr>
            <w:r w:rsidRPr="008171CA">
              <w:rPr>
                <w:rFonts w:ascii="Times New Roman" w:hAnsi="Times New Roman"/>
                <w:sz w:val="16"/>
                <w:szCs w:val="16"/>
              </w:rPr>
              <w:t>14</w:t>
            </w:r>
          </w:p>
        </w:tc>
      </w:tr>
      <w:tr w:rsidR="00B56E56" w:rsidRPr="008171CA" w:rsidTr="001E138B">
        <w:tc>
          <w:tcPr>
            <w:tcW w:w="503" w:type="dxa"/>
          </w:tcPr>
          <w:p w:rsidR="00B56E56" w:rsidRPr="008171CA" w:rsidRDefault="00B56E56" w:rsidP="008171CA">
            <w:pPr>
              <w:spacing w:after="0" w:line="240" w:lineRule="auto"/>
              <w:jc w:val="center"/>
              <w:rPr>
                <w:rFonts w:ascii="Times New Roman" w:hAnsi="Times New Roman"/>
                <w:sz w:val="16"/>
                <w:szCs w:val="16"/>
              </w:rPr>
            </w:pPr>
          </w:p>
        </w:tc>
        <w:tc>
          <w:tcPr>
            <w:tcW w:w="1504" w:type="dxa"/>
          </w:tcPr>
          <w:p w:rsidR="00B56E56" w:rsidRPr="008171CA" w:rsidRDefault="00B56E56" w:rsidP="008171CA">
            <w:pPr>
              <w:spacing w:after="0" w:line="240" w:lineRule="auto"/>
              <w:jc w:val="center"/>
              <w:rPr>
                <w:rFonts w:ascii="Times New Roman" w:hAnsi="Times New Roman"/>
                <w:sz w:val="16"/>
                <w:szCs w:val="16"/>
              </w:rPr>
            </w:pPr>
          </w:p>
        </w:tc>
        <w:tc>
          <w:tcPr>
            <w:tcW w:w="1055" w:type="dxa"/>
          </w:tcPr>
          <w:p w:rsidR="00B56E56" w:rsidRPr="008171CA" w:rsidRDefault="00B56E56" w:rsidP="008171CA">
            <w:pPr>
              <w:spacing w:after="0" w:line="240" w:lineRule="auto"/>
              <w:jc w:val="center"/>
              <w:rPr>
                <w:rFonts w:ascii="Times New Roman" w:hAnsi="Times New Roman"/>
                <w:sz w:val="16"/>
                <w:szCs w:val="16"/>
              </w:rPr>
            </w:pPr>
          </w:p>
        </w:tc>
        <w:tc>
          <w:tcPr>
            <w:tcW w:w="1055" w:type="dxa"/>
          </w:tcPr>
          <w:p w:rsidR="00B56E56" w:rsidRPr="008171CA" w:rsidRDefault="00B56E56" w:rsidP="008171CA">
            <w:pPr>
              <w:spacing w:after="0" w:line="240" w:lineRule="auto"/>
              <w:jc w:val="center"/>
              <w:rPr>
                <w:rFonts w:ascii="Times New Roman" w:hAnsi="Times New Roman"/>
                <w:sz w:val="16"/>
                <w:szCs w:val="16"/>
              </w:rPr>
            </w:pPr>
          </w:p>
        </w:tc>
        <w:tc>
          <w:tcPr>
            <w:tcW w:w="985" w:type="dxa"/>
          </w:tcPr>
          <w:p w:rsidR="00B56E56" w:rsidRPr="008171CA" w:rsidRDefault="00B56E56" w:rsidP="008171CA">
            <w:pPr>
              <w:spacing w:after="0" w:line="240" w:lineRule="auto"/>
              <w:jc w:val="center"/>
              <w:rPr>
                <w:rFonts w:ascii="Times New Roman" w:hAnsi="Times New Roman"/>
                <w:sz w:val="16"/>
                <w:szCs w:val="16"/>
              </w:rPr>
            </w:pPr>
          </w:p>
        </w:tc>
        <w:tc>
          <w:tcPr>
            <w:tcW w:w="992" w:type="dxa"/>
          </w:tcPr>
          <w:p w:rsidR="00B56E56" w:rsidRPr="008171CA" w:rsidRDefault="00B56E56" w:rsidP="008171CA">
            <w:pPr>
              <w:spacing w:after="0" w:line="240" w:lineRule="auto"/>
              <w:jc w:val="center"/>
              <w:rPr>
                <w:rFonts w:ascii="Times New Roman" w:hAnsi="Times New Roman"/>
                <w:sz w:val="16"/>
                <w:szCs w:val="16"/>
              </w:rPr>
            </w:pPr>
          </w:p>
        </w:tc>
        <w:tc>
          <w:tcPr>
            <w:tcW w:w="1040" w:type="dxa"/>
          </w:tcPr>
          <w:p w:rsidR="00B56E56" w:rsidRPr="008171CA" w:rsidRDefault="00B56E56" w:rsidP="008171CA">
            <w:pPr>
              <w:spacing w:after="0" w:line="240" w:lineRule="auto"/>
              <w:jc w:val="center"/>
              <w:rPr>
                <w:rFonts w:ascii="Times New Roman" w:hAnsi="Times New Roman"/>
                <w:sz w:val="16"/>
                <w:szCs w:val="16"/>
              </w:rPr>
            </w:pPr>
          </w:p>
        </w:tc>
        <w:tc>
          <w:tcPr>
            <w:tcW w:w="1091" w:type="dxa"/>
          </w:tcPr>
          <w:p w:rsidR="00B56E56" w:rsidRPr="008171CA" w:rsidRDefault="00B56E56" w:rsidP="008171CA">
            <w:pPr>
              <w:spacing w:after="0" w:line="240" w:lineRule="auto"/>
              <w:jc w:val="center"/>
              <w:rPr>
                <w:rFonts w:ascii="Times New Roman" w:hAnsi="Times New Roman"/>
                <w:sz w:val="16"/>
                <w:szCs w:val="16"/>
              </w:rPr>
            </w:pPr>
          </w:p>
        </w:tc>
        <w:tc>
          <w:tcPr>
            <w:tcW w:w="1086" w:type="dxa"/>
          </w:tcPr>
          <w:p w:rsidR="00B56E56" w:rsidRPr="008171CA" w:rsidRDefault="00B56E56" w:rsidP="008171CA">
            <w:pPr>
              <w:spacing w:after="0" w:line="240" w:lineRule="auto"/>
              <w:jc w:val="center"/>
              <w:rPr>
                <w:rFonts w:ascii="Times New Roman" w:hAnsi="Times New Roman"/>
                <w:sz w:val="16"/>
                <w:szCs w:val="16"/>
              </w:rPr>
            </w:pPr>
          </w:p>
        </w:tc>
        <w:tc>
          <w:tcPr>
            <w:tcW w:w="1099" w:type="dxa"/>
          </w:tcPr>
          <w:p w:rsidR="00B56E56" w:rsidRPr="008171CA" w:rsidRDefault="00B56E56" w:rsidP="008171CA">
            <w:pPr>
              <w:spacing w:after="0" w:line="240" w:lineRule="auto"/>
              <w:jc w:val="center"/>
              <w:rPr>
                <w:rFonts w:ascii="Times New Roman" w:hAnsi="Times New Roman"/>
                <w:sz w:val="16"/>
                <w:szCs w:val="16"/>
              </w:rPr>
            </w:pPr>
          </w:p>
        </w:tc>
        <w:tc>
          <w:tcPr>
            <w:tcW w:w="1030" w:type="dxa"/>
          </w:tcPr>
          <w:p w:rsidR="00B56E56" w:rsidRPr="008171CA" w:rsidRDefault="00B56E56" w:rsidP="008171CA">
            <w:pPr>
              <w:spacing w:after="0" w:line="240" w:lineRule="auto"/>
              <w:jc w:val="center"/>
              <w:rPr>
                <w:rFonts w:ascii="Times New Roman" w:hAnsi="Times New Roman"/>
                <w:sz w:val="16"/>
                <w:szCs w:val="16"/>
              </w:rPr>
            </w:pPr>
          </w:p>
        </w:tc>
        <w:tc>
          <w:tcPr>
            <w:tcW w:w="1183" w:type="dxa"/>
          </w:tcPr>
          <w:p w:rsidR="00B56E56" w:rsidRPr="008171CA" w:rsidRDefault="00B56E56" w:rsidP="008171CA">
            <w:pPr>
              <w:spacing w:after="0" w:line="240" w:lineRule="auto"/>
              <w:jc w:val="center"/>
              <w:rPr>
                <w:rFonts w:ascii="Times New Roman" w:hAnsi="Times New Roman"/>
                <w:sz w:val="16"/>
                <w:szCs w:val="16"/>
              </w:rPr>
            </w:pPr>
          </w:p>
        </w:tc>
        <w:tc>
          <w:tcPr>
            <w:tcW w:w="1183" w:type="dxa"/>
          </w:tcPr>
          <w:p w:rsidR="00B56E56" w:rsidRPr="008171CA" w:rsidRDefault="00B56E56" w:rsidP="008171CA">
            <w:pPr>
              <w:spacing w:after="0" w:line="240" w:lineRule="auto"/>
              <w:jc w:val="center"/>
              <w:rPr>
                <w:rFonts w:ascii="Times New Roman" w:hAnsi="Times New Roman"/>
                <w:sz w:val="16"/>
                <w:szCs w:val="16"/>
              </w:rPr>
            </w:pPr>
          </w:p>
        </w:tc>
        <w:tc>
          <w:tcPr>
            <w:tcW w:w="980" w:type="dxa"/>
          </w:tcPr>
          <w:p w:rsidR="00B56E56" w:rsidRPr="008171CA" w:rsidRDefault="00B56E56" w:rsidP="008171CA">
            <w:pPr>
              <w:spacing w:after="0" w:line="240" w:lineRule="auto"/>
              <w:jc w:val="center"/>
              <w:rPr>
                <w:rFonts w:ascii="Times New Roman" w:hAnsi="Times New Roman"/>
                <w:sz w:val="16"/>
                <w:szCs w:val="16"/>
              </w:rPr>
            </w:pPr>
          </w:p>
        </w:tc>
      </w:tr>
    </w:tbl>
    <w:p w:rsidR="00B56E56" w:rsidRPr="008171CA" w:rsidRDefault="00B56E56" w:rsidP="008171CA">
      <w:pPr>
        <w:spacing w:after="0" w:line="240" w:lineRule="auto"/>
        <w:jc w:val="center"/>
        <w:rPr>
          <w:rFonts w:ascii="Times New Roman" w:hAnsi="Times New Roman"/>
          <w:sz w:val="16"/>
          <w:szCs w:val="16"/>
        </w:rPr>
      </w:pP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КУРГАНСКАЯ ОБЛАСТЬ</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ЦЕЛИННЫЙ МУНИЦИПАЛЬНЫЙ ОКРУГ</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 w:val="26"/>
          <w:szCs w:val="26"/>
        </w:rPr>
      </w:pPr>
    </w:p>
    <w:p w:rsidR="00B56E56" w:rsidRPr="008171CA" w:rsidRDefault="00B56E56" w:rsidP="00966040">
      <w:pPr>
        <w:pStyle w:val="ConsNonformat"/>
        <w:widowControl/>
        <w:rPr>
          <w:rFonts w:ascii="Times New Roman" w:hAnsi="Times New Roman"/>
          <w:sz w:val="24"/>
          <w:szCs w:val="26"/>
        </w:rPr>
      </w:pPr>
      <w:r w:rsidRPr="008171CA">
        <w:rPr>
          <w:rFonts w:ascii="Times New Roman" w:hAnsi="Times New Roman"/>
          <w:sz w:val="24"/>
          <w:szCs w:val="26"/>
        </w:rPr>
        <w:t xml:space="preserve">от 04 октября 2024 года                           </w:t>
      </w:r>
      <w:r w:rsidR="008171CA">
        <w:rPr>
          <w:rFonts w:ascii="Times New Roman" w:hAnsi="Times New Roman"/>
          <w:sz w:val="24"/>
          <w:szCs w:val="26"/>
        </w:rPr>
        <w:t xml:space="preserve">        </w:t>
      </w:r>
      <w:r w:rsidRPr="008171CA">
        <w:rPr>
          <w:rFonts w:ascii="Times New Roman" w:hAnsi="Times New Roman"/>
          <w:sz w:val="24"/>
          <w:szCs w:val="26"/>
        </w:rPr>
        <w:t xml:space="preserve">№ 835                                                </w:t>
      </w:r>
      <w:r w:rsidR="008171CA">
        <w:rPr>
          <w:rFonts w:ascii="Times New Roman" w:hAnsi="Times New Roman"/>
          <w:sz w:val="24"/>
          <w:szCs w:val="26"/>
        </w:rPr>
        <w:t xml:space="preserve">     </w:t>
      </w:r>
      <w:r w:rsidRPr="008171CA">
        <w:rPr>
          <w:rFonts w:ascii="Times New Roman" w:hAnsi="Times New Roman"/>
          <w:sz w:val="24"/>
          <w:szCs w:val="26"/>
        </w:rPr>
        <w:t xml:space="preserve">с. </w:t>
      </w:r>
      <w:proofErr w:type="gramStart"/>
      <w:r w:rsidRPr="008171CA">
        <w:rPr>
          <w:rFonts w:ascii="Times New Roman" w:hAnsi="Times New Roman"/>
          <w:sz w:val="24"/>
          <w:szCs w:val="26"/>
        </w:rPr>
        <w:t>Целинное</w:t>
      </w:r>
      <w:proofErr w:type="gramEnd"/>
    </w:p>
    <w:p w:rsidR="00B56E56" w:rsidRPr="00966040" w:rsidRDefault="00B56E56" w:rsidP="00966040">
      <w:pPr>
        <w:snapToGrid w:val="0"/>
        <w:spacing w:after="0" w:line="240" w:lineRule="auto"/>
        <w:ind w:firstLine="851"/>
        <w:jc w:val="both"/>
        <w:rPr>
          <w:rFonts w:ascii="Times New Roman" w:hAnsi="Times New Roman"/>
          <w:sz w:val="26"/>
          <w:szCs w:val="26"/>
          <w:lang w:eastAsia="ru-RU"/>
        </w:rPr>
      </w:pPr>
    </w:p>
    <w:p w:rsidR="00B56E56" w:rsidRPr="008171CA" w:rsidRDefault="00B56E56" w:rsidP="008171CA">
      <w:pPr>
        <w:pStyle w:val="ConsPlusTitle"/>
        <w:widowControl/>
        <w:ind w:firstLine="567"/>
        <w:jc w:val="center"/>
        <w:rPr>
          <w:rStyle w:val="aff5"/>
          <w:b/>
          <w:color w:val="auto"/>
          <w:sz w:val="20"/>
          <w:szCs w:val="16"/>
        </w:rPr>
      </w:pPr>
      <w:r w:rsidRPr="008171CA">
        <w:rPr>
          <w:rStyle w:val="aff5"/>
          <w:b/>
          <w:color w:val="auto"/>
          <w:sz w:val="20"/>
          <w:szCs w:val="16"/>
        </w:rP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p w:rsidR="00B56E56" w:rsidRPr="008171CA" w:rsidRDefault="00B56E56" w:rsidP="008171CA">
      <w:pPr>
        <w:pStyle w:val="ConsPlusTitle"/>
        <w:widowControl/>
        <w:ind w:firstLine="567"/>
        <w:jc w:val="center"/>
        <w:rPr>
          <w:rStyle w:val="aff5"/>
          <w:color w:val="auto"/>
          <w:sz w:val="16"/>
          <w:szCs w:val="16"/>
        </w:rPr>
      </w:pP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В целях дополнительной социальной поддержки граждан, заключивших в добровольном порядке контракт о прохождении военной службы для участия в специальной военной операции, Администрация Целинного муниципального округа  постановляет:</w:t>
      </w: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1. Предоставлять гражданам, заключившим в добровольном порядке контракт о прохождении военной службы для участия в специальной военной операции, единовременную денежную выплату в размере 100 000 рублей за счет средств  бюджета Целинного муниципального округа Курганской области.</w:t>
      </w:r>
    </w:p>
    <w:p w:rsidR="00B56E56" w:rsidRPr="008171CA" w:rsidRDefault="00B56E56" w:rsidP="008171CA">
      <w:pPr>
        <w:spacing w:after="0" w:line="240" w:lineRule="auto"/>
        <w:ind w:firstLine="567"/>
        <w:jc w:val="both"/>
        <w:rPr>
          <w:rFonts w:ascii="Times New Roman" w:hAnsi="Times New Roman"/>
          <w:sz w:val="16"/>
          <w:szCs w:val="16"/>
        </w:rPr>
      </w:pPr>
      <w:bookmarkStart w:id="70" w:name="sub_2"/>
      <w:r w:rsidRPr="008171CA">
        <w:rPr>
          <w:rFonts w:ascii="Times New Roman" w:hAnsi="Times New Roman"/>
          <w:sz w:val="16"/>
          <w:szCs w:val="16"/>
        </w:rPr>
        <w:t xml:space="preserve">2. Утвердить Порядок предоставления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 согласно </w:t>
      </w:r>
      <w:hyperlink w:anchor="sub_100" w:history="1">
        <w:r w:rsidRPr="008171CA">
          <w:rPr>
            <w:rStyle w:val="aff5"/>
            <w:rFonts w:ascii="Times New Roman" w:hAnsi="Times New Roman"/>
            <w:b w:val="0"/>
            <w:color w:val="auto"/>
            <w:sz w:val="16"/>
            <w:szCs w:val="16"/>
          </w:rPr>
          <w:t>приложению</w:t>
        </w:r>
      </w:hyperlink>
      <w:r w:rsidRPr="008171CA">
        <w:rPr>
          <w:rFonts w:ascii="Times New Roman" w:hAnsi="Times New Roman"/>
          <w:sz w:val="16"/>
          <w:szCs w:val="16"/>
        </w:rPr>
        <w:t xml:space="preserve"> к настоящему постановлению.</w:t>
      </w:r>
    </w:p>
    <w:bookmarkEnd w:id="70"/>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 xml:space="preserve">3. </w:t>
      </w:r>
      <w:r w:rsidRPr="008171CA">
        <w:rPr>
          <w:rFonts w:ascii="Times New Roman" w:hAnsi="Times New Roman"/>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B56E56" w:rsidRPr="008171CA" w:rsidRDefault="00B56E56" w:rsidP="008171CA">
      <w:pPr>
        <w:spacing w:after="0" w:line="240" w:lineRule="auto"/>
        <w:ind w:firstLine="567"/>
        <w:jc w:val="both"/>
        <w:rPr>
          <w:rFonts w:ascii="Times New Roman" w:hAnsi="Times New Roman"/>
          <w:sz w:val="16"/>
          <w:szCs w:val="16"/>
          <w:lang w:eastAsia="ru-RU"/>
        </w:rPr>
      </w:pPr>
      <w:r w:rsidRPr="008171CA">
        <w:rPr>
          <w:rFonts w:ascii="Times New Roman" w:hAnsi="Times New Roman"/>
          <w:sz w:val="16"/>
          <w:szCs w:val="16"/>
          <w:lang w:eastAsia="ru-RU"/>
        </w:rPr>
        <w:t xml:space="preserve">4. Настоящее постановление вступает в силу с момента его официального опубликования и применяется к </w:t>
      </w:r>
      <w:proofErr w:type="gramStart"/>
      <w:r w:rsidRPr="008171CA">
        <w:rPr>
          <w:rFonts w:ascii="Times New Roman" w:hAnsi="Times New Roman"/>
          <w:sz w:val="16"/>
          <w:szCs w:val="16"/>
          <w:lang w:eastAsia="ru-RU"/>
        </w:rPr>
        <w:t>правоотношениям</w:t>
      </w:r>
      <w:proofErr w:type="gramEnd"/>
      <w:r w:rsidRPr="008171CA">
        <w:rPr>
          <w:rFonts w:ascii="Times New Roman" w:hAnsi="Times New Roman"/>
          <w:sz w:val="16"/>
          <w:szCs w:val="16"/>
          <w:lang w:eastAsia="ru-RU"/>
        </w:rPr>
        <w:t xml:space="preserve"> возникшим с 07.10.2024 года.</w:t>
      </w: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lang w:eastAsia="ru-RU"/>
        </w:rPr>
        <w:t xml:space="preserve">5. </w:t>
      </w:r>
      <w:proofErr w:type="gramStart"/>
      <w:r w:rsidRPr="008171CA">
        <w:rPr>
          <w:rFonts w:ascii="Times New Roman" w:hAnsi="Times New Roman"/>
          <w:sz w:val="16"/>
          <w:szCs w:val="16"/>
          <w:lang w:eastAsia="ru-RU"/>
        </w:rPr>
        <w:t>Контроль за</w:t>
      </w:r>
      <w:proofErr w:type="gramEnd"/>
      <w:r w:rsidRPr="008171CA">
        <w:rPr>
          <w:rFonts w:ascii="Times New Roman" w:hAnsi="Times New Roman"/>
          <w:sz w:val="16"/>
          <w:szCs w:val="16"/>
          <w:lang w:eastAsia="ru-RU"/>
        </w:rPr>
        <w:t xml:space="preserve"> исполнением настоящего постановления возложить на заместителя Главы – руководителя Аппарата.</w:t>
      </w:r>
    </w:p>
    <w:p w:rsidR="00027E63" w:rsidRPr="008171CA" w:rsidRDefault="00027E63" w:rsidP="008171CA">
      <w:pPr>
        <w:spacing w:after="0" w:line="240" w:lineRule="auto"/>
        <w:ind w:firstLine="567"/>
        <w:jc w:val="both"/>
        <w:rPr>
          <w:rFonts w:ascii="Times New Roman" w:hAnsi="Times New Roman"/>
          <w:sz w:val="16"/>
          <w:szCs w:val="16"/>
        </w:rPr>
      </w:pP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Глава Целинного муниципального округа                                   П.И. Скоробогатов</w:t>
      </w:r>
    </w:p>
    <w:p w:rsidR="008171CA" w:rsidRDefault="008171CA" w:rsidP="008171CA">
      <w:pPr>
        <w:spacing w:after="0" w:line="240" w:lineRule="auto"/>
        <w:ind w:right="-1" w:firstLine="567"/>
        <w:jc w:val="both"/>
        <w:rPr>
          <w:rStyle w:val="aff4"/>
          <w:rFonts w:ascii="Times New Roman" w:hAnsi="Times New Roman"/>
          <w:b w:val="0"/>
          <w:bCs w:val="0"/>
          <w:color w:val="auto"/>
          <w:sz w:val="16"/>
          <w:szCs w:val="16"/>
        </w:rPr>
      </w:pPr>
    </w:p>
    <w:p w:rsidR="00B56E56" w:rsidRPr="008171CA" w:rsidRDefault="00B56E56" w:rsidP="00872C78">
      <w:pPr>
        <w:spacing w:after="0" w:line="240" w:lineRule="auto"/>
        <w:ind w:left="5103" w:right="-1"/>
        <w:jc w:val="both"/>
        <w:rPr>
          <w:rFonts w:ascii="Times New Roman" w:hAnsi="Times New Roman"/>
          <w:bCs/>
          <w:sz w:val="16"/>
          <w:szCs w:val="16"/>
        </w:rPr>
      </w:pPr>
      <w:r w:rsidRPr="008171CA">
        <w:rPr>
          <w:rStyle w:val="aff4"/>
          <w:rFonts w:ascii="Times New Roman" w:hAnsi="Times New Roman"/>
          <w:b w:val="0"/>
          <w:bCs w:val="0"/>
          <w:color w:val="auto"/>
          <w:sz w:val="16"/>
          <w:szCs w:val="16"/>
        </w:rPr>
        <w:t>Приложение</w:t>
      </w:r>
      <w:r w:rsidR="008171CA">
        <w:rPr>
          <w:rStyle w:val="aff4"/>
          <w:rFonts w:ascii="Times New Roman" w:hAnsi="Times New Roman"/>
          <w:b w:val="0"/>
          <w:bCs w:val="0"/>
          <w:color w:val="auto"/>
          <w:sz w:val="16"/>
          <w:szCs w:val="16"/>
        </w:rPr>
        <w:t xml:space="preserve"> к</w:t>
      </w:r>
      <w:r w:rsidRPr="008171CA">
        <w:rPr>
          <w:rStyle w:val="aff4"/>
          <w:rFonts w:ascii="Times New Roman" w:hAnsi="Times New Roman"/>
          <w:b w:val="0"/>
          <w:bCs w:val="0"/>
          <w:color w:val="auto"/>
          <w:sz w:val="16"/>
          <w:szCs w:val="16"/>
        </w:rPr>
        <w:t xml:space="preserve"> </w:t>
      </w:r>
      <w:hyperlink w:anchor="sub_0" w:history="1">
        <w:r w:rsidRPr="008171CA">
          <w:rPr>
            <w:rStyle w:val="aff5"/>
            <w:rFonts w:ascii="Times New Roman" w:hAnsi="Times New Roman"/>
            <w:b w:val="0"/>
            <w:bCs w:val="0"/>
            <w:color w:val="auto"/>
            <w:sz w:val="16"/>
            <w:szCs w:val="16"/>
          </w:rPr>
          <w:t>постановлению</w:t>
        </w:r>
      </w:hyperlink>
      <w:r w:rsidRPr="008171CA">
        <w:rPr>
          <w:rStyle w:val="aff4"/>
          <w:rFonts w:ascii="Times New Roman" w:hAnsi="Times New Roman"/>
          <w:b w:val="0"/>
          <w:bCs w:val="0"/>
          <w:color w:val="auto"/>
          <w:sz w:val="16"/>
          <w:szCs w:val="16"/>
        </w:rPr>
        <w:t xml:space="preserve"> Администрации</w:t>
      </w:r>
      <w:r w:rsidRPr="008171CA">
        <w:rPr>
          <w:rStyle w:val="aff4"/>
          <w:rFonts w:ascii="Times New Roman" w:hAnsi="Times New Roman"/>
          <w:b w:val="0"/>
          <w:bCs w:val="0"/>
          <w:color w:val="auto"/>
          <w:sz w:val="16"/>
          <w:szCs w:val="16"/>
        </w:rPr>
        <w:br/>
        <w:t xml:space="preserve">Целинного муниципального округа Курганской области от 04 октября 2024 года №835 "О единовременной денежной выплате </w:t>
      </w:r>
      <w:r w:rsidRPr="008171CA">
        <w:rPr>
          <w:rStyle w:val="aff4"/>
          <w:rFonts w:ascii="Times New Roman" w:hAnsi="Times New Roman"/>
          <w:b w:val="0"/>
          <w:bCs w:val="0"/>
          <w:color w:val="auto"/>
          <w:sz w:val="16"/>
          <w:szCs w:val="16"/>
        </w:rPr>
        <w:lastRenderedPageBreak/>
        <w:t>гражданам, заключившим в добровольном порядке контракт о прохождении военной службы для участия в специальной военной операции"</w:t>
      </w:r>
    </w:p>
    <w:p w:rsidR="00B56E56" w:rsidRPr="008171CA" w:rsidRDefault="00B56E56" w:rsidP="008171CA">
      <w:pPr>
        <w:pStyle w:val="14"/>
        <w:spacing w:before="0" w:after="0"/>
        <w:ind w:firstLine="567"/>
        <w:rPr>
          <w:rFonts w:ascii="Times New Roman" w:hAnsi="Times New Roman" w:cs="Times New Roman"/>
          <w:b w:val="0"/>
          <w:bCs w:val="0"/>
          <w:color w:val="auto"/>
          <w:sz w:val="16"/>
          <w:szCs w:val="16"/>
        </w:rPr>
      </w:pPr>
    </w:p>
    <w:p w:rsidR="00B56E56" w:rsidRPr="008171CA" w:rsidRDefault="00B56E56" w:rsidP="008171CA">
      <w:pPr>
        <w:pStyle w:val="14"/>
        <w:spacing w:before="0" w:after="0"/>
        <w:ind w:firstLine="567"/>
        <w:rPr>
          <w:rFonts w:ascii="Times New Roman" w:hAnsi="Times New Roman" w:cs="Times New Roman"/>
          <w:b w:val="0"/>
          <w:color w:val="auto"/>
          <w:sz w:val="16"/>
          <w:szCs w:val="16"/>
        </w:rPr>
      </w:pPr>
      <w:r w:rsidRPr="008171CA">
        <w:rPr>
          <w:rFonts w:ascii="Times New Roman" w:hAnsi="Times New Roman" w:cs="Times New Roman"/>
          <w:b w:val="0"/>
          <w:color w:val="auto"/>
          <w:sz w:val="16"/>
          <w:szCs w:val="16"/>
        </w:rPr>
        <w:t>Порядок</w:t>
      </w:r>
      <w:r w:rsidRPr="008171CA">
        <w:rPr>
          <w:rFonts w:ascii="Times New Roman" w:hAnsi="Times New Roman" w:cs="Times New Roman"/>
          <w:b w:val="0"/>
          <w:color w:val="auto"/>
          <w:sz w:val="16"/>
          <w:szCs w:val="16"/>
        </w:rPr>
        <w:br/>
        <w:t>предоставления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w:t>
      </w:r>
    </w:p>
    <w:p w:rsidR="00B56E56" w:rsidRPr="008171CA" w:rsidRDefault="00B56E56" w:rsidP="008171CA">
      <w:pPr>
        <w:spacing w:after="0" w:line="240" w:lineRule="auto"/>
        <w:ind w:firstLine="567"/>
        <w:rPr>
          <w:rFonts w:ascii="Times New Roman" w:hAnsi="Times New Roman"/>
          <w:sz w:val="16"/>
          <w:szCs w:val="16"/>
        </w:rPr>
      </w:pPr>
    </w:p>
    <w:p w:rsidR="00B56E56" w:rsidRPr="008171CA" w:rsidRDefault="00B56E56" w:rsidP="008171CA">
      <w:pPr>
        <w:spacing w:after="0" w:line="240" w:lineRule="auto"/>
        <w:ind w:firstLine="567"/>
        <w:jc w:val="both"/>
        <w:rPr>
          <w:rFonts w:ascii="Times New Roman" w:hAnsi="Times New Roman"/>
          <w:sz w:val="16"/>
          <w:szCs w:val="16"/>
        </w:rPr>
      </w:pPr>
      <w:bookmarkStart w:id="71" w:name="sub_101"/>
      <w:r w:rsidRPr="008171CA">
        <w:rPr>
          <w:rFonts w:ascii="Times New Roman" w:hAnsi="Times New Roman"/>
          <w:sz w:val="16"/>
          <w:szCs w:val="16"/>
        </w:rPr>
        <w:t xml:space="preserve">1. </w:t>
      </w:r>
      <w:proofErr w:type="gramStart"/>
      <w:r w:rsidRPr="008171CA">
        <w:rPr>
          <w:rFonts w:ascii="Times New Roman" w:hAnsi="Times New Roman"/>
          <w:sz w:val="16"/>
          <w:szCs w:val="16"/>
        </w:rPr>
        <w:t>Порядок предоставления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 (далее - Порядок), определяет порядок и условия предоставления за счет средств местного бюджета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w:t>
      </w:r>
      <w:proofErr w:type="gramEnd"/>
      <w:r w:rsidRPr="008171CA">
        <w:rPr>
          <w:rFonts w:ascii="Times New Roman" w:hAnsi="Times New Roman"/>
          <w:sz w:val="16"/>
          <w:szCs w:val="16"/>
        </w:rPr>
        <w:t xml:space="preserve"> Республики, Запорожской области и Херсонской области сроком от трех месяцев (далее соответственно - единовременная выплата, контракт).</w:t>
      </w:r>
    </w:p>
    <w:p w:rsidR="00B56E56" w:rsidRPr="008171CA" w:rsidRDefault="00B56E56" w:rsidP="008171CA">
      <w:pPr>
        <w:spacing w:after="0" w:line="240" w:lineRule="auto"/>
        <w:ind w:firstLine="567"/>
        <w:jc w:val="both"/>
        <w:rPr>
          <w:rFonts w:ascii="Times New Roman" w:hAnsi="Times New Roman"/>
          <w:sz w:val="16"/>
          <w:szCs w:val="16"/>
        </w:rPr>
      </w:pPr>
      <w:bookmarkStart w:id="72" w:name="sub_102"/>
      <w:bookmarkEnd w:id="71"/>
      <w:r w:rsidRPr="008171CA">
        <w:rPr>
          <w:rFonts w:ascii="Times New Roman" w:hAnsi="Times New Roman"/>
          <w:sz w:val="16"/>
          <w:szCs w:val="16"/>
        </w:rPr>
        <w:t>2. Единовременная выплата предоставляется гражданам Российской Федерации и иностранным гражданам (далее - граждане) при соблюдении следующих условий:</w:t>
      </w:r>
    </w:p>
    <w:p w:rsidR="00B56E56" w:rsidRPr="008171CA" w:rsidRDefault="00B56E56" w:rsidP="008171CA">
      <w:pPr>
        <w:spacing w:after="0" w:line="240" w:lineRule="auto"/>
        <w:ind w:firstLine="567"/>
        <w:jc w:val="both"/>
        <w:rPr>
          <w:rFonts w:ascii="Times New Roman" w:hAnsi="Times New Roman"/>
          <w:sz w:val="16"/>
          <w:szCs w:val="16"/>
        </w:rPr>
      </w:pPr>
      <w:bookmarkStart w:id="73" w:name="sub_121"/>
      <w:bookmarkEnd w:id="72"/>
      <w:r w:rsidRPr="008171CA">
        <w:rPr>
          <w:rFonts w:ascii="Times New Roman" w:hAnsi="Times New Roman"/>
          <w:sz w:val="16"/>
          <w:szCs w:val="16"/>
        </w:rPr>
        <w:t xml:space="preserve">1) контракт заключен между гражданином, поступающим на военную службу, и Министерством обороны Российской Федерации в Пункте отбора на военную службу по контракту (2 разряда) </w:t>
      </w:r>
      <w:proofErr w:type="gramStart"/>
      <w:r w:rsidRPr="008171CA">
        <w:rPr>
          <w:rFonts w:ascii="Times New Roman" w:hAnsi="Times New Roman"/>
          <w:sz w:val="16"/>
          <w:szCs w:val="16"/>
        </w:rPr>
        <w:t>г</w:t>
      </w:r>
      <w:proofErr w:type="gramEnd"/>
      <w:r w:rsidRPr="008171CA">
        <w:rPr>
          <w:rFonts w:ascii="Times New Roman" w:hAnsi="Times New Roman"/>
          <w:sz w:val="16"/>
          <w:szCs w:val="16"/>
        </w:rPr>
        <w:t>. Кургана Министерства обороны Российской Федерации;</w:t>
      </w:r>
    </w:p>
    <w:p w:rsidR="00B56E56" w:rsidRPr="008171CA" w:rsidRDefault="00B56E56" w:rsidP="008171CA">
      <w:pPr>
        <w:spacing w:after="0" w:line="240" w:lineRule="auto"/>
        <w:ind w:firstLine="567"/>
        <w:jc w:val="both"/>
        <w:rPr>
          <w:rFonts w:ascii="Times New Roman" w:hAnsi="Times New Roman"/>
          <w:sz w:val="16"/>
          <w:szCs w:val="16"/>
        </w:rPr>
      </w:pPr>
      <w:bookmarkStart w:id="74" w:name="sub_122"/>
      <w:bookmarkEnd w:id="73"/>
      <w:r w:rsidRPr="008171CA">
        <w:rPr>
          <w:rFonts w:ascii="Times New Roman" w:hAnsi="Times New Roman"/>
          <w:sz w:val="16"/>
          <w:szCs w:val="16"/>
        </w:rPr>
        <w:t>2) контракт заключен между военнослужащим, проходящим военную службу по призыву, призванным Федеральным казенным учреждением "Военный комиссариат Курганской области" (далее - Военный комиссариат), и Министерством обороны Российской Федерации;</w:t>
      </w:r>
    </w:p>
    <w:p w:rsidR="00B56E56" w:rsidRPr="008171CA" w:rsidRDefault="00B56E56" w:rsidP="008171CA">
      <w:pPr>
        <w:spacing w:after="0" w:line="240" w:lineRule="auto"/>
        <w:ind w:firstLine="567"/>
        <w:jc w:val="both"/>
        <w:rPr>
          <w:rFonts w:ascii="Times New Roman" w:hAnsi="Times New Roman"/>
          <w:sz w:val="16"/>
          <w:szCs w:val="16"/>
        </w:rPr>
      </w:pPr>
      <w:bookmarkStart w:id="75" w:name="sub_123"/>
      <w:bookmarkEnd w:id="74"/>
      <w:r w:rsidRPr="008171CA">
        <w:rPr>
          <w:rFonts w:ascii="Times New Roman" w:hAnsi="Times New Roman"/>
          <w:sz w:val="16"/>
          <w:szCs w:val="16"/>
        </w:rPr>
        <w:t>3) контракт заключен между гражданином, призванным на военную службу по мобилизации Военным комиссариатом, и Министерством обороны Российской Федерации;</w:t>
      </w:r>
    </w:p>
    <w:p w:rsidR="00B56E56" w:rsidRPr="008171CA" w:rsidRDefault="00B56E56" w:rsidP="008171CA">
      <w:pPr>
        <w:spacing w:after="0" w:line="240" w:lineRule="auto"/>
        <w:ind w:firstLine="567"/>
        <w:jc w:val="both"/>
        <w:rPr>
          <w:rFonts w:ascii="Times New Roman" w:hAnsi="Times New Roman"/>
          <w:sz w:val="16"/>
          <w:szCs w:val="16"/>
        </w:rPr>
      </w:pPr>
      <w:bookmarkStart w:id="76" w:name="sub_124"/>
      <w:bookmarkEnd w:id="75"/>
      <w:r w:rsidRPr="008171CA">
        <w:rPr>
          <w:rFonts w:ascii="Times New Roman" w:hAnsi="Times New Roman"/>
          <w:sz w:val="16"/>
          <w:szCs w:val="16"/>
        </w:rPr>
        <w:t xml:space="preserve">4) гражданин, указанный в </w:t>
      </w:r>
      <w:hyperlink w:anchor="sub_121" w:history="1">
        <w:r w:rsidRPr="008171CA">
          <w:rPr>
            <w:rStyle w:val="aff5"/>
            <w:rFonts w:ascii="Times New Roman" w:hAnsi="Times New Roman"/>
            <w:b w:val="0"/>
            <w:color w:val="auto"/>
            <w:sz w:val="16"/>
            <w:szCs w:val="16"/>
          </w:rPr>
          <w:t>подпунктах 1-3</w:t>
        </w:r>
      </w:hyperlink>
      <w:r w:rsidRPr="008171CA">
        <w:rPr>
          <w:rFonts w:ascii="Times New Roman" w:hAnsi="Times New Roman"/>
          <w:sz w:val="16"/>
          <w:szCs w:val="16"/>
        </w:rPr>
        <w:t xml:space="preserve"> настоящего пункта,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 указанных в </w:t>
      </w:r>
      <w:hyperlink w:anchor="sub_105" w:history="1">
        <w:r w:rsidRPr="008171CA">
          <w:rPr>
            <w:rStyle w:val="aff5"/>
            <w:rFonts w:ascii="Times New Roman" w:hAnsi="Times New Roman"/>
            <w:b w:val="0"/>
            <w:color w:val="auto"/>
            <w:sz w:val="16"/>
            <w:szCs w:val="16"/>
          </w:rPr>
          <w:t>абзаце первом пункта 5</w:t>
        </w:r>
      </w:hyperlink>
      <w:r w:rsidRPr="008171CA">
        <w:rPr>
          <w:rFonts w:ascii="Times New Roman" w:hAnsi="Times New Roman"/>
          <w:sz w:val="16"/>
          <w:szCs w:val="16"/>
        </w:rPr>
        <w:t xml:space="preserve"> Порядка.</w:t>
      </w:r>
    </w:p>
    <w:p w:rsidR="00B56E56" w:rsidRPr="008171CA" w:rsidRDefault="00B56E56" w:rsidP="008171CA">
      <w:pPr>
        <w:spacing w:after="0" w:line="240" w:lineRule="auto"/>
        <w:ind w:firstLine="567"/>
        <w:jc w:val="both"/>
        <w:rPr>
          <w:rFonts w:ascii="Times New Roman" w:hAnsi="Times New Roman"/>
          <w:sz w:val="16"/>
          <w:szCs w:val="16"/>
        </w:rPr>
      </w:pPr>
      <w:bookmarkStart w:id="77" w:name="sub_103"/>
      <w:bookmarkEnd w:id="76"/>
      <w:r w:rsidRPr="008171CA">
        <w:rPr>
          <w:rFonts w:ascii="Times New Roman" w:hAnsi="Times New Roman"/>
          <w:sz w:val="16"/>
          <w:szCs w:val="16"/>
        </w:rPr>
        <w:t>3. Предоставление единовременной выплаты осуществляется Администрацией Целинного муниципального округа Курганской области (далее - Администрация).</w:t>
      </w:r>
    </w:p>
    <w:p w:rsidR="00B56E56" w:rsidRPr="008171CA" w:rsidRDefault="00B56E56" w:rsidP="008171CA">
      <w:pPr>
        <w:spacing w:after="0" w:line="240" w:lineRule="auto"/>
        <w:ind w:firstLine="567"/>
        <w:jc w:val="both"/>
        <w:rPr>
          <w:rFonts w:ascii="Times New Roman" w:hAnsi="Times New Roman"/>
          <w:sz w:val="16"/>
          <w:szCs w:val="16"/>
        </w:rPr>
      </w:pPr>
      <w:bookmarkStart w:id="78" w:name="sub_104"/>
      <w:bookmarkEnd w:id="77"/>
      <w:r w:rsidRPr="008171CA">
        <w:rPr>
          <w:rFonts w:ascii="Times New Roman" w:hAnsi="Times New Roman"/>
          <w:sz w:val="16"/>
          <w:szCs w:val="16"/>
        </w:rPr>
        <w:t>4. Единовременная выплата производится гражданину однократно.</w:t>
      </w:r>
    </w:p>
    <w:bookmarkEnd w:id="78"/>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Гражданам, получившим за счет средств областного бюджета денежную выплату в размере 120000 рублей в связи с заключением в добровольном порядке контракта о прохождении военной службы для участия в специальной военной операции до вступления в силу Порядка, единовременная выплата не предоставляется.</w:t>
      </w:r>
    </w:p>
    <w:p w:rsidR="00B56E56" w:rsidRPr="008171CA" w:rsidRDefault="00B56E56" w:rsidP="008171CA">
      <w:pPr>
        <w:spacing w:after="0" w:line="240" w:lineRule="auto"/>
        <w:ind w:firstLine="567"/>
        <w:jc w:val="both"/>
        <w:rPr>
          <w:rFonts w:ascii="Times New Roman" w:hAnsi="Times New Roman"/>
          <w:sz w:val="16"/>
          <w:szCs w:val="16"/>
        </w:rPr>
      </w:pPr>
      <w:bookmarkStart w:id="79" w:name="sub_105"/>
      <w:r w:rsidRPr="008171CA">
        <w:rPr>
          <w:rFonts w:ascii="Times New Roman" w:hAnsi="Times New Roman"/>
          <w:sz w:val="16"/>
          <w:szCs w:val="16"/>
        </w:rPr>
        <w:t xml:space="preserve">5. Единовременная выплата предоставляется гражданам в </w:t>
      </w:r>
      <w:proofErr w:type="spellStart"/>
      <w:r w:rsidRPr="008171CA">
        <w:rPr>
          <w:rFonts w:ascii="Times New Roman" w:hAnsi="Times New Roman"/>
          <w:sz w:val="16"/>
          <w:szCs w:val="16"/>
        </w:rPr>
        <w:t>беззаявительном</w:t>
      </w:r>
      <w:proofErr w:type="spellEnd"/>
      <w:r w:rsidRPr="008171CA">
        <w:rPr>
          <w:rFonts w:ascii="Times New Roman" w:hAnsi="Times New Roman"/>
          <w:sz w:val="16"/>
          <w:szCs w:val="16"/>
        </w:rPr>
        <w:t xml:space="preserve"> порядке на основании представленных в Администрацию в рамках соглашения о межведомственном взаимодействии ходатайства Военного комиссариата (далее - ходатайство), а также сведений о гражданах по форме, установленной </w:t>
      </w:r>
      <w:hyperlink w:anchor="sub_1001" w:history="1">
        <w:r w:rsidRPr="008171CA">
          <w:rPr>
            <w:rStyle w:val="aff5"/>
            <w:rFonts w:ascii="Times New Roman" w:hAnsi="Times New Roman"/>
            <w:b w:val="0"/>
            <w:color w:val="auto"/>
            <w:sz w:val="16"/>
            <w:szCs w:val="16"/>
          </w:rPr>
          <w:t>приложением</w:t>
        </w:r>
      </w:hyperlink>
      <w:r w:rsidRPr="008171CA">
        <w:rPr>
          <w:rFonts w:ascii="Times New Roman" w:hAnsi="Times New Roman"/>
          <w:sz w:val="16"/>
          <w:szCs w:val="16"/>
        </w:rPr>
        <w:t xml:space="preserve"> к Порядку (далее - сведения о гражданах).</w:t>
      </w:r>
    </w:p>
    <w:bookmarkEnd w:id="79"/>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Ходатайство регистрируется в день его поступления в Администрацию.</w:t>
      </w: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В случае если в сведениях о гражданах не в полном объеме отражена информация, необходимая для перечисления гражданину единовременной выплаты, либо содержатся неточности, опечатки и исправления, Администрация уведомляет об этом Военный комиссариат.</w:t>
      </w:r>
    </w:p>
    <w:p w:rsidR="00B56E56" w:rsidRPr="008171CA" w:rsidRDefault="00B56E56" w:rsidP="008171CA">
      <w:pPr>
        <w:spacing w:after="0" w:line="240" w:lineRule="auto"/>
        <w:ind w:firstLine="567"/>
        <w:jc w:val="both"/>
        <w:rPr>
          <w:rFonts w:ascii="Times New Roman" w:hAnsi="Times New Roman"/>
          <w:sz w:val="16"/>
          <w:szCs w:val="16"/>
        </w:rPr>
      </w:pPr>
      <w:r w:rsidRPr="008171CA">
        <w:rPr>
          <w:rFonts w:ascii="Times New Roman" w:hAnsi="Times New Roman"/>
          <w:sz w:val="16"/>
          <w:szCs w:val="16"/>
        </w:rPr>
        <w:t>Военный комиссариат в срок не позднее пяти рабочих дней со дня получения уведомления Администрации направляет уточненное ходатайство и сведения о гражданах.</w:t>
      </w:r>
    </w:p>
    <w:p w:rsidR="00B56E56" w:rsidRPr="008171CA" w:rsidRDefault="00B56E56" w:rsidP="008171CA">
      <w:pPr>
        <w:spacing w:after="0" w:line="240" w:lineRule="auto"/>
        <w:ind w:firstLine="567"/>
        <w:jc w:val="both"/>
        <w:rPr>
          <w:rFonts w:ascii="Times New Roman" w:hAnsi="Times New Roman"/>
          <w:sz w:val="16"/>
          <w:szCs w:val="16"/>
        </w:rPr>
      </w:pPr>
      <w:bookmarkStart w:id="80" w:name="sub_106"/>
      <w:r w:rsidRPr="008171CA">
        <w:rPr>
          <w:rFonts w:ascii="Times New Roman" w:hAnsi="Times New Roman"/>
          <w:sz w:val="16"/>
          <w:szCs w:val="16"/>
        </w:rPr>
        <w:t>6. Перечисление единовременной выплаты осуществляется Администрацией на счет гражданина в кредитной организации в течение пяти рабочих дней со дня поступления ходатайства.</w:t>
      </w:r>
    </w:p>
    <w:p w:rsidR="00B56E56" w:rsidRPr="008171CA" w:rsidRDefault="00B56E56" w:rsidP="008171CA">
      <w:pPr>
        <w:spacing w:after="0" w:line="240" w:lineRule="auto"/>
        <w:ind w:firstLine="567"/>
        <w:jc w:val="both"/>
        <w:rPr>
          <w:rFonts w:ascii="Times New Roman" w:hAnsi="Times New Roman"/>
          <w:sz w:val="16"/>
          <w:szCs w:val="16"/>
        </w:rPr>
      </w:pPr>
      <w:bookmarkStart w:id="81" w:name="sub_107"/>
      <w:bookmarkEnd w:id="80"/>
      <w:r w:rsidRPr="008171CA">
        <w:rPr>
          <w:rFonts w:ascii="Times New Roman" w:hAnsi="Times New Roman"/>
          <w:sz w:val="16"/>
          <w:szCs w:val="16"/>
        </w:rPr>
        <w:t>7. Финансирование расходов, связанных с предоставлением единовременной выплаты, ее доставкой, осуществляется за счет средств местного бюджета.</w:t>
      </w:r>
    </w:p>
    <w:bookmarkEnd w:id="81"/>
    <w:p w:rsidR="00B56E56" w:rsidRPr="00966040" w:rsidRDefault="00B56E56" w:rsidP="00966040">
      <w:pPr>
        <w:pStyle w:val="ConsNonformat"/>
        <w:widowControl/>
        <w:jc w:val="center"/>
        <w:rPr>
          <w:rFonts w:ascii="Times New Roman" w:hAnsi="Times New Roman"/>
          <w:sz w:val="18"/>
          <w:szCs w:val="32"/>
        </w:rPr>
      </w:pP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КУРГАНСКАЯ ОБЛАСТЬ</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ЦЕЛИННЫЙ МУНИЦИПАЛЬНЫЙ ОКРУГ</w:t>
      </w:r>
    </w:p>
    <w:p w:rsidR="00B56E56" w:rsidRPr="008171CA" w:rsidRDefault="00B56E56" w:rsidP="00966040">
      <w:pPr>
        <w:pStyle w:val="ConsNonformat"/>
        <w:widowControl/>
        <w:jc w:val="center"/>
        <w:rPr>
          <w:rFonts w:ascii="Times New Roman" w:hAnsi="Times New Roman"/>
          <w:sz w:val="28"/>
          <w:szCs w:val="30"/>
        </w:rPr>
      </w:pPr>
      <w:r w:rsidRPr="008171CA">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8171CA" w:rsidRDefault="00B56E56" w:rsidP="00966040">
      <w:pPr>
        <w:spacing w:after="0" w:line="240" w:lineRule="auto"/>
        <w:rPr>
          <w:rFonts w:ascii="Times New Roman" w:hAnsi="Times New Roman"/>
          <w:sz w:val="24"/>
          <w:szCs w:val="28"/>
        </w:rPr>
      </w:pPr>
      <w:r w:rsidRPr="008171CA">
        <w:rPr>
          <w:rFonts w:ascii="Times New Roman" w:hAnsi="Times New Roman"/>
          <w:sz w:val="24"/>
          <w:szCs w:val="28"/>
        </w:rPr>
        <w:t xml:space="preserve">от 08 октября 2024 года                      </w:t>
      </w:r>
      <w:r w:rsidR="008171CA">
        <w:rPr>
          <w:rFonts w:ascii="Times New Roman" w:hAnsi="Times New Roman"/>
          <w:sz w:val="24"/>
          <w:szCs w:val="28"/>
        </w:rPr>
        <w:t xml:space="preserve">            </w:t>
      </w:r>
      <w:r w:rsidRPr="008171CA">
        <w:rPr>
          <w:rFonts w:ascii="Times New Roman" w:hAnsi="Times New Roman"/>
          <w:sz w:val="24"/>
          <w:szCs w:val="28"/>
        </w:rPr>
        <w:t xml:space="preserve">№836                                       </w:t>
      </w:r>
      <w:r w:rsidR="008171CA">
        <w:rPr>
          <w:rFonts w:ascii="Times New Roman" w:hAnsi="Times New Roman"/>
          <w:sz w:val="24"/>
          <w:szCs w:val="28"/>
        </w:rPr>
        <w:t xml:space="preserve">                </w:t>
      </w:r>
      <w:r w:rsidRPr="008171CA">
        <w:rPr>
          <w:rFonts w:ascii="Times New Roman" w:hAnsi="Times New Roman"/>
          <w:sz w:val="24"/>
          <w:szCs w:val="28"/>
        </w:rPr>
        <w:t xml:space="preserve">с. </w:t>
      </w:r>
      <w:proofErr w:type="gramStart"/>
      <w:r w:rsidRPr="008171CA">
        <w:rPr>
          <w:rFonts w:ascii="Times New Roman" w:hAnsi="Times New Roman"/>
          <w:sz w:val="24"/>
          <w:szCs w:val="28"/>
        </w:rPr>
        <w:t>Целинное</w:t>
      </w:r>
      <w:proofErr w:type="gramEnd"/>
    </w:p>
    <w:p w:rsidR="00B56E56" w:rsidRPr="00966040" w:rsidRDefault="00B56E56" w:rsidP="00966040">
      <w:pPr>
        <w:spacing w:after="0" w:line="240" w:lineRule="auto"/>
        <w:jc w:val="center"/>
        <w:rPr>
          <w:rFonts w:ascii="Times New Roman" w:hAnsi="Times New Roman"/>
          <w:sz w:val="28"/>
          <w:szCs w:val="28"/>
        </w:rPr>
      </w:pPr>
    </w:p>
    <w:p w:rsidR="00B56E56" w:rsidRPr="00B76E00" w:rsidRDefault="00B56E56" w:rsidP="008171CA">
      <w:pPr>
        <w:shd w:val="clear" w:color="auto" w:fill="FFFFFF"/>
        <w:suppressAutoHyphens/>
        <w:spacing w:after="0" w:line="240" w:lineRule="auto"/>
        <w:ind w:left="5"/>
        <w:jc w:val="center"/>
        <w:rPr>
          <w:rStyle w:val="16"/>
          <w:rFonts w:ascii="Times New Roman" w:hAnsi="Times New Roman"/>
          <w:b/>
          <w:iCs/>
          <w:color w:val="000000"/>
          <w:spacing w:val="-1"/>
          <w:sz w:val="20"/>
          <w:szCs w:val="28"/>
        </w:rPr>
      </w:pPr>
      <w:proofErr w:type="gramStart"/>
      <w:r w:rsidRPr="00B76E00">
        <w:rPr>
          <w:rFonts w:ascii="Times New Roman" w:hAnsi="Times New Roman"/>
          <w:b/>
          <w:sz w:val="20"/>
          <w:szCs w:val="28"/>
        </w:rPr>
        <w:t xml:space="preserve">О назначении публичных слушаний </w:t>
      </w:r>
      <w:r w:rsidRPr="00B76E00">
        <w:rPr>
          <w:rFonts w:ascii="Times New Roman" w:hAnsi="Times New Roman"/>
          <w:b/>
          <w:iCs/>
          <w:color w:val="000000"/>
          <w:spacing w:val="-1"/>
          <w:sz w:val="20"/>
          <w:szCs w:val="28"/>
        </w:rPr>
        <w:t xml:space="preserve">по предоставлению разрешения </w:t>
      </w:r>
      <w:r w:rsidRPr="00B76E00">
        <w:rPr>
          <w:rFonts w:ascii="Times New Roman" w:hAnsi="Times New Roman"/>
          <w:b/>
          <w:sz w:val="20"/>
          <w:szCs w:val="28"/>
        </w:rPr>
        <w:t xml:space="preserve">на отклонение от предельных максимальных размеров </w:t>
      </w:r>
      <w:r w:rsidRPr="00B76E00">
        <w:rPr>
          <w:rFonts w:ascii="Times New Roman" w:hAnsi="Times New Roman"/>
          <w:b/>
          <w:iCs/>
          <w:color w:val="000000"/>
          <w:spacing w:val="-1"/>
          <w:sz w:val="20"/>
          <w:szCs w:val="28"/>
        </w:rPr>
        <w:t xml:space="preserve">земельного участка, </w:t>
      </w:r>
      <w:r w:rsidRPr="00B76E00">
        <w:rPr>
          <w:rFonts w:ascii="Times New Roman" w:hAnsi="Times New Roman"/>
          <w:b/>
          <w:sz w:val="20"/>
          <w:szCs w:val="28"/>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B76E00">
        <w:rPr>
          <w:rFonts w:ascii="Times New Roman" w:hAnsi="Times New Roman"/>
          <w:b/>
          <w:sz w:val="20"/>
          <w:szCs w:val="28"/>
        </w:rPr>
        <w:t>Кислянского</w:t>
      </w:r>
      <w:proofErr w:type="spellEnd"/>
      <w:r w:rsidRPr="00B76E00">
        <w:rPr>
          <w:rFonts w:ascii="Times New Roman" w:hAnsi="Times New Roman"/>
          <w:b/>
          <w:sz w:val="20"/>
          <w:szCs w:val="28"/>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w:t>
      </w:r>
      <w:r w:rsidR="00B76E00">
        <w:rPr>
          <w:rFonts w:ascii="Times New Roman" w:hAnsi="Times New Roman"/>
          <w:b/>
          <w:sz w:val="20"/>
          <w:szCs w:val="28"/>
        </w:rPr>
        <w:t xml:space="preserve"> </w:t>
      </w:r>
      <w:r w:rsidRPr="00B76E00">
        <w:rPr>
          <w:rFonts w:ascii="Times New Roman" w:hAnsi="Times New Roman"/>
          <w:b/>
          <w:sz w:val="20"/>
          <w:szCs w:val="28"/>
        </w:rPr>
        <w:t xml:space="preserve">округ, д. </w:t>
      </w:r>
      <w:proofErr w:type="spellStart"/>
      <w:r w:rsidRPr="00B76E00">
        <w:rPr>
          <w:rFonts w:ascii="Times New Roman" w:hAnsi="Times New Roman"/>
          <w:b/>
          <w:sz w:val="20"/>
          <w:szCs w:val="28"/>
        </w:rPr>
        <w:t>Первомайка</w:t>
      </w:r>
      <w:proofErr w:type="spellEnd"/>
      <w:proofErr w:type="gramEnd"/>
      <w:r w:rsidRPr="00B76E00">
        <w:rPr>
          <w:rFonts w:ascii="Times New Roman" w:hAnsi="Times New Roman"/>
          <w:b/>
          <w:sz w:val="20"/>
          <w:szCs w:val="28"/>
        </w:rPr>
        <w:t>, ул. Озерная, 20</w:t>
      </w:r>
    </w:p>
    <w:p w:rsidR="00B56E56" w:rsidRPr="00966040" w:rsidRDefault="00B56E56" w:rsidP="008171CA">
      <w:pPr>
        <w:suppressAutoHyphens/>
        <w:spacing w:after="0" w:line="240" w:lineRule="auto"/>
        <w:ind w:left="5"/>
        <w:jc w:val="center"/>
        <w:rPr>
          <w:rFonts w:ascii="Times New Roman" w:hAnsi="Times New Roman"/>
          <w:sz w:val="28"/>
          <w:szCs w:val="28"/>
        </w:rPr>
      </w:pPr>
    </w:p>
    <w:p w:rsidR="00B56E56" w:rsidRPr="00B76E00" w:rsidRDefault="00B56E56" w:rsidP="00B76E00">
      <w:pPr>
        <w:pStyle w:val="aff3"/>
        <w:widowControl w:val="0"/>
        <w:suppressAutoHyphens/>
        <w:ind w:left="5" w:firstLine="567"/>
        <w:jc w:val="both"/>
        <w:rPr>
          <w:sz w:val="16"/>
          <w:szCs w:val="16"/>
        </w:rPr>
      </w:pPr>
      <w:proofErr w:type="gramStart"/>
      <w:r w:rsidRPr="00B76E00">
        <w:rPr>
          <w:sz w:val="16"/>
          <w:szCs w:val="16"/>
        </w:rPr>
        <w:lastRenderedPageBreak/>
        <w:t xml:space="preserve">Руководствуясь Градостроительным кодексом Российской Федерации, ст.28 Федерального закона от 06.10.2003 года </w:t>
      </w:r>
      <w:hyperlink r:id="rId97" w:history="1">
        <w:r w:rsidRPr="00B76E00">
          <w:rPr>
            <w:rStyle w:val="afb"/>
            <w:color w:val="000000"/>
            <w:sz w:val="16"/>
            <w:szCs w:val="16"/>
          </w:rPr>
          <w:t>№</w:t>
        </w:r>
      </w:hyperlink>
      <w:r w:rsidRPr="00B76E00">
        <w:rPr>
          <w:color w:val="000000"/>
          <w:sz w:val="16"/>
          <w:szCs w:val="16"/>
        </w:rPr>
        <w:t> </w:t>
      </w:r>
      <w:r w:rsidRPr="00B76E00">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B76E00">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B76E00">
        <w:rPr>
          <w:color w:val="000000"/>
          <w:sz w:val="16"/>
          <w:szCs w:val="16"/>
        </w:rPr>
        <w:t xml:space="preserve"> утверждения административных регламентов предоставления муниципальных услуг»,</w:t>
      </w:r>
      <w:r w:rsidRPr="00B76E00">
        <w:rPr>
          <w:sz w:val="16"/>
          <w:szCs w:val="16"/>
        </w:rPr>
        <w:t xml:space="preserve"> </w:t>
      </w:r>
      <w:r w:rsidRPr="00B76E00">
        <w:rPr>
          <w:color w:val="000000"/>
          <w:sz w:val="16"/>
          <w:szCs w:val="16"/>
        </w:rPr>
        <w:t>Постановлением Администрации Целинного муниципального округа от 04.04.2022 года № 97 «</w:t>
      </w:r>
      <w:r w:rsidRPr="00B76E00">
        <w:rPr>
          <w:sz w:val="16"/>
          <w:szCs w:val="16"/>
        </w:rPr>
        <w:t>Об утверждении административного регламента</w:t>
      </w:r>
      <w:r w:rsidRPr="00B76E00">
        <w:rPr>
          <w:color w:val="000000"/>
          <w:sz w:val="16"/>
          <w:szCs w:val="16"/>
        </w:rPr>
        <w:t xml:space="preserve"> предоставления муниципальной услуги </w:t>
      </w:r>
      <w:r w:rsidRPr="00B76E00">
        <w:rPr>
          <w:bCs/>
          <w:sz w:val="16"/>
          <w:szCs w:val="16"/>
          <w:lang w:eastAsia="zh-CN"/>
        </w:rPr>
        <w:t>«</w:t>
      </w:r>
      <w:r w:rsidRPr="00B76E00">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B76E00">
        <w:rPr>
          <w:color w:val="000000"/>
          <w:sz w:val="16"/>
          <w:szCs w:val="16"/>
        </w:rPr>
        <w:t>»,</w:t>
      </w:r>
      <w:r w:rsidRPr="00B76E00">
        <w:rPr>
          <w:sz w:val="16"/>
          <w:szCs w:val="16"/>
        </w:rPr>
        <w:t xml:space="preserve"> Администрация Целинного муниципального округа ПОСТАНОВЛЯЕТ:</w:t>
      </w:r>
    </w:p>
    <w:p w:rsidR="00B56E56" w:rsidRPr="00B76E00" w:rsidRDefault="00B56E56" w:rsidP="00B76E00">
      <w:pPr>
        <w:shd w:val="clear" w:color="auto" w:fill="FFFFFF"/>
        <w:suppressAutoHyphens/>
        <w:spacing w:after="0" w:line="240" w:lineRule="auto"/>
        <w:ind w:left="5" w:firstLine="567"/>
        <w:jc w:val="both"/>
        <w:rPr>
          <w:rFonts w:ascii="Times New Roman" w:hAnsi="Times New Roman"/>
          <w:iCs/>
          <w:color w:val="000000"/>
          <w:spacing w:val="-1"/>
          <w:sz w:val="16"/>
          <w:szCs w:val="16"/>
        </w:rPr>
      </w:pPr>
      <w:r w:rsidRPr="00B76E00">
        <w:rPr>
          <w:rFonts w:ascii="Times New Roman" w:hAnsi="Times New Roman"/>
          <w:sz w:val="16"/>
          <w:szCs w:val="16"/>
        </w:rPr>
        <w:t xml:space="preserve">1. </w:t>
      </w:r>
      <w:proofErr w:type="gramStart"/>
      <w:r w:rsidRPr="00B76E00">
        <w:rPr>
          <w:rFonts w:ascii="Times New Roman" w:hAnsi="Times New Roman"/>
          <w:sz w:val="16"/>
          <w:szCs w:val="16"/>
        </w:rPr>
        <w:t xml:space="preserve">Назначить публичные слушания </w:t>
      </w:r>
      <w:r w:rsidRPr="00B76E00">
        <w:rPr>
          <w:rFonts w:ascii="Times New Roman" w:hAnsi="Times New Roman"/>
          <w:iCs/>
          <w:color w:val="000000"/>
          <w:spacing w:val="-1"/>
          <w:sz w:val="16"/>
          <w:szCs w:val="16"/>
        </w:rPr>
        <w:t xml:space="preserve">по предоставлению разрешения </w:t>
      </w:r>
      <w:r w:rsidRPr="00B76E00">
        <w:rPr>
          <w:rFonts w:ascii="Times New Roman" w:hAnsi="Times New Roman"/>
          <w:sz w:val="16"/>
          <w:szCs w:val="16"/>
        </w:rPr>
        <w:t xml:space="preserve">на отклонение от предельных максимальных размеров </w:t>
      </w:r>
      <w:r w:rsidRPr="00B76E00">
        <w:rPr>
          <w:rFonts w:ascii="Times New Roman" w:hAnsi="Times New Roman"/>
          <w:iCs/>
          <w:color w:val="000000"/>
          <w:spacing w:val="-1"/>
          <w:sz w:val="16"/>
          <w:szCs w:val="16"/>
        </w:rPr>
        <w:t xml:space="preserve">земельного участка, </w:t>
      </w:r>
      <w:r w:rsidRPr="00B76E00">
        <w:rPr>
          <w:rFonts w:ascii="Times New Roman" w:hAnsi="Times New Roman"/>
          <w:sz w:val="16"/>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B76E00">
        <w:rPr>
          <w:rFonts w:ascii="Times New Roman" w:hAnsi="Times New Roman"/>
          <w:sz w:val="16"/>
          <w:szCs w:val="16"/>
        </w:rPr>
        <w:t>Кислянского</w:t>
      </w:r>
      <w:proofErr w:type="spellEnd"/>
      <w:r w:rsidRPr="00B76E00">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B76E00">
        <w:rPr>
          <w:rFonts w:ascii="Times New Roman" w:hAnsi="Times New Roman"/>
          <w:sz w:val="16"/>
          <w:szCs w:val="16"/>
        </w:rPr>
        <w:t>Первомайка</w:t>
      </w:r>
      <w:proofErr w:type="spellEnd"/>
      <w:r w:rsidRPr="00B76E00">
        <w:rPr>
          <w:rFonts w:ascii="Times New Roman" w:hAnsi="Times New Roman"/>
          <w:sz w:val="16"/>
          <w:szCs w:val="16"/>
        </w:rPr>
        <w:t>, ул</w:t>
      </w:r>
      <w:proofErr w:type="gramEnd"/>
      <w:r w:rsidRPr="00B76E00">
        <w:rPr>
          <w:rFonts w:ascii="Times New Roman" w:hAnsi="Times New Roman"/>
          <w:sz w:val="16"/>
          <w:szCs w:val="16"/>
        </w:rPr>
        <w:t xml:space="preserve">. </w:t>
      </w:r>
      <w:proofErr w:type="gramStart"/>
      <w:r w:rsidRPr="00B76E00">
        <w:rPr>
          <w:rFonts w:ascii="Times New Roman" w:hAnsi="Times New Roman"/>
          <w:sz w:val="16"/>
          <w:szCs w:val="16"/>
        </w:rPr>
        <w:t>Озерная</w:t>
      </w:r>
      <w:proofErr w:type="gramEnd"/>
      <w:r w:rsidRPr="00B76E00">
        <w:rPr>
          <w:rFonts w:ascii="Times New Roman" w:hAnsi="Times New Roman"/>
          <w:sz w:val="16"/>
          <w:szCs w:val="16"/>
        </w:rPr>
        <w:t xml:space="preserve">, 20 </w:t>
      </w:r>
      <w:r w:rsidRPr="00B76E00">
        <w:rPr>
          <w:rFonts w:ascii="Times New Roman" w:hAnsi="Times New Roman"/>
          <w:color w:val="000000"/>
          <w:sz w:val="16"/>
          <w:szCs w:val="16"/>
        </w:rPr>
        <w:t>на 08 ноября 2024 года.</w:t>
      </w:r>
    </w:p>
    <w:p w:rsidR="00B56E56" w:rsidRPr="00B76E00" w:rsidRDefault="00B56E56" w:rsidP="00B76E00">
      <w:pPr>
        <w:widowControl w:val="0"/>
        <w:suppressAutoHyphens/>
        <w:spacing w:after="0" w:line="240" w:lineRule="auto"/>
        <w:ind w:left="5" w:firstLine="567"/>
        <w:jc w:val="both"/>
        <w:rPr>
          <w:rFonts w:ascii="Times New Roman" w:hAnsi="Times New Roman"/>
          <w:sz w:val="16"/>
          <w:szCs w:val="16"/>
        </w:rPr>
      </w:pPr>
      <w:r w:rsidRPr="00B76E00">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641175, Курганская область, Целинный муниципальный округ, с. </w:t>
      </w:r>
      <w:proofErr w:type="gramStart"/>
      <w:r w:rsidRPr="00B76E00">
        <w:rPr>
          <w:rFonts w:ascii="Times New Roman" w:hAnsi="Times New Roman"/>
          <w:sz w:val="16"/>
          <w:szCs w:val="16"/>
        </w:rPr>
        <w:t>Целинное</w:t>
      </w:r>
      <w:proofErr w:type="gramEnd"/>
      <w:r w:rsidRPr="00B76E00">
        <w:rPr>
          <w:rFonts w:ascii="Times New Roman" w:hAnsi="Times New Roman"/>
          <w:sz w:val="16"/>
          <w:szCs w:val="16"/>
        </w:rPr>
        <w:t>, ул. Советская, 66.</w:t>
      </w:r>
    </w:p>
    <w:p w:rsidR="00B56E56" w:rsidRPr="00B76E00" w:rsidRDefault="00B56E56" w:rsidP="00B76E00">
      <w:pPr>
        <w:widowControl w:val="0"/>
        <w:suppressAutoHyphens/>
        <w:spacing w:after="0" w:line="240" w:lineRule="auto"/>
        <w:ind w:left="5" w:firstLine="567"/>
        <w:jc w:val="both"/>
        <w:rPr>
          <w:rFonts w:ascii="Times New Roman" w:hAnsi="Times New Roman"/>
          <w:sz w:val="16"/>
          <w:szCs w:val="16"/>
        </w:rPr>
      </w:pPr>
      <w:r w:rsidRPr="00B76E00">
        <w:rPr>
          <w:rFonts w:ascii="Times New Roman" w:hAnsi="Times New Roman"/>
          <w:sz w:val="16"/>
          <w:szCs w:val="16"/>
        </w:rPr>
        <w:t>3. Опубликовать настоящее постановление в информационном бюллетене «Муниципальный вестник».</w:t>
      </w:r>
    </w:p>
    <w:p w:rsidR="00B56E56" w:rsidRPr="00B76E00" w:rsidRDefault="00B56E56" w:rsidP="00B76E00">
      <w:pPr>
        <w:widowControl w:val="0"/>
        <w:suppressAutoHyphens/>
        <w:spacing w:after="0" w:line="240" w:lineRule="auto"/>
        <w:ind w:left="5" w:firstLine="567"/>
        <w:jc w:val="both"/>
        <w:rPr>
          <w:rFonts w:ascii="Times New Roman" w:hAnsi="Times New Roman"/>
          <w:color w:val="000000"/>
          <w:sz w:val="16"/>
          <w:szCs w:val="16"/>
        </w:rPr>
      </w:pPr>
      <w:r w:rsidRPr="00B76E00">
        <w:rPr>
          <w:rFonts w:ascii="Times New Roman" w:hAnsi="Times New Roman"/>
          <w:color w:val="000000"/>
          <w:sz w:val="16"/>
          <w:szCs w:val="16"/>
          <w:highlight w:val="white"/>
        </w:rPr>
        <w:t xml:space="preserve">4. </w:t>
      </w:r>
      <w:r w:rsidRPr="00B76E00">
        <w:rPr>
          <w:rFonts w:ascii="Times New Roman" w:hAnsi="Times New Roman"/>
          <w:color w:val="000000"/>
          <w:sz w:val="16"/>
          <w:szCs w:val="16"/>
        </w:rPr>
        <w:t>Постановление вступает в силу после его официального опубликования.</w:t>
      </w:r>
    </w:p>
    <w:p w:rsidR="00B56E56" w:rsidRPr="00B76E00" w:rsidRDefault="00B56E56" w:rsidP="00B76E00">
      <w:pPr>
        <w:widowControl w:val="0"/>
        <w:suppressAutoHyphens/>
        <w:spacing w:after="0" w:line="240" w:lineRule="auto"/>
        <w:ind w:left="5" w:firstLine="567"/>
        <w:jc w:val="both"/>
        <w:rPr>
          <w:rFonts w:ascii="Times New Roman" w:hAnsi="Times New Roman"/>
          <w:color w:val="000000"/>
          <w:sz w:val="16"/>
          <w:szCs w:val="16"/>
        </w:rPr>
      </w:pPr>
      <w:r w:rsidRPr="00B76E00">
        <w:rPr>
          <w:rFonts w:ascii="Times New Roman" w:hAnsi="Times New Roman"/>
          <w:color w:val="000000"/>
          <w:sz w:val="16"/>
          <w:szCs w:val="16"/>
        </w:rPr>
        <w:t xml:space="preserve">5. </w:t>
      </w:r>
      <w:proofErr w:type="gramStart"/>
      <w:r w:rsidRPr="00B76E00">
        <w:rPr>
          <w:rFonts w:ascii="Times New Roman" w:hAnsi="Times New Roman"/>
          <w:sz w:val="16"/>
          <w:szCs w:val="16"/>
        </w:rPr>
        <w:t>Контроль за</w:t>
      </w:r>
      <w:proofErr w:type="gramEnd"/>
      <w:r w:rsidRPr="00B76E00">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56E56" w:rsidRPr="00B76E00" w:rsidRDefault="00B56E56" w:rsidP="00B76E00">
      <w:pPr>
        <w:spacing w:after="0" w:line="240" w:lineRule="auto"/>
        <w:ind w:left="5" w:firstLine="567"/>
        <w:jc w:val="both"/>
        <w:rPr>
          <w:rFonts w:ascii="Times New Roman" w:hAnsi="Times New Roman"/>
          <w:sz w:val="16"/>
          <w:szCs w:val="16"/>
        </w:rPr>
      </w:pPr>
    </w:p>
    <w:p w:rsidR="00B56E56" w:rsidRPr="00B76E00" w:rsidRDefault="00B56E56" w:rsidP="00B76E00">
      <w:pPr>
        <w:pStyle w:val="117"/>
        <w:shd w:val="clear" w:color="auto" w:fill="auto"/>
        <w:spacing w:before="0" w:after="0" w:line="240" w:lineRule="auto"/>
        <w:ind w:left="5" w:firstLine="567"/>
        <w:rPr>
          <w:sz w:val="16"/>
          <w:szCs w:val="16"/>
        </w:rPr>
      </w:pPr>
      <w:r w:rsidRPr="00B76E00">
        <w:rPr>
          <w:sz w:val="16"/>
          <w:szCs w:val="16"/>
        </w:rPr>
        <w:t>Глава Целинного муниципального округа                     П.И. Скоробогатов</w:t>
      </w:r>
    </w:p>
    <w:p w:rsidR="00B56E56" w:rsidRPr="00B76E00" w:rsidRDefault="00B56E56" w:rsidP="00B76E00">
      <w:pPr>
        <w:pStyle w:val="af1"/>
        <w:tabs>
          <w:tab w:val="num" w:pos="1062"/>
        </w:tabs>
        <w:ind w:left="5" w:firstLine="567"/>
        <w:jc w:val="both"/>
        <w:outlineLvl w:val="0"/>
        <w:rPr>
          <w:rFonts w:ascii="Times New Roman" w:hAnsi="Times New Roman" w:cs="Times New Roman"/>
          <w:i/>
        </w:rPr>
      </w:pPr>
    </w:p>
    <w:p w:rsidR="00B56E56" w:rsidRPr="00B76E00" w:rsidRDefault="00B56E56" w:rsidP="00B76E00">
      <w:pPr>
        <w:pStyle w:val="ConsNonformat"/>
        <w:widowControl/>
        <w:ind w:left="5" w:firstLine="567"/>
        <w:jc w:val="both"/>
        <w:rPr>
          <w:rFonts w:ascii="Times New Roman" w:hAnsi="Times New Roman"/>
          <w:sz w:val="16"/>
          <w:szCs w:val="16"/>
        </w:rPr>
      </w:pP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КУРГАНСКАЯ ОБЛАСТЬ</w:t>
      </w: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ЦЕЛИННЫЙ МУНИЦИПАЛЬНЫЙ ОКРУГ</w:t>
      </w: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B76E00" w:rsidRDefault="00B56E56" w:rsidP="00966040">
      <w:pPr>
        <w:spacing w:after="0" w:line="240" w:lineRule="auto"/>
        <w:jc w:val="both"/>
        <w:rPr>
          <w:rFonts w:ascii="Times New Roman" w:hAnsi="Times New Roman"/>
          <w:sz w:val="24"/>
          <w:szCs w:val="28"/>
        </w:rPr>
      </w:pPr>
      <w:r w:rsidRPr="00B76E00">
        <w:rPr>
          <w:rFonts w:ascii="Times New Roman" w:hAnsi="Times New Roman"/>
          <w:sz w:val="24"/>
          <w:szCs w:val="28"/>
        </w:rPr>
        <w:t xml:space="preserve">от 08 октября 2024 года                     </w:t>
      </w:r>
      <w:r w:rsidR="00B76E00">
        <w:rPr>
          <w:rFonts w:ascii="Times New Roman" w:hAnsi="Times New Roman"/>
          <w:sz w:val="24"/>
          <w:szCs w:val="28"/>
        </w:rPr>
        <w:t xml:space="preserve">                 </w:t>
      </w:r>
      <w:r w:rsidRPr="00B76E00">
        <w:rPr>
          <w:rFonts w:ascii="Times New Roman" w:hAnsi="Times New Roman"/>
          <w:sz w:val="24"/>
          <w:szCs w:val="28"/>
        </w:rPr>
        <w:t xml:space="preserve">№ 838                                           </w:t>
      </w:r>
      <w:r w:rsidR="00B76E00">
        <w:rPr>
          <w:rFonts w:ascii="Times New Roman" w:hAnsi="Times New Roman"/>
          <w:sz w:val="24"/>
          <w:szCs w:val="28"/>
        </w:rPr>
        <w:t xml:space="preserve">   </w:t>
      </w:r>
      <w:r w:rsidRPr="00B76E00">
        <w:rPr>
          <w:rFonts w:ascii="Times New Roman" w:hAnsi="Times New Roman"/>
          <w:sz w:val="24"/>
          <w:szCs w:val="28"/>
        </w:rPr>
        <w:t xml:space="preserve">с. </w:t>
      </w:r>
      <w:proofErr w:type="gramStart"/>
      <w:r w:rsidRPr="00B76E00">
        <w:rPr>
          <w:rFonts w:ascii="Times New Roman" w:hAnsi="Times New Roman"/>
          <w:sz w:val="24"/>
          <w:szCs w:val="28"/>
        </w:rPr>
        <w:t>Целинное</w:t>
      </w:r>
      <w:proofErr w:type="gramEnd"/>
    </w:p>
    <w:p w:rsidR="00B56E56" w:rsidRPr="00966040" w:rsidRDefault="00B56E56" w:rsidP="00966040">
      <w:pPr>
        <w:spacing w:after="0" w:line="240" w:lineRule="auto"/>
        <w:ind w:left="567"/>
        <w:jc w:val="center"/>
        <w:rPr>
          <w:rFonts w:ascii="Times New Roman" w:hAnsi="Times New Roman"/>
          <w:sz w:val="28"/>
          <w:szCs w:val="28"/>
        </w:rPr>
      </w:pPr>
    </w:p>
    <w:p w:rsidR="00B56E56" w:rsidRPr="00B76E00" w:rsidRDefault="00B56E56" w:rsidP="00966040">
      <w:pPr>
        <w:shd w:val="clear" w:color="auto" w:fill="FFFFFF"/>
        <w:spacing w:after="0" w:line="240" w:lineRule="auto"/>
        <w:ind w:left="5"/>
        <w:jc w:val="center"/>
        <w:rPr>
          <w:rFonts w:ascii="Times New Roman" w:hAnsi="Times New Roman"/>
          <w:b/>
          <w:iCs/>
          <w:color w:val="000000"/>
          <w:spacing w:val="-1"/>
          <w:sz w:val="20"/>
          <w:szCs w:val="28"/>
        </w:rPr>
      </w:pPr>
      <w:r w:rsidRPr="00B76E00">
        <w:rPr>
          <w:rFonts w:ascii="Times New Roman" w:hAnsi="Times New Roman"/>
          <w:b/>
          <w:bCs/>
          <w:sz w:val="20"/>
          <w:szCs w:val="28"/>
        </w:rPr>
        <w:t xml:space="preserve">О предоставлении </w:t>
      </w:r>
      <w:r w:rsidRPr="00B76E00">
        <w:rPr>
          <w:rFonts w:ascii="Times New Roman" w:hAnsi="Times New Roman"/>
          <w:b/>
          <w:iCs/>
          <w:color w:val="000000"/>
          <w:spacing w:val="-1"/>
          <w:sz w:val="20"/>
          <w:szCs w:val="28"/>
        </w:rPr>
        <w:t xml:space="preserve">разрешения на условно разрешенный вид </w:t>
      </w:r>
    </w:p>
    <w:p w:rsidR="00B56E56" w:rsidRPr="00B76E00" w:rsidRDefault="00B56E56" w:rsidP="00966040">
      <w:pPr>
        <w:shd w:val="clear" w:color="auto" w:fill="FFFFFF"/>
        <w:spacing w:after="0" w:line="240" w:lineRule="auto"/>
        <w:ind w:left="5"/>
        <w:jc w:val="center"/>
        <w:rPr>
          <w:rStyle w:val="16"/>
          <w:rFonts w:ascii="Times New Roman" w:hAnsi="Times New Roman"/>
          <w:b/>
          <w:sz w:val="20"/>
          <w:szCs w:val="28"/>
        </w:rPr>
      </w:pPr>
      <w:proofErr w:type="gramStart"/>
      <w:r w:rsidRPr="00B76E00">
        <w:rPr>
          <w:rFonts w:ascii="Times New Roman" w:hAnsi="Times New Roman"/>
          <w:b/>
          <w:iCs/>
          <w:color w:val="000000"/>
          <w:spacing w:val="-1"/>
          <w:sz w:val="20"/>
          <w:szCs w:val="28"/>
        </w:rPr>
        <w:t xml:space="preserve">использования «Магазины (4.4)» земельного участка </w:t>
      </w:r>
      <w:r w:rsidRPr="00B76E00">
        <w:rPr>
          <w:rFonts w:ascii="Times New Roman" w:hAnsi="Times New Roman"/>
          <w:b/>
          <w:sz w:val="20"/>
          <w:szCs w:val="28"/>
        </w:rPr>
        <w:t xml:space="preserve">в кадастровом квартале 45:18:030802 общей площадью 450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w:t>
      </w:r>
      <w:proofErr w:type="spellStart"/>
      <w:r w:rsidRPr="00B76E00">
        <w:rPr>
          <w:rFonts w:ascii="Times New Roman" w:hAnsi="Times New Roman"/>
          <w:b/>
          <w:sz w:val="20"/>
          <w:szCs w:val="28"/>
        </w:rPr>
        <w:t>Дулинского</w:t>
      </w:r>
      <w:proofErr w:type="spellEnd"/>
      <w:r w:rsidRPr="00B76E00">
        <w:rPr>
          <w:rFonts w:ascii="Times New Roman" w:hAnsi="Times New Roman"/>
          <w:b/>
          <w:sz w:val="20"/>
          <w:szCs w:val="28"/>
        </w:rPr>
        <w:t xml:space="preserve"> сельсовета Целинного района Курганской области в зоне Ж-1 «Зона застройки индивидуальными жилыми домами» по адресу: 641168, Российская Федерация, Курганская область, Целинный муниципальный округ, с. </w:t>
      </w:r>
      <w:proofErr w:type="spellStart"/>
      <w:r w:rsidRPr="00B76E00">
        <w:rPr>
          <w:rFonts w:ascii="Times New Roman" w:hAnsi="Times New Roman"/>
          <w:b/>
          <w:sz w:val="20"/>
          <w:szCs w:val="28"/>
        </w:rPr>
        <w:t>Дулино</w:t>
      </w:r>
      <w:proofErr w:type="spellEnd"/>
      <w:r w:rsidRPr="00B76E00">
        <w:rPr>
          <w:rFonts w:ascii="Times New Roman" w:hAnsi="Times New Roman"/>
          <w:b/>
          <w:sz w:val="20"/>
          <w:szCs w:val="28"/>
        </w:rPr>
        <w:t>, ул</w:t>
      </w:r>
      <w:proofErr w:type="gramEnd"/>
      <w:r w:rsidRPr="00B76E00">
        <w:rPr>
          <w:rFonts w:ascii="Times New Roman" w:hAnsi="Times New Roman"/>
          <w:b/>
          <w:sz w:val="20"/>
          <w:szCs w:val="28"/>
        </w:rPr>
        <w:t>. Центральная, 44</w:t>
      </w:r>
    </w:p>
    <w:p w:rsidR="00B56E56" w:rsidRPr="00966040" w:rsidRDefault="00B56E56" w:rsidP="00966040">
      <w:pPr>
        <w:autoSpaceDE w:val="0"/>
        <w:spacing w:after="0" w:line="240" w:lineRule="auto"/>
        <w:ind w:left="-180"/>
        <w:jc w:val="center"/>
        <w:rPr>
          <w:rFonts w:ascii="Times New Roman" w:hAnsi="Times New Roman"/>
          <w:sz w:val="28"/>
          <w:szCs w:val="28"/>
        </w:rPr>
      </w:pPr>
    </w:p>
    <w:p w:rsidR="00B56E56" w:rsidRPr="00B76E00" w:rsidRDefault="00B56E56" w:rsidP="00966040">
      <w:pPr>
        <w:pStyle w:val="aff3"/>
        <w:ind w:firstLine="567"/>
        <w:rPr>
          <w:sz w:val="16"/>
          <w:szCs w:val="16"/>
        </w:rPr>
      </w:pPr>
      <w:proofErr w:type="gramStart"/>
      <w:r w:rsidRPr="00B76E00">
        <w:rPr>
          <w:sz w:val="16"/>
          <w:szCs w:val="16"/>
        </w:rPr>
        <w:t xml:space="preserve">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w:t>
      </w:r>
      <w:proofErr w:type="spellStart"/>
      <w:r w:rsidRPr="00B76E00">
        <w:rPr>
          <w:sz w:val="16"/>
          <w:szCs w:val="16"/>
        </w:rPr>
        <w:t>Дулинского</w:t>
      </w:r>
      <w:proofErr w:type="spellEnd"/>
      <w:r w:rsidRPr="00B76E00">
        <w:rPr>
          <w:sz w:val="16"/>
          <w:szCs w:val="16"/>
        </w:rPr>
        <w:t xml:space="preserve">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№532 от 16.08.2024 года и состоявшихся 16.09.2024 г. (протокол № 9), Администрация Целинного муниципального округа ПОСТАНОВЛЯЕТ:</w:t>
      </w:r>
      <w:proofErr w:type="gramEnd"/>
    </w:p>
    <w:p w:rsidR="00B56E56" w:rsidRDefault="00B56E56" w:rsidP="00966040">
      <w:pPr>
        <w:shd w:val="clear" w:color="auto" w:fill="FFFFFF"/>
        <w:spacing w:after="0" w:line="240" w:lineRule="auto"/>
        <w:ind w:firstLine="567"/>
        <w:jc w:val="both"/>
        <w:rPr>
          <w:rFonts w:ascii="Times New Roman" w:hAnsi="Times New Roman"/>
          <w:sz w:val="16"/>
          <w:szCs w:val="16"/>
        </w:rPr>
      </w:pPr>
      <w:r w:rsidRPr="00B76E00">
        <w:rPr>
          <w:rFonts w:ascii="Times New Roman" w:hAnsi="Times New Roman"/>
          <w:sz w:val="16"/>
          <w:szCs w:val="16"/>
        </w:rPr>
        <w:t xml:space="preserve">1. Предоставить разрешение </w:t>
      </w:r>
      <w:r w:rsidRPr="00B76E00">
        <w:rPr>
          <w:rFonts w:ascii="Times New Roman" w:hAnsi="Times New Roman"/>
          <w:iCs/>
          <w:color w:val="000000"/>
          <w:spacing w:val="-1"/>
          <w:sz w:val="16"/>
          <w:szCs w:val="16"/>
        </w:rPr>
        <w:t xml:space="preserve">на условно разрешенный вид использования «Магазины (4.4)» земельного участка </w:t>
      </w:r>
      <w:r w:rsidRPr="00B76E00">
        <w:rPr>
          <w:rFonts w:ascii="Times New Roman" w:hAnsi="Times New Roman"/>
          <w:sz w:val="16"/>
          <w:szCs w:val="16"/>
        </w:rPr>
        <w:t xml:space="preserve">в кадастровом квартале 45:18:030802 общей площадью 450 кв.м., с координатами точек: </w:t>
      </w:r>
    </w:p>
    <w:p w:rsidR="00B76E00" w:rsidRPr="00B76E00" w:rsidRDefault="00B76E00" w:rsidP="00966040">
      <w:pPr>
        <w:shd w:val="clear" w:color="auto" w:fill="FFFFFF"/>
        <w:spacing w:after="0" w:line="240" w:lineRule="auto"/>
        <w:ind w:firstLine="567"/>
        <w:jc w:val="both"/>
        <w:rPr>
          <w:rFonts w:ascii="Times New Roman" w:hAnsi="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4573"/>
        <w:gridCol w:w="3365"/>
      </w:tblGrid>
      <w:tr w:rsidR="00B56E56" w:rsidRPr="00B76E00" w:rsidTr="00B76E00">
        <w:tc>
          <w:tcPr>
            <w:tcW w:w="1804" w:type="dxa"/>
            <w:vMerge w:val="restart"/>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Обозначение характерных точек границ</w:t>
            </w:r>
          </w:p>
        </w:tc>
        <w:tc>
          <w:tcPr>
            <w:tcW w:w="7938" w:type="dxa"/>
            <w:gridSpan w:val="2"/>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Координаты, МСК-45, зона 2</w:t>
            </w:r>
          </w:p>
        </w:tc>
      </w:tr>
      <w:tr w:rsidR="00B56E56" w:rsidRPr="00B76E00" w:rsidTr="00B76E00">
        <w:tc>
          <w:tcPr>
            <w:tcW w:w="1804" w:type="dxa"/>
            <w:vMerge/>
          </w:tcPr>
          <w:p w:rsidR="00B56E56" w:rsidRPr="00B76E00" w:rsidRDefault="00B56E56" w:rsidP="00B76E00">
            <w:pPr>
              <w:spacing w:after="0" w:line="240" w:lineRule="auto"/>
              <w:jc w:val="both"/>
              <w:rPr>
                <w:rFonts w:ascii="Times New Roman" w:hAnsi="Times New Roman"/>
                <w:sz w:val="16"/>
                <w:szCs w:val="16"/>
              </w:rPr>
            </w:pPr>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Х</w:t>
            </w:r>
          </w:p>
        </w:tc>
        <w:tc>
          <w:tcPr>
            <w:tcW w:w="3365" w:type="dxa"/>
          </w:tcPr>
          <w:p w:rsidR="00B56E56" w:rsidRPr="00B76E00" w:rsidRDefault="00B56E56" w:rsidP="00B76E00">
            <w:pPr>
              <w:spacing w:after="0" w:line="240" w:lineRule="auto"/>
              <w:jc w:val="center"/>
              <w:rPr>
                <w:rFonts w:ascii="Times New Roman" w:hAnsi="Times New Roman"/>
                <w:sz w:val="16"/>
                <w:szCs w:val="16"/>
                <w:lang w:val="en-US"/>
              </w:rPr>
            </w:pPr>
            <w:r w:rsidRPr="00B76E00">
              <w:rPr>
                <w:rFonts w:ascii="Times New Roman" w:hAnsi="Times New Roman"/>
                <w:sz w:val="16"/>
                <w:szCs w:val="16"/>
                <w:lang w:val="en-US"/>
              </w:rPr>
              <w:t>Y</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w:t>
            </w:r>
            <w:proofErr w:type="gramStart"/>
            <w:r w:rsidRPr="00B76E00">
              <w:rPr>
                <w:rFonts w:ascii="Times New Roman" w:hAnsi="Times New Roman"/>
                <w:sz w:val="16"/>
                <w:szCs w:val="16"/>
              </w:rPr>
              <w:t>1</w:t>
            </w:r>
            <w:proofErr w:type="gramEnd"/>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331827,04</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2 281 063,89</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w:t>
            </w:r>
            <w:proofErr w:type="gramStart"/>
            <w:r w:rsidRPr="00B76E00">
              <w:rPr>
                <w:rFonts w:ascii="Times New Roman" w:hAnsi="Times New Roman"/>
                <w:sz w:val="16"/>
                <w:szCs w:val="16"/>
              </w:rPr>
              <w:t>2</w:t>
            </w:r>
            <w:proofErr w:type="gramEnd"/>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331825,12</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2 281 085,19</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Н3</w:t>
            </w:r>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331802,62</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2 281 082,97</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w:t>
            </w:r>
            <w:proofErr w:type="gramStart"/>
            <w:r w:rsidRPr="00B76E00">
              <w:rPr>
                <w:rFonts w:ascii="Times New Roman" w:hAnsi="Times New Roman"/>
                <w:sz w:val="16"/>
                <w:szCs w:val="16"/>
              </w:rPr>
              <w:t>4</w:t>
            </w:r>
            <w:proofErr w:type="gramEnd"/>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331803,25</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2 281 075,64</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Н5</w:t>
            </w:r>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331805,68</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2 281 075,80</w:t>
            </w:r>
          </w:p>
        </w:tc>
      </w:tr>
      <w:tr w:rsidR="00B56E56" w:rsidRPr="00B76E00" w:rsidTr="00B76E00">
        <w:tc>
          <w:tcPr>
            <w:tcW w:w="1804"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Н</w:t>
            </w:r>
            <w:proofErr w:type="gramStart"/>
            <w:r w:rsidRPr="00B76E00">
              <w:rPr>
                <w:rFonts w:ascii="Times New Roman" w:hAnsi="Times New Roman"/>
                <w:sz w:val="16"/>
                <w:szCs w:val="16"/>
              </w:rPr>
              <w:t>6</w:t>
            </w:r>
            <w:proofErr w:type="gramEnd"/>
          </w:p>
        </w:tc>
        <w:tc>
          <w:tcPr>
            <w:tcW w:w="4573"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331806,63</w:t>
            </w:r>
          </w:p>
        </w:tc>
        <w:tc>
          <w:tcPr>
            <w:tcW w:w="3365" w:type="dxa"/>
          </w:tcPr>
          <w:p w:rsidR="00B56E56" w:rsidRPr="00B76E00" w:rsidRDefault="00B56E56" w:rsidP="00B76E00">
            <w:pPr>
              <w:spacing w:after="0" w:line="240" w:lineRule="auto"/>
              <w:jc w:val="center"/>
              <w:rPr>
                <w:rFonts w:ascii="Times New Roman" w:hAnsi="Times New Roman"/>
                <w:sz w:val="16"/>
                <w:szCs w:val="16"/>
              </w:rPr>
            </w:pPr>
            <w:r w:rsidRPr="00B76E00">
              <w:rPr>
                <w:rFonts w:ascii="Times New Roman" w:hAnsi="Times New Roman"/>
                <w:sz w:val="16"/>
                <w:szCs w:val="16"/>
              </w:rPr>
              <w:t>2 281 062,05</w:t>
            </w:r>
          </w:p>
        </w:tc>
      </w:tr>
    </w:tbl>
    <w:p w:rsidR="00B56E56" w:rsidRPr="00B76E00" w:rsidRDefault="00B56E56" w:rsidP="00966040">
      <w:pPr>
        <w:autoSpaceDE w:val="0"/>
        <w:spacing w:after="0" w:line="240" w:lineRule="auto"/>
        <w:ind w:firstLine="567"/>
        <w:jc w:val="both"/>
        <w:rPr>
          <w:rStyle w:val="16"/>
          <w:rFonts w:ascii="Times New Roman" w:hAnsi="Times New Roman"/>
          <w:iCs/>
          <w:color w:val="000000"/>
          <w:spacing w:val="-1"/>
          <w:sz w:val="16"/>
          <w:szCs w:val="16"/>
        </w:rPr>
      </w:pPr>
      <w:r w:rsidRPr="00B76E00">
        <w:rPr>
          <w:rFonts w:ascii="Times New Roman" w:hAnsi="Times New Roman"/>
          <w:sz w:val="16"/>
          <w:szCs w:val="16"/>
        </w:rPr>
        <w:t xml:space="preserve">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w:t>
      </w:r>
      <w:proofErr w:type="spellStart"/>
      <w:r w:rsidRPr="00B76E00">
        <w:rPr>
          <w:rFonts w:ascii="Times New Roman" w:hAnsi="Times New Roman"/>
          <w:sz w:val="16"/>
          <w:szCs w:val="16"/>
        </w:rPr>
        <w:t>Дулинского</w:t>
      </w:r>
      <w:proofErr w:type="spellEnd"/>
      <w:r w:rsidRPr="00B76E00">
        <w:rPr>
          <w:rFonts w:ascii="Times New Roman" w:hAnsi="Times New Roman"/>
          <w:sz w:val="16"/>
          <w:szCs w:val="16"/>
        </w:rPr>
        <w:t xml:space="preserve"> сельсовета Целинного района Курганской области в зоне Ж-1 «Зона застройки </w:t>
      </w:r>
      <w:r w:rsidRPr="00B76E00">
        <w:rPr>
          <w:rFonts w:ascii="Times New Roman" w:hAnsi="Times New Roman"/>
          <w:sz w:val="16"/>
          <w:szCs w:val="16"/>
        </w:rPr>
        <w:lastRenderedPageBreak/>
        <w:t xml:space="preserve">индивидуальными жилыми домами» по адресу: 641168, Российская Федерация, Курганская область, Целинный муниципальный округ, с. </w:t>
      </w:r>
      <w:proofErr w:type="spellStart"/>
      <w:r w:rsidRPr="00B76E00">
        <w:rPr>
          <w:rFonts w:ascii="Times New Roman" w:hAnsi="Times New Roman"/>
          <w:sz w:val="16"/>
          <w:szCs w:val="16"/>
        </w:rPr>
        <w:t>Дулино</w:t>
      </w:r>
      <w:proofErr w:type="spellEnd"/>
      <w:r w:rsidRPr="00B76E00">
        <w:rPr>
          <w:rFonts w:ascii="Times New Roman" w:hAnsi="Times New Roman"/>
          <w:sz w:val="16"/>
          <w:szCs w:val="16"/>
        </w:rPr>
        <w:t>, ул. Центральная, 44</w:t>
      </w:r>
    </w:p>
    <w:p w:rsidR="00B56E56" w:rsidRPr="00B76E00" w:rsidRDefault="00B56E56" w:rsidP="00966040">
      <w:pPr>
        <w:autoSpaceDE w:val="0"/>
        <w:spacing w:after="0" w:line="240" w:lineRule="auto"/>
        <w:ind w:firstLine="567"/>
        <w:jc w:val="both"/>
        <w:rPr>
          <w:rFonts w:ascii="Times New Roman" w:hAnsi="Times New Roman"/>
          <w:sz w:val="16"/>
          <w:szCs w:val="16"/>
        </w:rPr>
      </w:pPr>
      <w:r w:rsidRPr="00B76E00">
        <w:rPr>
          <w:rStyle w:val="16"/>
          <w:rFonts w:ascii="Times New Roman" w:hAnsi="Times New Roman"/>
          <w:color w:val="000000"/>
          <w:sz w:val="16"/>
          <w:szCs w:val="16"/>
        </w:rPr>
        <w:t xml:space="preserve">2. </w:t>
      </w:r>
      <w:r w:rsidRPr="00B76E00">
        <w:rPr>
          <w:rStyle w:val="16"/>
          <w:rFonts w:ascii="Times New Roman" w:hAnsi="Times New Roman"/>
          <w:sz w:val="16"/>
          <w:szCs w:val="16"/>
        </w:rPr>
        <w:t xml:space="preserve">Опубликовать настоящее постановление </w:t>
      </w:r>
      <w:r w:rsidRPr="00B76E00">
        <w:rPr>
          <w:rFonts w:ascii="Times New Roman" w:hAnsi="Times New Roman"/>
          <w:sz w:val="16"/>
          <w:szCs w:val="16"/>
        </w:rPr>
        <w:t>в информационном бюллетене «Муниципальный вестник».</w:t>
      </w:r>
    </w:p>
    <w:p w:rsidR="00B56E56" w:rsidRPr="00B76E00" w:rsidRDefault="00B56E56" w:rsidP="00966040">
      <w:pPr>
        <w:spacing w:after="0" w:line="240" w:lineRule="auto"/>
        <w:ind w:firstLine="567"/>
        <w:jc w:val="both"/>
        <w:rPr>
          <w:rFonts w:ascii="Times New Roman" w:hAnsi="Times New Roman"/>
          <w:sz w:val="16"/>
          <w:szCs w:val="16"/>
        </w:rPr>
      </w:pPr>
      <w:r w:rsidRPr="00B76E00">
        <w:rPr>
          <w:rFonts w:ascii="Times New Roman" w:hAnsi="Times New Roman"/>
          <w:sz w:val="16"/>
          <w:szCs w:val="16"/>
        </w:rPr>
        <w:t>3. Настоящее постановление вступает в силу с момента подписания.</w:t>
      </w:r>
    </w:p>
    <w:p w:rsidR="00B56E56" w:rsidRPr="00B76E00" w:rsidRDefault="00B56E56" w:rsidP="00966040">
      <w:pPr>
        <w:spacing w:after="0" w:line="240" w:lineRule="auto"/>
        <w:ind w:firstLine="567"/>
        <w:jc w:val="both"/>
        <w:rPr>
          <w:rFonts w:ascii="Times New Roman" w:hAnsi="Times New Roman"/>
          <w:color w:val="000000"/>
          <w:sz w:val="16"/>
          <w:szCs w:val="16"/>
        </w:rPr>
      </w:pPr>
      <w:r w:rsidRPr="00B76E00">
        <w:rPr>
          <w:rFonts w:ascii="Times New Roman" w:hAnsi="Times New Roman"/>
          <w:sz w:val="16"/>
          <w:szCs w:val="16"/>
        </w:rPr>
        <w:t xml:space="preserve">4. </w:t>
      </w:r>
      <w:proofErr w:type="gramStart"/>
      <w:r w:rsidRPr="00B76E00">
        <w:rPr>
          <w:rFonts w:ascii="Times New Roman" w:hAnsi="Times New Roman"/>
          <w:sz w:val="16"/>
          <w:szCs w:val="16"/>
        </w:rPr>
        <w:t>Контроль за</w:t>
      </w:r>
      <w:proofErr w:type="gramEnd"/>
      <w:r w:rsidRPr="00B76E00">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56E56" w:rsidRPr="00B76E00" w:rsidRDefault="00B56E56" w:rsidP="00966040">
      <w:pPr>
        <w:spacing w:after="0" w:line="240" w:lineRule="auto"/>
        <w:ind w:firstLine="567"/>
        <w:rPr>
          <w:rFonts w:ascii="Times New Roman" w:hAnsi="Times New Roman"/>
          <w:sz w:val="16"/>
          <w:szCs w:val="16"/>
        </w:rPr>
      </w:pPr>
    </w:p>
    <w:p w:rsidR="00B56E56" w:rsidRPr="00B76E00" w:rsidRDefault="00B56E56" w:rsidP="00966040">
      <w:pPr>
        <w:pStyle w:val="117"/>
        <w:shd w:val="clear" w:color="auto" w:fill="auto"/>
        <w:spacing w:before="0" w:after="0" w:line="240" w:lineRule="auto"/>
        <w:ind w:firstLine="567"/>
        <w:jc w:val="left"/>
        <w:rPr>
          <w:sz w:val="16"/>
          <w:szCs w:val="16"/>
        </w:rPr>
      </w:pPr>
      <w:r w:rsidRPr="00B76E00">
        <w:rPr>
          <w:sz w:val="16"/>
          <w:szCs w:val="16"/>
        </w:rPr>
        <w:t>Глава Целинного муниципального округа                   П.И. Скоробогатов</w:t>
      </w:r>
    </w:p>
    <w:p w:rsidR="00B56E56" w:rsidRPr="00B76E00" w:rsidRDefault="00B56E56" w:rsidP="00966040">
      <w:pPr>
        <w:pStyle w:val="af1"/>
        <w:tabs>
          <w:tab w:val="num" w:pos="1062"/>
        </w:tabs>
        <w:ind w:firstLine="567"/>
        <w:jc w:val="both"/>
        <w:outlineLvl w:val="0"/>
        <w:rPr>
          <w:rFonts w:ascii="Times New Roman" w:hAnsi="Times New Roman" w:cs="Times New Roman"/>
          <w:i/>
        </w:rPr>
      </w:pP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КУРГАНСКАЯ ОБЛАСТЬ</w:t>
      </w: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ЦЕЛИННЫЙ МУНИЦИПАЛЬНЫЙ ОКРУГ</w:t>
      </w:r>
    </w:p>
    <w:p w:rsidR="00B56E56" w:rsidRPr="00B76E00" w:rsidRDefault="00B56E56" w:rsidP="00966040">
      <w:pPr>
        <w:pStyle w:val="ConsNonformat"/>
        <w:widowControl/>
        <w:jc w:val="center"/>
        <w:rPr>
          <w:rFonts w:ascii="Times New Roman" w:hAnsi="Times New Roman"/>
          <w:sz w:val="28"/>
          <w:szCs w:val="30"/>
        </w:rPr>
      </w:pPr>
      <w:r w:rsidRPr="00B76E00">
        <w:rPr>
          <w:rFonts w:ascii="Times New Roman" w:hAnsi="Times New Roman"/>
          <w:sz w:val="28"/>
          <w:szCs w:val="30"/>
        </w:rPr>
        <w:t>АДМИНИСТРАЦИЯ ЦЕЛИННОГО МУНИЦИПАЛЬНОГО ОКРУГА</w:t>
      </w:r>
    </w:p>
    <w:p w:rsidR="00B56E56" w:rsidRPr="00B76E00" w:rsidRDefault="00B56E56" w:rsidP="00966040">
      <w:pPr>
        <w:pStyle w:val="ConsNonformat"/>
        <w:widowControl/>
        <w:jc w:val="center"/>
        <w:rPr>
          <w:rFonts w:ascii="Times New Roman" w:hAnsi="Times New Roman"/>
          <w:b/>
          <w:sz w:val="28"/>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B76E00" w:rsidRDefault="00B56E56" w:rsidP="00966040">
      <w:pPr>
        <w:spacing w:after="0" w:line="240" w:lineRule="auto"/>
        <w:jc w:val="both"/>
        <w:rPr>
          <w:rFonts w:ascii="Times New Roman" w:hAnsi="Times New Roman"/>
          <w:sz w:val="24"/>
          <w:szCs w:val="28"/>
        </w:rPr>
      </w:pPr>
      <w:r w:rsidRPr="00B76E00">
        <w:rPr>
          <w:rFonts w:ascii="Times New Roman" w:hAnsi="Times New Roman"/>
          <w:sz w:val="24"/>
          <w:szCs w:val="28"/>
        </w:rPr>
        <w:t xml:space="preserve">от 08 октября 2024 года                 </w:t>
      </w:r>
      <w:r w:rsidR="00027E63" w:rsidRPr="00B76E00">
        <w:rPr>
          <w:rFonts w:ascii="Times New Roman" w:hAnsi="Times New Roman"/>
          <w:sz w:val="24"/>
          <w:szCs w:val="28"/>
        </w:rPr>
        <w:t xml:space="preserve">      </w:t>
      </w:r>
      <w:r w:rsidRPr="00B76E00">
        <w:rPr>
          <w:rFonts w:ascii="Times New Roman" w:hAnsi="Times New Roman"/>
          <w:sz w:val="24"/>
          <w:szCs w:val="28"/>
        </w:rPr>
        <w:t xml:space="preserve"> </w:t>
      </w:r>
      <w:r w:rsidR="00B76E00">
        <w:rPr>
          <w:rFonts w:ascii="Times New Roman" w:hAnsi="Times New Roman"/>
          <w:sz w:val="24"/>
          <w:szCs w:val="28"/>
        </w:rPr>
        <w:t xml:space="preserve">        </w:t>
      </w:r>
      <w:r w:rsidRPr="00B76E00">
        <w:rPr>
          <w:rFonts w:ascii="Times New Roman" w:hAnsi="Times New Roman"/>
          <w:sz w:val="24"/>
          <w:szCs w:val="28"/>
        </w:rPr>
        <w:t xml:space="preserve">№ 841                                       </w:t>
      </w:r>
      <w:r w:rsidR="00B76E00">
        <w:rPr>
          <w:rFonts w:ascii="Times New Roman" w:hAnsi="Times New Roman"/>
          <w:sz w:val="24"/>
          <w:szCs w:val="28"/>
        </w:rPr>
        <w:t xml:space="preserve">         </w:t>
      </w:r>
      <w:r w:rsidRPr="00B76E00">
        <w:rPr>
          <w:rFonts w:ascii="Times New Roman" w:hAnsi="Times New Roman"/>
          <w:sz w:val="24"/>
          <w:szCs w:val="28"/>
        </w:rPr>
        <w:t xml:space="preserve">с. </w:t>
      </w:r>
      <w:proofErr w:type="gramStart"/>
      <w:r w:rsidRPr="00B76E00">
        <w:rPr>
          <w:rFonts w:ascii="Times New Roman" w:hAnsi="Times New Roman"/>
          <w:sz w:val="24"/>
          <w:szCs w:val="28"/>
        </w:rPr>
        <w:t>Целинное</w:t>
      </w:r>
      <w:proofErr w:type="gramEnd"/>
    </w:p>
    <w:p w:rsidR="00B56E56" w:rsidRPr="00966040" w:rsidRDefault="00B56E56" w:rsidP="00966040">
      <w:pPr>
        <w:spacing w:after="0" w:line="240" w:lineRule="auto"/>
        <w:jc w:val="center"/>
        <w:rPr>
          <w:rFonts w:ascii="Times New Roman" w:hAnsi="Times New Roman"/>
          <w:sz w:val="28"/>
          <w:szCs w:val="28"/>
        </w:rPr>
      </w:pPr>
    </w:p>
    <w:p w:rsidR="00B56E56" w:rsidRPr="00B76E00" w:rsidRDefault="00B56E56" w:rsidP="00966040">
      <w:pPr>
        <w:widowControl w:val="0"/>
        <w:shd w:val="clear" w:color="auto" w:fill="FFFFFF"/>
        <w:suppressAutoHyphens/>
        <w:spacing w:after="0" w:line="240" w:lineRule="auto"/>
        <w:ind w:left="5"/>
        <w:jc w:val="center"/>
        <w:rPr>
          <w:rFonts w:ascii="Times New Roman" w:hAnsi="Times New Roman"/>
          <w:b/>
          <w:iCs/>
          <w:color w:val="000000"/>
          <w:spacing w:val="-1"/>
          <w:sz w:val="20"/>
          <w:szCs w:val="28"/>
        </w:rPr>
      </w:pPr>
      <w:r w:rsidRPr="00B76E00">
        <w:rPr>
          <w:rFonts w:ascii="Times New Roman" w:hAnsi="Times New Roman"/>
          <w:b/>
          <w:sz w:val="20"/>
          <w:szCs w:val="28"/>
        </w:rPr>
        <w:t xml:space="preserve">О назначении публичных слушаний </w:t>
      </w:r>
      <w:r w:rsidRPr="00B76E00">
        <w:rPr>
          <w:rFonts w:ascii="Times New Roman" w:hAnsi="Times New Roman"/>
          <w:b/>
          <w:iCs/>
          <w:color w:val="000000"/>
          <w:spacing w:val="-1"/>
          <w:sz w:val="20"/>
          <w:szCs w:val="28"/>
        </w:rPr>
        <w:t xml:space="preserve">по предоставлению разрешения </w:t>
      </w:r>
      <w:proofErr w:type="gramStart"/>
      <w:r w:rsidRPr="00B76E00">
        <w:rPr>
          <w:rFonts w:ascii="Times New Roman" w:hAnsi="Times New Roman"/>
          <w:b/>
          <w:iCs/>
          <w:color w:val="000000"/>
          <w:spacing w:val="-1"/>
          <w:sz w:val="20"/>
          <w:szCs w:val="28"/>
        </w:rPr>
        <w:t>на</w:t>
      </w:r>
      <w:proofErr w:type="gramEnd"/>
    </w:p>
    <w:p w:rsidR="00B56E56" w:rsidRPr="00B76E00" w:rsidRDefault="00B56E56" w:rsidP="00966040">
      <w:pPr>
        <w:pStyle w:val="212"/>
        <w:shd w:val="clear" w:color="auto" w:fill="auto"/>
        <w:tabs>
          <w:tab w:val="left" w:pos="1082"/>
        </w:tabs>
        <w:spacing w:before="0" w:line="240" w:lineRule="auto"/>
        <w:jc w:val="center"/>
        <w:rPr>
          <w:rStyle w:val="16"/>
          <w:rFonts w:ascii="Times New Roman" w:hAnsi="Times New Roman" w:cs="Times New Roman"/>
          <w:b/>
          <w:sz w:val="18"/>
        </w:rPr>
      </w:pPr>
      <w:proofErr w:type="gramStart"/>
      <w:r w:rsidRPr="00B76E00">
        <w:rPr>
          <w:rFonts w:ascii="Times New Roman" w:hAnsi="Times New Roman" w:cs="Times New Roman"/>
          <w:b/>
          <w:iCs/>
          <w:spacing w:val="-1"/>
          <w:sz w:val="20"/>
          <w:szCs w:val="28"/>
        </w:rPr>
        <w:t xml:space="preserve">условно разрешенный вид использования «Магазины (4.4)» земельного участка </w:t>
      </w:r>
      <w:r w:rsidRPr="00B76E00">
        <w:rPr>
          <w:rFonts w:ascii="Times New Roman" w:hAnsi="Times New Roman" w:cs="Times New Roman"/>
          <w:b/>
          <w:sz w:val="20"/>
          <w:szCs w:val="28"/>
        </w:rPr>
        <w:t>в кадастровом квартале 45:18:031702 общей площадью 142 кв.м. и объекта капитального строительства «здание магазина»,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w:t>
      </w:r>
      <w:proofErr w:type="gramEnd"/>
      <w:r w:rsidRPr="00B76E00">
        <w:rPr>
          <w:rFonts w:ascii="Times New Roman" w:hAnsi="Times New Roman" w:cs="Times New Roman"/>
          <w:b/>
          <w:sz w:val="20"/>
          <w:szCs w:val="28"/>
        </w:rPr>
        <w:t>, ул. Кирова, 33</w:t>
      </w:r>
    </w:p>
    <w:p w:rsidR="00B56E56" w:rsidRPr="00966040" w:rsidRDefault="00B56E56" w:rsidP="00966040">
      <w:pPr>
        <w:widowControl w:val="0"/>
        <w:suppressAutoHyphens/>
        <w:spacing w:after="0" w:line="240" w:lineRule="auto"/>
        <w:rPr>
          <w:rFonts w:ascii="Times New Roman" w:hAnsi="Times New Roman"/>
          <w:sz w:val="28"/>
          <w:szCs w:val="28"/>
        </w:rPr>
      </w:pPr>
    </w:p>
    <w:p w:rsidR="00B56E56" w:rsidRPr="00B76E00" w:rsidRDefault="00B56E56" w:rsidP="00B76E00">
      <w:pPr>
        <w:pStyle w:val="aff3"/>
        <w:widowControl w:val="0"/>
        <w:suppressAutoHyphens/>
        <w:ind w:firstLine="567"/>
        <w:jc w:val="both"/>
        <w:rPr>
          <w:sz w:val="16"/>
          <w:szCs w:val="16"/>
        </w:rPr>
      </w:pPr>
      <w:r w:rsidRPr="00B76E00">
        <w:rPr>
          <w:sz w:val="16"/>
          <w:szCs w:val="16"/>
        </w:rPr>
        <w:t xml:space="preserve">Руководствуясь ст.28 Федерального закона от 06.10.2003 года </w:t>
      </w:r>
      <w:hyperlink r:id="rId98" w:history="1">
        <w:r w:rsidRPr="00B76E00">
          <w:rPr>
            <w:rStyle w:val="afb"/>
            <w:color w:val="000000"/>
            <w:sz w:val="16"/>
            <w:szCs w:val="16"/>
          </w:rPr>
          <w:t>№</w:t>
        </w:r>
      </w:hyperlink>
      <w:r w:rsidRPr="00B76E00">
        <w:rPr>
          <w:color w:val="000000"/>
          <w:sz w:val="16"/>
          <w:szCs w:val="16"/>
        </w:rPr>
        <w:t> </w:t>
      </w:r>
      <w:r w:rsidRPr="00B76E00">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w:t>
      </w:r>
    </w:p>
    <w:p w:rsidR="00B56E56" w:rsidRPr="00B76E00" w:rsidRDefault="00B56E56" w:rsidP="00B76E00">
      <w:pPr>
        <w:pStyle w:val="aff3"/>
        <w:widowControl w:val="0"/>
        <w:suppressAutoHyphens/>
        <w:ind w:firstLine="567"/>
        <w:jc w:val="both"/>
        <w:rPr>
          <w:sz w:val="16"/>
          <w:szCs w:val="16"/>
        </w:rPr>
      </w:pPr>
      <w:r w:rsidRPr="00B76E00">
        <w:rPr>
          <w:sz w:val="16"/>
          <w:szCs w:val="16"/>
        </w:rPr>
        <w:t>ПОСТАНОВЛЯЕТ:</w:t>
      </w:r>
    </w:p>
    <w:p w:rsidR="00B56E56" w:rsidRPr="00B76E00" w:rsidRDefault="00B56E56" w:rsidP="00B76E00">
      <w:pPr>
        <w:widowControl w:val="0"/>
        <w:shd w:val="clear" w:color="auto" w:fill="FFFFFF"/>
        <w:suppressAutoHyphens/>
        <w:spacing w:after="0" w:line="240" w:lineRule="auto"/>
        <w:ind w:firstLine="567"/>
        <w:jc w:val="both"/>
        <w:rPr>
          <w:rFonts w:ascii="Times New Roman" w:hAnsi="Times New Roman"/>
          <w:iCs/>
          <w:color w:val="000000"/>
          <w:spacing w:val="-1"/>
          <w:sz w:val="16"/>
          <w:szCs w:val="16"/>
        </w:rPr>
      </w:pPr>
      <w:r w:rsidRPr="00B76E00">
        <w:rPr>
          <w:rFonts w:ascii="Times New Roman" w:hAnsi="Times New Roman"/>
          <w:sz w:val="16"/>
          <w:szCs w:val="16"/>
        </w:rPr>
        <w:t xml:space="preserve">1. </w:t>
      </w:r>
      <w:proofErr w:type="gramStart"/>
      <w:r w:rsidRPr="00B76E00">
        <w:rPr>
          <w:rFonts w:ascii="Times New Roman" w:hAnsi="Times New Roman"/>
          <w:sz w:val="16"/>
          <w:szCs w:val="16"/>
        </w:rPr>
        <w:t xml:space="preserve">Назначить публичные слушания </w:t>
      </w:r>
      <w:r w:rsidRPr="00B76E00">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B76E00">
        <w:rPr>
          <w:rFonts w:ascii="Times New Roman" w:hAnsi="Times New Roman"/>
          <w:sz w:val="16"/>
          <w:szCs w:val="16"/>
        </w:rPr>
        <w:t>в кадастровом квартале 45:18:031702 общей площадью 142 кв.м. и объекта капитального строительства «здание магазина»,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B76E00">
        <w:rPr>
          <w:rFonts w:ascii="Times New Roman" w:hAnsi="Times New Roman"/>
          <w:sz w:val="16"/>
          <w:szCs w:val="16"/>
        </w:rPr>
        <w:t xml:space="preserve"> Российская Федерация, 641152, Российская Федерация, Курганская область, Целинный муниципальный округ, с. Усть-Уйское, ул. Кирова,  33 </w:t>
      </w:r>
      <w:r w:rsidRPr="00B76E00">
        <w:rPr>
          <w:rFonts w:ascii="Times New Roman" w:hAnsi="Times New Roman"/>
          <w:color w:val="000000"/>
          <w:sz w:val="16"/>
          <w:szCs w:val="16"/>
        </w:rPr>
        <w:t>на  08 ноября 2024 года.</w:t>
      </w:r>
    </w:p>
    <w:p w:rsidR="00B56E56" w:rsidRPr="00B76E00" w:rsidRDefault="00B56E56" w:rsidP="00B76E00">
      <w:pPr>
        <w:widowControl w:val="0"/>
        <w:suppressAutoHyphens/>
        <w:spacing w:after="0" w:line="240" w:lineRule="auto"/>
        <w:ind w:firstLine="567"/>
        <w:jc w:val="both"/>
        <w:rPr>
          <w:rFonts w:ascii="Times New Roman" w:hAnsi="Times New Roman"/>
          <w:sz w:val="16"/>
          <w:szCs w:val="16"/>
        </w:rPr>
      </w:pPr>
      <w:r w:rsidRPr="00B76E00">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30 минут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B76E00">
        <w:rPr>
          <w:rFonts w:ascii="Times New Roman" w:hAnsi="Times New Roman"/>
          <w:sz w:val="16"/>
          <w:szCs w:val="16"/>
        </w:rPr>
        <w:t>Целинное</w:t>
      </w:r>
      <w:proofErr w:type="gramEnd"/>
      <w:r w:rsidRPr="00B76E00">
        <w:rPr>
          <w:rFonts w:ascii="Times New Roman" w:hAnsi="Times New Roman"/>
          <w:sz w:val="16"/>
          <w:szCs w:val="16"/>
        </w:rPr>
        <w:t>, ул. Советская, 66.</w:t>
      </w:r>
    </w:p>
    <w:p w:rsidR="00B56E56" w:rsidRPr="00B76E00" w:rsidRDefault="00B56E56" w:rsidP="00B76E00">
      <w:pPr>
        <w:widowControl w:val="0"/>
        <w:suppressAutoHyphens/>
        <w:spacing w:after="0" w:line="240" w:lineRule="auto"/>
        <w:ind w:firstLine="567"/>
        <w:jc w:val="both"/>
        <w:rPr>
          <w:rFonts w:ascii="Times New Roman" w:hAnsi="Times New Roman"/>
          <w:sz w:val="16"/>
          <w:szCs w:val="16"/>
        </w:rPr>
      </w:pPr>
      <w:r w:rsidRPr="00B76E00">
        <w:rPr>
          <w:rFonts w:ascii="Times New Roman" w:hAnsi="Times New Roman"/>
          <w:sz w:val="16"/>
          <w:szCs w:val="16"/>
        </w:rPr>
        <w:t>3. Опубликовать настоящее постановление в информационном бюллетене «Муниципальный вестник».</w:t>
      </w:r>
    </w:p>
    <w:p w:rsidR="00B56E56" w:rsidRPr="00B76E00" w:rsidRDefault="00B56E56" w:rsidP="00B76E00">
      <w:pPr>
        <w:widowControl w:val="0"/>
        <w:suppressAutoHyphens/>
        <w:spacing w:after="0" w:line="240" w:lineRule="auto"/>
        <w:ind w:firstLine="567"/>
        <w:jc w:val="both"/>
        <w:rPr>
          <w:rFonts w:ascii="Times New Roman" w:hAnsi="Times New Roman"/>
          <w:color w:val="000000"/>
          <w:sz w:val="16"/>
          <w:szCs w:val="16"/>
        </w:rPr>
      </w:pPr>
      <w:r w:rsidRPr="00B76E00">
        <w:rPr>
          <w:rFonts w:ascii="Times New Roman" w:hAnsi="Times New Roman"/>
          <w:color w:val="000000"/>
          <w:sz w:val="16"/>
          <w:szCs w:val="16"/>
          <w:highlight w:val="white"/>
        </w:rPr>
        <w:t xml:space="preserve">4. </w:t>
      </w:r>
      <w:r w:rsidRPr="00B76E00">
        <w:rPr>
          <w:rFonts w:ascii="Times New Roman" w:hAnsi="Times New Roman"/>
          <w:color w:val="000000"/>
          <w:sz w:val="16"/>
          <w:szCs w:val="16"/>
        </w:rPr>
        <w:t>Постановление вступает в силу после его официального опубликования.</w:t>
      </w:r>
    </w:p>
    <w:p w:rsidR="00B56E56" w:rsidRPr="00B76E00" w:rsidRDefault="00B56E56" w:rsidP="00B76E00">
      <w:pPr>
        <w:widowControl w:val="0"/>
        <w:suppressAutoHyphens/>
        <w:spacing w:after="0" w:line="240" w:lineRule="auto"/>
        <w:ind w:firstLine="567"/>
        <w:jc w:val="both"/>
        <w:rPr>
          <w:rFonts w:ascii="Times New Roman" w:hAnsi="Times New Roman"/>
          <w:color w:val="000000"/>
          <w:sz w:val="16"/>
          <w:szCs w:val="16"/>
        </w:rPr>
      </w:pPr>
      <w:r w:rsidRPr="00B76E00">
        <w:rPr>
          <w:rFonts w:ascii="Times New Roman" w:hAnsi="Times New Roman"/>
          <w:color w:val="000000"/>
          <w:sz w:val="16"/>
          <w:szCs w:val="16"/>
        </w:rPr>
        <w:t xml:space="preserve">5. </w:t>
      </w:r>
      <w:proofErr w:type="gramStart"/>
      <w:r w:rsidRPr="00B76E00">
        <w:rPr>
          <w:rFonts w:ascii="Times New Roman" w:hAnsi="Times New Roman"/>
          <w:sz w:val="16"/>
          <w:szCs w:val="16"/>
        </w:rPr>
        <w:t>Контроль за</w:t>
      </w:r>
      <w:proofErr w:type="gramEnd"/>
      <w:r w:rsidRPr="00B76E00">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76E00" w:rsidRDefault="00B76E00" w:rsidP="00B76E00">
      <w:pPr>
        <w:pStyle w:val="117"/>
        <w:shd w:val="clear" w:color="auto" w:fill="auto"/>
        <w:spacing w:before="0" w:after="0" w:line="240" w:lineRule="auto"/>
        <w:ind w:firstLine="567"/>
        <w:rPr>
          <w:sz w:val="16"/>
          <w:szCs w:val="16"/>
        </w:rPr>
      </w:pPr>
    </w:p>
    <w:p w:rsidR="00B56E56" w:rsidRPr="00B76E00" w:rsidRDefault="00B56E56" w:rsidP="00B76E00">
      <w:pPr>
        <w:pStyle w:val="117"/>
        <w:shd w:val="clear" w:color="auto" w:fill="auto"/>
        <w:spacing w:before="0" w:after="0" w:line="240" w:lineRule="auto"/>
        <w:ind w:firstLine="567"/>
        <w:rPr>
          <w:sz w:val="16"/>
          <w:szCs w:val="16"/>
        </w:rPr>
      </w:pPr>
      <w:r w:rsidRPr="00B76E00">
        <w:rPr>
          <w:sz w:val="16"/>
          <w:szCs w:val="16"/>
        </w:rPr>
        <w:t>Глава Целинного муниципального округа                         П.И. Скоробогатов</w:t>
      </w:r>
    </w:p>
    <w:p w:rsidR="00B56E56" w:rsidRPr="00966040" w:rsidRDefault="00B56E56" w:rsidP="00966040">
      <w:pPr>
        <w:pStyle w:val="af1"/>
        <w:tabs>
          <w:tab w:val="num" w:pos="1062"/>
        </w:tabs>
        <w:ind w:firstLine="567"/>
        <w:jc w:val="both"/>
        <w:outlineLvl w:val="0"/>
        <w:rPr>
          <w:rFonts w:ascii="Times New Roman" w:hAnsi="Times New Roman" w:cs="Times New Roman"/>
          <w:i/>
          <w:sz w:val="20"/>
          <w:szCs w:val="20"/>
        </w:rPr>
      </w:pPr>
    </w:p>
    <w:p w:rsidR="00B56E56" w:rsidRPr="00B06106" w:rsidRDefault="00B56E56" w:rsidP="00966040">
      <w:pPr>
        <w:pStyle w:val="ConsNonformat"/>
        <w:widowControl/>
        <w:jc w:val="center"/>
        <w:rPr>
          <w:rFonts w:ascii="Times New Roman" w:hAnsi="Times New Roman"/>
          <w:sz w:val="28"/>
          <w:szCs w:val="30"/>
        </w:rPr>
      </w:pPr>
      <w:r w:rsidRPr="00B06106">
        <w:rPr>
          <w:rFonts w:ascii="Times New Roman" w:hAnsi="Times New Roman"/>
          <w:sz w:val="28"/>
          <w:szCs w:val="30"/>
        </w:rPr>
        <w:t>КУРГАНСКАЯ ОБЛАСТЬ</w:t>
      </w:r>
    </w:p>
    <w:p w:rsidR="00B56E56" w:rsidRPr="00B06106" w:rsidRDefault="00B56E56" w:rsidP="00966040">
      <w:pPr>
        <w:pStyle w:val="ConsNonformat"/>
        <w:widowControl/>
        <w:jc w:val="center"/>
        <w:rPr>
          <w:rFonts w:ascii="Times New Roman" w:hAnsi="Times New Roman"/>
          <w:sz w:val="28"/>
          <w:szCs w:val="30"/>
        </w:rPr>
      </w:pPr>
      <w:r w:rsidRPr="00B06106">
        <w:rPr>
          <w:rFonts w:ascii="Times New Roman" w:hAnsi="Times New Roman"/>
          <w:sz w:val="28"/>
          <w:szCs w:val="30"/>
        </w:rPr>
        <w:t>ЦЕЛИННЫЙ МУНИЦИПАЛЬНЫЙ ОКРУГ</w:t>
      </w:r>
    </w:p>
    <w:p w:rsidR="00B56E56" w:rsidRPr="00B06106" w:rsidRDefault="00B56E56" w:rsidP="00966040">
      <w:pPr>
        <w:pStyle w:val="ConsNonformat"/>
        <w:widowControl/>
        <w:jc w:val="center"/>
        <w:rPr>
          <w:rFonts w:ascii="Times New Roman" w:hAnsi="Times New Roman"/>
          <w:sz w:val="28"/>
          <w:szCs w:val="30"/>
        </w:rPr>
      </w:pPr>
      <w:r w:rsidRPr="00B06106">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B06106" w:rsidRDefault="00B56E56" w:rsidP="00966040">
      <w:pPr>
        <w:spacing w:after="0" w:line="240" w:lineRule="auto"/>
        <w:jc w:val="both"/>
        <w:rPr>
          <w:rFonts w:ascii="Times New Roman" w:hAnsi="Times New Roman"/>
          <w:sz w:val="24"/>
          <w:szCs w:val="26"/>
        </w:rPr>
      </w:pPr>
      <w:r w:rsidRPr="00B06106">
        <w:rPr>
          <w:rFonts w:ascii="Times New Roman" w:hAnsi="Times New Roman"/>
          <w:sz w:val="24"/>
          <w:szCs w:val="26"/>
        </w:rPr>
        <w:t xml:space="preserve">от 08 октября 2024 года                          </w:t>
      </w:r>
      <w:r w:rsidR="00B06106">
        <w:rPr>
          <w:rFonts w:ascii="Times New Roman" w:hAnsi="Times New Roman"/>
          <w:sz w:val="24"/>
          <w:szCs w:val="26"/>
        </w:rPr>
        <w:t xml:space="preserve">        </w:t>
      </w:r>
      <w:r w:rsidRPr="00B06106">
        <w:rPr>
          <w:rFonts w:ascii="Times New Roman" w:hAnsi="Times New Roman"/>
          <w:sz w:val="24"/>
          <w:szCs w:val="26"/>
        </w:rPr>
        <w:t xml:space="preserve">№ 842                                               </w:t>
      </w:r>
      <w:r w:rsidR="00B06106">
        <w:rPr>
          <w:rFonts w:ascii="Times New Roman" w:hAnsi="Times New Roman"/>
          <w:sz w:val="24"/>
          <w:szCs w:val="26"/>
        </w:rPr>
        <w:t xml:space="preserve"> </w:t>
      </w:r>
      <w:r w:rsidRPr="00B06106">
        <w:rPr>
          <w:rFonts w:ascii="Times New Roman" w:hAnsi="Times New Roman"/>
          <w:sz w:val="24"/>
          <w:szCs w:val="26"/>
        </w:rPr>
        <w:t xml:space="preserve">с. </w:t>
      </w:r>
      <w:proofErr w:type="gramStart"/>
      <w:r w:rsidRPr="00B06106">
        <w:rPr>
          <w:rFonts w:ascii="Times New Roman" w:hAnsi="Times New Roman"/>
          <w:sz w:val="24"/>
          <w:szCs w:val="26"/>
        </w:rPr>
        <w:t>Целинное</w:t>
      </w:r>
      <w:proofErr w:type="gramEnd"/>
    </w:p>
    <w:p w:rsidR="00B56E56" w:rsidRPr="00B06106" w:rsidRDefault="00B56E56" w:rsidP="00966040">
      <w:pPr>
        <w:shd w:val="clear" w:color="auto" w:fill="FFFFFF"/>
        <w:spacing w:after="0" w:line="240" w:lineRule="auto"/>
        <w:rPr>
          <w:rFonts w:ascii="Times New Roman" w:hAnsi="Times New Roman"/>
          <w:iCs/>
          <w:color w:val="000000"/>
          <w:sz w:val="24"/>
          <w:szCs w:val="26"/>
        </w:rPr>
      </w:pPr>
    </w:p>
    <w:p w:rsidR="00B56E56" w:rsidRDefault="00B56E56" w:rsidP="00B06106">
      <w:pPr>
        <w:shd w:val="clear" w:color="auto" w:fill="FFFFFF"/>
        <w:spacing w:after="0" w:line="240" w:lineRule="auto"/>
        <w:ind w:left="5" w:firstLine="562"/>
        <w:jc w:val="center"/>
        <w:rPr>
          <w:rFonts w:ascii="Times New Roman" w:hAnsi="Times New Roman"/>
          <w:b/>
          <w:sz w:val="20"/>
          <w:szCs w:val="16"/>
        </w:rPr>
      </w:pPr>
      <w:r w:rsidRPr="00C010F4">
        <w:rPr>
          <w:rFonts w:ascii="Times New Roman" w:hAnsi="Times New Roman"/>
          <w:b/>
          <w:sz w:val="20"/>
          <w:szCs w:val="16"/>
        </w:rPr>
        <w:lastRenderedPageBreak/>
        <w:t xml:space="preserve">О формировании рабочей группы для проведения публичных слушаний </w:t>
      </w:r>
    </w:p>
    <w:p w:rsidR="00C010F4" w:rsidRPr="00C010F4" w:rsidRDefault="00C010F4" w:rsidP="00B06106">
      <w:pPr>
        <w:shd w:val="clear" w:color="auto" w:fill="FFFFFF"/>
        <w:spacing w:after="0" w:line="240" w:lineRule="auto"/>
        <w:ind w:left="5" w:firstLine="562"/>
        <w:jc w:val="center"/>
        <w:rPr>
          <w:rStyle w:val="16"/>
          <w:rFonts w:ascii="Times New Roman" w:hAnsi="Times New Roman"/>
          <w:b/>
          <w:iCs/>
          <w:color w:val="000000"/>
          <w:spacing w:val="-1"/>
          <w:sz w:val="20"/>
          <w:szCs w:val="16"/>
        </w:rPr>
      </w:pPr>
    </w:p>
    <w:p w:rsidR="00B56E56" w:rsidRPr="00B06106" w:rsidRDefault="00B56E56" w:rsidP="00B06106">
      <w:pPr>
        <w:widowControl w:val="0"/>
        <w:shd w:val="clear" w:color="auto" w:fill="FFFFFF"/>
        <w:suppressAutoHyphens/>
        <w:spacing w:after="0" w:line="240" w:lineRule="auto"/>
        <w:ind w:left="5" w:firstLine="562"/>
        <w:jc w:val="both"/>
        <w:rPr>
          <w:rFonts w:ascii="Times New Roman" w:hAnsi="Times New Roman"/>
          <w:iCs/>
          <w:color w:val="000000"/>
          <w:sz w:val="16"/>
          <w:szCs w:val="16"/>
        </w:rPr>
      </w:pPr>
      <w:proofErr w:type="gramStart"/>
      <w:r w:rsidRPr="00B06106">
        <w:rPr>
          <w:rFonts w:ascii="Times New Roman" w:hAnsi="Times New Roman"/>
          <w:iCs/>
          <w:color w:val="000000"/>
          <w:sz w:val="16"/>
          <w:szCs w:val="16"/>
        </w:rPr>
        <w:t xml:space="preserve">В связи с назначением постановлением Администрации Целинного муниципального округа Курганской области №841 </w:t>
      </w:r>
      <w:r w:rsidRPr="00B06106">
        <w:rPr>
          <w:rFonts w:ascii="Times New Roman" w:hAnsi="Times New Roman"/>
          <w:sz w:val="16"/>
          <w:szCs w:val="16"/>
        </w:rPr>
        <w:t xml:space="preserve">от 08 октября 2024 г., публичных слушаний </w:t>
      </w:r>
      <w:r w:rsidRPr="00B06106">
        <w:rPr>
          <w:rFonts w:ascii="Times New Roman" w:hAnsi="Times New Roman"/>
          <w:iCs/>
          <w:color w:val="000000"/>
          <w:spacing w:val="-1"/>
          <w:sz w:val="16"/>
          <w:szCs w:val="16"/>
        </w:rPr>
        <w:t xml:space="preserve">по предоставлению разрешения на условно разрешенный вид использования «Магазины (4.4)» земельного участка </w:t>
      </w:r>
      <w:r w:rsidRPr="00B06106">
        <w:rPr>
          <w:rFonts w:ascii="Times New Roman" w:hAnsi="Times New Roman"/>
          <w:sz w:val="16"/>
          <w:szCs w:val="16"/>
        </w:rPr>
        <w:t>в кадастровом квартале 45:18:031702 общей площадью - 142 кв.м. и объекта капитального строительства «здание магазина» расположенных на карте градостроительного зонирования «Правил землепользования и застройки Усть-Уйского сельсовета Целинного</w:t>
      </w:r>
      <w:proofErr w:type="gramEnd"/>
      <w:r w:rsidRPr="00B06106">
        <w:rPr>
          <w:rFonts w:ascii="Times New Roman" w:hAnsi="Times New Roman"/>
          <w:sz w:val="16"/>
          <w:szCs w:val="16"/>
        </w:rPr>
        <w:t xml:space="preserve">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 Кирова, 33,  </w:t>
      </w:r>
      <w:r w:rsidRPr="00B06106">
        <w:rPr>
          <w:rFonts w:ascii="Times New Roman" w:hAnsi="Times New Roman"/>
          <w:iCs/>
          <w:color w:val="000000"/>
          <w:sz w:val="16"/>
          <w:szCs w:val="16"/>
        </w:rPr>
        <w:t xml:space="preserve">руководствуясь </w:t>
      </w:r>
      <w:r w:rsidRPr="00B06106">
        <w:rPr>
          <w:rFonts w:ascii="Times New Roman" w:hAnsi="Times New Roman"/>
          <w:sz w:val="16"/>
          <w:szCs w:val="16"/>
        </w:rPr>
        <w:t>Положением о порядке организации и проведения публичных слушаний, утверждённым решением Думы Целинного муниципального округа № 07 от 08.11.2021 года,</w:t>
      </w:r>
      <w:r w:rsidRPr="00B06106">
        <w:rPr>
          <w:rFonts w:ascii="Times New Roman" w:hAnsi="Times New Roman"/>
          <w:iCs/>
          <w:color w:val="000000"/>
          <w:sz w:val="16"/>
          <w:szCs w:val="16"/>
        </w:rPr>
        <w:t xml:space="preserve"> Администрация Целинного муниципального округа </w:t>
      </w:r>
    </w:p>
    <w:p w:rsidR="00B56E56" w:rsidRPr="00B06106" w:rsidRDefault="00B56E56" w:rsidP="00B06106">
      <w:pPr>
        <w:widowControl w:val="0"/>
        <w:shd w:val="clear" w:color="auto" w:fill="FFFFFF"/>
        <w:suppressAutoHyphens/>
        <w:spacing w:after="0" w:line="240" w:lineRule="auto"/>
        <w:ind w:left="5" w:firstLine="562"/>
        <w:jc w:val="both"/>
        <w:rPr>
          <w:rFonts w:ascii="Times New Roman" w:hAnsi="Times New Roman"/>
          <w:iCs/>
          <w:color w:val="000000"/>
          <w:spacing w:val="-1"/>
          <w:sz w:val="16"/>
          <w:szCs w:val="16"/>
        </w:rPr>
      </w:pPr>
      <w:r w:rsidRPr="00B06106">
        <w:rPr>
          <w:rFonts w:ascii="Times New Roman" w:hAnsi="Times New Roman"/>
          <w:iCs/>
          <w:color w:val="000000"/>
          <w:sz w:val="16"/>
          <w:szCs w:val="16"/>
        </w:rPr>
        <w:t>ПОСТАНОВЛЯЕТ:</w:t>
      </w:r>
    </w:p>
    <w:p w:rsidR="00B56E56" w:rsidRPr="00B06106" w:rsidRDefault="00B56E56" w:rsidP="00B06106">
      <w:pPr>
        <w:widowControl w:val="0"/>
        <w:shd w:val="clear" w:color="auto" w:fill="FFFFFF"/>
        <w:suppressAutoHyphens/>
        <w:spacing w:after="0" w:line="240" w:lineRule="auto"/>
        <w:ind w:left="5" w:firstLine="562"/>
        <w:jc w:val="both"/>
        <w:rPr>
          <w:rFonts w:ascii="Times New Roman" w:hAnsi="Times New Roman"/>
          <w:iCs/>
          <w:color w:val="000000"/>
          <w:spacing w:val="-1"/>
          <w:sz w:val="16"/>
          <w:szCs w:val="16"/>
        </w:rPr>
      </w:pPr>
      <w:r w:rsidRPr="00B06106">
        <w:rPr>
          <w:rFonts w:ascii="Times New Roman" w:hAnsi="Times New Roman"/>
          <w:iCs/>
          <w:color w:val="000000"/>
          <w:spacing w:val="2"/>
          <w:sz w:val="16"/>
          <w:szCs w:val="16"/>
        </w:rPr>
        <w:t xml:space="preserve">1. </w:t>
      </w:r>
      <w:proofErr w:type="gramStart"/>
      <w:r w:rsidRPr="00B06106">
        <w:rPr>
          <w:rFonts w:ascii="Times New Roman" w:hAnsi="Times New Roman"/>
          <w:iCs/>
          <w:color w:val="000000"/>
          <w:spacing w:val="2"/>
          <w:sz w:val="16"/>
          <w:szCs w:val="16"/>
        </w:rPr>
        <w:t>Сформировать рабочую группу по подготовке публичных слушаний</w:t>
      </w:r>
      <w:r w:rsidRPr="00B06106">
        <w:rPr>
          <w:rFonts w:ascii="Times New Roman" w:hAnsi="Times New Roman"/>
          <w:iCs/>
          <w:color w:val="000000"/>
          <w:spacing w:val="5"/>
          <w:sz w:val="16"/>
          <w:szCs w:val="16"/>
        </w:rPr>
        <w:t xml:space="preserve"> </w:t>
      </w:r>
      <w:r w:rsidRPr="00B06106">
        <w:rPr>
          <w:rFonts w:ascii="Times New Roman" w:hAnsi="Times New Roman"/>
          <w:iCs/>
          <w:color w:val="000000"/>
          <w:spacing w:val="-1"/>
          <w:sz w:val="16"/>
          <w:szCs w:val="16"/>
        </w:rPr>
        <w:t xml:space="preserve">по предоставлению разрешения на условно разрешенный вид использования «Магазины (4.4)» земельного участка </w:t>
      </w:r>
      <w:r w:rsidRPr="00B06106">
        <w:rPr>
          <w:rFonts w:ascii="Times New Roman" w:hAnsi="Times New Roman"/>
          <w:sz w:val="16"/>
          <w:szCs w:val="16"/>
        </w:rPr>
        <w:t>в кадастровом квартале 45:18:031707 общей площадью - 142 кв.м. и объекта капитального строительства «здание магазина»,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w:t>
      </w:r>
      <w:proofErr w:type="gramEnd"/>
      <w:r w:rsidRPr="00B06106">
        <w:rPr>
          <w:rFonts w:ascii="Times New Roman" w:hAnsi="Times New Roman"/>
          <w:sz w:val="16"/>
          <w:szCs w:val="16"/>
        </w:rPr>
        <w:t xml:space="preserve"> </w:t>
      </w:r>
      <w:proofErr w:type="gramStart"/>
      <w:r w:rsidRPr="00B06106">
        <w:rPr>
          <w:rFonts w:ascii="Times New Roman" w:hAnsi="Times New Roman"/>
          <w:sz w:val="16"/>
          <w:szCs w:val="16"/>
        </w:rPr>
        <w:t>адресу: 641152, Российская Федерация, Курганская область, Целинный муниципальный округ, с. Усть-Уйское,</w:t>
      </w:r>
      <w:r w:rsidRPr="00B06106">
        <w:rPr>
          <w:rFonts w:ascii="Times New Roman" w:hAnsi="Times New Roman"/>
          <w:iCs/>
          <w:color w:val="000000"/>
          <w:spacing w:val="5"/>
          <w:sz w:val="16"/>
          <w:szCs w:val="16"/>
        </w:rPr>
        <w:t xml:space="preserve"> ул. Кирова, 33 </w:t>
      </w:r>
      <w:r w:rsidRPr="00B06106">
        <w:rPr>
          <w:rFonts w:ascii="Times New Roman" w:hAnsi="Times New Roman"/>
          <w:iCs/>
          <w:color w:val="000000"/>
          <w:spacing w:val="4"/>
          <w:sz w:val="16"/>
          <w:szCs w:val="16"/>
        </w:rPr>
        <w:t xml:space="preserve">в составе: </w:t>
      </w:r>
      <w:proofErr w:type="gramEnd"/>
    </w:p>
    <w:p w:rsidR="00B56E56" w:rsidRPr="00B06106" w:rsidRDefault="00B56E56" w:rsidP="00B06106">
      <w:pPr>
        <w:shd w:val="clear" w:color="auto" w:fill="FFFFFF"/>
        <w:suppressAutoHyphens/>
        <w:spacing w:after="0" w:line="240" w:lineRule="auto"/>
        <w:ind w:left="5" w:firstLine="562"/>
        <w:jc w:val="both"/>
        <w:rPr>
          <w:rFonts w:ascii="Times New Roman" w:hAnsi="Times New Roman"/>
          <w:iCs/>
          <w:color w:val="000000"/>
          <w:spacing w:val="4"/>
          <w:sz w:val="16"/>
          <w:szCs w:val="16"/>
        </w:rPr>
      </w:pPr>
      <w:r w:rsidRPr="00B06106">
        <w:rPr>
          <w:rFonts w:ascii="Times New Roman" w:hAnsi="Times New Roman"/>
          <w:iCs/>
          <w:color w:val="000000"/>
          <w:spacing w:val="4"/>
          <w:sz w:val="16"/>
          <w:szCs w:val="16"/>
        </w:rPr>
        <w:t xml:space="preserve">- заместителя начальника отдела жилищно-коммунального хозяйства, градостроительства, связи, транспорта и дорожной деятельности Администрации Целинного муниципального округа Балашова В.Н. (секретарь группы), </w:t>
      </w:r>
    </w:p>
    <w:p w:rsidR="00B56E56" w:rsidRPr="00B06106" w:rsidRDefault="00B56E56" w:rsidP="00B06106">
      <w:pPr>
        <w:shd w:val="clear" w:color="auto" w:fill="FFFFFF"/>
        <w:suppressAutoHyphens/>
        <w:spacing w:after="0" w:line="240" w:lineRule="auto"/>
        <w:ind w:left="5" w:firstLine="562"/>
        <w:jc w:val="both"/>
        <w:rPr>
          <w:rFonts w:ascii="Times New Roman" w:hAnsi="Times New Roman"/>
          <w:iCs/>
          <w:color w:val="000000"/>
          <w:spacing w:val="4"/>
          <w:sz w:val="16"/>
          <w:szCs w:val="16"/>
        </w:rPr>
      </w:pPr>
      <w:r w:rsidRPr="00B06106">
        <w:rPr>
          <w:rFonts w:ascii="Times New Roman" w:hAnsi="Times New Roman"/>
          <w:iCs/>
          <w:color w:val="000000"/>
          <w:spacing w:val="4"/>
          <w:sz w:val="16"/>
          <w:szCs w:val="16"/>
        </w:rPr>
        <w:t xml:space="preserve">- начальника отдела жилищно-коммунального хозяйства, градостроительства, связи, транспорта и дорожной деятельности Администрации Целинного муниципального округа </w:t>
      </w:r>
      <w:proofErr w:type="spellStart"/>
      <w:r w:rsidRPr="00B06106">
        <w:rPr>
          <w:rFonts w:ascii="Times New Roman" w:hAnsi="Times New Roman"/>
          <w:iCs/>
          <w:color w:val="000000"/>
          <w:spacing w:val="4"/>
          <w:sz w:val="16"/>
          <w:szCs w:val="16"/>
        </w:rPr>
        <w:t>Церенок</w:t>
      </w:r>
      <w:proofErr w:type="spellEnd"/>
      <w:r w:rsidRPr="00B06106">
        <w:rPr>
          <w:rFonts w:ascii="Times New Roman" w:hAnsi="Times New Roman"/>
          <w:iCs/>
          <w:color w:val="000000"/>
          <w:spacing w:val="4"/>
          <w:sz w:val="16"/>
          <w:szCs w:val="16"/>
        </w:rPr>
        <w:t xml:space="preserve"> А.А., </w:t>
      </w:r>
    </w:p>
    <w:p w:rsidR="00B56E56" w:rsidRPr="00B06106" w:rsidRDefault="00B56E56" w:rsidP="00B06106">
      <w:pPr>
        <w:shd w:val="clear" w:color="auto" w:fill="FFFFFF"/>
        <w:suppressAutoHyphens/>
        <w:spacing w:after="0" w:line="240" w:lineRule="auto"/>
        <w:ind w:left="5" w:firstLine="562"/>
        <w:jc w:val="both"/>
        <w:rPr>
          <w:rFonts w:ascii="Times New Roman" w:hAnsi="Times New Roman"/>
          <w:iCs/>
          <w:color w:val="000000"/>
          <w:spacing w:val="4"/>
          <w:sz w:val="16"/>
          <w:szCs w:val="16"/>
        </w:rPr>
      </w:pPr>
      <w:r w:rsidRPr="00B06106">
        <w:rPr>
          <w:rFonts w:ascii="Times New Roman" w:hAnsi="Times New Roman"/>
          <w:iCs/>
          <w:color w:val="000000"/>
          <w:spacing w:val="4"/>
          <w:sz w:val="16"/>
          <w:szCs w:val="16"/>
        </w:rPr>
        <w:t xml:space="preserve">- начальника отдела по управлению имуществом и земельными отношениями Администрации Целинного муниципального округа </w:t>
      </w:r>
      <w:proofErr w:type="spellStart"/>
      <w:r w:rsidRPr="00B06106">
        <w:rPr>
          <w:rFonts w:ascii="Times New Roman" w:hAnsi="Times New Roman"/>
          <w:iCs/>
          <w:color w:val="000000"/>
          <w:spacing w:val="4"/>
          <w:sz w:val="16"/>
          <w:szCs w:val="16"/>
        </w:rPr>
        <w:t>Кокшаровой</w:t>
      </w:r>
      <w:proofErr w:type="spellEnd"/>
      <w:r w:rsidRPr="00B06106">
        <w:rPr>
          <w:rFonts w:ascii="Times New Roman" w:hAnsi="Times New Roman"/>
          <w:iCs/>
          <w:color w:val="000000"/>
          <w:spacing w:val="4"/>
          <w:sz w:val="16"/>
          <w:szCs w:val="16"/>
        </w:rPr>
        <w:t xml:space="preserve"> И.А. </w:t>
      </w:r>
    </w:p>
    <w:p w:rsidR="00B56E56" w:rsidRPr="00B06106" w:rsidRDefault="00B56E56" w:rsidP="00B06106">
      <w:pPr>
        <w:shd w:val="clear" w:color="auto" w:fill="FFFFFF"/>
        <w:suppressAutoHyphens/>
        <w:spacing w:after="0" w:line="240" w:lineRule="auto"/>
        <w:ind w:left="5" w:firstLine="562"/>
        <w:jc w:val="both"/>
        <w:rPr>
          <w:rFonts w:ascii="Times New Roman" w:hAnsi="Times New Roman"/>
          <w:iCs/>
          <w:color w:val="000000"/>
          <w:spacing w:val="-1"/>
          <w:sz w:val="16"/>
          <w:szCs w:val="16"/>
        </w:rPr>
      </w:pPr>
      <w:r w:rsidRPr="00B06106">
        <w:rPr>
          <w:rFonts w:ascii="Times New Roman" w:hAnsi="Times New Roman"/>
          <w:iCs/>
          <w:color w:val="000000"/>
          <w:sz w:val="16"/>
          <w:szCs w:val="16"/>
        </w:rPr>
        <w:t>2. Рабочей группе обеспечить проведение публичных слушаний по обо</w:t>
      </w:r>
      <w:r w:rsidRPr="00B06106">
        <w:rPr>
          <w:rFonts w:ascii="Times New Roman" w:hAnsi="Times New Roman"/>
          <w:iCs/>
          <w:color w:val="000000"/>
          <w:spacing w:val="-1"/>
          <w:sz w:val="16"/>
          <w:szCs w:val="16"/>
        </w:rPr>
        <w:t>значенному вопросу.</w:t>
      </w:r>
    </w:p>
    <w:p w:rsidR="00B56E56" w:rsidRPr="00B06106" w:rsidRDefault="00B56E56" w:rsidP="00B06106">
      <w:pPr>
        <w:shd w:val="clear" w:color="auto" w:fill="FFFFFF"/>
        <w:suppressAutoHyphens/>
        <w:spacing w:after="0" w:line="240" w:lineRule="auto"/>
        <w:ind w:left="5" w:firstLine="562"/>
        <w:jc w:val="both"/>
        <w:rPr>
          <w:rFonts w:ascii="Times New Roman" w:hAnsi="Times New Roman"/>
          <w:iCs/>
          <w:color w:val="000000"/>
          <w:spacing w:val="-15"/>
          <w:sz w:val="16"/>
          <w:szCs w:val="16"/>
        </w:rPr>
      </w:pPr>
      <w:r w:rsidRPr="00B06106">
        <w:rPr>
          <w:rFonts w:ascii="Times New Roman" w:hAnsi="Times New Roman"/>
          <w:iCs/>
          <w:color w:val="000000"/>
          <w:spacing w:val="-1"/>
          <w:sz w:val="16"/>
          <w:szCs w:val="16"/>
        </w:rPr>
        <w:t>3. Настоящее постановление вступает в силу со дня его подписания.</w:t>
      </w:r>
    </w:p>
    <w:p w:rsidR="00B56E56" w:rsidRPr="00B06106" w:rsidRDefault="00B56E56" w:rsidP="00B06106">
      <w:pPr>
        <w:spacing w:after="0" w:line="240" w:lineRule="auto"/>
        <w:ind w:left="5" w:firstLine="562"/>
        <w:jc w:val="both"/>
        <w:rPr>
          <w:rFonts w:ascii="Times New Roman" w:hAnsi="Times New Roman"/>
          <w:sz w:val="16"/>
          <w:szCs w:val="16"/>
        </w:rPr>
      </w:pPr>
    </w:p>
    <w:p w:rsidR="00B56E56" w:rsidRPr="00B06106" w:rsidRDefault="00B56E56" w:rsidP="00B06106">
      <w:pPr>
        <w:pStyle w:val="117"/>
        <w:shd w:val="clear" w:color="auto" w:fill="auto"/>
        <w:spacing w:before="0" w:after="0" w:line="240" w:lineRule="auto"/>
        <w:ind w:left="5" w:firstLine="562"/>
        <w:jc w:val="left"/>
        <w:rPr>
          <w:i/>
          <w:sz w:val="16"/>
          <w:szCs w:val="16"/>
        </w:rPr>
      </w:pPr>
      <w:r w:rsidRPr="00B06106">
        <w:rPr>
          <w:sz w:val="16"/>
          <w:szCs w:val="16"/>
        </w:rPr>
        <w:t>Глава Целинного муниципального округа                                   П.И. Скоробогатов</w:t>
      </w:r>
    </w:p>
    <w:p w:rsidR="00B56E56" w:rsidRPr="00B06106" w:rsidRDefault="00B56E56" w:rsidP="00B06106">
      <w:pPr>
        <w:pStyle w:val="af1"/>
        <w:tabs>
          <w:tab w:val="num" w:pos="1062"/>
        </w:tabs>
        <w:ind w:left="5" w:firstLine="562"/>
        <w:jc w:val="both"/>
        <w:outlineLvl w:val="0"/>
        <w:rPr>
          <w:rFonts w:ascii="Times New Roman" w:hAnsi="Times New Roman" w:cs="Times New Roman"/>
          <w:i/>
        </w:rPr>
      </w:pPr>
    </w:p>
    <w:p w:rsidR="00B56E56" w:rsidRPr="00966040" w:rsidRDefault="00B56E56" w:rsidP="00966040">
      <w:pPr>
        <w:pStyle w:val="ConsNonformat"/>
        <w:widowControl/>
        <w:jc w:val="center"/>
        <w:rPr>
          <w:rFonts w:ascii="Times New Roman" w:hAnsi="Times New Roman"/>
          <w:sz w:val="18"/>
          <w:szCs w:val="32"/>
        </w:rPr>
      </w:pP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КУРГАНСКАЯ ОБЛАСТЬ</w:t>
      </w: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ЦЕЛИННЫЙ МУНИЦИПАЛЬНЫЙ ОКРУГ</w:t>
      </w: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АДМИНИСТРАЦИЯ ЦЕЛИННОГО МУНИЦИПАЛЬНОГО ОКРУГА</w:t>
      </w:r>
    </w:p>
    <w:p w:rsidR="00B56E56" w:rsidRPr="00966040"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872C78" w:rsidRDefault="00B56E56" w:rsidP="00966040">
      <w:pPr>
        <w:pStyle w:val="ConsNonformat"/>
        <w:widowControl/>
        <w:rPr>
          <w:rFonts w:ascii="Times New Roman" w:hAnsi="Times New Roman"/>
          <w:sz w:val="24"/>
          <w:szCs w:val="28"/>
        </w:rPr>
      </w:pPr>
      <w:r w:rsidRPr="00872C78">
        <w:rPr>
          <w:rFonts w:ascii="Times New Roman" w:hAnsi="Times New Roman"/>
          <w:sz w:val="24"/>
          <w:szCs w:val="28"/>
        </w:rPr>
        <w:t xml:space="preserve">от 11 октября 2024 года                    </w:t>
      </w:r>
      <w:r w:rsidR="00872C78">
        <w:rPr>
          <w:rFonts w:ascii="Times New Roman" w:hAnsi="Times New Roman"/>
          <w:sz w:val="24"/>
          <w:szCs w:val="28"/>
        </w:rPr>
        <w:t xml:space="preserve">              </w:t>
      </w:r>
      <w:r w:rsidRPr="00872C78">
        <w:rPr>
          <w:rFonts w:ascii="Times New Roman" w:hAnsi="Times New Roman"/>
          <w:sz w:val="24"/>
          <w:szCs w:val="28"/>
        </w:rPr>
        <w:t xml:space="preserve">№ 883                          </w:t>
      </w:r>
      <w:r w:rsidR="00872C78">
        <w:rPr>
          <w:rFonts w:ascii="Times New Roman" w:hAnsi="Times New Roman"/>
          <w:sz w:val="24"/>
          <w:szCs w:val="28"/>
        </w:rPr>
        <w:t xml:space="preserve">          </w:t>
      </w:r>
      <w:r w:rsidRPr="00872C78">
        <w:rPr>
          <w:rFonts w:ascii="Times New Roman" w:hAnsi="Times New Roman"/>
          <w:sz w:val="24"/>
          <w:szCs w:val="28"/>
        </w:rPr>
        <w:t xml:space="preserve">             с. </w:t>
      </w:r>
      <w:proofErr w:type="gramStart"/>
      <w:r w:rsidRPr="00872C78">
        <w:rPr>
          <w:rFonts w:ascii="Times New Roman" w:hAnsi="Times New Roman"/>
          <w:sz w:val="24"/>
          <w:szCs w:val="28"/>
        </w:rPr>
        <w:t>Целинное</w:t>
      </w:r>
      <w:proofErr w:type="gramEnd"/>
    </w:p>
    <w:p w:rsidR="00B56E56" w:rsidRPr="00966040" w:rsidRDefault="00B56E56" w:rsidP="00966040">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56E56" w:rsidRPr="00872C78" w:rsidRDefault="00B56E56" w:rsidP="00966040">
      <w:pPr>
        <w:spacing w:after="0" w:line="240" w:lineRule="auto"/>
        <w:jc w:val="center"/>
        <w:rPr>
          <w:rFonts w:ascii="Times New Roman" w:hAnsi="Times New Roman"/>
          <w:b/>
          <w:sz w:val="20"/>
          <w:szCs w:val="28"/>
        </w:rPr>
      </w:pPr>
      <w:r w:rsidRPr="00872C78">
        <w:rPr>
          <w:rFonts w:ascii="Times New Roman" w:hAnsi="Times New Roman"/>
          <w:b/>
          <w:sz w:val="20"/>
          <w:szCs w:val="28"/>
        </w:rPr>
        <w:t xml:space="preserve">Об инвестиционном уполномоченном в Целинном муниципальном округе </w:t>
      </w:r>
    </w:p>
    <w:p w:rsidR="00B56E56" w:rsidRPr="00872C78" w:rsidRDefault="00B56E56" w:rsidP="00966040">
      <w:pPr>
        <w:spacing w:after="0" w:line="240" w:lineRule="auto"/>
        <w:jc w:val="center"/>
        <w:rPr>
          <w:rFonts w:ascii="Times New Roman" w:hAnsi="Times New Roman"/>
          <w:b/>
          <w:sz w:val="20"/>
          <w:szCs w:val="28"/>
        </w:rPr>
      </w:pPr>
      <w:r w:rsidRPr="00872C78">
        <w:rPr>
          <w:rFonts w:ascii="Times New Roman" w:hAnsi="Times New Roman"/>
          <w:b/>
          <w:sz w:val="20"/>
          <w:szCs w:val="28"/>
        </w:rPr>
        <w:t>Курганской области</w:t>
      </w:r>
    </w:p>
    <w:p w:rsidR="00B56E56" w:rsidRPr="00966040" w:rsidRDefault="00B56E56" w:rsidP="00966040">
      <w:pPr>
        <w:spacing w:after="0" w:line="240" w:lineRule="auto"/>
        <w:ind w:left="57" w:right="57"/>
        <w:jc w:val="center"/>
        <w:rPr>
          <w:rFonts w:ascii="Times New Roman" w:hAnsi="Times New Roman"/>
          <w:sz w:val="28"/>
          <w:szCs w:val="28"/>
        </w:rPr>
      </w:pPr>
      <w:r w:rsidRPr="00966040">
        <w:rPr>
          <w:rFonts w:ascii="Times New Roman" w:hAnsi="Times New Roman"/>
          <w:bCs/>
          <w:sz w:val="28"/>
          <w:szCs w:val="28"/>
        </w:rPr>
        <w:t> </w:t>
      </w:r>
    </w:p>
    <w:p w:rsidR="00B56E56" w:rsidRPr="00872C78" w:rsidRDefault="00B56E56" w:rsidP="00872C78">
      <w:pPr>
        <w:spacing w:after="0" w:line="240" w:lineRule="auto"/>
        <w:ind w:right="57" w:firstLine="567"/>
        <w:jc w:val="both"/>
        <w:rPr>
          <w:rFonts w:ascii="Times New Roman" w:hAnsi="Times New Roman"/>
          <w:sz w:val="16"/>
          <w:szCs w:val="16"/>
        </w:rPr>
      </w:pPr>
      <w:r w:rsidRPr="00872C78">
        <w:rPr>
          <w:rFonts w:ascii="Times New Roman" w:hAnsi="Times New Roman"/>
          <w:sz w:val="16"/>
          <w:szCs w:val="16"/>
        </w:rPr>
        <w:t>В целях создания благоприятного инвестиционного климата на территории Целинного муниципального округа Курганской области и содействия в реализации инвестиционных проектов, Администрация Целинного муниципального округа Курганской области</w:t>
      </w:r>
    </w:p>
    <w:p w:rsidR="00B56E56" w:rsidRPr="00872C78" w:rsidRDefault="00B56E56" w:rsidP="00872C78">
      <w:pPr>
        <w:spacing w:after="0" w:line="240" w:lineRule="auto"/>
        <w:ind w:right="57" w:firstLine="567"/>
        <w:jc w:val="both"/>
        <w:rPr>
          <w:rFonts w:ascii="Times New Roman" w:hAnsi="Times New Roman"/>
          <w:sz w:val="16"/>
          <w:szCs w:val="16"/>
        </w:rPr>
      </w:pPr>
      <w:r w:rsidRPr="00872C78">
        <w:rPr>
          <w:rFonts w:ascii="Times New Roman" w:hAnsi="Times New Roman"/>
          <w:sz w:val="16"/>
          <w:szCs w:val="16"/>
        </w:rPr>
        <w:t>ПОСТАНОВЛЯЕТ:</w:t>
      </w:r>
    </w:p>
    <w:p w:rsidR="00B56E56" w:rsidRPr="00872C78" w:rsidRDefault="00B56E56" w:rsidP="00872C78">
      <w:pPr>
        <w:spacing w:after="0" w:line="240" w:lineRule="auto"/>
        <w:ind w:right="57" w:firstLine="567"/>
        <w:jc w:val="both"/>
        <w:rPr>
          <w:rFonts w:ascii="Times New Roman" w:hAnsi="Times New Roman"/>
          <w:sz w:val="16"/>
          <w:szCs w:val="16"/>
        </w:rPr>
      </w:pPr>
      <w:r w:rsidRPr="00872C78">
        <w:rPr>
          <w:rFonts w:ascii="Times New Roman" w:hAnsi="Times New Roman"/>
          <w:sz w:val="16"/>
          <w:szCs w:val="16"/>
        </w:rPr>
        <w:t>1. Возложить обязанности инвестиционного уполномоченного в Целинном муниципальном округе Курганской области на Саакян Н.В., ведущего специалиста по экономическому развитию Сектора экономического развития и трудовых отношений.</w:t>
      </w:r>
    </w:p>
    <w:p w:rsidR="00B56E56" w:rsidRPr="00872C78" w:rsidRDefault="00B56E56" w:rsidP="00872C78">
      <w:pPr>
        <w:spacing w:after="0" w:line="240" w:lineRule="auto"/>
        <w:ind w:right="57" w:firstLine="567"/>
        <w:jc w:val="both"/>
        <w:rPr>
          <w:rFonts w:ascii="Times New Roman" w:hAnsi="Times New Roman"/>
          <w:sz w:val="16"/>
          <w:szCs w:val="16"/>
        </w:rPr>
      </w:pPr>
      <w:r w:rsidRPr="00872C78">
        <w:rPr>
          <w:rFonts w:ascii="Times New Roman" w:hAnsi="Times New Roman"/>
          <w:sz w:val="16"/>
          <w:szCs w:val="16"/>
        </w:rPr>
        <w:t>2.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B56E56" w:rsidRPr="00872C78" w:rsidRDefault="00B56E56" w:rsidP="00872C78">
      <w:pPr>
        <w:spacing w:after="0" w:line="240" w:lineRule="auto"/>
        <w:ind w:right="57" w:firstLine="567"/>
        <w:jc w:val="both"/>
        <w:rPr>
          <w:rFonts w:ascii="Times New Roman" w:hAnsi="Times New Roman"/>
          <w:sz w:val="16"/>
          <w:szCs w:val="16"/>
        </w:rPr>
      </w:pPr>
      <w:r w:rsidRPr="00872C78">
        <w:rPr>
          <w:rFonts w:ascii="Times New Roman" w:hAnsi="Times New Roman"/>
          <w:sz w:val="16"/>
          <w:szCs w:val="16"/>
        </w:rPr>
        <w:t xml:space="preserve">3. </w:t>
      </w:r>
      <w:proofErr w:type="gramStart"/>
      <w:r w:rsidRPr="00872C78">
        <w:rPr>
          <w:rFonts w:ascii="Times New Roman" w:hAnsi="Times New Roman"/>
          <w:sz w:val="16"/>
          <w:szCs w:val="16"/>
        </w:rPr>
        <w:t>Контроль за</w:t>
      </w:r>
      <w:proofErr w:type="gramEnd"/>
      <w:r w:rsidRPr="00872C78">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72C78" w:rsidRDefault="00872C78" w:rsidP="00872C78">
      <w:pPr>
        <w:tabs>
          <w:tab w:val="left" w:pos="7146"/>
        </w:tabs>
        <w:spacing w:after="0" w:line="240" w:lineRule="auto"/>
        <w:ind w:right="57" w:firstLine="567"/>
        <w:rPr>
          <w:rFonts w:ascii="Times New Roman" w:hAnsi="Times New Roman"/>
          <w:sz w:val="16"/>
          <w:szCs w:val="16"/>
        </w:rPr>
      </w:pPr>
    </w:p>
    <w:p w:rsidR="00B56E56" w:rsidRPr="00872C78" w:rsidRDefault="00B56E56" w:rsidP="00872C78">
      <w:pPr>
        <w:tabs>
          <w:tab w:val="left" w:pos="7146"/>
        </w:tabs>
        <w:spacing w:after="0" w:line="240" w:lineRule="auto"/>
        <w:ind w:right="57" w:firstLine="567"/>
        <w:rPr>
          <w:rFonts w:ascii="Times New Roman" w:hAnsi="Times New Roman"/>
          <w:sz w:val="16"/>
          <w:szCs w:val="16"/>
        </w:rPr>
      </w:pPr>
      <w:r w:rsidRPr="00872C78">
        <w:rPr>
          <w:rFonts w:ascii="Times New Roman" w:hAnsi="Times New Roman"/>
          <w:sz w:val="16"/>
          <w:szCs w:val="16"/>
        </w:rPr>
        <w:t>Глава Целинного муниципального округа                        П.И. Скоробогатов</w:t>
      </w:r>
    </w:p>
    <w:p w:rsidR="00B56E56" w:rsidRPr="00872C78" w:rsidRDefault="00B56E56" w:rsidP="00872C78">
      <w:pPr>
        <w:pStyle w:val="ConsNonformat"/>
        <w:widowControl/>
        <w:ind w:firstLine="567"/>
        <w:jc w:val="center"/>
        <w:rPr>
          <w:rFonts w:ascii="Times New Roman" w:hAnsi="Times New Roman"/>
          <w:sz w:val="16"/>
          <w:szCs w:val="16"/>
        </w:rPr>
      </w:pP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КУРГАНСКАЯ ОБЛАСТЬ</w:t>
      </w: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ЦЕЛИННЫЙ МУНИЦИПАЛЬНЫЙ ОКРУГ</w:t>
      </w:r>
    </w:p>
    <w:p w:rsidR="00B56E56" w:rsidRPr="00872C78" w:rsidRDefault="00B56E56" w:rsidP="00966040">
      <w:pPr>
        <w:pStyle w:val="ConsNonformat"/>
        <w:widowControl/>
        <w:jc w:val="center"/>
        <w:rPr>
          <w:rFonts w:ascii="Times New Roman" w:hAnsi="Times New Roman"/>
          <w:sz w:val="28"/>
          <w:szCs w:val="30"/>
        </w:rPr>
      </w:pPr>
      <w:r w:rsidRPr="00872C78">
        <w:rPr>
          <w:rFonts w:ascii="Times New Roman" w:hAnsi="Times New Roman"/>
          <w:sz w:val="28"/>
          <w:szCs w:val="30"/>
        </w:rPr>
        <w:t>АДМИНИСТРАЦИЯ ЦЕЛИННОГО МУНИЦИПАЛЬНОГО ОКРУГА</w:t>
      </w:r>
    </w:p>
    <w:p w:rsidR="00B56E56" w:rsidRPr="00872C78" w:rsidRDefault="00B56E56" w:rsidP="00966040">
      <w:pPr>
        <w:pStyle w:val="ConsNonformat"/>
        <w:widowControl/>
        <w:jc w:val="center"/>
        <w:rPr>
          <w:rFonts w:ascii="Times New Roman" w:hAnsi="Times New Roman"/>
          <w:b/>
          <w:sz w:val="32"/>
          <w:szCs w:val="32"/>
        </w:rPr>
      </w:pPr>
    </w:p>
    <w:p w:rsidR="00B56E56" w:rsidRPr="00966040" w:rsidRDefault="00B56E56" w:rsidP="00966040">
      <w:pPr>
        <w:pStyle w:val="ConsNonformat"/>
        <w:widowControl/>
        <w:jc w:val="center"/>
        <w:rPr>
          <w:rFonts w:ascii="Times New Roman" w:hAnsi="Times New Roman"/>
          <w:b/>
          <w:sz w:val="36"/>
          <w:szCs w:val="34"/>
        </w:rPr>
      </w:pPr>
      <w:r w:rsidRPr="00966040">
        <w:rPr>
          <w:rFonts w:ascii="Times New Roman" w:hAnsi="Times New Roman"/>
          <w:b/>
          <w:sz w:val="36"/>
          <w:szCs w:val="34"/>
        </w:rPr>
        <w:t>ПОСТАНОВЛЕНИЕ</w:t>
      </w:r>
    </w:p>
    <w:p w:rsidR="00B56E56" w:rsidRPr="00966040" w:rsidRDefault="00B56E56" w:rsidP="00966040">
      <w:pPr>
        <w:pStyle w:val="ConsNonformat"/>
        <w:widowControl/>
        <w:jc w:val="center"/>
        <w:rPr>
          <w:rFonts w:ascii="Times New Roman" w:hAnsi="Times New Roman"/>
          <w:b/>
          <w:szCs w:val="22"/>
        </w:rPr>
      </w:pPr>
    </w:p>
    <w:p w:rsidR="00B56E56" w:rsidRPr="00872C78" w:rsidRDefault="00B56E56" w:rsidP="00966040">
      <w:pPr>
        <w:pStyle w:val="ConsNonformat"/>
        <w:widowControl/>
        <w:rPr>
          <w:rFonts w:ascii="Times New Roman" w:hAnsi="Times New Roman"/>
          <w:sz w:val="24"/>
          <w:szCs w:val="26"/>
        </w:rPr>
      </w:pPr>
      <w:r w:rsidRPr="00872C78">
        <w:rPr>
          <w:rFonts w:ascii="Times New Roman" w:hAnsi="Times New Roman"/>
          <w:sz w:val="24"/>
          <w:szCs w:val="26"/>
        </w:rPr>
        <w:t xml:space="preserve">от 16 октября 2024 года                           </w:t>
      </w:r>
      <w:r w:rsidR="00872C78">
        <w:rPr>
          <w:rFonts w:ascii="Times New Roman" w:hAnsi="Times New Roman"/>
          <w:sz w:val="24"/>
          <w:szCs w:val="26"/>
        </w:rPr>
        <w:t xml:space="preserve">        </w:t>
      </w:r>
      <w:r w:rsidRPr="00872C78">
        <w:rPr>
          <w:rFonts w:ascii="Times New Roman" w:hAnsi="Times New Roman"/>
          <w:sz w:val="24"/>
          <w:szCs w:val="26"/>
        </w:rPr>
        <w:t xml:space="preserve">№ 884                                       </w:t>
      </w:r>
      <w:r w:rsidR="00872C78">
        <w:rPr>
          <w:rFonts w:ascii="Times New Roman" w:hAnsi="Times New Roman"/>
          <w:sz w:val="24"/>
          <w:szCs w:val="26"/>
        </w:rPr>
        <w:t xml:space="preserve">              </w:t>
      </w:r>
      <w:r w:rsidRPr="00872C78">
        <w:rPr>
          <w:rFonts w:ascii="Times New Roman" w:hAnsi="Times New Roman"/>
          <w:sz w:val="24"/>
          <w:szCs w:val="26"/>
        </w:rPr>
        <w:t xml:space="preserve">с. </w:t>
      </w:r>
      <w:proofErr w:type="gramStart"/>
      <w:r w:rsidRPr="00872C78">
        <w:rPr>
          <w:rFonts w:ascii="Times New Roman" w:hAnsi="Times New Roman"/>
          <w:sz w:val="24"/>
          <w:szCs w:val="26"/>
        </w:rPr>
        <w:t>Целинное</w:t>
      </w:r>
      <w:proofErr w:type="gramEnd"/>
    </w:p>
    <w:p w:rsidR="00B56E56" w:rsidRPr="00966040" w:rsidRDefault="00B56E56" w:rsidP="00966040">
      <w:pPr>
        <w:spacing w:after="0" w:line="240" w:lineRule="auto"/>
        <w:jc w:val="center"/>
        <w:rPr>
          <w:rFonts w:ascii="Times New Roman" w:hAnsi="Times New Roman"/>
          <w:sz w:val="26"/>
          <w:szCs w:val="26"/>
        </w:rPr>
      </w:pPr>
    </w:p>
    <w:p w:rsidR="00B56E56" w:rsidRPr="00872C78" w:rsidRDefault="00B56E56" w:rsidP="00966040">
      <w:pPr>
        <w:spacing w:after="0" w:line="240" w:lineRule="auto"/>
        <w:jc w:val="center"/>
        <w:rPr>
          <w:rFonts w:ascii="Times New Roman" w:hAnsi="Times New Roman"/>
          <w:b/>
          <w:sz w:val="20"/>
          <w:szCs w:val="26"/>
        </w:rPr>
      </w:pPr>
      <w:r w:rsidRPr="00872C78">
        <w:rPr>
          <w:rFonts w:ascii="Times New Roman" w:hAnsi="Times New Roman"/>
          <w:b/>
          <w:sz w:val="20"/>
          <w:szCs w:val="26"/>
        </w:rPr>
        <w:t xml:space="preserve">О внесении изменений в постановление Администрации </w:t>
      </w:r>
      <w:proofErr w:type="gramStart"/>
      <w:r w:rsidRPr="00872C78">
        <w:rPr>
          <w:rFonts w:ascii="Times New Roman" w:hAnsi="Times New Roman"/>
          <w:b/>
          <w:sz w:val="20"/>
          <w:szCs w:val="26"/>
        </w:rPr>
        <w:t>Целинного</w:t>
      </w:r>
      <w:proofErr w:type="gramEnd"/>
    </w:p>
    <w:p w:rsidR="00B56E56" w:rsidRPr="00872C78" w:rsidRDefault="00B56E56" w:rsidP="00966040">
      <w:pPr>
        <w:spacing w:after="0" w:line="240" w:lineRule="auto"/>
        <w:jc w:val="center"/>
        <w:rPr>
          <w:rFonts w:ascii="Times New Roman" w:hAnsi="Times New Roman"/>
          <w:b/>
          <w:color w:val="1E1D1E"/>
          <w:sz w:val="20"/>
          <w:szCs w:val="26"/>
        </w:rPr>
      </w:pPr>
      <w:r w:rsidRPr="00872C78">
        <w:rPr>
          <w:rFonts w:ascii="Times New Roman" w:hAnsi="Times New Roman"/>
          <w:b/>
          <w:sz w:val="20"/>
          <w:szCs w:val="26"/>
        </w:rPr>
        <w:t>муниципального округа от 26.09.2024 №825 «Об условиях приватизации недвижимого муниципального имущества, расположенного по адресу:</w:t>
      </w:r>
      <w:r w:rsidR="00872C78">
        <w:rPr>
          <w:rFonts w:ascii="Times New Roman" w:hAnsi="Times New Roman"/>
          <w:b/>
          <w:sz w:val="20"/>
          <w:szCs w:val="26"/>
        </w:rPr>
        <w:t xml:space="preserve"> </w:t>
      </w:r>
      <w:proofErr w:type="gramStart"/>
      <w:r w:rsidRPr="00872C78">
        <w:rPr>
          <w:rFonts w:ascii="Times New Roman" w:hAnsi="Times New Roman"/>
          <w:b/>
          <w:sz w:val="20"/>
          <w:szCs w:val="26"/>
        </w:rPr>
        <w:t>Российская Федерация, Курганская обл., Целинный муниципальный</w:t>
      </w:r>
      <w:r w:rsidR="00872C78">
        <w:rPr>
          <w:rFonts w:ascii="Times New Roman" w:hAnsi="Times New Roman"/>
          <w:b/>
          <w:sz w:val="20"/>
          <w:szCs w:val="26"/>
        </w:rPr>
        <w:t xml:space="preserve"> </w:t>
      </w:r>
      <w:r w:rsidRPr="00872C78">
        <w:rPr>
          <w:rFonts w:ascii="Times New Roman" w:hAnsi="Times New Roman"/>
          <w:b/>
          <w:sz w:val="20"/>
          <w:szCs w:val="26"/>
        </w:rPr>
        <w:t xml:space="preserve">округ, с. Целинное, </w:t>
      </w:r>
      <w:r w:rsidRPr="00872C78">
        <w:rPr>
          <w:rFonts w:ascii="Times New Roman" w:hAnsi="Times New Roman"/>
          <w:b/>
          <w:color w:val="1E1D1E"/>
          <w:sz w:val="20"/>
          <w:szCs w:val="26"/>
        </w:rPr>
        <w:t>ул. Кооперативная, 10а (гараж)</w:t>
      </w:r>
      <w:proofErr w:type="gramEnd"/>
    </w:p>
    <w:p w:rsidR="00B56E56" w:rsidRPr="00966040" w:rsidRDefault="00B56E56" w:rsidP="00966040">
      <w:pPr>
        <w:widowControl w:val="0"/>
        <w:spacing w:after="0" w:line="240" w:lineRule="auto"/>
        <w:ind w:left="97" w:right="39"/>
        <w:jc w:val="center"/>
        <w:rPr>
          <w:rFonts w:ascii="Times New Roman" w:hAnsi="Times New Roman"/>
          <w:sz w:val="26"/>
          <w:szCs w:val="26"/>
        </w:rPr>
      </w:pPr>
      <w:r w:rsidRPr="00966040">
        <w:rPr>
          <w:rFonts w:ascii="Times New Roman" w:hAnsi="Times New Roman"/>
          <w:sz w:val="26"/>
          <w:szCs w:val="26"/>
        </w:rPr>
        <w:t xml:space="preserve"> </w:t>
      </w:r>
    </w:p>
    <w:p w:rsidR="00B56E56" w:rsidRPr="00872C78" w:rsidRDefault="00B56E56" w:rsidP="00966040">
      <w:pPr>
        <w:widowControl w:val="0"/>
        <w:spacing w:after="0" w:line="240" w:lineRule="auto"/>
        <w:ind w:right="39" w:firstLine="567"/>
        <w:jc w:val="both"/>
        <w:rPr>
          <w:rFonts w:ascii="Times New Roman" w:hAnsi="Times New Roman"/>
          <w:sz w:val="16"/>
          <w:szCs w:val="16"/>
        </w:rPr>
      </w:pPr>
      <w:r w:rsidRPr="00872C78">
        <w:rPr>
          <w:rFonts w:ascii="Times New Roman" w:hAnsi="Times New Roman"/>
          <w:sz w:val="16"/>
          <w:szCs w:val="16"/>
        </w:rPr>
        <w:t xml:space="preserve">В соответствии со статьей 448 Гражданского Кодекса Российской Федерации, внести изменение в постановление Администрации Целинного муниципального округа от 26.09.2024 №825 «Об условиях приватизации недвижимого муниципального имущества, расположенного по адресу: </w:t>
      </w:r>
      <w:proofErr w:type="gramStart"/>
      <w:r w:rsidRPr="00872C78">
        <w:rPr>
          <w:rFonts w:ascii="Times New Roman" w:hAnsi="Times New Roman"/>
          <w:sz w:val="16"/>
          <w:szCs w:val="16"/>
        </w:rPr>
        <w:t xml:space="preserve">Российская Федерация, Курганская обл., Целинный муниципальный округ, с. Целинное, </w:t>
      </w:r>
      <w:r w:rsidRPr="00872C78">
        <w:rPr>
          <w:rFonts w:ascii="Times New Roman" w:hAnsi="Times New Roman"/>
          <w:color w:val="1E1D1E"/>
          <w:sz w:val="16"/>
          <w:szCs w:val="16"/>
        </w:rPr>
        <w:t>ул. Кооперативная, 10а (гараж)»:</w:t>
      </w:r>
      <w:proofErr w:type="gramEnd"/>
    </w:p>
    <w:p w:rsidR="00B56E56" w:rsidRPr="00872C78" w:rsidRDefault="00B56E56" w:rsidP="00966040">
      <w:pPr>
        <w:numPr>
          <w:ilvl w:val="0"/>
          <w:numId w:val="26"/>
        </w:numPr>
        <w:tabs>
          <w:tab w:val="left" w:pos="851"/>
        </w:tabs>
        <w:suppressAutoHyphens/>
        <w:spacing w:after="0" w:line="240" w:lineRule="auto"/>
        <w:ind w:left="0" w:right="39" w:firstLine="567"/>
        <w:jc w:val="both"/>
        <w:rPr>
          <w:rFonts w:ascii="Times New Roman" w:hAnsi="Times New Roman"/>
          <w:sz w:val="16"/>
          <w:szCs w:val="16"/>
        </w:rPr>
      </w:pPr>
      <w:r w:rsidRPr="00872C78">
        <w:rPr>
          <w:rFonts w:ascii="Times New Roman" w:hAnsi="Times New Roman"/>
          <w:sz w:val="16"/>
          <w:szCs w:val="16"/>
          <w:lang w:eastAsia="ru-RU"/>
        </w:rPr>
        <w:t xml:space="preserve">Пункт 1 </w:t>
      </w:r>
      <w:r w:rsidRPr="00872C78">
        <w:rPr>
          <w:rFonts w:ascii="Times New Roman" w:hAnsi="Times New Roman"/>
          <w:sz w:val="16"/>
          <w:szCs w:val="16"/>
        </w:rPr>
        <w:t xml:space="preserve">постановления Администрации Целинного муниципального округа от 26.09.2024 №825 «Об условиях приватизации недвижимого муниципального имущества, расположенного по адресу: </w:t>
      </w:r>
      <w:proofErr w:type="gramStart"/>
      <w:r w:rsidRPr="00872C78">
        <w:rPr>
          <w:rFonts w:ascii="Times New Roman" w:hAnsi="Times New Roman"/>
          <w:sz w:val="16"/>
          <w:szCs w:val="16"/>
        </w:rPr>
        <w:t xml:space="preserve">Российская Федерация, Курганская обл., Целинный муниципальный округ, с. Целинное, </w:t>
      </w:r>
      <w:r w:rsidRPr="00872C78">
        <w:rPr>
          <w:rFonts w:ascii="Times New Roman" w:hAnsi="Times New Roman"/>
          <w:color w:val="1E1D1E"/>
          <w:sz w:val="16"/>
          <w:szCs w:val="16"/>
        </w:rPr>
        <w:t xml:space="preserve">ул. Кооперативная, 10а (гараж)» </w:t>
      </w:r>
      <w:r w:rsidRPr="00872C78">
        <w:rPr>
          <w:rFonts w:ascii="Times New Roman" w:hAnsi="Times New Roman"/>
          <w:sz w:val="16"/>
          <w:szCs w:val="16"/>
          <w:lang w:eastAsia="ru-RU"/>
        </w:rPr>
        <w:t xml:space="preserve">слова: </w:t>
      </w:r>
      <w:r w:rsidRPr="00872C78">
        <w:rPr>
          <w:rFonts w:ascii="Times New Roman" w:hAnsi="Times New Roman"/>
          <w:color w:val="1E1D1E"/>
          <w:sz w:val="16"/>
          <w:szCs w:val="16"/>
        </w:rPr>
        <w:t>здания котельной с кадастровым № 45:18:020113:483, общей площадью 235,2 кв.м. и земельного участка с кадастровым № 45:18:020113:1022, общей площадью 957 кв.м.</w:t>
      </w:r>
      <w:r w:rsidRPr="00872C78">
        <w:rPr>
          <w:rFonts w:ascii="Times New Roman" w:hAnsi="Times New Roman"/>
          <w:sz w:val="16"/>
          <w:szCs w:val="16"/>
        </w:rPr>
        <w:t xml:space="preserve">, заменить словами - </w:t>
      </w:r>
      <w:r w:rsidRPr="00872C78">
        <w:rPr>
          <w:rFonts w:ascii="Times New Roman" w:hAnsi="Times New Roman"/>
          <w:color w:val="1E1D1E"/>
          <w:sz w:val="16"/>
          <w:szCs w:val="16"/>
        </w:rPr>
        <w:t>помещение гаража, кадастровый № 45:18:020113:704, общей площадью 200,3 кв.м., 1972 года постройки с земельным</w:t>
      </w:r>
      <w:proofErr w:type="gramEnd"/>
      <w:r w:rsidRPr="00872C78">
        <w:rPr>
          <w:rFonts w:ascii="Times New Roman" w:hAnsi="Times New Roman"/>
          <w:color w:val="1E1D1E"/>
          <w:sz w:val="16"/>
          <w:szCs w:val="16"/>
        </w:rPr>
        <w:t xml:space="preserve"> участком, </w:t>
      </w:r>
      <w:proofErr w:type="gramStart"/>
      <w:r w:rsidRPr="00872C78">
        <w:rPr>
          <w:rFonts w:ascii="Times New Roman" w:hAnsi="Times New Roman"/>
          <w:color w:val="1E1D1E"/>
          <w:sz w:val="16"/>
          <w:szCs w:val="16"/>
        </w:rPr>
        <w:t>кадастровый</w:t>
      </w:r>
      <w:proofErr w:type="gramEnd"/>
      <w:r w:rsidRPr="00872C78">
        <w:rPr>
          <w:rFonts w:ascii="Times New Roman" w:hAnsi="Times New Roman"/>
          <w:color w:val="1E1D1E"/>
          <w:sz w:val="16"/>
          <w:szCs w:val="16"/>
        </w:rPr>
        <w:t xml:space="preserve"> № 45:18:020113:1024, общей площадью 425,0 кв.м</w:t>
      </w:r>
      <w:r w:rsidRPr="00872C78">
        <w:rPr>
          <w:rFonts w:ascii="Times New Roman" w:hAnsi="Times New Roman"/>
          <w:sz w:val="16"/>
          <w:szCs w:val="16"/>
          <w:lang w:eastAsia="ru-RU"/>
        </w:rPr>
        <w:t>.</w:t>
      </w:r>
    </w:p>
    <w:p w:rsidR="00B56E56" w:rsidRPr="00872C78" w:rsidRDefault="00B56E56" w:rsidP="00966040">
      <w:pPr>
        <w:numPr>
          <w:ilvl w:val="0"/>
          <w:numId w:val="26"/>
        </w:numPr>
        <w:tabs>
          <w:tab w:val="left" w:pos="851"/>
        </w:tabs>
        <w:suppressAutoHyphens/>
        <w:spacing w:after="0" w:line="240" w:lineRule="auto"/>
        <w:ind w:left="0" w:right="39" w:firstLine="567"/>
        <w:jc w:val="both"/>
        <w:rPr>
          <w:rFonts w:ascii="Times New Roman" w:hAnsi="Times New Roman"/>
          <w:sz w:val="16"/>
          <w:szCs w:val="16"/>
        </w:rPr>
      </w:pPr>
      <w:r w:rsidRPr="00872C78">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56E56" w:rsidRPr="00872C78" w:rsidRDefault="00B56E56" w:rsidP="00966040">
      <w:pPr>
        <w:numPr>
          <w:ilvl w:val="0"/>
          <w:numId w:val="26"/>
        </w:numPr>
        <w:tabs>
          <w:tab w:val="left" w:pos="851"/>
        </w:tabs>
        <w:suppressAutoHyphens/>
        <w:spacing w:after="0" w:line="240" w:lineRule="auto"/>
        <w:ind w:left="0" w:right="39" w:firstLine="567"/>
        <w:jc w:val="both"/>
        <w:rPr>
          <w:rFonts w:ascii="Times New Roman" w:hAnsi="Times New Roman"/>
          <w:sz w:val="16"/>
          <w:szCs w:val="16"/>
        </w:rPr>
      </w:pPr>
      <w:proofErr w:type="gramStart"/>
      <w:r w:rsidRPr="00872C78">
        <w:rPr>
          <w:rFonts w:ascii="Times New Roman" w:hAnsi="Times New Roman"/>
          <w:sz w:val="16"/>
          <w:szCs w:val="16"/>
        </w:rPr>
        <w:t>Контроль за</w:t>
      </w:r>
      <w:proofErr w:type="gramEnd"/>
      <w:r w:rsidRPr="00872C78">
        <w:rPr>
          <w:rFonts w:ascii="Times New Roman" w:hAnsi="Times New Roman"/>
          <w:sz w:val="16"/>
          <w:szCs w:val="16"/>
        </w:rPr>
        <w:t xml:space="preserve"> исполнением настоящего постановление возложить на заместителя Главы, курирующего вопросы экономического развития.</w:t>
      </w:r>
    </w:p>
    <w:p w:rsidR="00B56E56" w:rsidRPr="00872C78" w:rsidRDefault="00B56E56" w:rsidP="00966040">
      <w:pPr>
        <w:spacing w:after="0" w:line="240" w:lineRule="auto"/>
        <w:ind w:right="39" w:firstLine="567"/>
        <w:jc w:val="both"/>
        <w:rPr>
          <w:rFonts w:ascii="Times New Roman" w:hAnsi="Times New Roman"/>
          <w:sz w:val="16"/>
          <w:szCs w:val="16"/>
        </w:rPr>
      </w:pPr>
    </w:p>
    <w:p w:rsidR="00B56E56" w:rsidRPr="00872C78" w:rsidRDefault="00B56E56" w:rsidP="00966040">
      <w:pPr>
        <w:spacing w:after="0" w:line="240" w:lineRule="auto"/>
        <w:ind w:right="39" w:firstLine="567"/>
        <w:jc w:val="both"/>
        <w:rPr>
          <w:rFonts w:ascii="Times New Roman" w:hAnsi="Times New Roman"/>
          <w:sz w:val="16"/>
          <w:szCs w:val="16"/>
          <w:lang w:eastAsia="ru-RU"/>
        </w:rPr>
      </w:pPr>
      <w:r w:rsidRPr="00872C78">
        <w:rPr>
          <w:rFonts w:ascii="Times New Roman" w:hAnsi="Times New Roman"/>
          <w:sz w:val="16"/>
          <w:szCs w:val="16"/>
          <w:lang w:eastAsia="ru-RU"/>
        </w:rPr>
        <w:t>Глава Целинного муниципального округа                              П.И. Скоробогатов</w:t>
      </w:r>
    </w:p>
    <w:p w:rsidR="00B56E56" w:rsidRDefault="00B56E56" w:rsidP="001E138B">
      <w:pPr>
        <w:pStyle w:val="ConsNonformat"/>
        <w:widowControl/>
        <w:jc w:val="center"/>
        <w:rPr>
          <w:rFonts w:ascii="Times New Roman" w:hAnsi="Times New Roman"/>
          <w:sz w:val="18"/>
          <w:szCs w:val="32"/>
        </w:rPr>
      </w:pPr>
    </w:p>
    <w:p w:rsidR="007E5680" w:rsidRPr="00872C78" w:rsidRDefault="007E5680" w:rsidP="007E5680">
      <w:pPr>
        <w:pStyle w:val="ConsNonformat"/>
        <w:widowControl/>
        <w:jc w:val="center"/>
        <w:rPr>
          <w:rFonts w:ascii="PT Astra Serif" w:hAnsi="PT Astra Serif"/>
          <w:sz w:val="28"/>
          <w:szCs w:val="30"/>
        </w:rPr>
      </w:pPr>
      <w:r w:rsidRPr="00872C78">
        <w:rPr>
          <w:rFonts w:ascii="PT Astra Serif" w:hAnsi="PT Astra Serif"/>
          <w:sz w:val="28"/>
          <w:szCs w:val="30"/>
        </w:rPr>
        <w:t>КУРГАНСКАЯ ОБЛАСТЬ</w:t>
      </w:r>
    </w:p>
    <w:p w:rsidR="007E5680" w:rsidRPr="00872C78" w:rsidRDefault="007E5680" w:rsidP="007E5680">
      <w:pPr>
        <w:pStyle w:val="ConsNonformat"/>
        <w:widowControl/>
        <w:jc w:val="center"/>
        <w:rPr>
          <w:rFonts w:ascii="PT Astra Serif" w:hAnsi="PT Astra Serif"/>
          <w:sz w:val="28"/>
          <w:szCs w:val="30"/>
        </w:rPr>
      </w:pPr>
      <w:r w:rsidRPr="00872C78">
        <w:rPr>
          <w:rFonts w:ascii="PT Astra Serif" w:hAnsi="PT Astra Serif"/>
          <w:sz w:val="28"/>
          <w:szCs w:val="30"/>
        </w:rPr>
        <w:t>ЦЕЛИННЫЙ МУНИЦИПАЛЬНЫЙ ОКРУГ</w:t>
      </w:r>
    </w:p>
    <w:p w:rsidR="007E5680" w:rsidRPr="00872C78" w:rsidRDefault="007E5680" w:rsidP="007E5680">
      <w:pPr>
        <w:pStyle w:val="ConsNonformat"/>
        <w:widowControl/>
        <w:jc w:val="center"/>
        <w:rPr>
          <w:rFonts w:ascii="PT Astra Serif" w:hAnsi="PT Astra Serif"/>
          <w:sz w:val="28"/>
          <w:szCs w:val="30"/>
        </w:rPr>
      </w:pPr>
      <w:r w:rsidRPr="00872C78">
        <w:rPr>
          <w:rFonts w:ascii="PT Astra Serif" w:hAnsi="PT Astra Serif"/>
          <w:sz w:val="28"/>
          <w:szCs w:val="30"/>
        </w:rPr>
        <w:t>АДМИНИСТРАЦИЯ ЦЕЛИННОГО МУНИЦИПАЛЬНОГО ОКРУГА</w:t>
      </w:r>
    </w:p>
    <w:p w:rsidR="007E5680" w:rsidRPr="009539AA" w:rsidRDefault="007E5680" w:rsidP="007E5680">
      <w:pPr>
        <w:pStyle w:val="ConsNonformat"/>
        <w:widowControl/>
        <w:jc w:val="center"/>
        <w:rPr>
          <w:rFonts w:ascii="PT Astra Serif" w:hAnsi="PT Astra Serif"/>
          <w:b/>
          <w:sz w:val="32"/>
          <w:szCs w:val="32"/>
        </w:rPr>
      </w:pPr>
    </w:p>
    <w:p w:rsidR="007E5680" w:rsidRPr="009539AA" w:rsidRDefault="007E5680" w:rsidP="007E568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7E5680" w:rsidRPr="00032B92" w:rsidRDefault="007E5680" w:rsidP="007E5680">
      <w:pPr>
        <w:pStyle w:val="ConsNonformat"/>
        <w:widowControl/>
        <w:jc w:val="center"/>
        <w:rPr>
          <w:rFonts w:ascii="PT Astra Serif" w:hAnsi="PT Astra Serif"/>
          <w:b/>
          <w:szCs w:val="22"/>
        </w:rPr>
      </w:pPr>
    </w:p>
    <w:p w:rsidR="007E5680" w:rsidRPr="00872C78" w:rsidRDefault="007E5680" w:rsidP="007E5680">
      <w:pPr>
        <w:pStyle w:val="ConsNonformat"/>
        <w:widowControl/>
        <w:rPr>
          <w:rFonts w:ascii="Times New Roman" w:hAnsi="Times New Roman"/>
          <w:sz w:val="24"/>
          <w:szCs w:val="26"/>
        </w:rPr>
      </w:pPr>
      <w:r w:rsidRPr="00872C78">
        <w:rPr>
          <w:rFonts w:ascii="Times New Roman" w:hAnsi="Times New Roman"/>
          <w:sz w:val="24"/>
          <w:szCs w:val="26"/>
        </w:rPr>
        <w:t xml:space="preserve">от 17 октября 2024 года                           </w:t>
      </w:r>
      <w:r w:rsidR="00872C78">
        <w:rPr>
          <w:rFonts w:ascii="Times New Roman" w:hAnsi="Times New Roman"/>
          <w:sz w:val="24"/>
          <w:szCs w:val="26"/>
        </w:rPr>
        <w:t xml:space="preserve">         </w:t>
      </w:r>
      <w:r w:rsidRPr="00872C78">
        <w:rPr>
          <w:rFonts w:ascii="Times New Roman" w:hAnsi="Times New Roman"/>
          <w:sz w:val="24"/>
          <w:szCs w:val="26"/>
        </w:rPr>
        <w:t xml:space="preserve">№ 885                                              </w:t>
      </w:r>
      <w:r w:rsidR="00872C78">
        <w:rPr>
          <w:rFonts w:ascii="Times New Roman" w:hAnsi="Times New Roman"/>
          <w:sz w:val="24"/>
          <w:szCs w:val="26"/>
        </w:rPr>
        <w:t xml:space="preserve">     </w:t>
      </w:r>
      <w:r w:rsidRPr="00872C78">
        <w:rPr>
          <w:rFonts w:ascii="Times New Roman" w:hAnsi="Times New Roman"/>
          <w:sz w:val="24"/>
          <w:szCs w:val="26"/>
        </w:rPr>
        <w:t xml:space="preserve"> с. </w:t>
      </w:r>
      <w:proofErr w:type="gramStart"/>
      <w:r w:rsidRPr="00872C78">
        <w:rPr>
          <w:rFonts w:ascii="Times New Roman" w:hAnsi="Times New Roman"/>
          <w:sz w:val="24"/>
          <w:szCs w:val="26"/>
        </w:rPr>
        <w:t>Целинное</w:t>
      </w:r>
      <w:proofErr w:type="gramEnd"/>
    </w:p>
    <w:p w:rsidR="007E5680" w:rsidRPr="00303CE4" w:rsidRDefault="007E5680" w:rsidP="007E5680">
      <w:pPr>
        <w:pStyle w:val="ConsNonformat"/>
        <w:widowControl/>
        <w:rPr>
          <w:rFonts w:ascii="Times New Roman" w:hAnsi="Times New Roman"/>
          <w:sz w:val="26"/>
          <w:szCs w:val="26"/>
        </w:rPr>
      </w:pPr>
    </w:p>
    <w:p w:rsidR="007E5680" w:rsidRPr="00872C78" w:rsidRDefault="007E5680" w:rsidP="007E5680">
      <w:pPr>
        <w:pStyle w:val="headertext"/>
        <w:spacing w:before="0" w:beforeAutospacing="0" w:after="0" w:afterAutospacing="0"/>
        <w:jc w:val="center"/>
        <w:textAlignment w:val="baseline"/>
        <w:rPr>
          <w:b/>
          <w:bCs/>
          <w:sz w:val="20"/>
          <w:szCs w:val="26"/>
        </w:rPr>
      </w:pPr>
      <w:r w:rsidRPr="00872C78">
        <w:rPr>
          <w:b/>
          <w:bCs/>
          <w:sz w:val="20"/>
          <w:szCs w:val="26"/>
        </w:rPr>
        <w:t>Об утверждении Положения об обеспечении и повышении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Целинного муниципального округа Курганской области</w:t>
      </w:r>
    </w:p>
    <w:p w:rsidR="007E5680" w:rsidRPr="00303CE4" w:rsidRDefault="007E5680" w:rsidP="007E5680">
      <w:pPr>
        <w:pStyle w:val="headertext"/>
        <w:spacing w:before="0" w:beforeAutospacing="0" w:after="0" w:afterAutospacing="0"/>
        <w:jc w:val="center"/>
        <w:textAlignment w:val="baseline"/>
        <w:rPr>
          <w:bCs/>
          <w:sz w:val="26"/>
          <w:szCs w:val="26"/>
        </w:rPr>
      </w:pPr>
    </w:p>
    <w:p w:rsidR="007E5680" w:rsidRPr="00872C78" w:rsidRDefault="007E5680" w:rsidP="00872C78">
      <w:pPr>
        <w:widowControl w:val="0"/>
        <w:autoSpaceDE w:val="0"/>
        <w:autoSpaceDN w:val="0"/>
        <w:adjustRightInd w:val="0"/>
        <w:spacing w:after="0" w:line="240" w:lineRule="auto"/>
        <w:ind w:firstLine="567"/>
        <w:jc w:val="both"/>
        <w:rPr>
          <w:rFonts w:ascii="Times New Roman" w:hAnsi="Times New Roman"/>
          <w:sz w:val="16"/>
          <w:szCs w:val="16"/>
        </w:rPr>
      </w:pPr>
      <w:r w:rsidRPr="00872C78">
        <w:rPr>
          <w:rFonts w:ascii="Times New Roman" w:hAnsi="Times New Roman"/>
          <w:bCs/>
          <w:color w:val="000000"/>
          <w:sz w:val="16"/>
          <w:szCs w:val="16"/>
        </w:rPr>
        <w:t>Руководствуясь Федеральными законами</w:t>
      </w:r>
      <w:r w:rsidRPr="00872C78">
        <w:rPr>
          <w:rFonts w:ascii="Times New Roman" w:hAnsi="Times New Roman"/>
          <w:sz w:val="16"/>
          <w:szCs w:val="16"/>
        </w:rPr>
        <w:t xml:space="preserve"> </w:t>
      </w:r>
      <w:r w:rsidRPr="00872C78">
        <w:rPr>
          <w:rFonts w:ascii="Times New Roman" w:hAnsi="Times New Roman"/>
          <w:bCs/>
          <w:color w:val="000000"/>
          <w:sz w:val="16"/>
          <w:szCs w:val="16"/>
        </w:rPr>
        <w:t xml:space="preserve">от 06.10.2003 № 131-ФЗ «Об общих принципах организации местного самоуправления в Российской Федерации», от </w:t>
      </w:r>
      <w:r w:rsidRPr="00872C78">
        <w:rPr>
          <w:rFonts w:ascii="Times New Roman" w:hAnsi="Times New Roman"/>
          <w:sz w:val="16"/>
          <w:szCs w:val="16"/>
        </w:rPr>
        <w:t>12.02.1998 № 28-ФЗ «О гражданской обороне», от 21.12.1994 № 68-ФЗ «О защите населения и территорий от чрезвычайных ситуаций природного и техногенного характера», Уставом Целинного муниципального округа, Администрация Целинного муниципального округа.</w:t>
      </w:r>
    </w:p>
    <w:p w:rsidR="007E5680" w:rsidRPr="00872C78" w:rsidRDefault="007E5680" w:rsidP="00872C78">
      <w:pPr>
        <w:spacing w:after="0" w:line="240" w:lineRule="auto"/>
        <w:ind w:firstLine="567"/>
        <w:jc w:val="both"/>
        <w:rPr>
          <w:rFonts w:ascii="Times New Roman" w:hAnsi="Times New Roman"/>
          <w:sz w:val="16"/>
          <w:szCs w:val="16"/>
        </w:rPr>
      </w:pPr>
      <w:r w:rsidRPr="00872C78">
        <w:rPr>
          <w:rFonts w:ascii="Times New Roman" w:hAnsi="Times New Roman"/>
          <w:sz w:val="16"/>
          <w:szCs w:val="16"/>
        </w:rPr>
        <w:t>ПОСТАНОВЛЯЕТ:</w:t>
      </w:r>
    </w:p>
    <w:p w:rsidR="007E5680" w:rsidRPr="00872C78" w:rsidRDefault="007E5680" w:rsidP="00872C78">
      <w:pPr>
        <w:spacing w:after="0" w:line="240" w:lineRule="auto"/>
        <w:ind w:firstLine="567"/>
        <w:jc w:val="both"/>
        <w:rPr>
          <w:rFonts w:ascii="Times New Roman" w:hAnsi="Times New Roman"/>
          <w:sz w:val="16"/>
          <w:szCs w:val="16"/>
        </w:rPr>
      </w:pPr>
      <w:r w:rsidRPr="00872C78">
        <w:rPr>
          <w:rFonts w:ascii="Times New Roman" w:hAnsi="Times New Roman"/>
          <w:sz w:val="16"/>
          <w:szCs w:val="16"/>
        </w:rPr>
        <w:t>1. </w:t>
      </w:r>
      <w:r w:rsidRPr="00872C78">
        <w:rPr>
          <w:rStyle w:val="affffff4"/>
          <w:rFonts w:ascii="Times New Roman" w:hAnsi="Times New Roman"/>
          <w:i w:val="0"/>
          <w:iCs w:val="0"/>
          <w:sz w:val="16"/>
          <w:szCs w:val="16"/>
        </w:rPr>
        <w:t>Утвердить «</w:t>
      </w:r>
      <w:r w:rsidRPr="00872C78">
        <w:rPr>
          <w:rFonts w:ascii="Times New Roman" w:hAnsi="Times New Roman"/>
          <w:bCs/>
          <w:sz w:val="16"/>
          <w:szCs w:val="16"/>
        </w:rPr>
        <w:t>Положение об обеспечении и повышении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Целинного муниципального округа Курганской области»</w:t>
      </w:r>
      <w:r w:rsidRPr="00872C78">
        <w:rPr>
          <w:rFonts w:ascii="Times New Roman" w:hAnsi="Times New Roman"/>
          <w:sz w:val="16"/>
          <w:szCs w:val="16"/>
        </w:rPr>
        <w:t>, согласно приложению к настоящему постановлению.</w:t>
      </w:r>
    </w:p>
    <w:p w:rsidR="007E5680" w:rsidRPr="00872C78" w:rsidRDefault="007E5680" w:rsidP="00872C78">
      <w:pPr>
        <w:spacing w:after="0" w:line="240" w:lineRule="auto"/>
        <w:ind w:firstLine="567"/>
        <w:jc w:val="both"/>
        <w:rPr>
          <w:rFonts w:ascii="Times New Roman" w:hAnsi="Times New Roman"/>
          <w:sz w:val="16"/>
          <w:szCs w:val="16"/>
        </w:rPr>
      </w:pPr>
      <w:r w:rsidRPr="00872C78">
        <w:rPr>
          <w:rFonts w:ascii="Times New Roman" w:hAnsi="Times New Roman"/>
          <w:sz w:val="16"/>
          <w:szCs w:val="16"/>
        </w:rPr>
        <w:t>2. Настоящее постановление вступает в силу со дня его подписания.</w:t>
      </w:r>
    </w:p>
    <w:p w:rsidR="007E5680" w:rsidRPr="00872C78" w:rsidRDefault="007E5680"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7E5680" w:rsidRPr="00872C78" w:rsidRDefault="007E5680"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4. Настоящее постановление вступает в силу со дня его опубликования.</w:t>
      </w:r>
    </w:p>
    <w:p w:rsidR="007E5680" w:rsidRPr="00872C78" w:rsidRDefault="007E5680"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5. </w:t>
      </w:r>
      <w:proofErr w:type="gramStart"/>
      <w:r w:rsidRPr="00872C78">
        <w:rPr>
          <w:rFonts w:ascii="Times New Roman" w:hAnsi="Times New Roman"/>
          <w:sz w:val="16"/>
          <w:szCs w:val="16"/>
        </w:rPr>
        <w:t>Контроль за</w:t>
      </w:r>
      <w:proofErr w:type="gramEnd"/>
      <w:r w:rsidRPr="00872C78">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7E5680" w:rsidRPr="00872C78" w:rsidRDefault="007E5680" w:rsidP="00872C78">
      <w:pPr>
        <w:suppressAutoHyphens/>
        <w:overflowPunct w:val="0"/>
        <w:autoSpaceDE w:val="0"/>
        <w:spacing w:after="0" w:line="240" w:lineRule="auto"/>
        <w:ind w:firstLine="567"/>
        <w:jc w:val="both"/>
        <w:rPr>
          <w:rFonts w:ascii="Times New Roman" w:hAnsi="Times New Roman"/>
          <w:b/>
          <w:bCs/>
          <w:sz w:val="16"/>
          <w:szCs w:val="16"/>
        </w:rPr>
      </w:pPr>
    </w:p>
    <w:p w:rsidR="007E5680" w:rsidRPr="00872C78" w:rsidRDefault="007E5680" w:rsidP="00872C78">
      <w:pPr>
        <w:suppressAutoHyphens/>
        <w:overflowPunct w:val="0"/>
        <w:autoSpaceDE w:val="0"/>
        <w:spacing w:after="0" w:line="240" w:lineRule="auto"/>
        <w:ind w:firstLine="567"/>
        <w:jc w:val="both"/>
        <w:rPr>
          <w:rFonts w:ascii="Times New Roman" w:hAnsi="Times New Roman"/>
          <w:sz w:val="16"/>
          <w:szCs w:val="16"/>
        </w:rPr>
      </w:pPr>
      <w:r w:rsidRPr="00872C78">
        <w:rPr>
          <w:rFonts w:ascii="Times New Roman" w:hAnsi="Times New Roman"/>
          <w:sz w:val="16"/>
          <w:szCs w:val="16"/>
        </w:rPr>
        <w:t>Глава Целинного муниципального округа                      П.И. Скоробогатов</w:t>
      </w:r>
    </w:p>
    <w:p w:rsidR="007E5680" w:rsidRPr="00872C78" w:rsidRDefault="007E5680" w:rsidP="00872C78">
      <w:pPr>
        <w:suppressAutoHyphens/>
        <w:overflowPunct w:val="0"/>
        <w:autoSpaceDE w:val="0"/>
        <w:spacing w:after="0" w:line="240" w:lineRule="auto"/>
        <w:ind w:firstLine="567"/>
        <w:jc w:val="both"/>
        <w:rPr>
          <w:rFonts w:ascii="Times New Roman" w:hAnsi="Times New Roman"/>
          <w:sz w:val="16"/>
          <w:szCs w:val="16"/>
        </w:rPr>
      </w:pPr>
    </w:p>
    <w:p w:rsidR="007E5680" w:rsidRPr="00872C78" w:rsidRDefault="007E5680" w:rsidP="00872C78">
      <w:pPr>
        <w:spacing w:after="0" w:line="240" w:lineRule="auto"/>
        <w:ind w:left="5103"/>
        <w:jc w:val="both"/>
        <w:rPr>
          <w:rFonts w:ascii="Times New Roman" w:hAnsi="Times New Roman"/>
          <w:sz w:val="16"/>
          <w:szCs w:val="16"/>
        </w:rPr>
      </w:pPr>
      <w:r w:rsidRPr="00872C78">
        <w:rPr>
          <w:rFonts w:ascii="Times New Roman" w:hAnsi="Times New Roman"/>
          <w:sz w:val="16"/>
          <w:szCs w:val="16"/>
        </w:rPr>
        <w:t>Приложение к постановлению Администрации Целинного муниципального округа от 17.10.2024 № 885 «</w:t>
      </w:r>
      <w:r w:rsidRPr="00872C78">
        <w:rPr>
          <w:rFonts w:ascii="Times New Roman" w:hAnsi="Times New Roman"/>
          <w:bCs/>
          <w:sz w:val="16"/>
          <w:szCs w:val="16"/>
        </w:rPr>
        <w:t xml:space="preserve">Об утверждении </w:t>
      </w:r>
      <w:r w:rsidRPr="00872C78">
        <w:rPr>
          <w:rFonts w:ascii="Times New Roman" w:hAnsi="Times New Roman"/>
          <w:bCs/>
          <w:sz w:val="16"/>
          <w:szCs w:val="16"/>
        </w:rPr>
        <w:lastRenderedPageBreak/>
        <w:t>Положения об обеспечении и повышении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Целинного муниципального округа Курганской области</w:t>
      </w:r>
      <w:r w:rsidRPr="00872C78">
        <w:rPr>
          <w:rFonts w:ascii="Times New Roman" w:hAnsi="Times New Roman"/>
          <w:sz w:val="16"/>
          <w:szCs w:val="16"/>
        </w:rPr>
        <w:t>»</w:t>
      </w:r>
    </w:p>
    <w:p w:rsidR="00872C78" w:rsidRDefault="007E5680" w:rsidP="00872C78">
      <w:pPr>
        <w:pStyle w:val="headertext"/>
        <w:spacing w:before="0" w:beforeAutospacing="0" w:after="0" w:afterAutospacing="0"/>
        <w:jc w:val="center"/>
        <w:textAlignment w:val="baseline"/>
        <w:rPr>
          <w:bCs/>
          <w:sz w:val="16"/>
          <w:szCs w:val="16"/>
        </w:rPr>
      </w:pPr>
      <w:r w:rsidRPr="00872C78">
        <w:rPr>
          <w:sz w:val="16"/>
          <w:szCs w:val="16"/>
        </w:rPr>
        <w:br/>
      </w:r>
      <w:r w:rsidRPr="00872C78">
        <w:rPr>
          <w:bCs/>
          <w:sz w:val="16"/>
          <w:szCs w:val="16"/>
        </w:rPr>
        <w:t>Положение</w:t>
      </w:r>
      <w:r w:rsidRPr="00872C78">
        <w:rPr>
          <w:b/>
          <w:bCs/>
          <w:sz w:val="16"/>
          <w:szCs w:val="16"/>
        </w:rPr>
        <w:t xml:space="preserve"> </w:t>
      </w:r>
      <w:r w:rsidRPr="00872C78">
        <w:rPr>
          <w:bCs/>
          <w:sz w:val="16"/>
          <w:szCs w:val="16"/>
        </w:rPr>
        <w:t>об обеспечении и повышении устойчивости функционирования организаций,</w:t>
      </w:r>
    </w:p>
    <w:p w:rsidR="007E5680" w:rsidRPr="00872C78" w:rsidRDefault="007E5680" w:rsidP="00872C78">
      <w:pPr>
        <w:pStyle w:val="headertext"/>
        <w:spacing w:before="0" w:beforeAutospacing="0" w:after="0" w:afterAutospacing="0"/>
        <w:jc w:val="center"/>
        <w:textAlignment w:val="baseline"/>
        <w:rPr>
          <w:b/>
          <w:bCs/>
          <w:sz w:val="16"/>
          <w:szCs w:val="16"/>
        </w:rPr>
      </w:pPr>
      <w:r w:rsidRPr="00872C78">
        <w:rPr>
          <w:bCs/>
          <w:sz w:val="16"/>
          <w:szCs w:val="16"/>
        </w:rPr>
        <w:t xml:space="preserve">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Целинного муниципального округа Курганской области</w:t>
      </w:r>
    </w:p>
    <w:p w:rsidR="007E5680" w:rsidRPr="00872C78" w:rsidRDefault="007E5680" w:rsidP="00872C78">
      <w:pPr>
        <w:pStyle w:val="headertext"/>
        <w:spacing w:before="0" w:beforeAutospacing="0" w:after="0" w:afterAutospacing="0"/>
        <w:jc w:val="center"/>
        <w:textAlignment w:val="baseline"/>
        <w:rPr>
          <w:b/>
          <w:bCs/>
          <w:sz w:val="16"/>
          <w:szCs w:val="16"/>
        </w:rPr>
      </w:pPr>
    </w:p>
    <w:p w:rsidR="007E5680" w:rsidRPr="00872C78" w:rsidRDefault="007E5680" w:rsidP="00872C78">
      <w:pPr>
        <w:pStyle w:val="30"/>
        <w:spacing w:before="0" w:after="0"/>
        <w:textAlignment w:val="baseline"/>
        <w:rPr>
          <w:rFonts w:ascii="Times New Roman" w:hAnsi="Times New Roman" w:cs="Times New Roman"/>
          <w:b w:val="0"/>
          <w:color w:val="auto"/>
          <w:sz w:val="16"/>
          <w:szCs w:val="16"/>
        </w:rPr>
      </w:pPr>
      <w:r w:rsidRPr="00872C78">
        <w:rPr>
          <w:rFonts w:ascii="Times New Roman" w:hAnsi="Times New Roman" w:cs="Times New Roman"/>
          <w:b w:val="0"/>
          <w:color w:val="auto"/>
          <w:sz w:val="16"/>
          <w:szCs w:val="16"/>
        </w:rPr>
        <w:t>I. Общие положения, основные понятия и определения</w:t>
      </w:r>
    </w:p>
    <w:p w:rsidR="007E5680" w:rsidRPr="00872C78" w:rsidRDefault="007E5680" w:rsidP="00872C78">
      <w:pPr>
        <w:pStyle w:val="formattext"/>
        <w:jc w:val="both"/>
        <w:textAlignment w:val="baseline"/>
        <w:rPr>
          <w:sz w:val="16"/>
          <w:szCs w:val="16"/>
        </w:rPr>
      </w:pPr>
    </w:p>
    <w:p w:rsidR="007E5680" w:rsidRPr="00872C78" w:rsidRDefault="007E5680" w:rsidP="00872C78">
      <w:pPr>
        <w:pStyle w:val="formattext"/>
        <w:ind w:firstLine="567"/>
        <w:jc w:val="both"/>
        <w:textAlignment w:val="baseline"/>
        <w:rPr>
          <w:sz w:val="16"/>
          <w:szCs w:val="16"/>
        </w:rPr>
      </w:pPr>
      <w:r w:rsidRPr="00872C78">
        <w:rPr>
          <w:sz w:val="16"/>
          <w:szCs w:val="16"/>
        </w:rPr>
        <w:t>1.1. </w:t>
      </w:r>
      <w:proofErr w:type="gramStart"/>
      <w:r w:rsidRPr="00872C78">
        <w:rPr>
          <w:sz w:val="16"/>
          <w:szCs w:val="16"/>
        </w:rPr>
        <w:t xml:space="preserve">Настоящее Положение определяет основные направления деятельности, задачи и порядок организации работы по обеспечению и повышению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w:t>
      </w:r>
      <w:r w:rsidRPr="00872C78">
        <w:rPr>
          <w:bCs/>
          <w:sz w:val="16"/>
          <w:szCs w:val="16"/>
        </w:rPr>
        <w:t>Целинного</w:t>
      </w:r>
      <w:r w:rsidRPr="00872C78">
        <w:rPr>
          <w:sz w:val="16"/>
          <w:szCs w:val="16"/>
        </w:rPr>
        <w:t xml:space="preserve"> муниципального округа Курганской области (далее - чрезвычайная ситуация, муниципальное образование, устойчивость функционирования организаций).</w:t>
      </w:r>
      <w:proofErr w:type="gramEnd"/>
    </w:p>
    <w:p w:rsidR="007E5680" w:rsidRPr="00872C78" w:rsidRDefault="007E5680" w:rsidP="00872C78">
      <w:pPr>
        <w:pStyle w:val="formattext"/>
        <w:ind w:firstLine="567"/>
        <w:jc w:val="both"/>
        <w:textAlignment w:val="baseline"/>
        <w:rPr>
          <w:sz w:val="16"/>
          <w:szCs w:val="16"/>
        </w:rPr>
      </w:pPr>
      <w:r w:rsidRPr="00872C78">
        <w:rPr>
          <w:sz w:val="16"/>
          <w:szCs w:val="16"/>
        </w:rPr>
        <w:t>1.2. Под устойчивостью функционирования организаций в целях снижения возможных потерь и разрушений при военных конфликтах или вследствие этих конфликтов, а также при чрезвычайных ситуациях, создания оптимальных условий для восстановления производства, обеспечения жизнедеятельности населения понимается:</w:t>
      </w:r>
    </w:p>
    <w:p w:rsidR="007E5680" w:rsidRPr="00872C78" w:rsidRDefault="007E5680" w:rsidP="00872C78">
      <w:pPr>
        <w:pStyle w:val="formattext"/>
        <w:ind w:firstLine="567"/>
        <w:jc w:val="both"/>
        <w:textAlignment w:val="baseline"/>
        <w:rPr>
          <w:sz w:val="16"/>
          <w:szCs w:val="16"/>
        </w:rPr>
      </w:pPr>
      <w:r w:rsidRPr="00872C78">
        <w:rPr>
          <w:sz w:val="16"/>
          <w:szCs w:val="16"/>
        </w:rPr>
        <w:t>- для промышленных организаций - способность выпускать установленные виды продукции в заданных объемах и номенклатуре, предусмотренных соответствующими планами, при военных конфликтах или вследствие этих конфликтов, при чрезвычайных ситуациях, а также приспособленность этих организаций к восстановлению после повреждения;</w:t>
      </w:r>
    </w:p>
    <w:p w:rsidR="007E5680" w:rsidRPr="00872C78" w:rsidRDefault="007E5680" w:rsidP="00872C78">
      <w:pPr>
        <w:pStyle w:val="formattext"/>
        <w:ind w:firstLine="567"/>
        <w:jc w:val="both"/>
        <w:textAlignment w:val="baseline"/>
        <w:rPr>
          <w:sz w:val="16"/>
          <w:szCs w:val="16"/>
        </w:rPr>
      </w:pPr>
      <w:r w:rsidRPr="00872C78">
        <w:rPr>
          <w:sz w:val="16"/>
          <w:szCs w:val="16"/>
        </w:rPr>
        <w:t xml:space="preserve">- для организаций, деятельность которых направлена на оказание услуг (транспорт, связь, </w:t>
      </w:r>
      <w:proofErr w:type="spellStart"/>
      <w:r w:rsidRPr="00872C78">
        <w:rPr>
          <w:sz w:val="16"/>
          <w:szCs w:val="16"/>
        </w:rPr>
        <w:t>электро</w:t>
      </w:r>
      <w:proofErr w:type="spellEnd"/>
      <w:r w:rsidRPr="00872C78">
        <w:rPr>
          <w:sz w:val="16"/>
          <w:szCs w:val="16"/>
        </w:rPr>
        <w:t>-, тепл</w:t>
      </w:r>
      <w:proofErr w:type="gramStart"/>
      <w:r w:rsidRPr="00872C78">
        <w:rPr>
          <w:sz w:val="16"/>
          <w:szCs w:val="16"/>
        </w:rPr>
        <w:t>о-</w:t>
      </w:r>
      <w:proofErr w:type="gramEnd"/>
      <w:r w:rsidRPr="00872C78">
        <w:rPr>
          <w:sz w:val="16"/>
          <w:szCs w:val="16"/>
        </w:rPr>
        <w:t xml:space="preserve">, </w:t>
      </w:r>
      <w:proofErr w:type="spellStart"/>
      <w:r w:rsidRPr="00872C78">
        <w:rPr>
          <w:sz w:val="16"/>
          <w:szCs w:val="16"/>
        </w:rPr>
        <w:t>газо</w:t>
      </w:r>
      <w:proofErr w:type="spellEnd"/>
      <w:r w:rsidRPr="00872C78">
        <w:rPr>
          <w:sz w:val="16"/>
          <w:szCs w:val="16"/>
        </w:rPr>
        <w:t>-, водоснабжение и водоотведение, наука, образование), - способность выполнять свои функции и восстанавливать их в указанный период.</w:t>
      </w:r>
    </w:p>
    <w:p w:rsidR="007E5680" w:rsidRPr="00872C78" w:rsidRDefault="007E5680" w:rsidP="00872C78">
      <w:pPr>
        <w:pStyle w:val="formattext"/>
        <w:ind w:firstLine="567"/>
        <w:jc w:val="both"/>
        <w:textAlignment w:val="baseline"/>
        <w:rPr>
          <w:sz w:val="16"/>
          <w:szCs w:val="16"/>
        </w:rPr>
      </w:pPr>
      <w:r w:rsidRPr="00872C78">
        <w:rPr>
          <w:sz w:val="16"/>
          <w:szCs w:val="16"/>
        </w:rPr>
        <w:t>1.3. </w:t>
      </w:r>
      <w:proofErr w:type="gramStart"/>
      <w:r w:rsidRPr="00872C78">
        <w:rPr>
          <w:sz w:val="16"/>
          <w:szCs w:val="16"/>
        </w:rPr>
        <w:t>Повышение устойчивости функционирования организаций (далее - ПУФ) в чрезвычайных ситуациях мирного и военного времени - это комплекс организационных, инженерно-технических и специальных технологических мероприятий, осуществляемых на объекте с целью снижения риска возникновения чрезвычайных ситуаций, защиты персонала объекта, снижения ущерба от их возникновения, от применения противником средств поражения и террористических актов, а также восстановления нарушенного производства в сжатые сроки.</w:t>
      </w:r>
      <w:proofErr w:type="gramEnd"/>
    </w:p>
    <w:p w:rsidR="007E5680" w:rsidRPr="00872C78" w:rsidRDefault="007E5680" w:rsidP="00872C78">
      <w:pPr>
        <w:pStyle w:val="formattext"/>
        <w:ind w:firstLine="567"/>
        <w:jc w:val="both"/>
        <w:textAlignment w:val="baseline"/>
        <w:rPr>
          <w:sz w:val="16"/>
          <w:szCs w:val="16"/>
        </w:rPr>
      </w:pPr>
      <w:r w:rsidRPr="00872C78">
        <w:rPr>
          <w:sz w:val="16"/>
          <w:szCs w:val="16"/>
        </w:rPr>
        <w:t>1.4. Обеспечение устойчивости функционирования организаций достигается заблаговременным осуществлением комплекса организационных и инженерно-технических мероприятий, направленных на сохранение жизни и работоспособности рабочих и служащих организаций и на снижение возможных потерь основных производственных фондов, запасов материальных средств и иных ценностей.</w:t>
      </w:r>
    </w:p>
    <w:p w:rsidR="007E5680" w:rsidRPr="00872C78" w:rsidRDefault="007E5680" w:rsidP="00872C78">
      <w:pPr>
        <w:pStyle w:val="formattext"/>
        <w:ind w:firstLine="567"/>
        <w:jc w:val="both"/>
        <w:textAlignment w:val="baseline"/>
        <w:rPr>
          <w:sz w:val="16"/>
          <w:szCs w:val="16"/>
        </w:rPr>
      </w:pPr>
      <w:r w:rsidRPr="00872C78">
        <w:rPr>
          <w:sz w:val="16"/>
          <w:szCs w:val="16"/>
        </w:rPr>
        <w:t xml:space="preserve">1.5. Зона возможных опасностей - это зона возможных сильных разрушений, возможного радиоактивного заражения, химического и биологического загрязнения, возможного катастрофического затопления при разрушении гидротехнических сооружений в пределах 4-часового </w:t>
      </w:r>
      <w:proofErr w:type="spellStart"/>
      <w:r w:rsidRPr="00872C78">
        <w:rPr>
          <w:sz w:val="16"/>
          <w:szCs w:val="16"/>
        </w:rPr>
        <w:t>добегания</w:t>
      </w:r>
      <w:proofErr w:type="spellEnd"/>
      <w:r w:rsidRPr="00872C78">
        <w:rPr>
          <w:sz w:val="16"/>
          <w:szCs w:val="16"/>
        </w:rPr>
        <w:t xml:space="preserve"> волны прорыва.</w:t>
      </w:r>
    </w:p>
    <w:p w:rsidR="007E5680" w:rsidRPr="00872C78" w:rsidRDefault="007E5680" w:rsidP="00872C78">
      <w:pPr>
        <w:pStyle w:val="formattext"/>
        <w:ind w:firstLine="567"/>
        <w:jc w:val="both"/>
        <w:textAlignment w:val="baseline"/>
        <w:rPr>
          <w:sz w:val="16"/>
          <w:szCs w:val="16"/>
        </w:rPr>
      </w:pPr>
      <w:r w:rsidRPr="00872C78">
        <w:rPr>
          <w:sz w:val="16"/>
          <w:szCs w:val="16"/>
        </w:rPr>
        <w:t>Зона возможных сильных разрушений - территория, в пределах которой в результате воздействия обычных средств поражения здания и сооружения могут получить полные и сильные разрушения.</w:t>
      </w:r>
    </w:p>
    <w:p w:rsidR="007E5680" w:rsidRPr="00872C78" w:rsidRDefault="007E5680" w:rsidP="00872C78">
      <w:pPr>
        <w:pStyle w:val="formattext"/>
        <w:ind w:firstLine="567"/>
        <w:jc w:val="both"/>
        <w:textAlignment w:val="baseline"/>
        <w:rPr>
          <w:sz w:val="16"/>
          <w:szCs w:val="16"/>
        </w:rPr>
      </w:pPr>
      <w:r w:rsidRPr="00872C78">
        <w:rPr>
          <w:sz w:val="16"/>
          <w:szCs w:val="16"/>
        </w:rPr>
        <w:t>Зона возможных разрушений - территория,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w:t>
      </w:r>
    </w:p>
    <w:p w:rsidR="007E5680" w:rsidRPr="00872C78" w:rsidRDefault="007E5680" w:rsidP="00872C78">
      <w:pPr>
        <w:pStyle w:val="formattext"/>
        <w:ind w:firstLine="567"/>
        <w:jc w:val="center"/>
        <w:textAlignment w:val="baseline"/>
        <w:rPr>
          <w:sz w:val="16"/>
          <w:szCs w:val="16"/>
        </w:rPr>
      </w:pPr>
      <w:r w:rsidRPr="00872C78">
        <w:rPr>
          <w:sz w:val="16"/>
          <w:szCs w:val="16"/>
        </w:rPr>
        <w:br/>
        <w:t>II. Исследование устойчивости функционирования организаций</w:t>
      </w:r>
    </w:p>
    <w:p w:rsidR="007E5680" w:rsidRPr="00872C78" w:rsidRDefault="007E5680" w:rsidP="00872C78">
      <w:pPr>
        <w:pStyle w:val="formattext"/>
        <w:ind w:firstLine="567"/>
        <w:jc w:val="both"/>
        <w:textAlignment w:val="baseline"/>
        <w:rPr>
          <w:sz w:val="16"/>
          <w:szCs w:val="16"/>
        </w:rPr>
      </w:pPr>
    </w:p>
    <w:p w:rsidR="007E5680" w:rsidRPr="00872C78" w:rsidRDefault="007E5680" w:rsidP="00872C78">
      <w:pPr>
        <w:pStyle w:val="formattext"/>
        <w:ind w:firstLine="567"/>
        <w:jc w:val="both"/>
        <w:textAlignment w:val="baseline"/>
        <w:rPr>
          <w:sz w:val="16"/>
          <w:szCs w:val="16"/>
        </w:rPr>
      </w:pPr>
      <w:r w:rsidRPr="00872C78">
        <w:rPr>
          <w:sz w:val="16"/>
          <w:szCs w:val="16"/>
        </w:rPr>
        <w:t>2.1. Исследование устойчивости функционирования организаций заключается во всестороннем изучении условий, которые могут сложиться при военных конфликтах или вследствие этих конфликтов, а также при чрезвычайных ситуациях, определении их влияния на производственную деятельность.</w:t>
      </w:r>
    </w:p>
    <w:p w:rsidR="007E5680" w:rsidRPr="00872C78" w:rsidRDefault="007E5680" w:rsidP="00872C78">
      <w:pPr>
        <w:pStyle w:val="formattext"/>
        <w:ind w:firstLine="567"/>
        <w:jc w:val="both"/>
        <w:textAlignment w:val="baseline"/>
        <w:rPr>
          <w:sz w:val="16"/>
          <w:szCs w:val="16"/>
        </w:rPr>
      </w:pPr>
      <w:r w:rsidRPr="00872C78">
        <w:rPr>
          <w:sz w:val="16"/>
          <w:szCs w:val="16"/>
        </w:rPr>
        <w:t>2.2. Исследование устойчивости функционирования организаций проводится силами инженерно-технического персонала с привлечением соответствующих специалистов научно-исследовательских и проектных организаций.</w:t>
      </w:r>
    </w:p>
    <w:p w:rsidR="007E5680" w:rsidRPr="00872C78" w:rsidRDefault="007E5680" w:rsidP="00872C78">
      <w:pPr>
        <w:pStyle w:val="formattext"/>
        <w:ind w:firstLine="567"/>
        <w:jc w:val="both"/>
        <w:textAlignment w:val="baseline"/>
        <w:rPr>
          <w:sz w:val="16"/>
          <w:szCs w:val="16"/>
        </w:rPr>
      </w:pPr>
    </w:p>
    <w:p w:rsidR="007E5680" w:rsidRPr="00872C78" w:rsidRDefault="007E5680" w:rsidP="00872C78">
      <w:pPr>
        <w:pStyle w:val="formattext"/>
        <w:ind w:firstLine="567"/>
        <w:jc w:val="center"/>
        <w:textAlignment w:val="baseline"/>
        <w:rPr>
          <w:sz w:val="16"/>
          <w:szCs w:val="16"/>
        </w:rPr>
      </w:pPr>
      <w:r w:rsidRPr="00872C78">
        <w:rPr>
          <w:sz w:val="16"/>
          <w:szCs w:val="16"/>
        </w:rPr>
        <w:t>III. Подготовка организаций к устойчивому функционированию</w:t>
      </w:r>
    </w:p>
    <w:p w:rsidR="007E5680" w:rsidRPr="00872C78" w:rsidRDefault="007E5680" w:rsidP="00872C78">
      <w:pPr>
        <w:pStyle w:val="formattext"/>
        <w:ind w:firstLine="567"/>
        <w:jc w:val="both"/>
        <w:textAlignment w:val="baseline"/>
        <w:rPr>
          <w:b/>
          <w:sz w:val="16"/>
          <w:szCs w:val="16"/>
        </w:rPr>
      </w:pPr>
    </w:p>
    <w:p w:rsidR="007E5680" w:rsidRPr="00872C78" w:rsidRDefault="007E5680" w:rsidP="00872C78">
      <w:pPr>
        <w:pStyle w:val="formattext"/>
        <w:ind w:firstLine="567"/>
        <w:jc w:val="both"/>
        <w:textAlignment w:val="baseline"/>
        <w:rPr>
          <w:sz w:val="16"/>
          <w:szCs w:val="16"/>
        </w:rPr>
      </w:pPr>
      <w:r w:rsidRPr="00872C78">
        <w:rPr>
          <w:sz w:val="16"/>
          <w:szCs w:val="16"/>
        </w:rPr>
        <w:t>3.1. Подготовка организаций к устойчивому функционированию заключается в проведении комплекса мероприятий организационно-технического, технологического, производственного, экономического, научного, учебного и иного характера, направленных на снижение ущерба от чрезвычайных ситуаций, максимально возможное сохранение уровня выполнения производственных или иных целевых функций организаций.</w:t>
      </w:r>
    </w:p>
    <w:p w:rsidR="007E5680" w:rsidRPr="00872C78" w:rsidRDefault="007E5680" w:rsidP="00872C78">
      <w:pPr>
        <w:pStyle w:val="formattext"/>
        <w:ind w:firstLine="567"/>
        <w:jc w:val="both"/>
        <w:textAlignment w:val="baseline"/>
        <w:rPr>
          <w:sz w:val="16"/>
          <w:szCs w:val="16"/>
        </w:rPr>
      </w:pPr>
      <w:r w:rsidRPr="00872C78">
        <w:rPr>
          <w:sz w:val="16"/>
          <w:szCs w:val="16"/>
        </w:rPr>
        <w:t>3.2. Обеспечение устойчивости функционирования организаций - это комплекс мероприятий по предотвращению или снижению угрозы жизни и здоровью производственного персонала и населения, снижению материального ущерба, а также подготовке к проведению аварийно-спасательных и других неотложных работ для восстановления нарушенного производства.</w:t>
      </w:r>
    </w:p>
    <w:p w:rsidR="007E5680" w:rsidRPr="00872C78" w:rsidRDefault="007E5680" w:rsidP="00872C78">
      <w:pPr>
        <w:pStyle w:val="formattext"/>
        <w:ind w:firstLine="567"/>
        <w:jc w:val="both"/>
        <w:textAlignment w:val="baseline"/>
        <w:rPr>
          <w:sz w:val="16"/>
          <w:szCs w:val="16"/>
        </w:rPr>
      </w:pPr>
      <w:r w:rsidRPr="00872C78">
        <w:rPr>
          <w:sz w:val="16"/>
          <w:szCs w:val="16"/>
        </w:rPr>
        <w:t>3.3. Непосредственное руководство разработкой и выполнением мероприятий, обеспечивающих устойчивость функционирования организаций на территории муниципального образования, осуществляют руководители организаций.</w:t>
      </w:r>
    </w:p>
    <w:p w:rsidR="007E5680" w:rsidRPr="00872C78" w:rsidRDefault="007E5680" w:rsidP="00872C78">
      <w:pPr>
        <w:pStyle w:val="formattext"/>
        <w:ind w:firstLine="567"/>
        <w:jc w:val="both"/>
        <w:textAlignment w:val="baseline"/>
        <w:rPr>
          <w:sz w:val="16"/>
          <w:szCs w:val="16"/>
        </w:rPr>
      </w:pPr>
    </w:p>
    <w:p w:rsidR="007E5680" w:rsidRPr="00872C78" w:rsidRDefault="007E5680" w:rsidP="00872C78">
      <w:pPr>
        <w:pStyle w:val="formattext"/>
        <w:ind w:firstLine="567"/>
        <w:jc w:val="center"/>
        <w:textAlignment w:val="baseline"/>
        <w:rPr>
          <w:sz w:val="16"/>
          <w:szCs w:val="16"/>
        </w:rPr>
      </w:pPr>
      <w:r w:rsidRPr="00872C78">
        <w:rPr>
          <w:sz w:val="16"/>
          <w:szCs w:val="16"/>
        </w:rPr>
        <w:t>IV. Факторы, влияющие на устойчивость функционирования организаций при военных конфликтах или вследствие этих конфликтов</w:t>
      </w:r>
    </w:p>
    <w:p w:rsidR="007E5680" w:rsidRPr="00872C78" w:rsidRDefault="007E5680" w:rsidP="00872C78">
      <w:pPr>
        <w:pStyle w:val="formattext"/>
        <w:ind w:firstLine="567"/>
        <w:jc w:val="center"/>
        <w:textAlignment w:val="baseline"/>
        <w:rPr>
          <w:sz w:val="16"/>
          <w:szCs w:val="16"/>
        </w:rPr>
      </w:pPr>
    </w:p>
    <w:p w:rsidR="007E5680" w:rsidRPr="00872C78" w:rsidRDefault="007E5680" w:rsidP="00872C78">
      <w:pPr>
        <w:pStyle w:val="formattext"/>
        <w:ind w:firstLine="567"/>
        <w:jc w:val="both"/>
        <w:textAlignment w:val="baseline"/>
        <w:rPr>
          <w:sz w:val="16"/>
          <w:szCs w:val="16"/>
        </w:rPr>
      </w:pPr>
      <w:r w:rsidRPr="00872C78">
        <w:rPr>
          <w:sz w:val="16"/>
          <w:szCs w:val="16"/>
        </w:rPr>
        <w:t>4.1. На устойчивую работу организаций влияют следующие факторы:</w:t>
      </w:r>
    </w:p>
    <w:p w:rsidR="007E5680" w:rsidRPr="00872C78" w:rsidRDefault="007E5680" w:rsidP="00872C78">
      <w:pPr>
        <w:pStyle w:val="formattext"/>
        <w:ind w:firstLine="567"/>
        <w:jc w:val="both"/>
        <w:textAlignment w:val="baseline"/>
        <w:rPr>
          <w:sz w:val="16"/>
          <w:szCs w:val="16"/>
        </w:rPr>
      </w:pPr>
      <w:r w:rsidRPr="00872C78">
        <w:rPr>
          <w:sz w:val="16"/>
          <w:szCs w:val="16"/>
        </w:rPr>
        <w:t>4.1.1. надежность защиты рабочих и служащих от воздействия обычных средств поражения;</w:t>
      </w:r>
    </w:p>
    <w:p w:rsidR="007E5680" w:rsidRPr="00872C78" w:rsidRDefault="007E5680" w:rsidP="00872C78">
      <w:pPr>
        <w:pStyle w:val="formattext"/>
        <w:ind w:firstLine="567"/>
        <w:jc w:val="both"/>
        <w:textAlignment w:val="baseline"/>
        <w:rPr>
          <w:sz w:val="16"/>
          <w:szCs w:val="16"/>
        </w:rPr>
      </w:pPr>
      <w:r w:rsidRPr="00872C78">
        <w:rPr>
          <w:sz w:val="16"/>
          <w:szCs w:val="16"/>
        </w:rPr>
        <w:t>4.1.2. способность инженерно-технического комплекса организаций противостоять ударной волне, световому излучению и радиации;</w:t>
      </w:r>
    </w:p>
    <w:p w:rsidR="007E5680" w:rsidRPr="00872C78" w:rsidRDefault="007E5680" w:rsidP="00872C78">
      <w:pPr>
        <w:pStyle w:val="formattext"/>
        <w:ind w:firstLine="567"/>
        <w:jc w:val="both"/>
        <w:textAlignment w:val="baseline"/>
        <w:rPr>
          <w:sz w:val="16"/>
          <w:szCs w:val="16"/>
        </w:rPr>
      </w:pPr>
      <w:r w:rsidRPr="00872C78">
        <w:rPr>
          <w:sz w:val="16"/>
          <w:szCs w:val="16"/>
        </w:rPr>
        <w:lastRenderedPageBreak/>
        <w:t>4.1.3. защищенность организаций от вторичных поражающих факторов (пожаров, взрывов, затоплений, заражения аварийно химически опасными веществами (далее - АХОВ));</w:t>
      </w:r>
    </w:p>
    <w:p w:rsidR="007E5680" w:rsidRPr="00872C78" w:rsidRDefault="007E5680" w:rsidP="00872C78">
      <w:pPr>
        <w:pStyle w:val="formattext"/>
        <w:ind w:firstLine="567"/>
        <w:jc w:val="both"/>
        <w:textAlignment w:val="baseline"/>
        <w:rPr>
          <w:sz w:val="16"/>
          <w:szCs w:val="16"/>
        </w:rPr>
      </w:pPr>
      <w:r w:rsidRPr="00872C78">
        <w:rPr>
          <w:sz w:val="16"/>
          <w:szCs w:val="16"/>
        </w:rPr>
        <w:t>4.1.4. надежность системы снабжения организаций всем необходимым для производства продукции (сырьем, топливом, электроэнергией, водой);</w:t>
      </w:r>
    </w:p>
    <w:p w:rsidR="007E5680" w:rsidRPr="00872C78" w:rsidRDefault="007E5680" w:rsidP="007E5680">
      <w:pPr>
        <w:pStyle w:val="formattext"/>
        <w:ind w:firstLine="567"/>
        <w:jc w:val="both"/>
        <w:textAlignment w:val="baseline"/>
        <w:rPr>
          <w:sz w:val="16"/>
          <w:szCs w:val="16"/>
        </w:rPr>
      </w:pPr>
      <w:r w:rsidRPr="00872C78">
        <w:rPr>
          <w:sz w:val="16"/>
          <w:szCs w:val="16"/>
        </w:rPr>
        <w:t>4.1.5. устойчивое и непрерывное управление производством и гражданской обороной;</w:t>
      </w:r>
    </w:p>
    <w:p w:rsidR="007E5680" w:rsidRPr="00872C78" w:rsidRDefault="007E5680" w:rsidP="007E5680">
      <w:pPr>
        <w:pStyle w:val="formattext"/>
        <w:ind w:firstLine="567"/>
        <w:jc w:val="both"/>
        <w:textAlignment w:val="baseline"/>
        <w:rPr>
          <w:sz w:val="16"/>
          <w:szCs w:val="16"/>
        </w:rPr>
      </w:pPr>
      <w:r w:rsidRPr="00872C78">
        <w:rPr>
          <w:sz w:val="16"/>
          <w:szCs w:val="16"/>
        </w:rPr>
        <w:t>4.1.6. подготовленность организаций к ведению аварийно-спасательных и других неотложных работ.</w:t>
      </w:r>
    </w:p>
    <w:p w:rsidR="007E5680" w:rsidRPr="00872C78" w:rsidRDefault="007E5680" w:rsidP="007E5680">
      <w:pPr>
        <w:pStyle w:val="formattext"/>
        <w:ind w:firstLine="567"/>
        <w:jc w:val="both"/>
        <w:textAlignment w:val="baseline"/>
        <w:rPr>
          <w:sz w:val="16"/>
          <w:szCs w:val="16"/>
        </w:rPr>
      </w:pPr>
    </w:p>
    <w:p w:rsidR="007E5680" w:rsidRPr="00872C78" w:rsidRDefault="007E5680" w:rsidP="007E5680">
      <w:pPr>
        <w:pStyle w:val="formattext"/>
        <w:ind w:firstLine="567"/>
        <w:jc w:val="center"/>
        <w:textAlignment w:val="baseline"/>
        <w:rPr>
          <w:sz w:val="16"/>
          <w:szCs w:val="16"/>
        </w:rPr>
      </w:pPr>
      <w:r w:rsidRPr="00872C78">
        <w:rPr>
          <w:sz w:val="16"/>
          <w:szCs w:val="16"/>
        </w:rPr>
        <w:t>V. Основные мероприятия по обеспечению и повышению устойчивости функционирования организаций при военных конфликтах или вследствие этих конфликтов</w:t>
      </w:r>
    </w:p>
    <w:p w:rsidR="007E5680" w:rsidRPr="00872C78" w:rsidRDefault="007E5680" w:rsidP="007E5680">
      <w:pPr>
        <w:pStyle w:val="formattext"/>
        <w:ind w:firstLine="567"/>
        <w:jc w:val="both"/>
        <w:textAlignment w:val="baseline"/>
        <w:rPr>
          <w:sz w:val="16"/>
          <w:szCs w:val="16"/>
        </w:rPr>
      </w:pPr>
    </w:p>
    <w:p w:rsidR="007E5680" w:rsidRPr="00872C78" w:rsidRDefault="007E5680" w:rsidP="007E5680">
      <w:pPr>
        <w:pStyle w:val="formattext"/>
        <w:ind w:firstLine="567"/>
        <w:jc w:val="both"/>
        <w:textAlignment w:val="baseline"/>
        <w:rPr>
          <w:sz w:val="16"/>
          <w:szCs w:val="16"/>
        </w:rPr>
      </w:pPr>
      <w:r w:rsidRPr="00872C78">
        <w:rPr>
          <w:sz w:val="16"/>
          <w:szCs w:val="16"/>
        </w:rPr>
        <w:t>Основными мероприятиями по обеспечению и повышению устойчивости функционирования организаций при военных конфликтах или вследствие этих конфликтов являются:</w:t>
      </w:r>
    </w:p>
    <w:p w:rsidR="007E5680" w:rsidRPr="00872C78" w:rsidRDefault="007E5680" w:rsidP="007E5680">
      <w:pPr>
        <w:pStyle w:val="formattext"/>
        <w:ind w:firstLine="567"/>
        <w:jc w:val="both"/>
        <w:textAlignment w:val="baseline"/>
        <w:rPr>
          <w:sz w:val="16"/>
          <w:szCs w:val="16"/>
        </w:rPr>
      </w:pPr>
      <w:r w:rsidRPr="00872C78">
        <w:rPr>
          <w:sz w:val="16"/>
          <w:szCs w:val="16"/>
        </w:rPr>
        <w:t>5.1. Защита рабочих и служащих от поражающих факторов оружия массового поражения достигается посредством:</w:t>
      </w:r>
    </w:p>
    <w:p w:rsidR="007E5680" w:rsidRPr="00872C78" w:rsidRDefault="007E5680" w:rsidP="007E5680">
      <w:pPr>
        <w:pStyle w:val="formattext"/>
        <w:ind w:firstLine="567"/>
        <w:jc w:val="both"/>
        <w:textAlignment w:val="baseline"/>
        <w:rPr>
          <w:sz w:val="16"/>
          <w:szCs w:val="16"/>
        </w:rPr>
      </w:pPr>
      <w:r w:rsidRPr="00872C78">
        <w:rPr>
          <w:sz w:val="16"/>
          <w:szCs w:val="16"/>
        </w:rPr>
        <w:t>5.1.1. укрытия людей в защитных сооружениях гражданской обороны (убежищах, противорадиационных укрытиях) и простейших укрытиях (далее - ЗС ГО);</w:t>
      </w:r>
    </w:p>
    <w:p w:rsidR="007E5680" w:rsidRPr="00872C78" w:rsidRDefault="007E5680" w:rsidP="007E5680">
      <w:pPr>
        <w:pStyle w:val="formattext"/>
        <w:ind w:firstLine="567"/>
        <w:jc w:val="both"/>
        <w:textAlignment w:val="baseline"/>
        <w:rPr>
          <w:sz w:val="16"/>
          <w:szCs w:val="16"/>
        </w:rPr>
      </w:pPr>
      <w:r w:rsidRPr="00872C78">
        <w:rPr>
          <w:sz w:val="16"/>
          <w:szCs w:val="16"/>
        </w:rPr>
        <w:t>5.1.2. рассредоточения рабочих и служащих, и эвакуации их семей;</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5.1.3. использования средств индивидуальной защиты (далее - </w:t>
      </w:r>
      <w:proofErr w:type="gramStart"/>
      <w:r w:rsidRPr="00872C78">
        <w:rPr>
          <w:sz w:val="16"/>
          <w:szCs w:val="16"/>
        </w:rPr>
        <w:t>СИЗ</w:t>
      </w:r>
      <w:proofErr w:type="gramEnd"/>
      <w:r w:rsidRPr="00872C78">
        <w:rPr>
          <w:sz w:val="16"/>
          <w:szCs w:val="16"/>
        </w:rPr>
        <w:t>).</w:t>
      </w:r>
    </w:p>
    <w:p w:rsidR="007E5680" w:rsidRPr="00872C78" w:rsidRDefault="007E5680" w:rsidP="007E5680">
      <w:pPr>
        <w:pStyle w:val="formattext"/>
        <w:ind w:firstLine="567"/>
        <w:jc w:val="both"/>
        <w:textAlignment w:val="baseline"/>
        <w:rPr>
          <w:sz w:val="16"/>
          <w:szCs w:val="16"/>
        </w:rPr>
      </w:pPr>
      <w:r w:rsidRPr="00872C78">
        <w:rPr>
          <w:sz w:val="16"/>
          <w:szCs w:val="16"/>
        </w:rPr>
        <w:t>5.2. Обеспечение эффективности защиты производственных фондов при воздействии на них современных средств поражения достигается:</w:t>
      </w:r>
    </w:p>
    <w:p w:rsidR="007E5680" w:rsidRPr="00872C78" w:rsidRDefault="007E5680" w:rsidP="007E5680">
      <w:pPr>
        <w:pStyle w:val="formattext"/>
        <w:ind w:firstLine="567"/>
        <w:jc w:val="both"/>
        <w:textAlignment w:val="baseline"/>
        <w:rPr>
          <w:sz w:val="16"/>
          <w:szCs w:val="16"/>
        </w:rPr>
      </w:pPr>
      <w:r w:rsidRPr="00872C78">
        <w:rPr>
          <w:sz w:val="16"/>
          <w:szCs w:val="16"/>
        </w:rPr>
        <w:t>5.2.1. при проектировании и строительстве - путем применения для несущих конструкций высокопрочных и легких материалов (сталей повышенной прочности, алюминиевых сплавов), для каркасных зданий - путем применения облегченных конструкций стенового заполнения и увеличения световых проемов за счет использования стекла, легких панелей из пластиков и других легко разрушающихся материалов;</w:t>
      </w:r>
    </w:p>
    <w:p w:rsidR="007E5680" w:rsidRPr="00872C78" w:rsidRDefault="007E5680" w:rsidP="007E5680">
      <w:pPr>
        <w:pStyle w:val="formattext"/>
        <w:ind w:firstLine="567"/>
        <w:jc w:val="both"/>
        <w:textAlignment w:val="baseline"/>
        <w:rPr>
          <w:sz w:val="16"/>
          <w:szCs w:val="16"/>
        </w:rPr>
      </w:pPr>
      <w:r w:rsidRPr="00872C78">
        <w:rPr>
          <w:sz w:val="16"/>
          <w:szCs w:val="16"/>
        </w:rPr>
        <w:t>5.2.2. при угрозе нападения противника - путем ввода в производственных помещениях дополнительных опор для уменьшения пролетов, усиления наиболее слабых узлов и отдельных элементов несущих конструкций;</w:t>
      </w:r>
    </w:p>
    <w:p w:rsidR="007E5680" w:rsidRPr="00872C78" w:rsidRDefault="007E5680" w:rsidP="007E5680">
      <w:pPr>
        <w:pStyle w:val="formattext"/>
        <w:ind w:firstLine="567"/>
        <w:jc w:val="both"/>
        <w:textAlignment w:val="baseline"/>
        <w:rPr>
          <w:sz w:val="16"/>
          <w:szCs w:val="16"/>
        </w:rPr>
      </w:pPr>
      <w:proofErr w:type="gramStart"/>
      <w:r w:rsidRPr="00872C78">
        <w:rPr>
          <w:sz w:val="16"/>
          <w:szCs w:val="16"/>
        </w:rPr>
        <w:t>5.2.3. отдельные элементы, например, высокие сооружения (трубы, мачты, колонны, этажерки), закрепляются оттяжками, рассчитанными на нагрузки, создаваемые воздействием скоростного напора воздуха ударной волны взрыва.</w:t>
      </w:r>
      <w:proofErr w:type="gramEnd"/>
      <w:r w:rsidRPr="00872C78">
        <w:rPr>
          <w:sz w:val="16"/>
          <w:szCs w:val="16"/>
        </w:rPr>
        <w:t xml:space="preserve"> Устанавливаются бетонные или металлические пояса, повышающие жесткость конструкции.</w:t>
      </w:r>
    </w:p>
    <w:p w:rsidR="007E5680" w:rsidRPr="00872C78" w:rsidRDefault="007E5680" w:rsidP="007E5680">
      <w:pPr>
        <w:pStyle w:val="formattext"/>
        <w:ind w:firstLine="567"/>
        <w:jc w:val="both"/>
        <w:textAlignment w:val="baseline"/>
        <w:rPr>
          <w:sz w:val="16"/>
          <w:szCs w:val="16"/>
        </w:rPr>
      </w:pPr>
      <w:r w:rsidRPr="00872C78">
        <w:rPr>
          <w:sz w:val="16"/>
          <w:szCs w:val="16"/>
        </w:rPr>
        <w:t>5.3. Обеспечение надежности функционирования сре</w:t>
      </w:r>
      <w:proofErr w:type="gramStart"/>
      <w:r w:rsidRPr="00872C78">
        <w:rPr>
          <w:sz w:val="16"/>
          <w:szCs w:val="16"/>
        </w:rPr>
        <w:t>дств пр</w:t>
      </w:r>
      <w:proofErr w:type="gramEnd"/>
      <w:r w:rsidRPr="00872C78">
        <w:rPr>
          <w:sz w:val="16"/>
          <w:szCs w:val="16"/>
        </w:rPr>
        <w:t>оизводства достигается:</w:t>
      </w:r>
    </w:p>
    <w:p w:rsidR="007E5680" w:rsidRPr="00872C78" w:rsidRDefault="007E5680" w:rsidP="007E5680">
      <w:pPr>
        <w:pStyle w:val="formattext"/>
        <w:ind w:firstLine="567"/>
        <w:jc w:val="both"/>
        <w:textAlignment w:val="baseline"/>
        <w:rPr>
          <w:sz w:val="16"/>
          <w:szCs w:val="16"/>
        </w:rPr>
      </w:pPr>
      <w:r w:rsidRPr="00872C78">
        <w:rPr>
          <w:sz w:val="16"/>
          <w:szCs w:val="16"/>
        </w:rPr>
        <w:t>5.3.1. размещением тяжелого оборудования на нижних этажах;</w:t>
      </w:r>
    </w:p>
    <w:p w:rsidR="007E5680" w:rsidRPr="00872C78" w:rsidRDefault="007E5680" w:rsidP="007E5680">
      <w:pPr>
        <w:pStyle w:val="formattext"/>
        <w:ind w:firstLine="567"/>
        <w:jc w:val="both"/>
        <w:textAlignment w:val="baseline"/>
        <w:rPr>
          <w:sz w:val="16"/>
          <w:szCs w:val="16"/>
        </w:rPr>
      </w:pPr>
      <w:r w:rsidRPr="00872C78">
        <w:rPr>
          <w:sz w:val="16"/>
          <w:szCs w:val="16"/>
        </w:rPr>
        <w:t>5.3.2. прочным закреплением станков на фундаментах, устройством контрфорсов, обеспечивающих устойчивость станочного оборудования к действию скоростного напора ударной волны;</w:t>
      </w:r>
    </w:p>
    <w:p w:rsidR="007E5680" w:rsidRPr="00872C78" w:rsidRDefault="007E5680" w:rsidP="007E5680">
      <w:pPr>
        <w:pStyle w:val="formattext"/>
        <w:ind w:firstLine="567"/>
        <w:jc w:val="both"/>
        <w:textAlignment w:val="baseline"/>
        <w:rPr>
          <w:sz w:val="16"/>
          <w:szCs w:val="16"/>
        </w:rPr>
      </w:pPr>
      <w:r w:rsidRPr="00872C78">
        <w:rPr>
          <w:sz w:val="16"/>
          <w:szCs w:val="16"/>
        </w:rPr>
        <w:t>5.3.3. размещением наиболее ценного и нестойкого к ударам оборудования в зданиях с повышенными прочностными характеристиками или в специальных ЗС ГО, а более прочного ценного оборудования - в отдельно стоящих зданиях павильонного типа, имеющих облегченные и трудно-возгораемые ограждающие конструкции, разрушение которых не повлияет на сохранность оборудования;</w:t>
      </w:r>
    </w:p>
    <w:p w:rsidR="007E5680" w:rsidRPr="00872C78" w:rsidRDefault="007E5680" w:rsidP="007E5680">
      <w:pPr>
        <w:pStyle w:val="formattext"/>
        <w:ind w:firstLine="567"/>
        <w:jc w:val="both"/>
        <w:textAlignment w:val="baseline"/>
        <w:rPr>
          <w:sz w:val="16"/>
          <w:szCs w:val="16"/>
        </w:rPr>
      </w:pPr>
      <w:r w:rsidRPr="00872C78">
        <w:rPr>
          <w:sz w:val="16"/>
          <w:szCs w:val="16"/>
        </w:rPr>
        <w:t>5.3.4. созданием запасов наиболее уязвимых деталей и узлов технологического оборудования, а также изготовлением в мирное время защитных конструкций (кожухи, камеры, навесы, козырьки) для защиты оборудования от повреждений при обрушении конструкций зданий;</w:t>
      </w:r>
    </w:p>
    <w:p w:rsidR="007E5680" w:rsidRPr="00872C78" w:rsidRDefault="007E5680" w:rsidP="007E5680">
      <w:pPr>
        <w:pStyle w:val="formattext"/>
        <w:ind w:firstLine="567"/>
        <w:jc w:val="both"/>
        <w:textAlignment w:val="baseline"/>
        <w:rPr>
          <w:sz w:val="16"/>
          <w:szCs w:val="16"/>
        </w:rPr>
      </w:pPr>
      <w:r w:rsidRPr="00872C78">
        <w:rPr>
          <w:sz w:val="16"/>
          <w:szCs w:val="16"/>
        </w:rPr>
        <w:t>5.4. Обеспечение надежности функционирования систем и источников энергоснабжения: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5.4.1. устойчивость систем энергоснабжения организации повышается путем подключения ее к нескольким источникам питания, удаленным один от другого на расстояние, исключающее возможность их одновременного поражения;</w:t>
      </w:r>
    </w:p>
    <w:p w:rsidR="007E5680" w:rsidRPr="00872C78" w:rsidRDefault="007E5680" w:rsidP="007E5680">
      <w:pPr>
        <w:pStyle w:val="formattext"/>
        <w:ind w:firstLine="567"/>
        <w:jc w:val="both"/>
        <w:textAlignment w:val="baseline"/>
        <w:rPr>
          <w:sz w:val="16"/>
          <w:szCs w:val="16"/>
        </w:rPr>
      </w:pPr>
      <w:r w:rsidRPr="00872C78">
        <w:rPr>
          <w:sz w:val="16"/>
          <w:szCs w:val="16"/>
        </w:rPr>
        <w:t>5.4.2. при монтаже новых и реконструкции старых сетей устанавливаются автоматические выключатели, которые при коротких замыканиях и при образовании перенапряжений отключают поврежденные участки.</w:t>
      </w:r>
    </w:p>
    <w:p w:rsidR="007E5680" w:rsidRPr="00872C78" w:rsidRDefault="007E5680" w:rsidP="007E5680">
      <w:pPr>
        <w:pStyle w:val="formattext"/>
        <w:ind w:firstLine="567"/>
        <w:jc w:val="both"/>
        <w:textAlignment w:val="baseline"/>
        <w:rPr>
          <w:sz w:val="16"/>
          <w:szCs w:val="16"/>
        </w:rPr>
      </w:pPr>
      <w:r w:rsidRPr="00872C78">
        <w:rPr>
          <w:sz w:val="16"/>
          <w:szCs w:val="16"/>
        </w:rPr>
        <w:t>5.5. Обеспечение надежности функционирования систем и источников водоснабжения: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5.5.1. водоснабжение организации более устойчиво и надежно, если организация питается от нескольких систем или от двух - трех независимых </w:t>
      </w:r>
      <w:proofErr w:type="spellStart"/>
      <w:r w:rsidRPr="00872C78">
        <w:rPr>
          <w:sz w:val="16"/>
          <w:szCs w:val="16"/>
        </w:rPr>
        <w:t>водоисточников</w:t>
      </w:r>
      <w:proofErr w:type="spellEnd"/>
      <w:r w:rsidRPr="00872C78">
        <w:rPr>
          <w:sz w:val="16"/>
          <w:szCs w:val="16"/>
        </w:rPr>
        <w:t>, удаленных друг от друга на безопасное расстояние;</w:t>
      </w:r>
    </w:p>
    <w:p w:rsidR="007E5680" w:rsidRPr="00872C78" w:rsidRDefault="007E5680" w:rsidP="007E5680">
      <w:pPr>
        <w:pStyle w:val="formattext"/>
        <w:ind w:firstLine="567"/>
        <w:jc w:val="both"/>
        <w:textAlignment w:val="baseline"/>
        <w:rPr>
          <w:sz w:val="16"/>
          <w:szCs w:val="16"/>
        </w:rPr>
      </w:pPr>
      <w:r w:rsidRPr="00872C78">
        <w:rPr>
          <w:sz w:val="16"/>
          <w:szCs w:val="16"/>
        </w:rPr>
        <w:t>5.5.2. гарантированное снабжение водой может быть обеспечено только от защищенного источника с автономным и также защищенным источником энергии. К таким источникам относятся артезианские и безнапорные скважины, которые присоединяются к общей системе водоснабжения организации;</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5.5.3. пожарные гидранты и отключающие устройства размещаются на территории, которая не будет завалена в случае разрушения зданий и сооружений, а также резервные </w:t>
      </w:r>
      <w:proofErr w:type="spellStart"/>
      <w:r w:rsidRPr="00872C78">
        <w:rPr>
          <w:sz w:val="16"/>
          <w:szCs w:val="16"/>
        </w:rPr>
        <w:t>подпиточные</w:t>
      </w:r>
      <w:proofErr w:type="spellEnd"/>
      <w:r w:rsidRPr="00872C78">
        <w:rPr>
          <w:sz w:val="16"/>
          <w:szCs w:val="16"/>
        </w:rPr>
        <w:t xml:space="preserve"> емкости и резервуары чистой воды на водоочистных сооружениях;</w:t>
      </w:r>
    </w:p>
    <w:p w:rsidR="007E5680" w:rsidRPr="00872C78" w:rsidRDefault="007E5680" w:rsidP="007E5680">
      <w:pPr>
        <w:pStyle w:val="formattext"/>
        <w:ind w:firstLine="567"/>
        <w:jc w:val="both"/>
        <w:textAlignment w:val="baseline"/>
        <w:rPr>
          <w:sz w:val="16"/>
          <w:szCs w:val="16"/>
        </w:rPr>
      </w:pPr>
      <w:r w:rsidRPr="00872C78">
        <w:rPr>
          <w:sz w:val="16"/>
          <w:szCs w:val="16"/>
        </w:rPr>
        <w:t>5.5.4. внедряются автоматические и полуавтоматические устройства, которые отключают поврежденные участки без нарушений работы остальной части сети.</w:t>
      </w:r>
    </w:p>
    <w:p w:rsidR="007E5680" w:rsidRPr="00872C78" w:rsidRDefault="007E5680" w:rsidP="007E5680">
      <w:pPr>
        <w:pStyle w:val="formattext"/>
        <w:ind w:firstLine="567"/>
        <w:jc w:val="both"/>
        <w:textAlignment w:val="baseline"/>
        <w:rPr>
          <w:sz w:val="16"/>
          <w:szCs w:val="16"/>
        </w:rPr>
      </w:pPr>
      <w:r w:rsidRPr="00872C78">
        <w:rPr>
          <w:sz w:val="16"/>
          <w:szCs w:val="16"/>
        </w:rPr>
        <w:t>5.6. Обеспечение надежности функционирования систем и источников газоснабжения: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5.6.1. для обеспечения устойчивости и надежности снабжения организации газом предусматривается его подача в газовую сеть от газорегуляторных пунктов (газораздаточных станций). При проектировании, строительстве и реконструкции газовых сетей создаются закольцованные системы в каждой организации;</w:t>
      </w:r>
    </w:p>
    <w:p w:rsidR="007E5680" w:rsidRPr="00872C78" w:rsidRDefault="007E5680" w:rsidP="007E5680">
      <w:pPr>
        <w:pStyle w:val="formattext"/>
        <w:ind w:firstLine="567"/>
        <w:jc w:val="both"/>
        <w:textAlignment w:val="baseline"/>
        <w:rPr>
          <w:sz w:val="16"/>
          <w:szCs w:val="16"/>
        </w:rPr>
      </w:pPr>
      <w:r w:rsidRPr="00872C78">
        <w:rPr>
          <w:sz w:val="16"/>
          <w:szCs w:val="16"/>
          <w:shd w:val="clear" w:color="auto" w:fill="FFFFFF"/>
        </w:rPr>
        <w:t>5.6.2. на случай выхода из строя газорегуляторных пунктов и газораздаточных станций устанавливаются обводные линии (байпасы). Все узлы и линии устанавливаются, как правило, под землей;</w:t>
      </w:r>
    </w:p>
    <w:p w:rsidR="007E5680" w:rsidRPr="00872C78" w:rsidRDefault="007E5680" w:rsidP="007E5680">
      <w:pPr>
        <w:pStyle w:val="formattext"/>
        <w:ind w:firstLine="567"/>
        <w:jc w:val="both"/>
        <w:textAlignment w:val="baseline"/>
        <w:rPr>
          <w:sz w:val="16"/>
          <w:szCs w:val="16"/>
        </w:rPr>
      </w:pPr>
      <w:r w:rsidRPr="00872C78">
        <w:rPr>
          <w:sz w:val="16"/>
          <w:szCs w:val="16"/>
        </w:rPr>
        <w:t>5.6.3. для уменьшения пожарной опасности проводятся мероприятия, снижающие возможность утечки газа. На газопроводах устанавливаются автоматические запорные и переключающие устройства дистанционного управления, позволяющие отключать сети или переключать поток газа при разрыве труб непосредственно с диспетчерского пункта.</w:t>
      </w:r>
    </w:p>
    <w:p w:rsidR="007E5680" w:rsidRPr="00872C78" w:rsidRDefault="007E5680" w:rsidP="007E5680">
      <w:pPr>
        <w:pStyle w:val="formattext"/>
        <w:ind w:firstLine="567"/>
        <w:jc w:val="both"/>
        <w:textAlignment w:val="baseline"/>
        <w:rPr>
          <w:sz w:val="16"/>
          <w:szCs w:val="16"/>
        </w:rPr>
      </w:pPr>
      <w:r w:rsidRPr="00872C78">
        <w:rPr>
          <w:sz w:val="16"/>
          <w:szCs w:val="16"/>
        </w:rPr>
        <w:t>5.7. Обеспечение надежности функционирования систем и источников теплоснабжения: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5.7.1. инженерно-технические мероприятия по обеспечению устойчивости систем теплоснабжения проводят путем защиты источников тепла и заглубления коммуникаций в грунт, а также за счет формирования нормативного запаса резервного топлива, обеспечения готовности к работе резервного топливного хозяйства и аварийных источников электроснабжения;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5.7.2. тепловая сеть строится, как правило, по кольцевой системе, трубы отопительной системы прокладываются в специальных каналах. Запорные и регулирующие приспособления размещаются в смотровых колодцах по возможности на территории зданий и сооружений. На тепловых сетях устанавливается запорно-регулирующая аппаратура (задвижки, вентили), предназначенная для отключения </w:t>
      </w:r>
      <w:r w:rsidRPr="00872C78">
        <w:rPr>
          <w:sz w:val="16"/>
          <w:szCs w:val="16"/>
        </w:rPr>
        <w:lastRenderedPageBreak/>
        <w:t>поврежденных участков.</w:t>
      </w:r>
    </w:p>
    <w:p w:rsidR="007E5680" w:rsidRPr="00872C78" w:rsidRDefault="007E5680" w:rsidP="007E5680">
      <w:pPr>
        <w:pStyle w:val="formattext"/>
        <w:ind w:firstLine="567"/>
        <w:jc w:val="both"/>
        <w:textAlignment w:val="baseline"/>
        <w:rPr>
          <w:sz w:val="16"/>
          <w:szCs w:val="16"/>
        </w:rPr>
      </w:pPr>
      <w:r w:rsidRPr="00872C78">
        <w:rPr>
          <w:sz w:val="16"/>
          <w:szCs w:val="16"/>
        </w:rPr>
        <w:t>5.8. Обеспечение надежности функционирования систем канализации:</w:t>
      </w:r>
    </w:p>
    <w:p w:rsidR="007E5680" w:rsidRPr="00872C78" w:rsidRDefault="007E5680" w:rsidP="007E5680">
      <w:pPr>
        <w:pStyle w:val="formattext"/>
        <w:ind w:firstLine="567"/>
        <w:jc w:val="both"/>
        <w:textAlignment w:val="baseline"/>
        <w:rPr>
          <w:sz w:val="16"/>
          <w:szCs w:val="16"/>
        </w:rPr>
      </w:pPr>
      <w:r w:rsidRPr="00872C78">
        <w:rPr>
          <w:sz w:val="16"/>
          <w:szCs w:val="16"/>
        </w:rPr>
        <w:t>5.8.1. мероприятия по обеспечению устойчивости функционирования системы канализации разрабатываются раздельно для ливневых, промышленных и хозяйственных (фекальных) стоков;</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5.8.2. в организации оборудуется не менее двух выводов с подключением к городским канализационным коллекторам, а также устанавливаются выводы для аварийных сбросов неочищенных вод в прилегающие к организации овраги и </w:t>
      </w:r>
      <w:proofErr w:type="gramStart"/>
      <w:r w:rsidRPr="00872C78">
        <w:rPr>
          <w:sz w:val="16"/>
          <w:szCs w:val="16"/>
        </w:rPr>
        <w:t>другие</w:t>
      </w:r>
      <w:proofErr w:type="gramEnd"/>
      <w:r w:rsidRPr="00872C78">
        <w:rPr>
          <w:sz w:val="16"/>
          <w:szCs w:val="16"/>
        </w:rPr>
        <w:t xml:space="preserve"> естественные и искусственные углубления;</w:t>
      </w:r>
    </w:p>
    <w:p w:rsidR="007E5680" w:rsidRPr="00872C78" w:rsidRDefault="007E5680" w:rsidP="007E5680">
      <w:pPr>
        <w:pStyle w:val="formattext"/>
        <w:ind w:firstLine="567"/>
        <w:jc w:val="both"/>
        <w:textAlignment w:val="baseline"/>
        <w:rPr>
          <w:sz w:val="16"/>
          <w:szCs w:val="16"/>
        </w:rPr>
      </w:pPr>
      <w:r w:rsidRPr="00872C78">
        <w:rPr>
          <w:sz w:val="16"/>
          <w:szCs w:val="16"/>
        </w:rPr>
        <w:t>5.8.3. для сброса строятся колодцы с аварийными задвижками и устанавливаются на объектовых коллекторах с интервалом 50 м по возможности на незахламленной территории.</w:t>
      </w:r>
    </w:p>
    <w:p w:rsidR="007E5680" w:rsidRPr="00872C78" w:rsidRDefault="007E5680" w:rsidP="007E5680">
      <w:pPr>
        <w:pStyle w:val="formattext"/>
        <w:ind w:firstLine="567"/>
        <w:jc w:val="both"/>
        <w:textAlignment w:val="baseline"/>
        <w:rPr>
          <w:sz w:val="16"/>
          <w:szCs w:val="16"/>
        </w:rPr>
      </w:pPr>
      <w:r w:rsidRPr="00872C78">
        <w:rPr>
          <w:sz w:val="16"/>
          <w:szCs w:val="16"/>
        </w:rPr>
        <w:t>5.9. Обеспечение устойчивости функционирования организаций к воздействию светового излучения:</w:t>
      </w:r>
    </w:p>
    <w:p w:rsidR="007E5680" w:rsidRPr="00872C78" w:rsidRDefault="007E5680" w:rsidP="007E5680">
      <w:pPr>
        <w:pStyle w:val="formattext"/>
        <w:ind w:firstLine="567"/>
        <w:jc w:val="both"/>
        <w:textAlignment w:val="baseline"/>
        <w:rPr>
          <w:sz w:val="16"/>
          <w:szCs w:val="16"/>
        </w:rPr>
      </w:pPr>
      <w:r w:rsidRPr="00872C78">
        <w:rPr>
          <w:sz w:val="16"/>
          <w:szCs w:val="16"/>
        </w:rPr>
        <w:t>5.9.1. защита от светового излучения открытых технологических установок, станков, ванн для промывки деталей и других аппаратов с горючими жидкостями и газами;</w:t>
      </w:r>
    </w:p>
    <w:p w:rsidR="007E5680" w:rsidRPr="00872C78" w:rsidRDefault="007E5680" w:rsidP="007E5680">
      <w:pPr>
        <w:pStyle w:val="formattext"/>
        <w:ind w:firstLine="567"/>
        <w:jc w:val="both"/>
        <w:textAlignment w:val="baseline"/>
        <w:rPr>
          <w:sz w:val="16"/>
          <w:szCs w:val="16"/>
        </w:rPr>
      </w:pPr>
      <w:r w:rsidRPr="00872C78">
        <w:rPr>
          <w:sz w:val="16"/>
          <w:szCs w:val="16"/>
        </w:rPr>
        <w:t>5.9.2. удаление горючих материалов от оконных проемов;</w:t>
      </w:r>
    </w:p>
    <w:p w:rsidR="007E5680" w:rsidRPr="00872C78" w:rsidRDefault="007E5680" w:rsidP="007E5680">
      <w:pPr>
        <w:pStyle w:val="formattext"/>
        <w:ind w:firstLine="567"/>
        <w:jc w:val="both"/>
        <w:textAlignment w:val="baseline"/>
        <w:rPr>
          <w:sz w:val="16"/>
          <w:szCs w:val="16"/>
        </w:rPr>
      </w:pPr>
      <w:r w:rsidRPr="00872C78">
        <w:rPr>
          <w:sz w:val="16"/>
          <w:szCs w:val="16"/>
        </w:rPr>
        <w:t>5.9.3. применение автоматических линий и средств тушения пожаров;</w:t>
      </w:r>
    </w:p>
    <w:p w:rsidR="007E5680" w:rsidRPr="00872C78" w:rsidRDefault="007E5680" w:rsidP="007E5680">
      <w:pPr>
        <w:pStyle w:val="formattext"/>
        <w:ind w:firstLine="567"/>
        <w:jc w:val="both"/>
        <w:textAlignment w:val="baseline"/>
        <w:rPr>
          <w:sz w:val="16"/>
          <w:szCs w:val="16"/>
        </w:rPr>
      </w:pPr>
      <w:r w:rsidRPr="00872C78">
        <w:rPr>
          <w:sz w:val="16"/>
          <w:szCs w:val="16"/>
        </w:rPr>
        <w:t>5.9.4. устройство аварийных заглубленных емкостей для быстрого спуска из оборудования и технологических систем горючих жидкостей.</w:t>
      </w:r>
    </w:p>
    <w:p w:rsidR="007E5680" w:rsidRPr="00872C78" w:rsidRDefault="007E5680" w:rsidP="007E5680">
      <w:pPr>
        <w:pStyle w:val="formattext"/>
        <w:ind w:firstLine="567"/>
        <w:jc w:val="both"/>
        <w:textAlignment w:val="baseline"/>
        <w:rPr>
          <w:sz w:val="16"/>
          <w:szCs w:val="16"/>
        </w:rPr>
      </w:pPr>
      <w:r w:rsidRPr="00872C78">
        <w:rPr>
          <w:sz w:val="16"/>
          <w:szCs w:val="16"/>
        </w:rPr>
        <w:t>5.10. Надежность снабжения организаций материально-техническими ресурсами обеспечивается:</w:t>
      </w:r>
    </w:p>
    <w:p w:rsidR="007E5680" w:rsidRPr="00872C78" w:rsidRDefault="007E5680" w:rsidP="007E5680">
      <w:pPr>
        <w:pStyle w:val="formattext"/>
        <w:ind w:firstLine="567"/>
        <w:jc w:val="both"/>
        <w:textAlignment w:val="baseline"/>
        <w:rPr>
          <w:sz w:val="16"/>
          <w:szCs w:val="16"/>
        </w:rPr>
      </w:pPr>
      <w:r w:rsidRPr="00872C78">
        <w:rPr>
          <w:sz w:val="16"/>
          <w:szCs w:val="16"/>
        </w:rPr>
        <w:t>5.10.1. установлением устойчивых связей с предприятиями-поставщиками, для чего подготавливаются запасные варианты производственных связей с предприятиями;</w:t>
      </w:r>
    </w:p>
    <w:p w:rsidR="007E5680" w:rsidRPr="00872C78" w:rsidRDefault="007E5680" w:rsidP="007E5680">
      <w:pPr>
        <w:pStyle w:val="formattext"/>
        <w:ind w:firstLine="567"/>
        <w:jc w:val="both"/>
        <w:textAlignment w:val="baseline"/>
        <w:rPr>
          <w:sz w:val="16"/>
          <w:szCs w:val="16"/>
        </w:rPr>
      </w:pPr>
      <w:r w:rsidRPr="00872C78">
        <w:rPr>
          <w:sz w:val="16"/>
          <w:szCs w:val="16"/>
        </w:rPr>
        <w:t>5.10.2. дублированием железнодорожного транспорта автомобильным (</w:t>
      </w:r>
      <w:proofErr w:type="gramStart"/>
      <w:r w:rsidRPr="00872C78">
        <w:rPr>
          <w:sz w:val="16"/>
          <w:szCs w:val="16"/>
        </w:rPr>
        <w:t>или</w:t>
      </w:r>
      <w:proofErr w:type="gramEnd"/>
      <w:r w:rsidRPr="00872C78">
        <w:rPr>
          <w:sz w:val="16"/>
          <w:szCs w:val="16"/>
        </w:rPr>
        <w:t xml:space="preserve"> наоборот) для доставки технологического сырья и вывоза готовой продукции;</w:t>
      </w:r>
    </w:p>
    <w:p w:rsidR="007E5680" w:rsidRPr="00872C78" w:rsidRDefault="007E5680" w:rsidP="007E5680">
      <w:pPr>
        <w:pStyle w:val="formattext"/>
        <w:ind w:firstLine="567"/>
        <w:jc w:val="both"/>
        <w:textAlignment w:val="baseline"/>
        <w:rPr>
          <w:sz w:val="16"/>
          <w:szCs w:val="16"/>
        </w:rPr>
      </w:pPr>
      <w:r w:rsidRPr="00872C78">
        <w:rPr>
          <w:sz w:val="16"/>
          <w:szCs w:val="16"/>
        </w:rPr>
        <w:t>5.10.3. заблаговременной подготовкой складов для хранения готовой продукции, которую нельзя вывезти потребителям, изысканием возможности перехода на местные источники сырья и топлива;</w:t>
      </w:r>
    </w:p>
    <w:p w:rsidR="007E5680" w:rsidRPr="00872C78" w:rsidRDefault="007E5680" w:rsidP="007E5680">
      <w:pPr>
        <w:pStyle w:val="formattext"/>
        <w:ind w:firstLine="567"/>
        <w:jc w:val="both"/>
        <w:textAlignment w:val="baseline"/>
        <w:rPr>
          <w:sz w:val="16"/>
          <w:szCs w:val="16"/>
        </w:rPr>
      </w:pPr>
      <w:r w:rsidRPr="00872C78">
        <w:rPr>
          <w:sz w:val="16"/>
          <w:szCs w:val="16"/>
        </w:rPr>
        <w:t>5.10.4. созданием в организации запасов сырья, топлива, оборудования, материалов и комплектующих изделий (гарантийный запас всех материалов должен храниться, по возможности рассредоточено, в местах, где меньше всего он может подвергнуться уничтожению при возможных ударах противника).</w:t>
      </w:r>
    </w:p>
    <w:p w:rsidR="007E5680" w:rsidRPr="00872C78" w:rsidRDefault="007E5680" w:rsidP="007E5680">
      <w:pPr>
        <w:pStyle w:val="formattext"/>
        <w:ind w:firstLine="567"/>
        <w:jc w:val="both"/>
        <w:textAlignment w:val="baseline"/>
        <w:rPr>
          <w:sz w:val="16"/>
          <w:szCs w:val="16"/>
        </w:rPr>
      </w:pPr>
      <w:r w:rsidRPr="00872C78">
        <w:rPr>
          <w:sz w:val="16"/>
          <w:szCs w:val="16"/>
        </w:rPr>
        <w:t>5.11. Подготовка к восстановлению нарушенного производства:</w:t>
      </w:r>
    </w:p>
    <w:p w:rsidR="007E5680" w:rsidRPr="00872C78" w:rsidRDefault="007E5680" w:rsidP="007E5680">
      <w:pPr>
        <w:pStyle w:val="formattext"/>
        <w:ind w:firstLine="567"/>
        <w:jc w:val="both"/>
        <w:textAlignment w:val="baseline"/>
        <w:rPr>
          <w:sz w:val="16"/>
          <w:szCs w:val="16"/>
        </w:rPr>
      </w:pPr>
      <w:r w:rsidRPr="00872C78">
        <w:rPr>
          <w:sz w:val="16"/>
          <w:szCs w:val="16"/>
        </w:rPr>
        <w:t>5.11.1. готовность организации в короткие сроки возобновить выпуск продукции - важный показатель устойчивости ее функционирования;</w:t>
      </w:r>
    </w:p>
    <w:p w:rsidR="007E5680" w:rsidRPr="00872C78" w:rsidRDefault="007E5680" w:rsidP="007E5680">
      <w:pPr>
        <w:pStyle w:val="formattext"/>
        <w:ind w:firstLine="567"/>
        <w:jc w:val="both"/>
        <w:textAlignment w:val="baseline"/>
        <w:rPr>
          <w:sz w:val="16"/>
          <w:szCs w:val="16"/>
        </w:rPr>
      </w:pPr>
      <w:r w:rsidRPr="00872C78">
        <w:rPr>
          <w:sz w:val="16"/>
          <w:szCs w:val="16"/>
        </w:rPr>
        <w:t>5.11.2. в результате возможного удара противника организация может оказаться в зоне возможных опасностей и получить разрушения различного характера. При получении средних или слабых разрушений восстановление производства возможно в период военного конфликта;</w:t>
      </w:r>
    </w:p>
    <w:p w:rsidR="007E5680" w:rsidRPr="00872C78" w:rsidRDefault="007E5680" w:rsidP="007E5680">
      <w:pPr>
        <w:pStyle w:val="formattext"/>
        <w:ind w:firstLine="567"/>
        <w:jc w:val="both"/>
        <w:textAlignment w:val="baseline"/>
        <w:rPr>
          <w:sz w:val="16"/>
          <w:szCs w:val="16"/>
        </w:rPr>
      </w:pPr>
      <w:r w:rsidRPr="00872C78">
        <w:rPr>
          <w:sz w:val="16"/>
          <w:szCs w:val="16"/>
        </w:rPr>
        <w:t>5.11.3. в расчетах по восстановлению зданий и сооружений указываются характер разрушений (повреждения), перечень и общий объем восстановительных работ (стоимость, трудоемкость, сроки восстановления), потребность в рабочей силе, привлекаемые строительные подразделения объекта и обслуживающие объект организации, потребность в материалах, машинах и механизмах;</w:t>
      </w:r>
    </w:p>
    <w:p w:rsidR="007E5680" w:rsidRPr="00872C78" w:rsidRDefault="007E5680" w:rsidP="007E5680">
      <w:pPr>
        <w:pStyle w:val="formattext"/>
        <w:ind w:firstLine="567"/>
        <w:jc w:val="both"/>
        <w:textAlignment w:val="baseline"/>
        <w:rPr>
          <w:sz w:val="16"/>
          <w:szCs w:val="16"/>
        </w:rPr>
      </w:pPr>
      <w:r w:rsidRPr="00872C78">
        <w:rPr>
          <w:sz w:val="16"/>
          <w:szCs w:val="16"/>
        </w:rPr>
        <w:t>5.11.4. в расчетах по ремонту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и запасные части, сроки восстановления.</w:t>
      </w:r>
    </w:p>
    <w:p w:rsidR="007E5680" w:rsidRPr="00872C78" w:rsidRDefault="007E5680" w:rsidP="007E5680">
      <w:pPr>
        <w:pStyle w:val="formattext"/>
        <w:ind w:firstLine="567"/>
        <w:jc w:val="both"/>
        <w:textAlignment w:val="baseline"/>
        <w:rPr>
          <w:sz w:val="16"/>
          <w:szCs w:val="16"/>
        </w:rPr>
      </w:pPr>
      <w:r w:rsidRPr="00872C78">
        <w:rPr>
          <w:sz w:val="16"/>
          <w:szCs w:val="16"/>
        </w:rPr>
        <w:t>5.12. Обеспечение надежности и оперативности управления производством и гражданской обороной:</w:t>
      </w:r>
    </w:p>
    <w:p w:rsidR="007E5680" w:rsidRPr="00872C78" w:rsidRDefault="007E5680" w:rsidP="007E5680">
      <w:pPr>
        <w:pStyle w:val="formattext"/>
        <w:ind w:firstLine="567"/>
        <w:jc w:val="both"/>
        <w:textAlignment w:val="baseline"/>
        <w:rPr>
          <w:sz w:val="16"/>
          <w:szCs w:val="16"/>
        </w:rPr>
      </w:pPr>
      <w:r w:rsidRPr="00872C78">
        <w:rPr>
          <w:sz w:val="16"/>
          <w:szCs w:val="16"/>
        </w:rPr>
        <w:t>5.12.1. наличие пунктов управления, обеспечивающих руководство мероприятиями гражданской обороны и производственной деятельностью организации;</w:t>
      </w:r>
    </w:p>
    <w:p w:rsidR="007E5680" w:rsidRPr="00872C78" w:rsidRDefault="007E5680" w:rsidP="007E5680">
      <w:pPr>
        <w:pStyle w:val="formattext"/>
        <w:ind w:firstLine="567"/>
        <w:jc w:val="both"/>
        <w:textAlignment w:val="baseline"/>
        <w:rPr>
          <w:sz w:val="16"/>
          <w:szCs w:val="16"/>
        </w:rPr>
      </w:pPr>
      <w:r w:rsidRPr="00872C78">
        <w:rPr>
          <w:sz w:val="16"/>
          <w:szCs w:val="16"/>
        </w:rPr>
        <w:t>5.12.2. размещение диспетчерских пунктов, автоматической телефонной станции (далее - АТС) и радиоузла организации в наиболее прочных сооружениях;</w:t>
      </w:r>
    </w:p>
    <w:p w:rsidR="007E5680" w:rsidRPr="00872C78" w:rsidRDefault="007E5680" w:rsidP="007E5680">
      <w:pPr>
        <w:pStyle w:val="formattext"/>
        <w:ind w:firstLine="567"/>
        <w:jc w:val="both"/>
        <w:textAlignment w:val="baseline"/>
        <w:rPr>
          <w:sz w:val="16"/>
          <w:szCs w:val="16"/>
        </w:rPr>
      </w:pPr>
      <w:r w:rsidRPr="00872C78">
        <w:rPr>
          <w:sz w:val="16"/>
          <w:szCs w:val="16"/>
        </w:rPr>
        <w:t>5.12.3. наличие резервных электростанций для зарядки аккумуляторов АТС и питания радиоузла при отключении источника электроэнергии;</w:t>
      </w:r>
    </w:p>
    <w:p w:rsidR="007E5680" w:rsidRPr="00872C78" w:rsidRDefault="007E5680" w:rsidP="007E5680">
      <w:pPr>
        <w:pStyle w:val="formattext"/>
        <w:ind w:firstLine="567"/>
        <w:jc w:val="both"/>
        <w:textAlignment w:val="baseline"/>
        <w:rPr>
          <w:sz w:val="16"/>
          <w:szCs w:val="16"/>
        </w:rPr>
      </w:pPr>
      <w:r w:rsidRPr="00872C78">
        <w:rPr>
          <w:sz w:val="16"/>
          <w:szCs w:val="16"/>
        </w:rPr>
        <w:t>5.12.4. дублирование питающих фидеров АТС и радиоузла;</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5.12.5. наличие устойчивой связи с единой дежурно-диспетчерской службой </w:t>
      </w:r>
      <w:proofErr w:type="gramStart"/>
      <w:r w:rsidRPr="00872C78">
        <w:rPr>
          <w:sz w:val="16"/>
          <w:szCs w:val="16"/>
        </w:rPr>
        <w:t>г</w:t>
      </w:r>
      <w:proofErr w:type="gramEnd"/>
      <w:r w:rsidRPr="00872C78">
        <w:rPr>
          <w:sz w:val="16"/>
          <w:szCs w:val="16"/>
        </w:rPr>
        <w:t>, а также с нештатными аварийно-спасательными формированиями на объекте и в безопасных районах.</w:t>
      </w:r>
    </w:p>
    <w:p w:rsidR="007E5680" w:rsidRPr="00872C78" w:rsidRDefault="007E5680" w:rsidP="007E5680">
      <w:pPr>
        <w:pStyle w:val="formattext"/>
        <w:ind w:firstLine="567"/>
        <w:jc w:val="both"/>
        <w:textAlignment w:val="baseline"/>
        <w:rPr>
          <w:sz w:val="16"/>
          <w:szCs w:val="16"/>
        </w:rPr>
      </w:pPr>
    </w:p>
    <w:p w:rsidR="007E5680" w:rsidRPr="00872C78" w:rsidRDefault="007E5680" w:rsidP="007E5680">
      <w:pPr>
        <w:pStyle w:val="formattext"/>
        <w:ind w:firstLine="567"/>
        <w:jc w:val="center"/>
        <w:textAlignment w:val="baseline"/>
        <w:rPr>
          <w:sz w:val="16"/>
          <w:szCs w:val="16"/>
        </w:rPr>
      </w:pPr>
      <w:r w:rsidRPr="00872C78">
        <w:rPr>
          <w:sz w:val="16"/>
          <w:szCs w:val="16"/>
        </w:rPr>
        <w:t>VI. Факторы, влияющие на устойчивость функционирования организаций при чрезвычайных ситуациях</w:t>
      </w:r>
    </w:p>
    <w:p w:rsidR="007E5680" w:rsidRPr="00872C78" w:rsidRDefault="007E5680" w:rsidP="007E5680">
      <w:pPr>
        <w:pStyle w:val="formattext"/>
        <w:ind w:firstLine="567"/>
        <w:jc w:val="both"/>
        <w:textAlignment w:val="baseline"/>
        <w:rPr>
          <w:sz w:val="16"/>
          <w:szCs w:val="16"/>
        </w:rPr>
      </w:pPr>
    </w:p>
    <w:p w:rsidR="007E5680" w:rsidRPr="00872C78" w:rsidRDefault="007E5680" w:rsidP="007E5680">
      <w:pPr>
        <w:pStyle w:val="formattext"/>
        <w:ind w:firstLine="567"/>
        <w:jc w:val="both"/>
        <w:textAlignment w:val="baseline"/>
        <w:rPr>
          <w:sz w:val="16"/>
          <w:szCs w:val="16"/>
        </w:rPr>
      </w:pPr>
      <w:r w:rsidRPr="00872C78">
        <w:rPr>
          <w:sz w:val="16"/>
          <w:szCs w:val="16"/>
        </w:rPr>
        <w:t>6.1. На устойчивость функционирования организаций при чрезвычайных ситуациях влияют следующие факторы:</w:t>
      </w:r>
    </w:p>
    <w:p w:rsidR="007E5680" w:rsidRPr="00872C78" w:rsidRDefault="007E5680" w:rsidP="007E5680">
      <w:pPr>
        <w:pStyle w:val="formattext"/>
        <w:ind w:firstLine="567"/>
        <w:jc w:val="both"/>
        <w:textAlignment w:val="baseline"/>
        <w:rPr>
          <w:sz w:val="16"/>
          <w:szCs w:val="16"/>
        </w:rPr>
      </w:pPr>
      <w:r w:rsidRPr="00872C78">
        <w:rPr>
          <w:sz w:val="16"/>
          <w:szCs w:val="16"/>
        </w:rPr>
        <w:t>6.1.1. снижение риска аварий и катастроф;</w:t>
      </w:r>
    </w:p>
    <w:p w:rsidR="007E5680" w:rsidRPr="00872C78" w:rsidRDefault="007E5680" w:rsidP="007E5680">
      <w:pPr>
        <w:pStyle w:val="formattext"/>
        <w:ind w:firstLine="567"/>
        <w:jc w:val="both"/>
        <w:textAlignment w:val="baseline"/>
        <w:rPr>
          <w:sz w:val="16"/>
          <w:szCs w:val="16"/>
        </w:rPr>
      </w:pPr>
      <w:r w:rsidRPr="00872C78">
        <w:rPr>
          <w:sz w:val="16"/>
          <w:szCs w:val="16"/>
        </w:rPr>
        <w:t>6.1.2. рациональное размещение отдельных производств на территории организации;</w:t>
      </w:r>
    </w:p>
    <w:p w:rsidR="007E5680" w:rsidRPr="00872C78" w:rsidRDefault="007E5680" w:rsidP="007E5680">
      <w:pPr>
        <w:pStyle w:val="formattext"/>
        <w:ind w:firstLine="567"/>
        <w:jc w:val="both"/>
        <w:textAlignment w:val="baseline"/>
        <w:rPr>
          <w:sz w:val="16"/>
          <w:szCs w:val="16"/>
        </w:rPr>
      </w:pPr>
      <w:r w:rsidRPr="00872C78">
        <w:rPr>
          <w:sz w:val="16"/>
          <w:szCs w:val="16"/>
        </w:rPr>
        <w:t>6.1.3. обеспечение надежности инженерно-технического комплекса и подготовка организации к работе в условиях чрезвычайной ситуации;</w:t>
      </w:r>
    </w:p>
    <w:p w:rsidR="007E5680" w:rsidRPr="00872C78" w:rsidRDefault="007E5680" w:rsidP="007E5680">
      <w:pPr>
        <w:pStyle w:val="formattext"/>
        <w:ind w:firstLine="567"/>
        <w:jc w:val="both"/>
        <w:textAlignment w:val="baseline"/>
        <w:rPr>
          <w:sz w:val="16"/>
          <w:szCs w:val="16"/>
        </w:rPr>
      </w:pPr>
      <w:r w:rsidRPr="00872C78">
        <w:rPr>
          <w:sz w:val="16"/>
          <w:szCs w:val="16"/>
        </w:rPr>
        <w:t>6.1.4. обеспечение надежной защиты персонала;</w:t>
      </w:r>
    </w:p>
    <w:p w:rsidR="007E5680" w:rsidRPr="00872C78" w:rsidRDefault="007E5680" w:rsidP="007E5680">
      <w:pPr>
        <w:pStyle w:val="formattext"/>
        <w:ind w:firstLine="567"/>
        <w:jc w:val="both"/>
        <w:textAlignment w:val="baseline"/>
        <w:rPr>
          <w:sz w:val="16"/>
          <w:szCs w:val="16"/>
        </w:rPr>
      </w:pPr>
      <w:r w:rsidRPr="00872C78">
        <w:rPr>
          <w:sz w:val="16"/>
          <w:szCs w:val="16"/>
        </w:rPr>
        <w:t>6.1.5. повышение безопасности технологических процессов и эксплуатации технологического (технического) оборудования;</w:t>
      </w:r>
    </w:p>
    <w:p w:rsidR="007E5680" w:rsidRPr="00872C78" w:rsidRDefault="007E5680" w:rsidP="007E5680">
      <w:pPr>
        <w:pStyle w:val="formattext"/>
        <w:ind w:firstLine="567"/>
        <w:jc w:val="both"/>
        <w:textAlignment w:val="baseline"/>
        <w:rPr>
          <w:sz w:val="16"/>
          <w:szCs w:val="16"/>
        </w:rPr>
      </w:pPr>
      <w:r w:rsidRPr="00872C78">
        <w:rPr>
          <w:sz w:val="16"/>
          <w:szCs w:val="16"/>
        </w:rPr>
        <w:t>6.1.6. подготовка к восстановлению нарушенного производства.</w:t>
      </w:r>
    </w:p>
    <w:p w:rsidR="007E5680" w:rsidRPr="00872C78" w:rsidRDefault="007E5680" w:rsidP="007E5680">
      <w:pPr>
        <w:pStyle w:val="formattext"/>
        <w:ind w:firstLine="567"/>
        <w:jc w:val="both"/>
        <w:textAlignment w:val="baseline"/>
        <w:rPr>
          <w:sz w:val="16"/>
          <w:szCs w:val="16"/>
        </w:rPr>
      </w:pPr>
    </w:p>
    <w:p w:rsidR="007E5680" w:rsidRPr="00872C78" w:rsidRDefault="007E5680" w:rsidP="007E5680">
      <w:pPr>
        <w:pStyle w:val="formattext"/>
        <w:ind w:firstLine="567"/>
        <w:jc w:val="center"/>
        <w:textAlignment w:val="baseline"/>
        <w:rPr>
          <w:sz w:val="16"/>
          <w:szCs w:val="16"/>
        </w:rPr>
      </w:pPr>
      <w:r w:rsidRPr="00872C78">
        <w:rPr>
          <w:sz w:val="16"/>
          <w:szCs w:val="16"/>
        </w:rPr>
        <w:t>VII. Основные мероприятия по обеспечению устойчивости функционирования организаций при чрезвычайных ситуациях</w:t>
      </w:r>
    </w:p>
    <w:p w:rsidR="007E5680" w:rsidRPr="00872C78" w:rsidRDefault="007E5680" w:rsidP="007E5680">
      <w:pPr>
        <w:pStyle w:val="formattext"/>
        <w:ind w:firstLine="567"/>
        <w:jc w:val="center"/>
        <w:textAlignment w:val="baseline"/>
        <w:rPr>
          <w:sz w:val="16"/>
          <w:szCs w:val="16"/>
        </w:rPr>
      </w:pPr>
    </w:p>
    <w:p w:rsidR="007E5680" w:rsidRPr="00872C78" w:rsidRDefault="007E5680" w:rsidP="007E5680">
      <w:pPr>
        <w:pStyle w:val="formattext"/>
        <w:ind w:firstLine="567"/>
        <w:jc w:val="both"/>
        <w:textAlignment w:val="baseline"/>
        <w:rPr>
          <w:sz w:val="16"/>
          <w:szCs w:val="16"/>
        </w:rPr>
      </w:pPr>
      <w:r w:rsidRPr="00872C78">
        <w:rPr>
          <w:sz w:val="16"/>
          <w:szCs w:val="16"/>
        </w:rPr>
        <w:t>7.1. В ходе подготовки организаций к функционированию при чрезвычайных ситуациях проводятся следующие мероприятия:</w:t>
      </w:r>
    </w:p>
    <w:p w:rsidR="007E5680" w:rsidRPr="00872C78" w:rsidRDefault="007E5680" w:rsidP="007E5680">
      <w:pPr>
        <w:pStyle w:val="formattext"/>
        <w:ind w:firstLine="567"/>
        <w:jc w:val="both"/>
        <w:textAlignment w:val="baseline"/>
        <w:rPr>
          <w:sz w:val="16"/>
          <w:szCs w:val="16"/>
        </w:rPr>
      </w:pPr>
      <w:r w:rsidRPr="00872C78">
        <w:rPr>
          <w:sz w:val="16"/>
          <w:szCs w:val="16"/>
        </w:rPr>
        <w:t>7.1.1. создаются и постоянно эксплуатируются локальные системы оповещения на потенциально опасных объектах;</w:t>
      </w:r>
    </w:p>
    <w:p w:rsidR="007E5680" w:rsidRPr="00872C78" w:rsidRDefault="007E5680" w:rsidP="007E5680">
      <w:pPr>
        <w:pStyle w:val="formattext"/>
        <w:ind w:firstLine="567"/>
        <w:jc w:val="both"/>
        <w:textAlignment w:val="baseline"/>
        <w:rPr>
          <w:sz w:val="16"/>
          <w:szCs w:val="16"/>
        </w:rPr>
      </w:pPr>
      <w:r w:rsidRPr="00872C78">
        <w:rPr>
          <w:sz w:val="16"/>
          <w:szCs w:val="16"/>
        </w:rPr>
        <w:t>7.1.2. организуется взаимодействие между организациями по осуществлению возможного (при необходимости) маневрирования ресурсами между ними;</w:t>
      </w:r>
    </w:p>
    <w:p w:rsidR="007E5680" w:rsidRPr="00872C78" w:rsidRDefault="007E5680" w:rsidP="007E5680">
      <w:pPr>
        <w:pStyle w:val="formattext"/>
        <w:ind w:firstLine="567"/>
        <w:jc w:val="both"/>
        <w:textAlignment w:val="baseline"/>
        <w:rPr>
          <w:sz w:val="16"/>
          <w:szCs w:val="16"/>
        </w:rPr>
      </w:pPr>
      <w:r w:rsidRPr="00872C78">
        <w:rPr>
          <w:sz w:val="16"/>
          <w:szCs w:val="16"/>
        </w:rPr>
        <w:t>7.1.3. создается страховой фонд конструкторской, технологической, эксплуатационной документации;</w:t>
      </w:r>
    </w:p>
    <w:p w:rsidR="007E5680" w:rsidRPr="00872C78" w:rsidRDefault="007E5680" w:rsidP="007E5680">
      <w:pPr>
        <w:pStyle w:val="formattext"/>
        <w:ind w:firstLine="567"/>
        <w:jc w:val="both"/>
        <w:textAlignment w:val="baseline"/>
        <w:rPr>
          <w:sz w:val="16"/>
          <w:szCs w:val="16"/>
        </w:rPr>
      </w:pPr>
      <w:r w:rsidRPr="00872C78">
        <w:rPr>
          <w:sz w:val="16"/>
          <w:szCs w:val="16"/>
        </w:rPr>
        <w:t>7.1.4. накапливаются и поддерживаются в готовности к использованию резервные источники питания;</w:t>
      </w:r>
    </w:p>
    <w:p w:rsidR="007E5680" w:rsidRPr="00872C78" w:rsidRDefault="007E5680" w:rsidP="007E5680">
      <w:pPr>
        <w:pStyle w:val="formattext"/>
        <w:ind w:firstLine="567"/>
        <w:jc w:val="both"/>
        <w:textAlignment w:val="baseline"/>
        <w:rPr>
          <w:sz w:val="16"/>
          <w:szCs w:val="16"/>
        </w:rPr>
      </w:pPr>
      <w:r w:rsidRPr="00872C78">
        <w:rPr>
          <w:sz w:val="16"/>
          <w:szCs w:val="16"/>
        </w:rPr>
        <w:t>7.1.5. создаются запасы энергоносителей, сырья, строительных материалов, других материальных средств, необходимых для обеспечения функционирования организаций в условиях прерванного материально-технического 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lastRenderedPageBreak/>
        <w:t>7.1.6. производится подготовка к возможной эвакуации особо ценного оборудования и персонала;</w:t>
      </w:r>
    </w:p>
    <w:p w:rsidR="007E5680" w:rsidRPr="00872C78" w:rsidRDefault="007E5680" w:rsidP="007E5680">
      <w:pPr>
        <w:pStyle w:val="formattext"/>
        <w:ind w:firstLine="567"/>
        <w:jc w:val="both"/>
        <w:textAlignment w:val="baseline"/>
        <w:rPr>
          <w:sz w:val="16"/>
          <w:szCs w:val="16"/>
        </w:rPr>
      </w:pPr>
      <w:r w:rsidRPr="00872C78">
        <w:rPr>
          <w:sz w:val="16"/>
          <w:szCs w:val="16"/>
        </w:rPr>
        <w:t>7.1.7. осуществляется подготовка к проведению инженерной, радиационной, химической, противопожарной, медицинской защиты персонала;</w:t>
      </w:r>
    </w:p>
    <w:p w:rsidR="007E5680" w:rsidRPr="00872C78" w:rsidRDefault="007E5680" w:rsidP="007E5680">
      <w:pPr>
        <w:pStyle w:val="formattext"/>
        <w:ind w:firstLine="567"/>
        <w:jc w:val="both"/>
        <w:textAlignment w:val="baseline"/>
        <w:rPr>
          <w:sz w:val="16"/>
          <w:szCs w:val="16"/>
        </w:rPr>
      </w:pPr>
      <w:r w:rsidRPr="00872C78">
        <w:rPr>
          <w:sz w:val="16"/>
          <w:szCs w:val="16"/>
        </w:rPr>
        <w:t>7.1.8. ведется подготовка к проведению мероприятий, необходимых для жизнеобеспечения населения, аварийно-спасательных и других неотложных работ.</w:t>
      </w:r>
    </w:p>
    <w:p w:rsidR="007E5680" w:rsidRPr="00872C78" w:rsidRDefault="007E5680" w:rsidP="007E5680">
      <w:pPr>
        <w:pStyle w:val="formattext"/>
        <w:ind w:firstLine="567"/>
        <w:jc w:val="both"/>
        <w:textAlignment w:val="baseline"/>
        <w:rPr>
          <w:sz w:val="16"/>
          <w:szCs w:val="16"/>
        </w:rPr>
      </w:pPr>
      <w:r w:rsidRPr="00872C78">
        <w:rPr>
          <w:sz w:val="16"/>
          <w:szCs w:val="16"/>
        </w:rPr>
        <w:t>7.2. При угрозе возникновения чрезвычайной ситуации в организациях проводятся мероприятия, обеспечивающие устойчивость их функционирования, в том числе осуществляется:</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7.2.1. снижение количества АХОВ, </w:t>
      </w:r>
      <w:proofErr w:type="spellStart"/>
      <w:r w:rsidRPr="00872C78">
        <w:rPr>
          <w:sz w:val="16"/>
          <w:szCs w:val="16"/>
        </w:rPr>
        <w:t>пожар</w:t>
      </w:r>
      <w:proofErr w:type="gramStart"/>
      <w:r w:rsidRPr="00872C78">
        <w:rPr>
          <w:sz w:val="16"/>
          <w:szCs w:val="16"/>
        </w:rPr>
        <w:t>о</w:t>
      </w:r>
      <w:proofErr w:type="spellEnd"/>
      <w:r w:rsidRPr="00872C78">
        <w:rPr>
          <w:sz w:val="16"/>
          <w:szCs w:val="16"/>
        </w:rPr>
        <w:t>-</w:t>
      </w:r>
      <w:proofErr w:type="gramEnd"/>
      <w:r w:rsidRPr="00872C78">
        <w:rPr>
          <w:sz w:val="16"/>
          <w:szCs w:val="16"/>
        </w:rPr>
        <w:t xml:space="preserve"> и взрывоопасных материалов на производстве;</w:t>
      </w:r>
    </w:p>
    <w:p w:rsidR="007E5680" w:rsidRPr="00872C78" w:rsidRDefault="007E5680" w:rsidP="007E5680">
      <w:pPr>
        <w:pStyle w:val="formattext"/>
        <w:ind w:firstLine="567"/>
        <w:jc w:val="both"/>
        <w:textAlignment w:val="baseline"/>
        <w:rPr>
          <w:sz w:val="16"/>
          <w:szCs w:val="16"/>
        </w:rPr>
      </w:pPr>
      <w:r w:rsidRPr="00872C78">
        <w:rPr>
          <w:sz w:val="16"/>
          <w:szCs w:val="16"/>
        </w:rPr>
        <w:t>7.2.2. подготовка ЗС ГО для защиты персонала от поражающих факторов; усиление технологической дисциплины и охраны организаций.</w:t>
      </w:r>
    </w:p>
    <w:p w:rsidR="007E5680" w:rsidRPr="00872C78" w:rsidRDefault="007E5680" w:rsidP="007E5680">
      <w:pPr>
        <w:pStyle w:val="formattext"/>
        <w:ind w:firstLine="567"/>
        <w:jc w:val="both"/>
        <w:textAlignment w:val="baseline"/>
        <w:rPr>
          <w:sz w:val="16"/>
          <w:szCs w:val="16"/>
        </w:rPr>
      </w:pPr>
      <w:r w:rsidRPr="00872C78">
        <w:rPr>
          <w:sz w:val="16"/>
          <w:szCs w:val="16"/>
        </w:rPr>
        <w:t>7.3. Организационными мероприятиями по заблаговременной разработке и планированию действий органов управления, сил и средств организаций при возникновении чрезвычайных ситуаций являются:</w:t>
      </w:r>
    </w:p>
    <w:p w:rsidR="007E5680" w:rsidRPr="00872C78" w:rsidRDefault="007E5680" w:rsidP="007E5680">
      <w:pPr>
        <w:pStyle w:val="formattext"/>
        <w:ind w:firstLine="567"/>
        <w:jc w:val="both"/>
        <w:textAlignment w:val="baseline"/>
        <w:rPr>
          <w:sz w:val="16"/>
          <w:szCs w:val="16"/>
        </w:rPr>
      </w:pPr>
      <w:r w:rsidRPr="00872C78">
        <w:rPr>
          <w:sz w:val="16"/>
          <w:szCs w:val="16"/>
        </w:rPr>
        <w:t>7.3.1. прогнозирование последствий возможных чрезвычайных ситуаций и определение размеров опасных зон вокруг организаций;</w:t>
      </w:r>
    </w:p>
    <w:p w:rsidR="007E5680" w:rsidRPr="00872C78" w:rsidRDefault="007E5680" w:rsidP="007E5680">
      <w:pPr>
        <w:pStyle w:val="formattext"/>
        <w:ind w:firstLine="567"/>
        <w:jc w:val="both"/>
        <w:textAlignment w:val="baseline"/>
        <w:rPr>
          <w:sz w:val="16"/>
          <w:szCs w:val="16"/>
        </w:rPr>
      </w:pPr>
      <w:r w:rsidRPr="00872C78">
        <w:rPr>
          <w:sz w:val="16"/>
          <w:szCs w:val="16"/>
        </w:rPr>
        <w:t>7.3.2. подготовка руководящего состава к работе в особом режиме;</w:t>
      </w:r>
    </w:p>
    <w:p w:rsidR="007E5680" w:rsidRPr="00872C78" w:rsidRDefault="007E5680" w:rsidP="007E5680">
      <w:pPr>
        <w:pStyle w:val="formattext"/>
        <w:ind w:firstLine="567"/>
        <w:jc w:val="both"/>
        <w:textAlignment w:val="baseline"/>
        <w:rPr>
          <w:sz w:val="16"/>
          <w:szCs w:val="16"/>
        </w:rPr>
      </w:pPr>
      <w:r w:rsidRPr="00872C78">
        <w:rPr>
          <w:sz w:val="16"/>
          <w:szCs w:val="16"/>
        </w:rPr>
        <w:t>7.3.3. создание комиссий по вопросам обеспечения устойчивости функционирования организаций и организация их работы в условиях возникновения чрезвычайных ситуаций;</w:t>
      </w:r>
    </w:p>
    <w:p w:rsidR="007E5680" w:rsidRPr="00872C78" w:rsidRDefault="007E5680" w:rsidP="007E5680">
      <w:pPr>
        <w:pStyle w:val="formattext"/>
        <w:ind w:firstLine="567"/>
        <w:jc w:val="both"/>
        <w:textAlignment w:val="baseline"/>
        <w:rPr>
          <w:sz w:val="16"/>
          <w:szCs w:val="16"/>
        </w:rPr>
      </w:pPr>
      <w:r w:rsidRPr="00872C78">
        <w:rPr>
          <w:sz w:val="16"/>
          <w:szCs w:val="16"/>
        </w:rPr>
        <w:t>7.3.4. обучение производственного персонала соблюдению мер безопасности, порядку действий при возникновении аварийных ситуаций, локализации аварий и тушении пожаров, ликвидации последствий и восстановлении нарушенного производства;</w:t>
      </w:r>
    </w:p>
    <w:p w:rsidR="007E5680" w:rsidRPr="00872C78" w:rsidRDefault="007E5680" w:rsidP="007E5680">
      <w:pPr>
        <w:pStyle w:val="formattext"/>
        <w:ind w:firstLine="567"/>
        <w:jc w:val="both"/>
        <w:textAlignment w:val="baseline"/>
        <w:rPr>
          <w:sz w:val="16"/>
          <w:szCs w:val="16"/>
        </w:rPr>
      </w:pPr>
      <w:r w:rsidRPr="00872C78">
        <w:rPr>
          <w:sz w:val="16"/>
          <w:szCs w:val="16"/>
        </w:rPr>
        <w:t>7.3.5. проверка готовности локальных систем оповещения о чрезвычайных ситуациях.</w:t>
      </w:r>
    </w:p>
    <w:p w:rsidR="007E5680" w:rsidRPr="00872C78" w:rsidRDefault="007E5680" w:rsidP="007E5680">
      <w:pPr>
        <w:pStyle w:val="formattext"/>
        <w:ind w:firstLine="567"/>
        <w:jc w:val="both"/>
        <w:textAlignment w:val="baseline"/>
        <w:rPr>
          <w:sz w:val="16"/>
          <w:szCs w:val="16"/>
        </w:rPr>
      </w:pPr>
      <w:r w:rsidRPr="00872C78">
        <w:rPr>
          <w:sz w:val="16"/>
          <w:szCs w:val="16"/>
        </w:rPr>
        <w:t>7.4. Инженерно-технические мероприятия, обеспечивающие повышение физической устойчивости зданий, сооружений, технологического оборудования и в целом производства, включают:</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7.4.1. создание в организациях систем автоматизированного </w:t>
      </w:r>
      <w:proofErr w:type="gramStart"/>
      <w:r w:rsidRPr="00872C78">
        <w:rPr>
          <w:sz w:val="16"/>
          <w:szCs w:val="16"/>
        </w:rPr>
        <w:t>контроля за</w:t>
      </w:r>
      <w:proofErr w:type="gramEnd"/>
      <w:r w:rsidRPr="00872C78">
        <w:rPr>
          <w:sz w:val="16"/>
          <w:szCs w:val="16"/>
        </w:rPr>
        <w:t xml:space="preserve"> ходом технологических процессов, уровнем загрязнения помещений и воздушной среды цехов опасными веществами и пылевыми частицами;</w:t>
      </w:r>
    </w:p>
    <w:p w:rsidR="007E5680" w:rsidRPr="00872C78" w:rsidRDefault="007E5680" w:rsidP="007E5680">
      <w:pPr>
        <w:pStyle w:val="formattext"/>
        <w:ind w:firstLine="567"/>
        <w:jc w:val="both"/>
        <w:textAlignment w:val="baseline"/>
        <w:rPr>
          <w:sz w:val="16"/>
          <w:szCs w:val="16"/>
        </w:rPr>
      </w:pPr>
      <w:r w:rsidRPr="00872C78">
        <w:rPr>
          <w:sz w:val="16"/>
          <w:szCs w:val="16"/>
        </w:rPr>
        <w:t>7.4.2. накопление фонда ЗС ГО и повышение защитных свойств убежищ и противорадиационных укрытий в зонах возможных разрушений и радиационного, химического заражения (загрязнения);</w:t>
      </w:r>
    </w:p>
    <w:p w:rsidR="007E5680" w:rsidRPr="00872C78" w:rsidRDefault="007E5680" w:rsidP="007E5680">
      <w:pPr>
        <w:pStyle w:val="formattext"/>
        <w:ind w:firstLine="567"/>
        <w:jc w:val="both"/>
        <w:textAlignment w:val="baseline"/>
        <w:rPr>
          <w:sz w:val="16"/>
          <w:szCs w:val="16"/>
        </w:rPr>
      </w:pPr>
      <w:r w:rsidRPr="00872C78">
        <w:rPr>
          <w:sz w:val="16"/>
          <w:szCs w:val="16"/>
        </w:rPr>
        <w:t>7.4.3. обвалование емкостей для хранения легковоспламеняющихся жидкостей, устройство заглубленных емкостей для слива особо опасных веществ из технологических установок;</w:t>
      </w:r>
    </w:p>
    <w:p w:rsidR="007E5680" w:rsidRPr="00872C78" w:rsidRDefault="007E5680" w:rsidP="007E5680">
      <w:pPr>
        <w:pStyle w:val="formattext"/>
        <w:ind w:firstLine="567"/>
        <w:jc w:val="both"/>
        <w:textAlignment w:val="baseline"/>
        <w:rPr>
          <w:sz w:val="16"/>
          <w:szCs w:val="16"/>
        </w:rPr>
      </w:pPr>
      <w:r w:rsidRPr="00872C78">
        <w:rPr>
          <w:sz w:val="16"/>
          <w:szCs w:val="16"/>
        </w:rPr>
        <w:t>7.4.4. дублирование источников энергоснабжения;</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7.4.5. защиту водных источников и </w:t>
      </w:r>
      <w:proofErr w:type="gramStart"/>
      <w:r w:rsidRPr="00872C78">
        <w:rPr>
          <w:sz w:val="16"/>
          <w:szCs w:val="16"/>
        </w:rPr>
        <w:t>контроль за</w:t>
      </w:r>
      <w:proofErr w:type="gramEnd"/>
      <w:r w:rsidRPr="00872C78">
        <w:rPr>
          <w:sz w:val="16"/>
          <w:szCs w:val="16"/>
        </w:rPr>
        <w:t xml:space="preserve"> качеством воды;</w:t>
      </w:r>
    </w:p>
    <w:p w:rsidR="007E5680" w:rsidRPr="00872C78" w:rsidRDefault="007E5680" w:rsidP="007E5680">
      <w:pPr>
        <w:pStyle w:val="formattext"/>
        <w:ind w:firstLine="567"/>
        <w:jc w:val="both"/>
        <w:textAlignment w:val="baseline"/>
        <w:rPr>
          <w:sz w:val="16"/>
          <w:szCs w:val="16"/>
        </w:rPr>
      </w:pPr>
      <w:r w:rsidRPr="00872C78">
        <w:rPr>
          <w:sz w:val="16"/>
          <w:szCs w:val="16"/>
        </w:rPr>
        <w:t>7.4.6. герметизацию складов и холодильников в опасных зонах.</w:t>
      </w:r>
    </w:p>
    <w:p w:rsidR="007E5680" w:rsidRPr="00872C78" w:rsidRDefault="007E5680" w:rsidP="007E5680">
      <w:pPr>
        <w:pStyle w:val="formattext"/>
        <w:ind w:firstLine="567"/>
        <w:jc w:val="both"/>
        <w:textAlignment w:val="baseline"/>
        <w:rPr>
          <w:sz w:val="16"/>
          <w:szCs w:val="16"/>
        </w:rPr>
      </w:pPr>
      <w:r w:rsidRPr="00872C78">
        <w:rPr>
          <w:sz w:val="16"/>
          <w:szCs w:val="16"/>
        </w:rPr>
        <w:t>7.5. Специальные мероприятия по созданию благоприятных условий для проведения успешных работ по защите и спасению людей, попавших в опасные зоны, и быстрейшей ликвидации аварий и их последствий включают:</w:t>
      </w:r>
    </w:p>
    <w:p w:rsidR="007E5680" w:rsidRPr="00872C78" w:rsidRDefault="007E5680" w:rsidP="007E5680">
      <w:pPr>
        <w:pStyle w:val="formattext"/>
        <w:ind w:firstLine="567"/>
        <w:jc w:val="both"/>
        <w:textAlignment w:val="baseline"/>
        <w:rPr>
          <w:sz w:val="16"/>
          <w:szCs w:val="16"/>
        </w:rPr>
      </w:pPr>
      <w:r w:rsidRPr="00872C78">
        <w:rPr>
          <w:sz w:val="16"/>
          <w:szCs w:val="16"/>
        </w:rPr>
        <w:t xml:space="preserve">7.5.1. накопление </w:t>
      </w:r>
      <w:proofErr w:type="gramStart"/>
      <w:r w:rsidRPr="00872C78">
        <w:rPr>
          <w:sz w:val="16"/>
          <w:szCs w:val="16"/>
        </w:rPr>
        <w:t>СИЗ</w:t>
      </w:r>
      <w:proofErr w:type="gramEnd"/>
      <w:r w:rsidRPr="00872C78">
        <w:rPr>
          <w:sz w:val="16"/>
          <w:szCs w:val="16"/>
        </w:rPr>
        <w:t>;</w:t>
      </w:r>
    </w:p>
    <w:p w:rsidR="007E5680" w:rsidRPr="00872C78" w:rsidRDefault="007E5680" w:rsidP="007E5680">
      <w:pPr>
        <w:pStyle w:val="formattext"/>
        <w:ind w:firstLine="567"/>
        <w:jc w:val="both"/>
        <w:textAlignment w:val="baseline"/>
        <w:rPr>
          <w:sz w:val="16"/>
          <w:szCs w:val="16"/>
        </w:rPr>
      </w:pPr>
      <w:r w:rsidRPr="00872C78">
        <w:rPr>
          <w:sz w:val="16"/>
          <w:szCs w:val="16"/>
        </w:rPr>
        <w:t>7.5.2. создание на химически опасных объектах организаций запасов материалов для нейтрализации разлившихся АХОВ и дегазации местности, зараженных строений, сре</w:t>
      </w:r>
      <w:proofErr w:type="gramStart"/>
      <w:r w:rsidRPr="00872C78">
        <w:rPr>
          <w:sz w:val="16"/>
          <w:szCs w:val="16"/>
        </w:rPr>
        <w:t>дств тр</w:t>
      </w:r>
      <w:proofErr w:type="gramEnd"/>
      <w:r w:rsidRPr="00872C78">
        <w:rPr>
          <w:sz w:val="16"/>
          <w:szCs w:val="16"/>
        </w:rPr>
        <w:t>анспорта, одежды и обуви</w:t>
      </w:r>
    </w:p>
    <w:p w:rsidR="007E5680" w:rsidRPr="00872C78" w:rsidRDefault="007E5680" w:rsidP="007E5680">
      <w:pPr>
        <w:pStyle w:val="formattext"/>
        <w:ind w:firstLine="567"/>
        <w:jc w:val="both"/>
        <w:textAlignment w:val="baseline"/>
        <w:rPr>
          <w:sz w:val="16"/>
          <w:szCs w:val="16"/>
        </w:rPr>
      </w:pPr>
      <w:r w:rsidRPr="00872C78">
        <w:rPr>
          <w:sz w:val="16"/>
          <w:szCs w:val="16"/>
        </w:rPr>
        <w:t>7.5.3. обеспечение герметизации помещений в жилых и общественных зданиях, расположенных в опасных зонах;</w:t>
      </w:r>
    </w:p>
    <w:p w:rsidR="007E5680" w:rsidRPr="00872C78" w:rsidRDefault="007E5680" w:rsidP="007E5680">
      <w:pPr>
        <w:pStyle w:val="formattext"/>
        <w:ind w:firstLine="567"/>
        <w:jc w:val="both"/>
        <w:textAlignment w:val="baseline"/>
        <w:rPr>
          <w:sz w:val="16"/>
          <w:szCs w:val="16"/>
        </w:rPr>
      </w:pPr>
      <w:r w:rsidRPr="00872C78">
        <w:rPr>
          <w:sz w:val="16"/>
          <w:szCs w:val="16"/>
        </w:rPr>
        <w:t>7.5.4. разработку и внедрение новых высокопроизводительных средств дезактивации и дегазации зданий, сооружений, транспорта и специальной техники;</w:t>
      </w:r>
    </w:p>
    <w:p w:rsidR="007E5680" w:rsidRPr="00872C78" w:rsidRDefault="007E5680" w:rsidP="007E5680">
      <w:pPr>
        <w:pStyle w:val="formattext"/>
        <w:ind w:firstLine="567"/>
        <w:jc w:val="both"/>
        <w:textAlignment w:val="baseline"/>
        <w:rPr>
          <w:sz w:val="16"/>
          <w:szCs w:val="16"/>
        </w:rPr>
      </w:pPr>
      <w:r w:rsidRPr="00872C78">
        <w:rPr>
          <w:sz w:val="16"/>
          <w:szCs w:val="16"/>
        </w:rPr>
        <w:t>7.5.5. накопление средств медицинской защиты и профилактики радиоактивных поражений людей и животных;</w:t>
      </w:r>
    </w:p>
    <w:p w:rsidR="007E5680" w:rsidRPr="00872C78" w:rsidRDefault="007E5680" w:rsidP="007E5680">
      <w:pPr>
        <w:pStyle w:val="formattext"/>
        <w:ind w:firstLine="567"/>
        <w:jc w:val="both"/>
        <w:textAlignment w:val="baseline"/>
        <w:rPr>
          <w:sz w:val="16"/>
          <w:szCs w:val="16"/>
        </w:rPr>
      </w:pPr>
      <w:r w:rsidRPr="00872C78">
        <w:rPr>
          <w:sz w:val="16"/>
          <w:szCs w:val="16"/>
        </w:rPr>
        <w:t>7.5.6. регулярное проведение учений и тренировок по действиям в чрезвычайных ситуациях с органами управления, аварийно-спасательными формированиями и производственным персоналом организаций.</w:t>
      </w:r>
    </w:p>
    <w:p w:rsidR="00872C78" w:rsidRDefault="00872C78" w:rsidP="0033609B">
      <w:pPr>
        <w:pStyle w:val="ConsNonformat"/>
        <w:widowControl/>
        <w:jc w:val="center"/>
        <w:rPr>
          <w:rFonts w:ascii="PT Astra Serif" w:hAnsi="PT Astra Serif"/>
          <w:sz w:val="30"/>
          <w:szCs w:val="30"/>
        </w:rPr>
      </w:pPr>
    </w:p>
    <w:p w:rsidR="0033609B" w:rsidRPr="00872C78" w:rsidRDefault="0033609B" w:rsidP="0033609B">
      <w:pPr>
        <w:pStyle w:val="ConsNonformat"/>
        <w:widowControl/>
        <w:jc w:val="center"/>
        <w:rPr>
          <w:rFonts w:ascii="PT Astra Serif" w:hAnsi="PT Astra Serif"/>
          <w:sz w:val="28"/>
          <w:szCs w:val="30"/>
        </w:rPr>
      </w:pPr>
      <w:r w:rsidRPr="00872C78">
        <w:rPr>
          <w:rFonts w:ascii="PT Astra Serif" w:hAnsi="PT Astra Serif"/>
          <w:sz w:val="28"/>
          <w:szCs w:val="30"/>
        </w:rPr>
        <w:t>КУРГАНСКАЯ ОБЛАСТЬ</w:t>
      </w:r>
    </w:p>
    <w:p w:rsidR="0033609B" w:rsidRPr="00872C78" w:rsidRDefault="0033609B" w:rsidP="0033609B">
      <w:pPr>
        <w:pStyle w:val="ConsNonformat"/>
        <w:widowControl/>
        <w:jc w:val="center"/>
        <w:rPr>
          <w:rFonts w:ascii="PT Astra Serif" w:hAnsi="PT Astra Serif"/>
          <w:sz w:val="28"/>
          <w:szCs w:val="30"/>
        </w:rPr>
      </w:pPr>
      <w:r w:rsidRPr="00872C78">
        <w:rPr>
          <w:rFonts w:ascii="PT Astra Serif" w:hAnsi="PT Astra Serif"/>
          <w:sz w:val="28"/>
          <w:szCs w:val="30"/>
        </w:rPr>
        <w:t>ЦЕЛИННЫЙ МУНИЦИПАЛЬНЫЙ ОКРУГ</w:t>
      </w:r>
    </w:p>
    <w:p w:rsidR="0033609B" w:rsidRPr="00872C78" w:rsidRDefault="0033609B" w:rsidP="0033609B">
      <w:pPr>
        <w:pStyle w:val="ConsNonformat"/>
        <w:widowControl/>
        <w:jc w:val="center"/>
        <w:rPr>
          <w:rFonts w:ascii="PT Astra Serif" w:hAnsi="PT Astra Serif"/>
          <w:sz w:val="28"/>
          <w:szCs w:val="30"/>
        </w:rPr>
      </w:pPr>
      <w:r w:rsidRPr="00872C78">
        <w:rPr>
          <w:rFonts w:ascii="PT Astra Serif" w:hAnsi="PT Astra Serif"/>
          <w:sz w:val="28"/>
          <w:szCs w:val="30"/>
        </w:rPr>
        <w:t>АДМИНИСТРАЦИЯ ЦЕЛИННОГО МУНИЦИПАЛЬНОГО ОКРУГА</w:t>
      </w:r>
    </w:p>
    <w:p w:rsidR="0033609B" w:rsidRPr="009539AA" w:rsidRDefault="0033609B" w:rsidP="0033609B">
      <w:pPr>
        <w:pStyle w:val="ConsNonformat"/>
        <w:widowControl/>
        <w:jc w:val="center"/>
        <w:rPr>
          <w:rFonts w:ascii="PT Astra Serif" w:hAnsi="PT Astra Serif"/>
          <w:b/>
          <w:sz w:val="32"/>
          <w:szCs w:val="32"/>
        </w:rPr>
      </w:pPr>
    </w:p>
    <w:p w:rsidR="0033609B" w:rsidRPr="009539AA" w:rsidRDefault="0033609B" w:rsidP="0033609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33609B" w:rsidRPr="00032B92" w:rsidRDefault="0033609B" w:rsidP="0033609B">
      <w:pPr>
        <w:pStyle w:val="ConsNonformat"/>
        <w:widowControl/>
        <w:jc w:val="center"/>
        <w:rPr>
          <w:rFonts w:ascii="PT Astra Serif" w:hAnsi="PT Astra Serif"/>
          <w:b/>
          <w:szCs w:val="22"/>
        </w:rPr>
      </w:pPr>
    </w:p>
    <w:p w:rsidR="0033609B" w:rsidRPr="00872C78" w:rsidRDefault="0033609B" w:rsidP="0033609B">
      <w:pPr>
        <w:pStyle w:val="ConsNonformat"/>
        <w:widowControl/>
        <w:rPr>
          <w:rFonts w:ascii="Times New Roman" w:hAnsi="Times New Roman"/>
          <w:sz w:val="24"/>
          <w:szCs w:val="28"/>
        </w:rPr>
      </w:pPr>
      <w:r w:rsidRPr="00872C78">
        <w:rPr>
          <w:rFonts w:ascii="Times New Roman" w:hAnsi="Times New Roman"/>
          <w:sz w:val="24"/>
          <w:szCs w:val="28"/>
        </w:rPr>
        <w:t xml:space="preserve">от 17 октября 2024 года                     </w:t>
      </w:r>
      <w:r w:rsidR="00872C78">
        <w:rPr>
          <w:rFonts w:ascii="Times New Roman" w:hAnsi="Times New Roman"/>
          <w:sz w:val="24"/>
          <w:szCs w:val="28"/>
        </w:rPr>
        <w:t xml:space="preserve">            </w:t>
      </w:r>
      <w:r w:rsidRPr="00872C78">
        <w:rPr>
          <w:rFonts w:ascii="Times New Roman" w:hAnsi="Times New Roman"/>
          <w:sz w:val="24"/>
          <w:szCs w:val="28"/>
        </w:rPr>
        <w:t xml:space="preserve">№ 886                                        </w:t>
      </w:r>
      <w:r w:rsidR="00872C78">
        <w:rPr>
          <w:rFonts w:ascii="Times New Roman" w:hAnsi="Times New Roman"/>
          <w:sz w:val="24"/>
          <w:szCs w:val="28"/>
        </w:rPr>
        <w:t xml:space="preserve">          </w:t>
      </w:r>
      <w:r w:rsidRPr="00872C78">
        <w:rPr>
          <w:rFonts w:ascii="Times New Roman" w:hAnsi="Times New Roman"/>
          <w:sz w:val="24"/>
          <w:szCs w:val="28"/>
        </w:rPr>
        <w:t xml:space="preserve">   с. </w:t>
      </w:r>
      <w:proofErr w:type="gramStart"/>
      <w:r w:rsidRPr="00872C78">
        <w:rPr>
          <w:rFonts w:ascii="Times New Roman" w:hAnsi="Times New Roman"/>
          <w:sz w:val="24"/>
          <w:szCs w:val="28"/>
        </w:rPr>
        <w:t>Целинное</w:t>
      </w:r>
      <w:proofErr w:type="gramEnd"/>
    </w:p>
    <w:p w:rsidR="0033609B" w:rsidRPr="00872C78" w:rsidRDefault="0033609B" w:rsidP="00872C78">
      <w:pPr>
        <w:widowControl w:val="0"/>
        <w:shd w:val="clear" w:color="auto" w:fill="FFFFFF"/>
        <w:spacing w:after="0" w:line="240" w:lineRule="auto"/>
        <w:jc w:val="center"/>
        <w:rPr>
          <w:rFonts w:ascii="Times New Roman" w:hAnsi="Times New Roman"/>
          <w:bCs/>
          <w:color w:val="000000"/>
          <w:sz w:val="16"/>
          <w:szCs w:val="16"/>
        </w:rPr>
      </w:pPr>
    </w:p>
    <w:p w:rsidR="0033609B" w:rsidRPr="00872C78" w:rsidRDefault="0033609B" w:rsidP="00872C78">
      <w:pPr>
        <w:widowControl w:val="0"/>
        <w:shd w:val="clear" w:color="auto" w:fill="FFFFFF"/>
        <w:spacing w:after="0" w:line="240" w:lineRule="auto"/>
        <w:jc w:val="center"/>
        <w:rPr>
          <w:rFonts w:ascii="Times New Roman" w:hAnsi="Times New Roman"/>
          <w:b/>
          <w:bCs/>
          <w:color w:val="000000"/>
          <w:sz w:val="20"/>
          <w:szCs w:val="16"/>
        </w:rPr>
      </w:pPr>
      <w:r w:rsidRPr="00872C78">
        <w:rPr>
          <w:rFonts w:ascii="Times New Roman" w:hAnsi="Times New Roman"/>
          <w:b/>
          <w:bCs/>
          <w:color w:val="000000"/>
          <w:sz w:val="20"/>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p>
    <w:p w:rsidR="0033609B" w:rsidRPr="00872C78" w:rsidRDefault="0033609B" w:rsidP="00872C78">
      <w:pPr>
        <w:widowControl w:val="0"/>
        <w:shd w:val="clear" w:color="auto" w:fill="FFFFFF"/>
        <w:spacing w:after="0" w:line="240" w:lineRule="auto"/>
        <w:ind w:firstLine="567"/>
        <w:jc w:val="center"/>
        <w:rPr>
          <w:rFonts w:ascii="Times New Roman" w:hAnsi="Times New Roman"/>
          <w:b/>
          <w:bCs/>
          <w:color w:val="000000"/>
          <w:sz w:val="16"/>
          <w:szCs w:val="16"/>
        </w:rPr>
      </w:pPr>
    </w:p>
    <w:p w:rsidR="0033609B" w:rsidRPr="00872C78" w:rsidRDefault="0033609B" w:rsidP="00872C78">
      <w:pPr>
        <w:widowControl w:val="0"/>
        <w:autoSpaceDE w:val="0"/>
        <w:autoSpaceDN w:val="0"/>
        <w:adjustRightInd w:val="0"/>
        <w:spacing w:after="0" w:line="240" w:lineRule="auto"/>
        <w:ind w:firstLine="567"/>
        <w:jc w:val="both"/>
        <w:rPr>
          <w:rFonts w:ascii="Times New Roman" w:hAnsi="Times New Roman"/>
          <w:sz w:val="16"/>
          <w:szCs w:val="16"/>
        </w:rPr>
      </w:pPr>
      <w:proofErr w:type="gramStart"/>
      <w:r w:rsidRPr="00872C78">
        <w:rPr>
          <w:rFonts w:ascii="Times New Roman" w:hAnsi="Times New Roman"/>
          <w:bCs/>
          <w:color w:val="000000"/>
          <w:sz w:val="16"/>
          <w:szCs w:val="16"/>
        </w:rPr>
        <w:t>Руководствуясь Федеральными законами</w:t>
      </w:r>
      <w:r w:rsidRPr="00872C78">
        <w:rPr>
          <w:rFonts w:ascii="Times New Roman" w:hAnsi="Times New Roman"/>
          <w:sz w:val="16"/>
          <w:szCs w:val="16"/>
        </w:rPr>
        <w:t xml:space="preserve"> </w:t>
      </w:r>
      <w:r w:rsidRPr="00872C78">
        <w:rPr>
          <w:rFonts w:ascii="Times New Roman" w:hAnsi="Times New Roman"/>
          <w:bCs/>
          <w:color w:val="000000"/>
          <w:sz w:val="16"/>
          <w:szCs w:val="16"/>
        </w:rPr>
        <w:t xml:space="preserve">от 06.10.2003 № 131-ФЗ «Об общих принципах организации местного самоуправления в Российской Федерации», от </w:t>
      </w:r>
      <w:r w:rsidRPr="00872C78">
        <w:rPr>
          <w:rFonts w:ascii="Times New Roman" w:hAnsi="Times New Roman"/>
          <w:sz w:val="16"/>
          <w:szCs w:val="16"/>
        </w:rPr>
        <w:t xml:space="preserve">12.02.1998 № 28-ФЗ «О гражданской обороне», от 21.12.1994 № 68-ФЗ «О защите населения и территорий от чрезвычайных ситуаций природного и техногенного характера», от 12.01.1996 № 8-ФЗ «О погребении и похоронном деле», </w:t>
      </w:r>
      <w:hyperlink r:id="rId99" w:history="1">
        <w:r w:rsidRPr="00872C78">
          <w:rPr>
            <w:rFonts w:ascii="Times New Roman" w:hAnsi="Times New Roman"/>
            <w:sz w:val="16"/>
            <w:szCs w:val="16"/>
          </w:rPr>
          <w:t>постановлением</w:t>
        </w:r>
      </w:hyperlink>
      <w:r w:rsidRPr="00872C78">
        <w:rPr>
          <w:rFonts w:ascii="Times New Roman" w:hAnsi="Times New Roman"/>
          <w:sz w:val="16"/>
          <w:szCs w:val="16"/>
        </w:rPr>
        <w:t xml:space="preserve"> Правительства Российской Федерации от 26.11.2007 № 804 «Об утверждении Положения о гражданской обороне в Российской Федерации</w:t>
      </w:r>
      <w:proofErr w:type="gramEnd"/>
      <w:r w:rsidRPr="00872C78">
        <w:rPr>
          <w:rFonts w:ascii="Times New Roman" w:hAnsi="Times New Roman"/>
          <w:sz w:val="16"/>
          <w:szCs w:val="16"/>
        </w:rPr>
        <w:t xml:space="preserve">», </w:t>
      </w:r>
      <w:proofErr w:type="gramStart"/>
      <w:r w:rsidRPr="00872C78">
        <w:rPr>
          <w:rFonts w:ascii="Times New Roman" w:hAnsi="Times New Roman"/>
          <w:sz w:val="16"/>
          <w:szCs w:val="16"/>
        </w:rPr>
        <w:t>Уставом Целинного муниципального округа,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 и техногенного характера, повлекших массовое поражение населения с летальным исходом, Администрация Целинного муниципального округа</w:t>
      </w:r>
      <w:proofErr w:type="gramEnd"/>
    </w:p>
    <w:p w:rsidR="0033609B" w:rsidRPr="00872C78" w:rsidRDefault="0033609B" w:rsidP="00872C78">
      <w:pPr>
        <w:spacing w:after="0" w:line="240" w:lineRule="auto"/>
        <w:ind w:firstLine="567"/>
        <w:jc w:val="both"/>
        <w:rPr>
          <w:rFonts w:ascii="Times New Roman" w:hAnsi="Times New Roman"/>
          <w:sz w:val="16"/>
          <w:szCs w:val="16"/>
        </w:rPr>
      </w:pPr>
      <w:r w:rsidRPr="00872C78">
        <w:rPr>
          <w:rFonts w:ascii="Times New Roman" w:hAnsi="Times New Roman"/>
          <w:sz w:val="16"/>
          <w:szCs w:val="16"/>
        </w:rPr>
        <w:t>ПОСТАНОВЛЯЕТ:</w:t>
      </w:r>
    </w:p>
    <w:p w:rsidR="0033609B" w:rsidRPr="00872C78" w:rsidRDefault="0033609B" w:rsidP="00872C78">
      <w:pPr>
        <w:widowControl w:val="0"/>
        <w:shd w:val="clear" w:color="auto" w:fill="FFFFFF"/>
        <w:spacing w:after="0" w:line="240" w:lineRule="auto"/>
        <w:ind w:firstLine="567"/>
        <w:jc w:val="both"/>
        <w:rPr>
          <w:rFonts w:ascii="Times New Roman" w:hAnsi="Times New Roman"/>
          <w:sz w:val="16"/>
          <w:szCs w:val="16"/>
        </w:rPr>
      </w:pPr>
      <w:r w:rsidRPr="00872C78">
        <w:rPr>
          <w:rFonts w:ascii="Times New Roman" w:hAnsi="Times New Roman"/>
          <w:color w:val="000000"/>
          <w:sz w:val="16"/>
          <w:szCs w:val="16"/>
        </w:rPr>
        <w:lastRenderedPageBreak/>
        <w:t>1. Утвердить</w:t>
      </w:r>
      <w:r w:rsidRPr="00872C78">
        <w:rPr>
          <w:rFonts w:ascii="Times New Roman" w:hAnsi="Times New Roman"/>
          <w:bCs/>
          <w:color w:val="000000"/>
          <w:sz w:val="16"/>
          <w:szCs w:val="16"/>
        </w:rPr>
        <w:t xml:space="preserve"> Положение об организации нештатной спасательной службы по захоронению трупов в военное время и при крупномасштабных чрезвычайных ситуациях в </w:t>
      </w:r>
      <w:r w:rsidRPr="00872C78">
        <w:rPr>
          <w:rFonts w:ascii="Times New Roman" w:hAnsi="Times New Roman"/>
          <w:sz w:val="16"/>
          <w:szCs w:val="16"/>
        </w:rPr>
        <w:t>Целинном муниципальном округе, согласно приложению № 1 к настоящему постановлению.</w:t>
      </w:r>
    </w:p>
    <w:p w:rsidR="0033609B" w:rsidRPr="00872C78" w:rsidRDefault="0033609B" w:rsidP="00872C78">
      <w:pPr>
        <w:widowControl w:val="0"/>
        <w:spacing w:after="0" w:line="240" w:lineRule="auto"/>
        <w:ind w:firstLine="567"/>
        <w:jc w:val="both"/>
        <w:rPr>
          <w:rFonts w:ascii="Times New Roman" w:hAnsi="Times New Roman"/>
          <w:sz w:val="16"/>
          <w:szCs w:val="16"/>
        </w:rPr>
      </w:pPr>
      <w:r w:rsidRPr="00872C78">
        <w:rPr>
          <w:rFonts w:ascii="Times New Roman" w:hAnsi="Times New Roman"/>
          <w:sz w:val="16"/>
          <w:szCs w:val="16"/>
        </w:rPr>
        <w:t>2. Утвердить Положение об организации срочного захоронения трупов людей, в условиях военного времени и при крупномасштабных чрезвычайных ситуациях на территории Целинного муниципального округа, согласно приложению № 2 к настоящему постановлению.</w:t>
      </w:r>
    </w:p>
    <w:p w:rsidR="0033609B" w:rsidRPr="00872C78" w:rsidRDefault="0033609B" w:rsidP="00872C78">
      <w:pPr>
        <w:widowControl w:val="0"/>
        <w:shd w:val="clear" w:color="auto" w:fill="FFFFFF"/>
        <w:spacing w:after="0" w:line="240" w:lineRule="auto"/>
        <w:ind w:firstLine="567"/>
        <w:jc w:val="both"/>
        <w:rPr>
          <w:rFonts w:ascii="Times New Roman" w:hAnsi="Times New Roman"/>
          <w:sz w:val="16"/>
          <w:szCs w:val="16"/>
        </w:rPr>
      </w:pPr>
      <w:r w:rsidRPr="00872C78">
        <w:rPr>
          <w:rFonts w:ascii="Times New Roman" w:hAnsi="Times New Roman"/>
          <w:sz w:val="16"/>
          <w:szCs w:val="16"/>
        </w:rPr>
        <w:t>3. Утвердить Положение о комиссии по срочному захоронению трупов людей в условиях военного времени и при крупномасштабных чрезвычайных ситуациях на территории Целинного муниципального округа, согласно приложению № 3 к настоящему постановлению.</w:t>
      </w:r>
    </w:p>
    <w:p w:rsidR="0033609B" w:rsidRPr="00872C78" w:rsidRDefault="0033609B" w:rsidP="00872C78">
      <w:pPr>
        <w:widowControl w:val="0"/>
        <w:shd w:val="clear" w:color="auto" w:fill="FFFFFF"/>
        <w:spacing w:after="0" w:line="240" w:lineRule="auto"/>
        <w:ind w:firstLine="567"/>
        <w:jc w:val="both"/>
        <w:rPr>
          <w:rFonts w:ascii="Times New Roman" w:hAnsi="Times New Roman"/>
          <w:sz w:val="16"/>
          <w:szCs w:val="16"/>
        </w:rPr>
      </w:pPr>
      <w:r w:rsidRPr="00872C78">
        <w:rPr>
          <w:rFonts w:ascii="Times New Roman" w:hAnsi="Times New Roman"/>
          <w:sz w:val="16"/>
          <w:szCs w:val="16"/>
        </w:rPr>
        <w:t>4. Утвердить Перечень мест возможного захоронения трупов людей в условиях военного времени и при крупномасштабных чрезвычайных ситуациях на территории Целинного муниципального округа, согласно приложению № 4 к настоящему постановлению.</w:t>
      </w:r>
    </w:p>
    <w:p w:rsidR="0033609B" w:rsidRPr="00872C78" w:rsidRDefault="0033609B" w:rsidP="00872C78">
      <w:pPr>
        <w:widowControl w:val="0"/>
        <w:shd w:val="clear" w:color="auto" w:fill="FFFFFF"/>
        <w:spacing w:after="0" w:line="240" w:lineRule="auto"/>
        <w:ind w:firstLine="567"/>
        <w:jc w:val="both"/>
        <w:rPr>
          <w:rFonts w:ascii="Times New Roman" w:hAnsi="Times New Roman"/>
          <w:sz w:val="16"/>
          <w:szCs w:val="16"/>
        </w:rPr>
      </w:pPr>
      <w:r w:rsidRPr="00872C78">
        <w:rPr>
          <w:rFonts w:ascii="Times New Roman" w:hAnsi="Times New Roman"/>
          <w:sz w:val="16"/>
          <w:szCs w:val="16"/>
        </w:rPr>
        <w:t>5. Утвердить Порядок мероприятий по организации срочного захоронения трупов людей в условиях военного времени и при крупномасштабных чрезвычайных ситуациях на территории Целинного муниципального округа, согласно приложению № 5 к настоящему постановлению.</w:t>
      </w:r>
    </w:p>
    <w:p w:rsidR="0033609B" w:rsidRPr="00872C78" w:rsidRDefault="0033609B" w:rsidP="00872C78">
      <w:pPr>
        <w:widowControl w:val="0"/>
        <w:shd w:val="clear" w:color="auto" w:fill="FFFFFF"/>
        <w:spacing w:after="0" w:line="240" w:lineRule="auto"/>
        <w:ind w:firstLine="567"/>
        <w:jc w:val="both"/>
        <w:rPr>
          <w:rFonts w:ascii="Times New Roman" w:hAnsi="Times New Roman"/>
          <w:sz w:val="16"/>
          <w:szCs w:val="16"/>
        </w:rPr>
      </w:pPr>
      <w:r w:rsidRPr="00872C78">
        <w:rPr>
          <w:rFonts w:ascii="Times New Roman" w:hAnsi="Times New Roman"/>
          <w:sz w:val="16"/>
          <w:szCs w:val="16"/>
        </w:rPr>
        <w:t>6. Утвердить Состав комиссии по срочному захоронению трупов людей в условиях военного времени и при крупномасштабных чрезвычайных ситуациях на территории Целинного муниципального округа, согласно приложению № 6 к настоящему постановлению.</w:t>
      </w:r>
    </w:p>
    <w:p w:rsidR="0033609B" w:rsidRPr="00872C78" w:rsidRDefault="0033609B"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7.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33609B" w:rsidRPr="00872C78" w:rsidRDefault="0033609B"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8. Настоящее постановление вступает в силу со дня его опубликования.</w:t>
      </w:r>
    </w:p>
    <w:p w:rsidR="0033609B" w:rsidRPr="00872C78" w:rsidRDefault="0033609B" w:rsidP="00872C78">
      <w:pPr>
        <w:tabs>
          <w:tab w:val="left" w:pos="720"/>
          <w:tab w:val="left" w:pos="900"/>
        </w:tabs>
        <w:spacing w:after="0" w:line="240" w:lineRule="auto"/>
        <w:ind w:firstLine="567"/>
        <w:jc w:val="both"/>
        <w:rPr>
          <w:rFonts w:ascii="Times New Roman" w:hAnsi="Times New Roman"/>
          <w:sz w:val="16"/>
          <w:szCs w:val="16"/>
        </w:rPr>
      </w:pPr>
      <w:r w:rsidRPr="00872C78">
        <w:rPr>
          <w:rFonts w:ascii="Times New Roman" w:hAnsi="Times New Roman"/>
          <w:sz w:val="16"/>
          <w:szCs w:val="16"/>
        </w:rPr>
        <w:t>9. </w:t>
      </w:r>
      <w:proofErr w:type="gramStart"/>
      <w:r w:rsidRPr="00872C78">
        <w:rPr>
          <w:rFonts w:ascii="Times New Roman" w:hAnsi="Times New Roman"/>
          <w:sz w:val="16"/>
          <w:szCs w:val="16"/>
        </w:rPr>
        <w:t>Контроль за</w:t>
      </w:r>
      <w:proofErr w:type="gramEnd"/>
      <w:r w:rsidRPr="00872C78">
        <w:rPr>
          <w:rFonts w:ascii="Times New Roman" w:hAnsi="Times New Roman"/>
          <w:sz w:val="16"/>
          <w:szCs w:val="16"/>
        </w:rPr>
        <w:t xml:space="preserve"> исполнением настоящего постановления возложить на заместителя Главы, </w:t>
      </w:r>
      <w:r w:rsidRPr="00872C78">
        <w:rPr>
          <w:rFonts w:ascii="Times New Roman" w:hAnsi="Times New Roman"/>
          <w:color w:val="000000"/>
          <w:sz w:val="16"/>
          <w:szCs w:val="16"/>
        </w:rPr>
        <w:t>курирующего вопросы социального развития</w:t>
      </w:r>
      <w:r w:rsidRPr="00872C78">
        <w:rPr>
          <w:rFonts w:ascii="Times New Roman" w:hAnsi="Times New Roman"/>
          <w:sz w:val="16"/>
          <w:szCs w:val="16"/>
        </w:rPr>
        <w:t>.</w:t>
      </w:r>
    </w:p>
    <w:p w:rsidR="0033609B" w:rsidRPr="00872C78" w:rsidRDefault="0033609B" w:rsidP="00872C78">
      <w:pPr>
        <w:suppressAutoHyphens/>
        <w:overflowPunct w:val="0"/>
        <w:autoSpaceDE w:val="0"/>
        <w:spacing w:after="0" w:line="240" w:lineRule="auto"/>
        <w:ind w:firstLine="567"/>
        <w:jc w:val="both"/>
        <w:rPr>
          <w:rFonts w:ascii="Times New Roman" w:hAnsi="Times New Roman"/>
          <w:b/>
          <w:bCs/>
          <w:sz w:val="16"/>
          <w:szCs w:val="16"/>
        </w:rPr>
      </w:pPr>
    </w:p>
    <w:p w:rsidR="0033609B" w:rsidRPr="00872C78" w:rsidRDefault="0033609B" w:rsidP="00872C78">
      <w:pPr>
        <w:suppressAutoHyphens/>
        <w:overflowPunct w:val="0"/>
        <w:autoSpaceDE w:val="0"/>
        <w:spacing w:after="0" w:line="240" w:lineRule="auto"/>
        <w:ind w:firstLine="567"/>
        <w:jc w:val="both"/>
        <w:rPr>
          <w:rFonts w:ascii="Times New Roman" w:hAnsi="Times New Roman"/>
          <w:sz w:val="16"/>
          <w:szCs w:val="16"/>
        </w:rPr>
      </w:pPr>
      <w:r w:rsidRPr="00872C78">
        <w:rPr>
          <w:rFonts w:ascii="Times New Roman" w:hAnsi="Times New Roman"/>
          <w:sz w:val="16"/>
          <w:szCs w:val="16"/>
        </w:rPr>
        <w:t>Глава Целинного муниципального округа                   П.И. Скоробогатов</w:t>
      </w:r>
    </w:p>
    <w:p w:rsidR="0033609B" w:rsidRPr="00872C78" w:rsidRDefault="0033609B" w:rsidP="00872C78">
      <w:pPr>
        <w:suppressAutoHyphens/>
        <w:overflowPunct w:val="0"/>
        <w:autoSpaceDE w:val="0"/>
        <w:spacing w:after="0" w:line="240" w:lineRule="auto"/>
        <w:ind w:firstLine="567"/>
        <w:jc w:val="both"/>
        <w:rPr>
          <w:rFonts w:ascii="Times New Roman" w:hAnsi="Times New Roman"/>
          <w:sz w:val="16"/>
          <w:szCs w:val="16"/>
        </w:rPr>
      </w:pPr>
    </w:p>
    <w:p w:rsidR="0033609B" w:rsidRPr="00872C78" w:rsidRDefault="0033609B" w:rsidP="00872C78">
      <w:pPr>
        <w:widowControl w:val="0"/>
        <w:shd w:val="clear" w:color="auto" w:fill="FFFFFF"/>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1 к постановлению Администрации Целинного муниципального округа от 17 октября 2024 № 886 «</w:t>
      </w:r>
      <w:r w:rsidRPr="00872C78">
        <w:rPr>
          <w:rFonts w:ascii="Times New Roman" w:hAnsi="Times New Roman"/>
          <w:bCs/>
          <w:color w:val="000000"/>
          <w:sz w:val="16"/>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shd w:val="clear" w:color="auto" w:fill="FFFFFF"/>
        <w:spacing w:after="0" w:line="240" w:lineRule="auto"/>
        <w:ind w:left="5387"/>
        <w:rPr>
          <w:rFonts w:ascii="Times New Roman" w:hAnsi="Times New Roman"/>
          <w:bCs/>
          <w:color w:val="000000"/>
          <w:sz w:val="16"/>
          <w:szCs w:val="16"/>
        </w:rPr>
      </w:pPr>
    </w:p>
    <w:p w:rsidR="0033609B" w:rsidRPr="00872C78" w:rsidRDefault="0033609B" w:rsidP="00872C78">
      <w:pPr>
        <w:shd w:val="clear" w:color="auto" w:fill="FFFFFF"/>
        <w:spacing w:after="0" w:line="240" w:lineRule="auto"/>
        <w:jc w:val="center"/>
        <w:rPr>
          <w:rFonts w:ascii="Times New Roman" w:hAnsi="Times New Roman"/>
          <w:bCs/>
          <w:color w:val="000000"/>
          <w:sz w:val="16"/>
          <w:szCs w:val="16"/>
        </w:rPr>
      </w:pPr>
      <w:r w:rsidRPr="00872C78">
        <w:rPr>
          <w:rFonts w:ascii="Times New Roman" w:hAnsi="Times New Roman"/>
          <w:bCs/>
          <w:color w:val="000000"/>
          <w:sz w:val="16"/>
          <w:szCs w:val="16"/>
        </w:rPr>
        <w:t>ПОЛОЖЕНИЕ</w:t>
      </w:r>
    </w:p>
    <w:p w:rsidR="0033609B" w:rsidRPr="00872C78" w:rsidRDefault="0033609B" w:rsidP="00872C78">
      <w:pPr>
        <w:pStyle w:val="afc"/>
        <w:shd w:val="clear" w:color="auto" w:fill="FFFFFF"/>
        <w:ind w:left="0"/>
        <w:jc w:val="center"/>
        <w:rPr>
          <w:bCs/>
          <w:color w:val="000000"/>
          <w:sz w:val="16"/>
          <w:szCs w:val="16"/>
        </w:rPr>
      </w:pPr>
      <w:r w:rsidRPr="00872C78">
        <w:rPr>
          <w:bCs/>
          <w:color w:val="000000"/>
          <w:sz w:val="16"/>
          <w:szCs w:val="16"/>
        </w:rPr>
        <w:t>об организации нештатной спасательной службы по захоронению трупов</w:t>
      </w:r>
      <w:r w:rsidR="00415EB1">
        <w:rPr>
          <w:bCs/>
          <w:color w:val="000000"/>
          <w:sz w:val="16"/>
          <w:szCs w:val="16"/>
        </w:rPr>
        <w:t xml:space="preserve"> </w:t>
      </w:r>
      <w:r w:rsidRPr="00872C78">
        <w:rPr>
          <w:bCs/>
          <w:color w:val="000000"/>
          <w:sz w:val="16"/>
          <w:szCs w:val="16"/>
        </w:rPr>
        <w:t>в военное время и при крупномасштабных чрезвычайных ситуациях в Целинном муниципальном округе</w:t>
      </w:r>
    </w:p>
    <w:p w:rsidR="0033609B" w:rsidRPr="00872C78" w:rsidRDefault="0033609B" w:rsidP="00872C78">
      <w:pPr>
        <w:pStyle w:val="afc"/>
        <w:shd w:val="clear" w:color="auto" w:fill="FFFFFF"/>
        <w:jc w:val="center"/>
        <w:rPr>
          <w:color w:val="000000"/>
          <w:sz w:val="16"/>
          <w:szCs w:val="16"/>
        </w:rPr>
      </w:pPr>
    </w:p>
    <w:p w:rsidR="0033609B" w:rsidRPr="00872C78" w:rsidRDefault="0033609B" w:rsidP="00872C78">
      <w:pPr>
        <w:widowControl w:val="0"/>
        <w:shd w:val="clear" w:color="auto" w:fill="FFFFFF"/>
        <w:spacing w:after="0" w:line="240" w:lineRule="auto"/>
        <w:jc w:val="center"/>
        <w:rPr>
          <w:rFonts w:ascii="Times New Roman" w:hAnsi="Times New Roman"/>
          <w:bCs/>
          <w:color w:val="000000"/>
          <w:sz w:val="16"/>
          <w:szCs w:val="16"/>
        </w:rPr>
      </w:pPr>
      <w:r w:rsidRPr="00872C78">
        <w:rPr>
          <w:rFonts w:ascii="Times New Roman" w:hAnsi="Times New Roman"/>
          <w:bCs/>
          <w:color w:val="000000"/>
          <w:sz w:val="16"/>
          <w:szCs w:val="16"/>
          <w:lang w:val="en-US"/>
        </w:rPr>
        <w:t>I</w:t>
      </w:r>
      <w:r w:rsidRPr="00872C78">
        <w:rPr>
          <w:rFonts w:ascii="Times New Roman" w:hAnsi="Times New Roman"/>
          <w:bCs/>
          <w:color w:val="000000"/>
          <w:sz w:val="16"/>
          <w:szCs w:val="16"/>
        </w:rPr>
        <w:t>. Общие положения</w:t>
      </w:r>
    </w:p>
    <w:p w:rsidR="0033609B" w:rsidRPr="00872C78" w:rsidRDefault="0033609B" w:rsidP="00872C78">
      <w:pPr>
        <w:widowControl w:val="0"/>
        <w:spacing w:after="0" w:line="240" w:lineRule="auto"/>
        <w:ind w:firstLine="567"/>
        <w:jc w:val="both"/>
        <w:rPr>
          <w:rFonts w:ascii="Times New Roman" w:hAnsi="Times New Roman"/>
          <w:sz w:val="16"/>
          <w:szCs w:val="16"/>
        </w:rPr>
      </w:pPr>
      <w:r w:rsidRPr="00872C78">
        <w:rPr>
          <w:rFonts w:ascii="Times New Roman" w:hAnsi="Times New Roman"/>
          <w:bCs/>
          <w:sz w:val="16"/>
          <w:szCs w:val="16"/>
        </w:rPr>
        <w:t>1.1. </w:t>
      </w:r>
      <w:proofErr w:type="gramStart"/>
      <w:r w:rsidRPr="00872C78">
        <w:rPr>
          <w:rFonts w:ascii="Times New Roman" w:hAnsi="Times New Roman"/>
          <w:bCs/>
          <w:sz w:val="16"/>
          <w:szCs w:val="16"/>
        </w:rPr>
        <w:t xml:space="preserve">Настоящее Положение об организации нештатной спасательной службы по захоронению трупов в военное время и при крупномасштабных чрезвычайных ситуациях в Целинном муниципальном округе (далее - Положение) разработано в соответствии с </w:t>
      </w:r>
      <w:r w:rsidRPr="00872C78">
        <w:rPr>
          <w:rFonts w:ascii="Times New Roman" w:hAnsi="Times New Roman"/>
          <w:bCs/>
          <w:color w:val="000000"/>
          <w:sz w:val="16"/>
          <w:szCs w:val="16"/>
        </w:rPr>
        <w:t xml:space="preserve">Федеральными законами от </w:t>
      </w:r>
      <w:r w:rsidRPr="00872C78">
        <w:rPr>
          <w:rFonts w:ascii="Times New Roman" w:hAnsi="Times New Roman"/>
          <w:sz w:val="16"/>
          <w:szCs w:val="16"/>
        </w:rPr>
        <w:t>12.02.1998 № 28-ФЗ «О гражданской обороне», от 21.12.1994 № 68-ФЗ «О защите населения и территорий от чрезвычайных ситуаций природного и техногенного характера», от 12.01.1996 № 8-ФЗ «О погребении и похоронном деле», от</w:t>
      </w:r>
      <w:proofErr w:type="gramEnd"/>
      <w:r w:rsidRPr="00872C78">
        <w:rPr>
          <w:rFonts w:ascii="Times New Roman" w:hAnsi="Times New Roman"/>
          <w:sz w:val="16"/>
          <w:szCs w:val="16"/>
        </w:rPr>
        <w:t xml:space="preserve"> 06.10.2003 № 131-ФЗ «Об общих принципах организации местного самоуправления в Российской Федерации».</w:t>
      </w:r>
    </w:p>
    <w:p w:rsidR="0033609B" w:rsidRPr="00872C78" w:rsidRDefault="0033609B" w:rsidP="00872C78">
      <w:pPr>
        <w:widowControl w:val="0"/>
        <w:spacing w:after="0" w:line="240" w:lineRule="auto"/>
        <w:ind w:firstLine="567"/>
        <w:jc w:val="both"/>
        <w:rPr>
          <w:rFonts w:ascii="Times New Roman" w:hAnsi="Times New Roman"/>
          <w:bCs/>
          <w:sz w:val="16"/>
          <w:szCs w:val="16"/>
        </w:rPr>
      </w:pPr>
      <w:r w:rsidRPr="00872C78">
        <w:rPr>
          <w:rFonts w:ascii="Times New Roman" w:hAnsi="Times New Roman"/>
          <w:bCs/>
          <w:sz w:val="16"/>
          <w:szCs w:val="16"/>
        </w:rPr>
        <w:t>1.2. Нештатная спасательная служба по захоронению трупов в военное время и при крупномасштабных чрезвычайных ситуациях в Целинном муниципальном округе, представляет собой совокупность органов управления, сил и средств, предназначенных для организации и проведения комплекса мероприятий, по захоронению трупов людей и животных в военное время</w:t>
      </w:r>
      <w:r w:rsidRPr="00872C78">
        <w:rPr>
          <w:rFonts w:ascii="Times New Roman" w:hAnsi="Times New Roman"/>
          <w:sz w:val="16"/>
          <w:szCs w:val="16"/>
        </w:rPr>
        <w:t xml:space="preserve"> </w:t>
      </w:r>
      <w:r w:rsidRPr="00872C78">
        <w:rPr>
          <w:rFonts w:ascii="Times New Roman" w:hAnsi="Times New Roman"/>
          <w:bCs/>
          <w:sz w:val="16"/>
          <w:szCs w:val="16"/>
        </w:rPr>
        <w:t>и при крупномасштабных чрезвычайных ситуациях мирного времени.</w:t>
      </w:r>
    </w:p>
    <w:p w:rsidR="0033609B" w:rsidRPr="00872C78" w:rsidRDefault="0033609B" w:rsidP="00872C78">
      <w:pPr>
        <w:widowControl w:val="0"/>
        <w:spacing w:after="0" w:line="240" w:lineRule="auto"/>
        <w:ind w:firstLine="567"/>
        <w:jc w:val="both"/>
        <w:rPr>
          <w:rFonts w:ascii="Times New Roman" w:hAnsi="Times New Roman"/>
          <w:bCs/>
          <w:sz w:val="16"/>
          <w:szCs w:val="16"/>
        </w:rPr>
      </w:pPr>
      <w:r w:rsidRPr="00872C78">
        <w:rPr>
          <w:rFonts w:ascii="Times New Roman" w:hAnsi="Times New Roman"/>
          <w:bCs/>
          <w:sz w:val="16"/>
          <w:szCs w:val="16"/>
        </w:rPr>
        <w:t>Нештатная спасательная служба по захоронению трупов в военное время и при крупномасштабных чрезвычайных ситуациях в Целинном муниципальном округе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33609B" w:rsidRPr="00872C78" w:rsidRDefault="0033609B" w:rsidP="00872C78">
      <w:pPr>
        <w:widowControl w:val="0"/>
        <w:spacing w:after="0" w:line="240" w:lineRule="auto"/>
        <w:ind w:firstLine="567"/>
        <w:jc w:val="both"/>
        <w:rPr>
          <w:rFonts w:ascii="Times New Roman" w:hAnsi="Times New Roman"/>
          <w:bCs/>
          <w:sz w:val="16"/>
          <w:szCs w:val="16"/>
        </w:rPr>
      </w:pPr>
      <w:r w:rsidRPr="00872C78">
        <w:rPr>
          <w:rFonts w:ascii="Times New Roman" w:hAnsi="Times New Roman"/>
          <w:bCs/>
          <w:sz w:val="16"/>
          <w:szCs w:val="16"/>
        </w:rPr>
        <w:t>Основу нештатной спасательной службы по захоронению трупов в военное время и при крупномасштабных чрезвычайных ситуациях в Целинном муниципальном округе, составляют нештатные аварийно-спасательные формирования, предназначенные для захоронения трупов в военное время и при крупномасштабных чрезвычайных ситуациях.</w:t>
      </w:r>
    </w:p>
    <w:p w:rsidR="0033609B" w:rsidRPr="00872C78" w:rsidRDefault="0033609B" w:rsidP="00872C78">
      <w:pPr>
        <w:widowControl w:val="0"/>
        <w:spacing w:after="0" w:line="240" w:lineRule="auto"/>
        <w:ind w:firstLine="567"/>
        <w:jc w:val="both"/>
        <w:rPr>
          <w:rFonts w:ascii="Times New Roman" w:hAnsi="Times New Roman"/>
          <w:bCs/>
          <w:sz w:val="16"/>
          <w:szCs w:val="16"/>
        </w:rPr>
      </w:pPr>
      <w:r w:rsidRPr="00872C78">
        <w:rPr>
          <w:rFonts w:ascii="Times New Roman" w:hAnsi="Times New Roman"/>
          <w:bCs/>
          <w:sz w:val="16"/>
          <w:szCs w:val="16"/>
        </w:rPr>
        <w:t>Нештатная спасательная служба по захоронению трупов в военное время и при крупномасштабных чрезвычайных ситуациях в Целинном муниципальном округе, осуществляет свою деятельность во взаимодействии с надзорными службами округа, специально уполномоченными на решение задач в области гражданской обороны, с другими спасательными службами, а также с медицинской службой округа.</w:t>
      </w:r>
    </w:p>
    <w:p w:rsidR="0033609B" w:rsidRPr="00872C78" w:rsidRDefault="0033609B" w:rsidP="00872C78">
      <w:pPr>
        <w:pStyle w:val="ConsPlusNormal3"/>
        <w:ind w:firstLine="567"/>
        <w:jc w:val="both"/>
        <w:outlineLvl w:val="0"/>
        <w:rPr>
          <w:rFonts w:ascii="Times New Roman" w:eastAsia="Calibri" w:hAnsi="Times New Roman" w:cs="Times New Roman"/>
          <w:sz w:val="16"/>
          <w:szCs w:val="16"/>
          <w:lang w:eastAsia="en-US"/>
        </w:rPr>
      </w:pPr>
      <w:r w:rsidRPr="00872C78">
        <w:rPr>
          <w:rFonts w:ascii="Times New Roman" w:eastAsia="Calibri" w:hAnsi="Times New Roman" w:cs="Times New Roman"/>
          <w:sz w:val="16"/>
          <w:szCs w:val="16"/>
          <w:lang w:eastAsia="en-US"/>
        </w:rPr>
        <w:t xml:space="preserve">1.3. </w:t>
      </w:r>
      <w:proofErr w:type="gramStart"/>
      <w:r w:rsidRPr="00872C78">
        <w:rPr>
          <w:rFonts w:ascii="Times New Roman" w:eastAsia="Calibri" w:hAnsi="Times New Roman" w:cs="Times New Roman"/>
          <w:sz w:val="16"/>
          <w:szCs w:val="16"/>
          <w:lang w:eastAsia="en-US"/>
        </w:rPr>
        <w:t xml:space="preserve">Нештатные формирования спасательной службы по захоронению трупов в военное время и при крупномасштабных чрезвычайных ситуациях в </w:t>
      </w:r>
      <w:r w:rsidRPr="00872C78">
        <w:rPr>
          <w:rFonts w:ascii="Times New Roman" w:hAnsi="Times New Roman" w:cs="Times New Roman"/>
          <w:bCs/>
          <w:sz w:val="16"/>
          <w:szCs w:val="16"/>
        </w:rPr>
        <w:t>Целинном муниципальном округе</w:t>
      </w:r>
      <w:r w:rsidRPr="00872C78">
        <w:rPr>
          <w:rFonts w:ascii="Times New Roman" w:eastAsia="Calibri" w:hAnsi="Times New Roman" w:cs="Times New Roman"/>
          <w:sz w:val="16"/>
          <w:szCs w:val="16"/>
          <w:lang w:eastAsia="en-US"/>
        </w:rPr>
        <w:t>, создаваемые на базе специализированных ритуальных организаций, независимо от формы собственности по решению соответствующих руководителей гражданской обороны, используются в ходе проведения аварийно-спасательных и других неотложных работ при ведении военных конфликтов или вследствие этих конфликтов, а также при чрезвычайных ситуациях природного и техногенного</w:t>
      </w:r>
      <w:proofErr w:type="gramEnd"/>
      <w:r w:rsidRPr="00872C78">
        <w:rPr>
          <w:rFonts w:ascii="Times New Roman" w:eastAsia="Calibri" w:hAnsi="Times New Roman" w:cs="Times New Roman"/>
          <w:sz w:val="16"/>
          <w:szCs w:val="16"/>
          <w:lang w:eastAsia="en-US"/>
        </w:rPr>
        <w:t xml:space="preserve"> характера, как вспомогательные подразделения для выполнения противоэпидемических мероприятий.</w:t>
      </w:r>
    </w:p>
    <w:p w:rsidR="0033609B" w:rsidRPr="00872C78" w:rsidRDefault="0033609B" w:rsidP="00872C78">
      <w:pPr>
        <w:pStyle w:val="2b"/>
        <w:shd w:val="clear" w:color="auto" w:fill="auto"/>
        <w:spacing w:line="240" w:lineRule="auto"/>
        <w:ind w:firstLine="567"/>
        <w:rPr>
          <w:rFonts w:ascii="Times New Roman" w:hAnsi="Times New Roman"/>
          <w:sz w:val="16"/>
          <w:szCs w:val="16"/>
        </w:rPr>
      </w:pPr>
    </w:p>
    <w:p w:rsidR="0033609B" w:rsidRPr="00872C78" w:rsidRDefault="0033609B" w:rsidP="00872C78">
      <w:pPr>
        <w:pStyle w:val="2b"/>
        <w:shd w:val="clear" w:color="auto" w:fill="auto"/>
        <w:spacing w:line="240" w:lineRule="auto"/>
        <w:ind w:firstLine="567"/>
        <w:rPr>
          <w:rFonts w:ascii="Times New Roman" w:hAnsi="Times New Roman"/>
          <w:sz w:val="16"/>
          <w:szCs w:val="16"/>
        </w:rPr>
      </w:pPr>
      <w:r w:rsidRPr="00872C78">
        <w:rPr>
          <w:rFonts w:ascii="Times New Roman" w:hAnsi="Times New Roman"/>
          <w:sz w:val="16"/>
          <w:szCs w:val="16"/>
          <w:lang w:val="en-US"/>
        </w:rPr>
        <w:t>II</w:t>
      </w:r>
      <w:r w:rsidRPr="00872C78">
        <w:rPr>
          <w:rFonts w:ascii="Times New Roman" w:hAnsi="Times New Roman"/>
          <w:sz w:val="16"/>
          <w:szCs w:val="16"/>
        </w:rPr>
        <w:t>. Основные задачи службы</w:t>
      </w:r>
    </w:p>
    <w:p w:rsidR="0033609B" w:rsidRPr="00872C78" w:rsidRDefault="0033609B" w:rsidP="00872C78">
      <w:pPr>
        <w:pStyle w:val="aff3"/>
        <w:ind w:firstLine="567"/>
        <w:rPr>
          <w:sz w:val="16"/>
          <w:szCs w:val="16"/>
        </w:rPr>
      </w:pPr>
      <w:r w:rsidRPr="00872C78">
        <w:rPr>
          <w:sz w:val="16"/>
          <w:szCs w:val="16"/>
        </w:rPr>
        <w:t>Основными задачами нештатной спасательной службы по захоронению трупов являются:</w:t>
      </w:r>
    </w:p>
    <w:p w:rsidR="0033609B" w:rsidRPr="00872C78" w:rsidRDefault="0033609B" w:rsidP="00872C78">
      <w:pPr>
        <w:pStyle w:val="aff3"/>
        <w:ind w:firstLine="567"/>
        <w:rPr>
          <w:sz w:val="16"/>
          <w:szCs w:val="16"/>
        </w:rPr>
      </w:pPr>
      <w:r w:rsidRPr="00872C78">
        <w:rPr>
          <w:sz w:val="16"/>
          <w:szCs w:val="16"/>
        </w:rPr>
        <w:t>прогнозирование безвозвратных потерь среди населения при ведении военных действии, а также при чрезвычайных ситуациях мирного времени;</w:t>
      </w:r>
    </w:p>
    <w:p w:rsidR="0033609B" w:rsidRPr="00872C78" w:rsidRDefault="0033609B" w:rsidP="00872C78">
      <w:pPr>
        <w:pStyle w:val="aff3"/>
        <w:ind w:firstLine="567"/>
        <w:rPr>
          <w:sz w:val="16"/>
          <w:szCs w:val="16"/>
        </w:rPr>
      </w:pPr>
      <w:r w:rsidRPr="00872C78">
        <w:rPr>
          <w:sz w:val="16"/>
          <w:szCs w:val="16"/>
        </w:rPr>
        <w:t>- заблаговременное определение мест возможных захоронений;</w:t>
      </w:r>
    </w:p>
    <w:p w:rsidR="0033609B" w:rsidRPr="00872C78" w:rsidRDefault="0033609B" w:rsidP="00872C78">
      <w:pPr>
        <w:spacing w:after="0" w:line="240" w:lineRule="auto"/>
        <w:ind w:firstLine="567"/>
        <w:rPr>
          <w:rFonts w:ascii="Times New Roman" w:hAnsi="Times New Roman"/>
          <w:sz w:val="16"/>
          <w:szCs w:val="16"/>
        </w:rPr>
      </w:pPr>
      <w:r w:rsidRPr="00872C78">
        <w:rPr>
          <w:rFonts w:ascii="Times New Roman" w:hAnsi="Times New Roman"/>
          <w:sz w:val="16"/>
          <w:szCs w:val="16"/>
        </w:rPr>
        <w:t>планирование, организация и проведение мероприятий по захоронению трупов людей и животных в военное время, а также при чрезвычайных ситуациях мирного времени;</w:t>
      </w:r>
    </w:p>
    <w:p w:rsidR="0033609B" w:rsidRPr="00872C78" w:rsidRDefault="0033609B" w:rsidP="00872C78">
      <w:pPr>
        <w:pStyle w:val="aff3"/>
        <w:ind w:firstLine="567"/>
        <w:rPr>
          <w:sz w:val="16"/>
          <w:szCs w:val="16"/>
        </w:rPr>
      </w:pPr>
      <w:r w:rsidRPr="00872C78">
        <w:rPr>
          <w:sz w:val="16"/>
          <w:szCs w:val="16"/>
        </w:rPr>
        <w:lastRenderedPageBreak/>
        <w:t>- создание, подготовка и поддержание в готовности сил и сре</w:t>
      </w:r>
      <w:proofErr w:type="gramStart"/>
      <w:r w:rsidRPr="00872C78">
        <w:rPr>
          <w:sz w:val="16"/>
          <w:szCs w:val="16"/>
        </w:rPr>
        <w:t>дств сл</w:t>
      </w:r>
      <w:proofErr w:type="gramEnd"/>
      <w:r w:rsidRPr="00872C78">
        <w:rPr>
          <w:sz w:val="16"/>
          <w:szCs w:val="16"/>
        </w:rPr>
        <w:t>ужбы, к выполнению задач при проведении мероприятий гражданской обороны и срочному захоронению трупов, я том числе специализированных ритуальных организаций;</w:t>
      </w:r>
    </w:p>
    <w:p w:rsidR="0033609B" w:rsidRPr="00872C78" w:rsidRDefault="0033609B" w:rsidP="00872C78">
      <w:pPr>
        <w:pStyle w:val="aff3"/>
        <w:ind w:firstLine="567"/>
        <w:rPr>
          <w:sz w:val="16"/>
          <w:szCs w:val="16"/>
        </w:rPr>
      </w:pPr>
      <w:r w:rsidRPr="00872C78">
        <w:rPr>
          <w:sz w:val="16"/>
          <w:szCs w:val="16"/>
        </w:rPr>
        <w:t>- создание и содержание запасов медицинских, санитарно-хозяйственных и других средств, предназначенных для формирований спасательной службы по захоронению трупов;</w:t>
      </w:r>
    </w:p>
    <w:p w:rsidR="0033609B" w:rsidRPr="00872C78" w:rsidRDefault="0033609B" w:rsidP="00872C78">
      <w:pPr>
        <w:pStyle w:val="aff3"/>
        <w:ind w:firstLine="567"/>
        <w:rPr>
          <w:sz w:val="16"/>
          <w:szCs w:val="16"/>
        </w:rPr>
      </w:pPr>
      <w:r w:rsidRPr="00872C78">
        <w:rPr>
          <w:sz w:val="16"/>
          <w:szCs w:val="16"/>
        </w:rPr>
        <w:t>- организация и проведение мероприятий по осуществлению опознания, учету, доставке к местам захоронения и захоронения с соблюдением установленных законодательством правил, обеззараживанию мест захоронения.</w:t>
      </w:r>
    </w:p>
    <w:p w:rsidR="0033609B" w:rsidRPr="00872C78" w:rsidRDefault="0033609B" w:rsidP="00872C78">
      <w:pPr>
        <w:widowControl w:val="0"/>
        <w:autoSpaceDE w:val="0"/>
        <w:autoSpaceDN w:val="0"/>
        <w:adjustRightInd w:val="0"/>
        <w:spacing w:after="0" w:line="240" w:lineRule="auto"/>
        <w:ind w:firstLine="567"/>
        <w:jc w:val="both"/>
        <w:outlineLvl w:val="0"/>
        <w:rPr>
          <w:rFonts w:ascii="Times New Roman" w:hAnsi="Times New Roman"/>
          <w:bCs/>
          <w:sz w:val="16"/>
          <w:szCs w:val="16"/>
        </w:rPr>
      </w:pPr>
    </w:p>
    <w:p w:rsidR="0033609B" w:rsidRPr="00872C78" w:rsidRDefault="0033609B" w:rsidP="00872C78">
      <w:pPr>
        <w:widowControl w:val="0"/>
        <w:spacing w:after="0" w:line="240" w:lineRule="auto"/>
        <w:ind w:firstLine="567"/>
        <w:jc w:val="center"/>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val="en-US" w:bidi="ru-RU"/>
        </w:rPr>
        <w:t>III</w:t>
      </w:r>
      <w:r w:rsidRPr="00872C78">
        <w:rPr>
          <w:rFonts w:ascii="Times New Roman" w:eastAsia="Arial Unicode MS" w:hAnsi="Times New Roman"/>
          <w:color w:val="000000"/>
          <w:sz w:val="16"/>
          <w:szCs w:val="16"/>
          <w:lang w:bidi="ru-RU"/>
        </w:rPr>
        <w:t>. Организация службы</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3.1. Нештатная спасательная служба по захоронению трупов организуется по территориальному принципу органом местного самоуправления на базе учреждений (организаций) жилищно-коммунального хозяйства и специализированных ритуальных организаций.</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В муниципальном образовании нештатная спасательная служба по захоронению трупов создается по решению органа местного самоуправления, а формирования, в организациях - по решению руководителей этих организаций.</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Создание и организационно-методическое руководство спасательной службой по захоронению трупов возлагается на орган местного самоуправления и территориальные органы.</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 xml:space="preserve">Руководство нештатной службой по захоронению трупов в военное время возлагается на директора </w:t>
      </w:r>
      <w:r w:rsidRPr="00872C78">
        <w:rPr>
          <w:rFonts w:ascii="Times New Roman" w:hAnsi="Times New Roman"/>
          <w:sz w:val="16"/>
          <w:szCs w:val="16"/>
        </w:rPr>
        <w:t>Муниципального казенного учреждения «Территориальное управление Целинного муниципального округа»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3.2. В состав нештатной спасательной службы по захоронению трупов входят: руководство, органы управления и формирования.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 xml:space="preserve">3.3. К руководству относится начальник нештатной спасательной службы по захоронению трупов. </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3.4. Органом управления нештатной спасательной службы по захоронению трупов является штаб нештатной спасательной службы по захоронению трупов муниципального образования. Штаб нештатной спасательной службы по захоронению трупов создается в мирное время постановлением Главы Администрации Целинного муниципального округа.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3.5. К формированиям, входящим в состав нештатной спасательной службы по захоронению трупов относятся: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формирования по поиску и сбору погибших (умерших);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формирования по организации похоронных мероприятий.</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lang w:bidi="ru-RU"/>
        </w:rPr>
      </w:pPr>
      <w:r w:rsidRPr="00872C78">
        <w:rPr>
          <w:rFonts w:ascii="Times New Roman" w:hAnsi="Times New Roman"/>
          <w:color w:val="000000"/>
          <w:sz w:val="16"/>
          <w:szCs w:val="16"/>
          <w:lang w:val="en-US" w:bidi="ru-RU"/>
        </w:rPr>
        <w:t>IV</w:t>
      </w:r>
      <w:r w:rsidRPr="00872C78">
        <w:rPr>
          <w:rFonts w:ascii="Times New Roman" w:hAnsi="Times New Roman"/>
          <w:color w:val="000000"/>
          <w:sz w:val="16"/>
          <w:szCs w:val="16"/>
          <w:lang w:bidi="ru-RU"/>
        </w:rPr>
        <w:t>. Организация управления нештатной спасательной службы по и захоронению трупов.</w:t>
      </w:r>
    </w:p>
    <w:p w:rsidR="0033609B" w:rsidRPr="00872C78" w:rsidRDefault="0033609B" w:rsidP="00872C78">
      <w:pPr>
        <w:widowControl w:val="0"/>
        <w:numPr>
          <w:ilvl w:val="0"/>
          <w:numId w:val="31"/>
        </w:numPr>
        <w:tabs>
          <w:tab w:val="left" w:pos="1288"/>
        </w:tabs>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Управление нештатной спасательной службой, но захоронению трупов состоит в деятельности начальника спасательной службы по захоронению трупов и штаба службы по поддержанию в постоянной готовности организаций и формирований службы к работе в условиях военного времени, по организации, планированию и проведению комплекса мероприятий по срочному захоронению трупов.</w:t>
      </w:r>
    </w:p>
    <w:p w:rsidR="0033609B" w:rsidRPr="00872C78" w:rsidRDefault="0033609B" w:rsidP="00872C78">
      <w:pPr>
        <w:widowControl w:val="0"/>
        <w:numPr>
          <w:ilvl w:val="0"/>
          <w:numId w:val="31"/>
        </w:numPr>
        <w:tabs>
          <w:tab w:val="left" w:pos="1219"/>
        </w:tabs>
        <w:spacing w:after="0" w:line="240" w:lineRule="auto"/>
        <w:ind w:firstLine="567"/>
        <w:jc w:val="both"/>
        <w:rPr>
          <w:rFonts w:ascii="Times New Roman" w:hAnsi="Times New Roman"/>
          <w:color w:val="000000"/>
          <w:sz w:val="16"/>
          <w:szCs w:val="16"/>
          <w:lang w:bidi="ru-RU"/>
        </w:rPr>
      </w:pPr>
      <w:r w:rsidRPr="00872C78">
        <w:rPr>
          <w:rFonts w:ascii="Times New Roman" w:hAnsi="Times New Roman"/>
          <w:color w:val="000000"/>
          <w:sz w:val="16"/>
          <w:szCs w:val="16"/>
          <w:lang w:bidi="ru-RU"/>
        </w:rPr>
        <w:t>Основой управления нештатной спасательной службой по захоронению трупов является решение начальника нештатной спасательной службы по захоронению трупов на проведение мероприятий по срочному захоронению трупов.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lang w:bidi="ru-RU"/>
        </w:rPr>
      </w:pPr>
      <w:proofErr w:type="gramStart"/>
      <w:r w:rsidRPr="00872C78">
        <w:rPr>
          <w:rFonts w:ascii="Times New Roman" w:hAnsi="Times New Roman"/>
          <w:color w:val="000000"/>
          <w:sz w:val="16"/>
          <w:szCs w:val="16"/>
          <w:lang w:bidi="ru-RU"/>
        </w:rPr>
        <w:t>В решении начальника нештатной спасательной службы по захоронению трупов на проведение мероприятий по срочному захоронению трупов определяется порядок проведения мероприятий по перевозке, обеззараживанию и захоронению трупов, организация обеспечения имуществом и техникой, организация защиты работников органов управления и организаций, состав и порядок, использования сил и средств нештатной спасательной службы по захоронению трупов, организация взаимодействия, организация управления.</w:t>
      </w:r>
      <w:proofErr w:type="gramEnd"/>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Решение начальника нештатной спасательной службы по захоронению трупов на проведение мероприятий по срочному захоронению трупов оформляется графически (на карте) и текстуально (с приложением комплект документов) в виде Плана срочного захоронения трупов муниципального образований.</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Consolas" w:hAnsi="Times New Roman"/>
          <w:color w:val="000000"/>
          <w:sz w:val="16"/>
          <w:szCs w:val="16"/>
          <w:lang w:bidi="ru-RU"/>
        </w:rPr>
        <w:t xml:space="preserve">В </w:t>
      </w:r>
      <w:r w:rsidRPr="00872C78">
        <w:rPr>
          <w:rFonts w:ascii="Times New Roman" w:eastAsia="Arial Unicode MS" w:hAnsi="Times New Roman"/>
          <w:color w:val="000000"/>
          <w:sz w:val="16"/>
          <w:szCs w:val="16"/>
          <w:lang w:bidi="ru-RU"/>
        </w:rPr>
        <w:t>комплект документов Плана входят: схема оповещения органов управления нештатной спасательной службы по захоронению трупов; схема управления и связи на военное время; план взаимодействия с другими спасательными службами: состав и задачи оперативной группы; расчеты, заявки, справочные и другие материалы.</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4.3. План срочного захоронения трупов, муниципального образования, согласовывается с уполномоченным на решение задач и утверждается соответствующим руководителем гражданской обороны - Главой Целинного муниципального округа.</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План разрабатывается в мирное время и корректируется по мере необходимости.</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Начальник нештатной спасательной службы, по захоронению трупов осуществляет непосредственное руководство планированием мероприятий по срочному захоронению трупов.</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p>
    <w:p w:rsidR="0033609B" w:rsidRPr="00872C78" w:rsidRDefault="0033609B" w:rsidP="00872C78">
      <w:pPr>
        <w:widowControl w:val="0"/>
        <w:spacing w:after="0" w:line="240" w:lineRule="auto"/>
        <w:ind w:firstLine="567"/>
        <w:jc w:val="center"/>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val="en-US" w:bidi="ru-RU"/>
        </w:rPr>
        <w:t>V</w:t>
      </w:r>
      <w:r w:rsidRPr="00872C78">
        <w:rPr>
          <w:rFonts w:ascii="Times New Roman" w:eastAsia="Arial Unicode MS" w:hAnsi="Times New Roman"/>
          <w:color w:val="000000"/>
          <w:sz w:val="16"/>
          <w:szCs w:val="16"/>
          <w:lang w:bidi="ru-RU"/>
        </w:rPr>
        <w:t>. Мероприятия по срочному захоронению трупов</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К мероприятиям по организации срочного захоронения трупов относятся:</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-создание и накопление материально - технических сре</w:t>
      </w:r>
      <w:proofErr w:type="gramStart"/>
      <w:r w:rsidRPr="00872C78">
        <w:rPr>
          <w:rFonts w:ascii="Times New Roman" w:eastAsia="Arial Unicode MS" w:hAnsi="Times New Roman"/>
          <w:color w:val="000000"/>
          <w:sz w:val="16"/>
          <w:szCs w:val="16"/>
          <w:lang w:bidi="ru-RU"/>
        </w:rPr>
        <w:t>дств дл</w:t>
      </w:r>
      <w:proofErr w:type="gramEnd"/>
      <w:r w:rsidRPr="00872C78">
        <w:rPr>
          <w:rFonts w:ascii="Times New Roman" w:eastAsia="Arial Unicode MS" w:hAnsi="Times New Roman"/>
          <w:color w:val="000000"/>
          <w:sz w:val="16"/>
          <w:szCs w:val="16"/>
          <w:lang w:bidi="ru-RU"/>
        </w:rPr>
        <w:t>я проведения срочного захоронения трупов и средств обеззараживания;</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 xml:space="preserve">-совершенствование системы управления формированиями; </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 xml:space="preserve">-подготовка и </w:t>
      </w:r>
      <w:r w:rsidRPr="00872C78">
        <w:rPr>
          <w:rFonts w:ascii="Times New Roman" w:eastAsia="Candara" w:hAnsi="Times New Roman"/>
          <w:color w:val="000000"/>
          <w:sz w:val="16"/>
          <w:szCs w:val="16"/>
          <w:lang w:bidi="ru-RU"/>
        </w:rPr>
        <w:t xml:space="preserve">техническое </w:t>
      </w:r>
      <w:r w:rsidRPr="00872C78">
        <w:rPr>
          <w:rFonts w:ascii="Times New Roman" w:eastAsia="Consolas" w:hAnsi="Times New Roman"/>
          <w:color w:val="000000"/>
          <w:sz w:val="16"/>
          <w:szCs w:val="16"/>
          <w:lang w:bidi="ru-RU"/>
        </w:rPr>
        <w:t xml:space="preserve">оснащение </w:t>
      </w:r>
      <w:r w:rsidRPr="00872C78">
        <w:rPr>
          <w:rFonts w:ascii="Times New Roman" w:eastAsia="Arial Unicode MS" w:hAnsi="Times New Roman"/>
          <w:color w:val="000000"/>
          <w:sz w:val="16"/>
          <w:szCs w:val="16"/>
          <w:lang w:bidi="ru-RU"/>
        </w:rPr>
        <w:t>формирований.</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p>
    <w:p w:rsidR="0033609B" w:rsidRPr="00872C78" w:rsidRDefault="0033609B" w:rsidP="00872C78">
      <w:pPr>
        <w:widowControl w:val="0"/>
        <w:spacing w:after="0" w:line="240" w:lineRule="auto"/>
        <w:ind w:firstLine="567"/>
        <w:jc w:val="center"/>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val="en-US" w:bidi="ru-RU"/>
        </w:rPr>
        <w:t>VI</w:t>
      </w:r>
      <w:r w:rsidRPr="00872C78">
        <w:rPr>
          <w:rFonts w:ascii="Times New Roman" w:eastAsia="Arial Unicode MS" w:hAnsi="Times New Roman"/>
          <w:color w:val="000000"/>
          <w:sz w:val="16"/>
          <w:szCs w:val="16"/>
          <w:lang w:bidi="ru-RU"/>
        </w:rPr>
        <w:t>. Организация подготовки личного состава нештатной спасательной службы по захоронению трупов</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proofErr w:type="gramStart"/>
      <w:r w:rsidRPr="00872C78">
        <w:rPr>
          <w:rFonts w:ascii="Times New Roman" w:eastAsia="Arial Unicode MS" w:hAnsi="Times New Roman"/>
          <w:color w:val="000000"/>
          <w:sz w:val="16"/>
          <w:szCs w:val="16"/>
          <w:lang w:bidi="ru-RU"/>
        </w:rPr>
        <w:t xml:space="preserve">Примерная программа обучения сотрудников нештатных формирований службы определяется в соответствии с утвержденной Министерством Российской Федерации по делам гражданской обороны, чрезвычайных ситуаций и ликвидации последствий стихийных бедствий. </w:t>
      </w:r>
      <w:proofErr w:type="gramEnd"/>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Общий объем обучения сотрудников формирований предусматривает не менее 36 часов.</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p>
    <w:p w:rsidR="0033609B" w:rsidRPr="00872C78" w:rsidRDefault="0033609B" w:rsidP="00872C78">
      <w:pPr>
        <w:widowControl w:val="0"/>
        <w:spacing w:after="0" w:line="240" w:lineRule="auto"/>
        <w:ind w:firstLine="567"/>
        <w:jc w:val="center"/>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val="en-US" w:bidi="ru-RU"/>
        </w:rPr>
        <w:t>VII</w:t>
      </w:r>
      <w:r w:rsidRPr="00872C78">
        <w:rPr>
          <w:rFonts w:ascii="Times New Roman" w:eastAsia="Arial Unicode MS" w:hAnsi="Times New Roman"/>
          <w:color w:val="000000"/>
          <w:sz w:val="16"/>
          <w:szCs w:val="16"/>
          <w:lang w:bidi="ru-RU"/>
        </w:rPr>
        <w:t xml:space="preserve">. Материальное обеспечение </w:t>
      </w:r>
      <w:r w:rsidRPr="00872C78">
        <w:rPr>
          <w:rFonts w:ascii="Times New Roman" w:eastAsia="Candara" w:hAnsi="Times New Roman"/>
          <w:iCs/>
          <w:color w:val="000000"/>
          <w:sz w:val="16"/>
          <w:szCs w:val="16"/>
          <w:lang w:bidi="en-US"/>
        </w:rPr>
        <w:t>и</w:t>
      </w:r>
      <w:r w:rsidRPr="00872C78">
        <w:rPr>
          <w:rFonts w:ascii="Times New Roman" w:eastAsia="Arial Unicode MS" w:hAnsi="Times New Roman"/>
          <w:color w:val="000000"/>
          <w:sz w:val="16"/>
          <w:szCs w:val="16"/>
          <w:lang w:bidi="ru-RU"/>
        </w:rPr>
        <w:t xml:space="preserve"> финансирование нештатной спасательной службы, по захоронению трупов</w:t>
      </w:r>
    </w:p>
    <w:p w:rsidR="0033609B" w:rsidRPr="00872C78" w:rsidRDefault="0033609B" w:rsidP="00872C78">
      <w:pPr>
        <w:widowControl w:val="0"/>
        <w:spacing w:after="0" w:line="240" w:lineRule="auto"/>
        <w:ind w:firstLine="567"/>
        <w:jc w:val="both"/>
        <w:rPr>
          <w:rFonts w:ascii="Times New Roman" w:eastAsia="Arial Unicode MS" w:hAnsi="Times New Roman"/>
          <w:color w:val="000000"/>
          <w:sz w:val="16"/>
          <w:szCs w:val="16"/>
          <w:lang w:bidi="ru-RU"/>
        </w:rPr>
      </w:pPr>
      <w:r w:rsidRPr="00872C78">
        <w:rPr>
          <w:rFonts w:ascii="Times New Roman" w:eastAsia="Arial Unicode MS" w:hAnsi="Times New Roman"/>
          <w:color w:val="000000"/>
          <w:sz w:val="16"/>
          <w:szCs w:val="16"/>
          <w:lang w:bidi="ru-RU"/>
        </w:rPr>
        <w:t>Финансирование нештатной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w:t>
      </w:r>
    </w:p>
    <w:p w:rsidR="0033609B" w:rsidRPr="00872C78" w:rsidRDefault="0033609B" w:rsidP="00872C78">
      <w:pPr>
        <w:spacing w:after="0" w:line="240" w:lineRule="auto"/>
        <w:ind w:firstLine="567"/>
        <w:rPr>
          <w:rFonts w:ascii="Times New Roman" w:hAnsi="Times New Roman"/>
          <w:color w:val="000000"/>
          <w:sz w:val="16"/>
          <w:szCs w:val="16"/>
        </w:rPr>
      </w:pPr>
    </w:p>
    <w:p w:rsidR="0033609B" w:rsidRPr="00872C78" w:rsidRDefault="0033609B" w:rsidP="00872C78">
      <w:pPr>
        <w:widowControl w:val="0"/>
        <w:shd w:val="clear" w:color="auto" w:fill="FFFFFF"/>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2 к постановлению Администрации Целинного муниципального округа от 17 октября 2024 № 886 «</w:t>
      </w:r>
      <w:r w:rsidRPr="00872C78">
        <w:rPr>
          <w:rFonts w:ascii="Times New Roman" w:hAnsi="Times New Roman"/>
          <w:bCs/>
          <w:color w:val="000000"/>
          <w:sz w:val="16"/>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autoSpaceDE w:val="0"/>
        <w:autoSpaceDN w:val="0"/>
        <w:adjustRightInd w:val="0"/>
        <w:spacing w:after="0" w:line="240" w:lineRule="auto"/>
        <w:ind w:firstLine="709"/>
        <w:jc w:val="center"/>
        <w:rPr>
          <w:rFonts w:ascii="Times New Roman" w:hAnsi="Times New Roman"/>
          <w:bCs/>
          <w:sz w:val="16"/>
          <w:szCs w:val="16"/>
        </w:rPr>
      </w:pP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ПОЛОЖЕНИЕ</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об организации срочного захоронения трупов людей в условиях военного времени и при крупномасштабных чрезвычайных ситуациях на территории Целинного муниципального округа</w:t>
      </w:r>
    </w:p>
    <w:p w:rsidR="0033609B" w:rsidRPr="00872C78" w:rsidRDefault="0033609B" w:rsidP="00872C78">
      <w:pPr>
        <w:autoSpaceDE w:val="0"/>
        <w:autoSpaceDN w:val="0"/>
        <w:adjustRightInd w:val="0"/>
        <w:spacing w:after="0" w:line="240" w:lineRule="auto"/>
        <w:ind w:firstLine="709"/>
        <w:jc w:val="both"/>
        <w:rPr>
          <w:rFonts w:ascii="Times New Roman" w:hAnsi="Times New Roman"/>
          <w:bCs/>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I</w:t>
      </w:r>
      <w:r w:rsidRPr="00872C78">
        <w:rPr>
          <w:rFonts w:ascii="Times New Roman" w:hAnsi="Times New Roman"/>
          <w:color w:val="000000"/>
          <w:sz w:val="16"/>
          <w:szCs w:val="16"/>
        </w:rPr>
        <w:t>. Общие положения</w:t>
      </w:r>
    </w:p>
    <w:p w:rsidR="0033609B" w:rsidRPr="00872C78" w:rsidRDefault="0033609B" w:rsidP="00872C78">
      <w:pPr>
        <w:autoSpaceDE w:val="0"/>
        <w:autoSpaceDN w:val="0"/>
        <w:adjustRightInd w:val="0"/>
        <w:spacing w:after="0" w:line="240" w:lineRule="auto"/>
        <w:ind w:firstLine="567"/>
        <w:jc w:val="both"/>
        <w:rPr>
          <w:rFonts w:ascii="Times New Roman" w:hAnsi="Times New Roman"/>
          <w:bCs/>
          <w:sz w:val="16"/>
          <w:szCs w:val="16"/>
        </w:rPr>
      </w:pPr>
      <w:r w:rsidRPr="00872C78">
        <w:rPr>
          <w:rFonts w:ascii="Times New Roman" w:hAnsi="Times New Roman"/>
          <w:color w:val="000000"/>
          <w:sz w:val="16"/>
          <w:szCs w:val="16"/>
        </w:rPr>
        <w:t>1.1. </w:t>
      </w:r>
      <w:proofErr w:type="gramStart"/>
      <w:r w:rsidRPr="00872C78">
        <w:rPr>
          <w:rFonts w:ascii="Times New Roman" w:hAnsi="Times New Roman"/>
          <w:color w:val="000000"/>
          <w:sz w:val="16"/>
          <w:szCs w:val="16"/>
        </w:rPr>
        <w:t xml:space="preserve">Настоящее Положение об организации срочного захоронения трупов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30.03.1999 № 52-ФЗ «О санитарно-эпидемиологическом благополучии населения» и определяет порядок выбора</w:t>
      </w:r>
      <w:proofErr w:type="gramEnd"/>
      <w:r w:rsidRPr="00872C78">
        <w:rPr>
          <w:rFonts w:ascii="Times New Roman" w:hAnsi="Times New Roman"/>
          <w:color w:val="000000"/>
          <w:sz w:val="16"/>
          <w:szCs w:val="16"/>
        </w:rPr>
        <w:t xml:space="preserve"> и подготовки мест под массовые захоронения, порядок транспортировки и доставки погибших (умерших) к местам погребений, порядок проведения массовых захоронений в братских могилах, порядок регистрации и учета массовых погребений, финансирование работ по организации массового погребения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 муниципальное образование).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II</w:t>
      </w:r>
      <w:r w:rsidRPr="00872C78">
        <w:rPr>
          <w:rFonts w:ascii="Times New Roman" w:hAnsi="Times New Roman"/>
          <w:color w:val="000000"/>
          <w:sz w:val="16"/>
          <w:szCs w:val="16"/>
        </w:rPr>
        <w:t>. Выбор и подготовка мест для проведения массовых погребений, нормативно - гигиенические требования по их устройству и содержанию</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2.1. </w:t>
      </w:r>
      <w:proofErr w:type="gramStart"/>
      <w:r w:rsidRPr="00872C78">
        <w:rPr>
          <w:rFonts w:ascii="Times New Roman" w:hAnsi="Times New Roman"/>
          <w:color w:val="000000"/>
          <w:sz w:val="16"/>
          <w:szCs w:val="16"/>
        </w:rPr>
        <w:t xml:space="preserve">Выбор и выделение мест для проведения массовых погребений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определяется Администрацией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 Администрация), совместно с комиссией по срочному захоронению трупов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 Комиссия), на подведомственных территориях, на которых предполагается выбор и выделение мест для проведения массовых погребений и захоронений при положительной</w:t>
      </w:r>
      <w:proofErr w:type="gramEnd"/>
      <w:r w:rsidRPr="00872C78">
        <w:rPr>
          <w:rFonts w:ascii="Times New Roman" w:hAnsi="Times New Roman"/>
          <w:color w:val="000000"/>
          <w:sz w:val="16"/>
          <w:szCs w:val="16"/>
        </w:rPr>
        <w:t xml:space="preserve"> санитарно-гигиенической экспертизе в соответствии с </w:t>
      </w:r>
      <w:proofErr w:type="spellStart"/>
      <w:r w:rsidRPr="00872C78">
        <w:rPr>
          <w:rFonts w:ascii="Times New Roman" w:hAnsi="Times New Roman"/>
          <w:color w:val="000000"/>
          <w:sz w:val="16"/>
          <w:szCs w:val="16"/>
        </w:rPr>
        <w:t>СанПиН</w:t>
      </w:r>
      <w:proofErr w:type="spellEnd"/>
      <w:r w:rsidRPr="00872C78">
        <w:rPr>
          <w:rFonts w:ascii="Times New Roman" w:hAnsi="Times New Roman"/>
          <w:color w:val="000000"/>
          <w:sz w:val="16"/>
          <w:szCs w:val="16"/>
        </w:rPr>
        <w:t xml:space="preserve"> 2.1.2882-11 в соответствии с правилами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и должен обеспечивать неопределенно долгий срок существования места погребения.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2.2.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субъекта Российской Федерации</w:t>
      </w:r>
      <w:r w:rsidRPr="00872C78">
        <w:rPr>
          <w:rFonts w:ascii="Times New Roman" w:hAnsi="Times New Roman"/>
          <w:color w:val="000000"/>
          <w:spacing w:val="2"/>
          <w:sz w:val="16"/>
          <w:szCs w:val="16"/>
        </w:rPr>
        <w:t xml:space="preserve">. </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2.3. Участок для проведения массовых захоронений должен удовлетворять следующим требованиям:</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 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б) не затопляться при паводках;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 иметь уровень стояния грунтовых вод не менее чем в 2,0 метра от поверхности земли при максимальном стоянии грунтовых вод;</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г) иметь сухую пористую почву (супесчаную, песчаную) на глубине 1,5 метра и ниже, с влажностью почвы примерно 6 - 18%.</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2.4. При определении размера участка под захоронение следует исходить из установленного строительными нормами и правилами норматива (глава П-60-75) - 0,01 гектара на 1000 человек, расстояние до населенных пунктов и жилых кварталов должно быть не менее 300 метров.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2.5. Перед въездом к месту захоронения должна быть предусмотрена площадка для подвоза и разгрузки трупов, у мест захоронения должны быть предусмотрены площадки для отдачи воинских почестей и других ритуальных обрядов.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2.6. Территория захоронения должна быть огорожена по периметру.</w:t>
      </w:r>
    </w:p>
    <w:p w:rsidR="0033609B" w:rsidRPr="00872C78" w:rsidRDefault="0033609B" w:rsidP="00872C78">
      <w:pPr>
        <w:widowControl w:val="0"/>
        <w:shd w:val="clear" w:color="auto" w:fill="FFFFFF"/>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2.7. Создаваемые массовые погребения не подлежат сносу и перезахоронению ранее одного года. </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2.8. Памятники, мемориальные сооружения и декоративные скульптуры на братских могилах необходимо устанавливать на участках вне мест размещения захоронений.</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III</w:t>
      </w:r>
      <w:r w:rsidRPr="00872C78">
        <w:rPr>
          <w:rFonts w:ascii="Times New Roman" w:hAnsi="Times New Roman"/>
          <w:color w:val="000000"/>
          <w:sz w:val="16"/>
          <w:szCs w:val="16"/>
        </w:rPr>
        <w:t>. Порядок транспортировки и доставки тел погибших (умерших) к местам погребений</w:t>
      </w:r>
    </w:p>
    <w:p w:rsidR="0033609B" w:rsidRPr="00872C78" w:rsidRDefault="0033609B" w:rsidP="00872C78">
      <w:pPr>
        <w:pStyle w:val="aff3"/>
        <w:ind w:firstLine="567"/>
        <w:rPr>
          <w:sz w:val="16"/>
          <w:szCs w:val="16"/>
        </w:rPr>
      </w:pPr>
      <w:r w:rsidRPr="00872C78">
        <w:rPr>
          <w:sz w:val="16"/>
          <w:szCs w:val="16"/>
        </w:rPr>
        <w:t>3.1. Транспортировка и доставка погибших (умерших) к местам погребения осуществляется в срок не более трёх дней с подготовленных площадок от моргов и хранилищ трупов, с оформленными документами на погребение.</w:t>
      </w:r>
    </w:p>
    <w:p w:rsidR="0033609B" w:rsidRPr="00872C78" w:rsidRDefault="0033609B" w:rsidP="00872C78">
      <w:pPr>
        <w:pStyle w:val="aff3"/>
        <w:ind w:firstLine="567"/>
        <w:rPr>
          <w:sz w:val="16"/>
          <w:szCs w:val="16"/>
        </w:rPr>
      </w:pPr>
      <w:r w:rsidRPr="00872C78">
        <w:rPr>
          <w:sz w:val="16"/>
          <w:szCs w:val="16"/>
        </w:rPr>
        <w:t>3.2. Предварительная причина смерти погибшего устанавливается на месте гибели врачом и сотрудником правоохранительных органов.</w:t>
      </w:r>
    </w:p>
    <w:p w:rsidR="0033609B" w:rsidRPr="00872C78" w:rsidRDefault="0033609B" w:rsidP="00872C78">
      <w:pPr>
        <w:pStyle w:val="aff3"/>
        <w:ind w:firstLine="567"/>
        <w:rPr>
          <w:sz w:val="16"/>
          <w:szCs w:val="16"/>
        </w:rPr>
      </w:pPr>
      <w:r w:rsidRPr="00872C78">
        <w:rPr>
          <w:sz w:val="16"/>
          <w:szCs w:val="16"/>
        </w:rPr>
        <w:t>Врачебное свидетельство о смерти оформляется в морге врачом-патологоанатомом в результате вскрытия трупа.</w:t>
      </w:r>
    </w:p>
    <w:p w:rsidR="0033609B" w:rsidRPr="00872C78" w:rsidRDefault="0033609B" w:rsidP="00872C78">
      <w:pPr>
        <w:pStyle w:val="aff3"/>
        <w:ind w:firstLine="567"/>
        <w:rPr>
          <w:sz w:val="16"/>
          <w:szCs w:val="16"/>
        </w:rPr>
      </w:pPr>
      <w:r w:rsidRPr="00872C78">
        <w:rPr>
          <w:sz w:val="16"/>
          <w:szCs w:val="16"/>
        </w:rPr>
        <w:t xml:space="preserve">Свидетельство о смерти выдает ЗАГС Администрации </w:t>
      </w:r>
      <w:r w:rsidRPr="00872C78">
        <w:rPr>
          <w:bCs/>
          <w:sz w:val="16"/>
          <w:szCs w:val="16"/>
        </w:rPr>
        <w:t>Целинного муниципального округа</w:t>
      </w:r>
      <w:r w:rsidRPr="00872C78">
        <w:rPr>
          <w:sz w:val="16"/>
          <w:szCs w:val="16"/>
        </w:rPr>
        <w:t xml:space="preserve"> на основании врачебного свидетельства о смерти, что является основанием для выдачи тела родственникам или сопровождающим труп к месту погребения.</w:t>
      </w:r>
    </w:p>
    <w:p w:rsidR="0033609B" w:rsidRPr="00872C78" w:rsidRDefault="0033609B" w:rsidP="00872C78">
      <w:pPr>
        <w:pStyle w:val="aff3"/>
        <w:ind w:firstLine="567"/>
        <w:rPr>
          <w:sz w:val="16"/>
          <w:szCs w:val="16"/>
        </w:rPr>
      </w:pPr>
      <w:r w:rsidRPr="00872C78">
        <w:rPr>
          <w:sz w:val="16"/>
          <w:szCs w:val="16"/>
        </w:rPr>
        <w:t xml:space="preserve">3.3. Перевозка тел (останков) погибших (умерших) с мест обнаружения к местам погребения осуществляется автотранспортом специализированных ритуальных организаций и автотранспортом организаций, осуществляющих свою деятельность на территории </w:t>
      </w:r>
      <w:r w:rsidRPr="00872C78">
        <w:rPr>
          <w:bCs/>
          <w:sz w:val="16"/>
          <w:szCs w:val="16"/>
        </w:rPr>
        <w:t>Целинного муниципального округа</w:t>
      </w:r>
      <w:r w:rsidRPr="00872C78">
        <w:rPr>
          <w:sz w:val="16"/>
          <w:szCs w:val="16"/>
        </w:rPr>
        <w:t xml:space="preserve">, в соответствии с заключенными договорами без предварительной оплаты. </w:t>
      </w:r>
    </w:p>
    <w:p w:rsidR="0033609B" w:rsidRPr="00872C78" w:rsidRDefault="0033609B" w:rsidP="00872C78">
      <w:pPr>
        <w:pStyle w:val="aff3"/>
        <w:ind w:firstLine="567"/>
        <w:rPr>
          <w:sz w:val="16"/>
          <w:szCs w:val="16"/>
        </w:rPr>
      </w:pPr>
      <w:r w:rsidRPr="00872C78">
        <w:rPr>
          <w:sz w:val="16"/>
          <w:szCs w:val="16"/>
        </w:rPr>
        <w:t>3.4. 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33609B" w:rsidRPr="00872C78" w:rsidRDefault="0033609B" w:rsidP="00872C78">
      <w:pPr>
        <w:pStyle w:val="aff3"/>
        <w:ind w:firstLine="567"/>
        <w:rPr>
          <w:sz w:val="16"/>
          <w:szCs w:val="16"/>
        </w:rPr>
      </w:pPr>
      <w:r w:rsidRPr="00872C78">
        <w:rPr>
          <w:sz w:val="16"/>
          <w:szCs w:val="16"/>
        </w:rPr>
        <w:t>3.5. После дезинфекции проводится санитарно-эпидемиологический и дозиметрический контроль автотранспорта.</w:t>
      </w:r>
    </w:p>
    <w:p w:rsidR="0033609B" w:rsidRPr="00872C78" w:rsidRDefault="0033609B" w:rsidP="00872C78">
      <w:pPr>
        <w:pStyle w:val="aff3"/>
        <w:ind w:firstLine="567"/>
        <w:rPr>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IV</w:t>
      </w:r>
      <w:r w:rsidRPr="00872C78">
        <w:rPr>
          <w:rFonts w:ascii="Times New Roman" w:hAnsi="Times New Roman"/>
          <w:color w:val="000000"/>
          <w:sz w:val="16"/>
          <w:szCs w:val="16"/>
        </w:rPr>
        <w:t>. Порядок проведения массовых захоронений в братских могилах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4.1. Погребение погибших (умерших) на отведенных участках, имеющих санитарно-эпидемиологическое заключение под массовые захоронения, осуществляется в гробах и без гробов (в патологоанатомических пакетах) силами ритуальной организации и похоронными командами.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4.2. Размер братской могилы определяется из расчета 1,2 </w:t>
      </w:r>
      <w:proofErr w:type="gramStart"/>
      <w:r w:rsidRPr="00872C78">
        <w:rPr>
          <w:rFonts w:ascii="Times New Roman" w:hAnsi="Times New Roman"/>
          <w:color w:val="000000"/>
          <w:sz w:val="16"/>
          <w:szCs w:val="16"/>
        </w:rPr>
        <w:t>квадратных</w:t>
      </w:r>
      <w:proofErr w:type="gramEnd"/>
      <w:r w:rsidRPr="00872C78">
        <w:rPr>
          <w:rFonts w:ascii="Times New Roman" w:hAnsi="Times New Roman"/>
          <w:color w:val="000000"/>
          <w:sz w:val="16"/>
          <w:szCs w:val="16"/>
        </w:rPr>
        <w:t xml:space="preserve"> метра площади на одного умершего.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Расстояние между гробами по горизонтали должно быть не менее 0,5 метра и заполняется слоем земли с укладкой по верху хвороста и еловых веток.</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4.3. При размещении гробов в несколько уровней, расстояние между ними по вертикали должно быть не менее 0,5 метра, гробы верхнего ряда размещаются над промежутками между гробами нижнего ряда.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Глубина при захоронении в два уровня должна быть не менее 2,5 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lastRenderedPageBreak/>
        <w:t>Дно могилы должно быть выше уровня грунтовых вод не менее чем на 0,5 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4.4. 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4.5. Толщина земли от верхнего ряда гробов до поверхности должна быть не менее 1 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Надмогильный холм устраивается высотой не менее 0,5 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 одну братскую могилу можно захоронить до 100 трупов.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4.6.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4.7. 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4.8</w:t>
      </w:r>
      <w:proofErr w:type="gramStart"/>
      <w:r w:rsidRPr="00872C78">
        <w:rPr>
          <w:rFonts w:ascii="Times New Roman" w:hAnsi="Times New Roman"/>
          <w:color w:val="000000"/>
          <w:sz w:val="16"/>
          <w:szCs w:val="16"/>
        </w:rPr>
        <w:t> П</w:t>
      </w:r>
      <w:proofErr w:type="gramEnd"/>
      <w:r w:rsidRPr="00872C78">
        <w:rPr>
          <w:rFonts w:ascii="Times New Roman" w:hAnsi="Times New Roman"/>
          <w:color w:val="000000"/>
          <w:sz w:val="16"/>
          <w:szCs w:val="16"/>
        </w:rPr>
        <w:t>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2 - 3 сантиметра.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4.9. Извлечение останков погибших (умерших) из братской могилы возможно в случаях перезахоронения останков всех захороненных в братской могиле по решению Правительства Курганской области или Администрации при наличии санитарно-эпидемиологического заключения.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4.10. Не рекомендуется проводить перезахоронение ранее одного года.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w:t>
      </w:r>
      <w:r w:rsidRPr="00872C78">
        <w:rPr>
          <w:rFonts w:ascii="Times New Roman" w:hAnsi="Times New Roman"/>
          <w:color w:val="000000"/>
          <w:sz w:val="16"/>
          <w:szCs w:val="16"/>
        </w:rPr>
        <w:t>. Регистрация и учет массовых погребений</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5.1. 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5.2. Администрацией составляется акт в 3-х экземплярах, в котором указывается: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 дата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б) регистрационный номер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 номер участка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г) количество </w:t>
      </w:r>
      <w:proofErr w:type="gramStart"/>
      <w:r w:rsidRPr="00872C78">
        <w:rPr>
          <w:rFonts w:ascii="Times New Roman" w:hAnsi="Times New Roman"/>
          <w:color w:val="000000"/>
          <w:sz w:val="16"/>
          <w:szCs w:val="16"/>
        </w:rPr>
        <w:t>захороненных</w:t>
      </w:r>
      <w:proofErr w:type="gramEnd"/>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roofErr w:type="spellStart"/>
      <w:r w:rsidRPr="00872C78">
        <w:rPr>
          <w:rFonts w:ascii="Times New Roman" w:hAnsi="Times New Roman"/>
          <w:color w:val="000000"/>
          <w:sz w:val="16"/>
          <w:szCs w:val="16"/>
        </w:rPr>
        <w:t>д</w:t>
      </w:r>
      <w:proofErr w:type="spellEnd"/>
      <w:r w:rsidRPr="00872C78">
        <w:rPr>
          <w:rFonts w:ascii="Times New Roman" w:hAnsi="Times New Roman"/>
          <w:color w:val="000000"/>
          <w:sz w:val="16"/>
          <w:szCs w:val="16"/>
        </w:rPr>
        <w:t>) номер свидетельства о смерти и дата его выдачи и орган, его выдавший, на каждого захороненного;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е) регистрационный номер трупа;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ж) фамилия, имя, отчество погибшего (умершего);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roofErr w:type="spellStart"/>
      <w:r w:rsidRPr="00872C78">
        <w:rPr>
          <w:rFonts w:ascii="Times New Roman" w:hAnsi="Times New Roman"/>
          <w:color w:val="000000"/>
          <w:sz w:val="16"/>
          <w:szCs w:val="16"/>
        </w:rPr>
        <w:t>з</w:t>
      </w:r>
      <w:proofErr w:type="spellEnd"/>
      <w:r w:rsidRPr="00872C78">
        <w:rPr>
          <w:rFonts w:ascii="Times New Roman" w:hAnsi="Times New Roman"/>
          <w:color w:val="000000"/>
          <w:sz w:val="16"/>
          <w:szCs w:val="16"/>
        </w:rPr>
        <w:t>) адрес его обнаружения;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и) адрес его места жительства;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к) дата его рождения;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л) пол.</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Первый экземпляр акта остается в Администрации.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Второй экземпляр акта направляется в архивный отдел Администрации.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Третий экземпляр акта направляется в учреждение здравоохранения.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5.3. При захоронении неопознанных тел погибших (умерших) их учет производится в порядке, предусмотренном пунктом 2, раздела </w:t>
      </w:r>
      <w:r w:rsidRPr="00872C78">
        <w:rPr>
          <w:rFonts w:ascii="Times New Roman" w:hAnsi="Times New Roman"/>
          <w:color w:val="000000"/>
          <w:sz w:val="16"/>
          <w:szCs w:val="16"/>
          <w:lang w:val="en-US"/>
        </w:rPr>
        <w:t>V</w:t>
      </w:r>
      <w:r w:rsidRPr="00872C78">
        <w:rPr>
          <w:rFonts w:ascii="Times New Roman" w:hAnsi="Times New Roman"/>
          <w:color w:val="000000"/>
          <w:sz w:val="16"/>
          <w:szCs w:val="16"/>
        </w:rPr>
        <w:t xml:space="preserve"> настоящего Положения, за исключением указания в акте фамилии, имени, отчества погибшего (умершего), адреса его места жительства, даты его рождения.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VI</w:t>
      </w:r>
      <w:r w:rsidRPr="00872C78">
        <w:rPr>
          <w:rFonts w:ascii="Times New Roman" w:hAnsi="Times New Roman"/>
          <w:color w:val="000000"/>
          <w:sz w:val="16"/>
          <w:szCs w:val="16"/>
        </w:rPr>
        <w:t>. Порядок работы специалистов по установлению личности неопознанного погибшего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6.1. Специалисты, уполномоченные на проведение исследований по установлению личности неопознанного погибшего, назначаются нормативным правовым актом Администрации.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VII</w:t>
      </w:r>
      <w:r w:rsidRPr="00872C78">
        <w:rPr>
          <w:rFonts w:ascii="Times New Roman" w:hAnsi="Times New Roman"/>
          <w:color w:val="000000"/>
          <w:sz w:val="16"/>
          <w:szCs w:val="16"/>
        </w:rPr>
        <w:t>. Финансирование работ по организации массового погребения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7.1. </w:t>
      </w:r>
      <w:proofErr w:type="gramStart"/>
      <w:r w:rsidRPr="00872C78">
        <w:rPr>
          <w:rFonts w:ascii="Times New Roman" w:hAnsi="Times New Roman"/>
          <w:color w:val="000000"/>
          <w:sz w:val="16"/>
          <w:szCs w:val="16"/>
        </w:rPr>
        <w:t xml:space="preserve">Финансирование работ по организации массового погребения в братских могилах  и других захоронений жертв военных действий </w:t>
      </w:r>
      <w:r w:rsidRPr="00872C78">
        <w:rPr>
          <w:rFonts w:ascii="Times New Roman" w:hAnsi="Times New Roman"/>
          <w:color w:val="000000"/>
          <w:spacing w:val="2"/>
          <w:sz w:val="16"/>
          <w:szCs w:val="16"/>
        </w:rPr>
        <w:t>и при крупномасштабных чрезвычайных ситуациях</w:t>
      </w:r>
      <w:r w:rsidRPr="00872C78">
        <w:rPr>
          <w:rFonts w:ascii="Times New Roman" w:hAnsi="Times New Roman"/>
          <w:color w:val="000000"/>
          <w:sz w:val="16"/>
          <w:szCs w:val="16"/>
        </w:rPr>
        <w:t>, а также финансирование содержания мест погребений, установка памятников, создание мемориалов, осуществляется в соответствии с расходными обязательствами за счет бюджета Целинного муниципального округа, предприятий и организаций, находящихся на территории муниципального образования или за счет иных средств по решению соответствующих органов в</w:t>
      </w:r>
      <w:proofErr w:type="gramEnd"/>
      <w:r w:rsidRPr="00872C78">
        <w:rPr>
          <w:rFonts w:ascii="Times New Roman" w:hAnsi="Times New Roman"/>
          <w:color w:val="000000"/>
          <w:spacing w:val="2"/>
          <w:sz w:val="16"/>
          <w:szCs w:val="16"/>
        </w:rPr>
        <w:t xml:space="preserve"> </w:t>
      </w:r>
      <w:proofErr w:type="gramStart"/>
      <w:r w:rsidRPr="00872C78">
        <w:rPr>
          <w:rFonts w:ascii="Times New Roman" w:hAnsi="Times New Roman"/>
          <w:color w:val="000000"/>
          <w:spacing w:val="2"/>
          <w:sz w:val="16"/>
          <w:szCs w:val="16"/>
        </w:rPr>
        <w:t>соответствии</w:t>
      </w:r>
      <w:proofErr w:type="gramEnd"/>
      <w:r w:rsidRPr="00872C78">
        <w:rPr>
          <w:rFonts w:ascii="Times New Roman" w:hAnsi="Times New Roman"/>
          <w:color w:val="000000"/>
          <w:spacing w:val="2"/>
          <w:sz w:val="16"/>
          <w:szCs w:val="16"/>
        </w:rPr>
        <w:t xml:space="preserve"> со статьями 9, 10, 11 Федерального закона Российской Федерации от 12.01.1996 № 8-ФЗ «О погребении и похоронном деле».</w:t>
      </w:r>
    </w:p>
    <w:p w:rsidR="0033609B" w:rsidRPr="00872C78" w:rsidRDefault="0033609B" w:rsidP="00872C78">
      <w:pPr>
        <w:autoSpaceDE w:val="0"/>
        <w:autoSpaceDN w:val="0"/>
        <w:adjustRightInd w:val="0"/>
        <w:spacing w:after="0" w:line="240" w:lineRule="auto"/>
        <w:ind w:firstLine="567"/>
        <w:jc w:val="center"/>
        <w:rPr>
          <w:rFonts w:ascii="Times New Roman" w:hAnsi="Times New Roman"/>
          <w:color w:val="000000"/>
          <w:sz w:val="16"/>
          <w:szCs w:val="16"/>
        </w:rPr>
      </w:pPr>
    </w:p>
    <w:p w:rsidR="0033609B" w:rsidRPr="00872C78" w:rsidRDefault="0033609B" w:rsidP="00872C78">
      <w:pPr>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3 к постановлению Администрации Целинного муниципального округа от 17 октября 2024 № 886 «</w:t>
      </w:r>
      <w:r w:rsidRPr="00872C78">
        <w:rPr>
          <w:rFonts w:ascii="Times New Roman" w:hAnsi="Times New Roman"/>
          <w:bCs/>
          <w:color w:val="000000"/>
          <w:sz w:val="16"/>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autoSpaceDE w:val="0"/>
        <w:autoSpaceDN w:val="0"/>
        <w:adjustRightInd w:val="0"/>
        <w:spacing w:after="0" w:line="240" w:lineRule="auto"/>
        <w:ind w:firstLine="709"/>
        <w:jc w:val="center"/>
        <w:rPr>
          <w:rFonts w:ascii="Times New Roman" w:hAnsi="Times New Roman"/>
          <w:bCs/>
          <w:sz w:val="16"/>
          <w:szCs w:val="16"/>
        </w:rPr>
      </w:pP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 xml:space="preserve">ПОЛОЖЕНИЕ </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о комиссии по срочному захоронению трупов людей в условиях военного времени и при крупномасштабных чрезвычайных ситуациях на территории Целинного муниципального округа</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I</w:t>
      </w:r>
      <w:r w:rsidRPr="00872C78">
        <w:rPr>
          <w:rFonts w:ascii="Times New Roman" w:hAnsi="Times New Roman"/>
          <w:color w:val="000000"/>
          <w:sz w:val="16"/>
          <w:szCs w:val="16"/>
        </w:rPr>
        <w:t>. Общие положения</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1.1. Настоящее положение о комиссии по срочному захоронению трупов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 Положение), определяет порядок работы комиссии по срочному захоронению трупов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по тексту - Комиссия).</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1.2. В своей деятельности комиссия руководствуется законодательством Российской Федерации, законодательством Курганской </w:t>
      </w:r>
      <w:r w:rsidRPr="00872C78">
        <w:rPr>
          <w:rFonts w:ascii="Times New Roman" w:hAnsi="Times New Roman"/>
          <w:color w:val="000000"/>
          <w:sz w:val="16"/>
          <w:szCs w:val="16"/>
        </w:rPr>
        <w:lastRenderedPageBreak/>
        <w:t xml:space="preserve">области, нормативными правовыми актами Администрации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1.3. Для участия в деятельности Комиссии могут привлекаться должностные лица и работники органов местного самоуправления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организаций различных форм собственности (по согласованию с ними).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II</w:t>
      </w:r>
      <w:r w:rsidRPr="00872C78">
        <w:rPr>
          <w:rFonts w:ascii="Times New Roman" w:hAnsi="Times New Roman"/>
          <w:color w:val="000000"/>
          <w:sz w:val="16"/>
          <w:szCs w:val="16"/>
        </w:rPr>
        <w:t>. Основные задачи и функции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2.1. Основными задачами Комиссии являются:</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а) разработка предложений для решения проблем в области захоронения погибших в военное время и при крупномасштабных чрезвычайных ситуациях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(далее муниципальное образование);</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б) обеспечение взаимодействия организаций при решении задач в области захоронения погибших в военное время и при крупномасштабных чрезвычайных ситуациях на территории муниципального образования; </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в) организация и </w:t>
      </w:r>
      <w:proofErr w:type="gramStart"/>
      <w:r w:rsidRPr="00872C78">
        <w:rPr>
          <w:rFonts w:ascii="Times New Roman" w:hAnsi="Times New Roman"/>
          <w:color w:val="000000"/>
          <w:sz w:val="16"/>
          <w:szCs w:val="16"/>
        </w:rPr>
        <w:t>контроль за</w:t>
      </w:r>
      <w:proofErr w:type="gramEnd"/>
      <w:r w:rsidRPr="00872C78">
        <w:rPr>
          <w:rFonts w:ascii="Times New Roman" w:hAnsi="Times New Roman"/>
          <w:color w:val="000000"/>
          <w:sz w:val="16"/>
          <w:szCs w:val="16"/>
        </w:rPr>
        <w:t xml:space="preserve"> осуществлением мероприятий по срочному захоронению погибших в военное время и при крупномасштабных чрезвычайных ситуациях на территории муниципального образования; </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г) руководство работами по срочному захоронению погибших в военное время и при крупномасштабных чрезвычайных ситуациях на территории муниципального образования. </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2.2. Комиссия в соответствии с возложенными на нее задачами выполняет следующие функции: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 xml:space="preserve">а) организует проведение мероприятий по осуществлению опознания, учета и захоронения с соблюдением установленных законодательством правил; </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б) организует санитарно-эпидемиологический надзор на территории муниципального образования в военное время и при крупномасштабных чрезвычайных ситуациях.</w:t>
      </w:r>
    </w:p>
    <w:p w:rsidR="0033609B" w:rsidRPr="00872C78" w:rsidRDefault="0033609B" w:rsidP="00872C78">
      <w:pPr>
        <w:widowControl w:val="0"/>
        <w:spacing w:after="0" w:line="240" w:lineRule="auto"/>
        <w:jc w:val="center"/>
        <w:rPr>
          <w:rFonts w:ascii="Times New Roman" w:hAnsi="Times New Roman"/>
          <w:color w:val="000000"/>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III</w:t>
      </w:r>
      <w:r w:rsidRPr="00872C78">
        <w:rPr>
          <w:rFonts w:ascii="Times New Roman" w:hAnsi="Times New Roman"/>
          <w:color w:val="000000"/>
          <w:sz w:val="16"/>
          <w:szCs w:val="16"/>
        </w:rPr>
        <w:t>. Порядок работы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3.1. Комиссию возглавляет председатель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В отсутствие председателя Комиссии его функции исполняет заместитель председателя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3.2. Председатель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а) осуществляет общее руководство деятельностью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б) распределяет полномочия между членами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в) обеспечивает проведение заседания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г) принимает участие в обсуждении вопросов, вынесенных на рассмотрение комиссии, а также обладает правом решающего голоса по указанным вопросам и учитывается при определении кворума.</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3.3. Секретарь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а) уведомляет не позднее одного рабочего дня членов комиссии о повестке дня, дате, времени и месте проведения очередного заседания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б) ведёт протокол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3.4. Члены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а) принимают участие в обсуждении вопросов вынесенных на рассмотрение комиссии, а также обладают правом голоса по указанным вопросам.</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3.5. Заседание Комиссии считается правомочным, если в них принимает участие не менее 2/3 членов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3.6. Решения комиссии принимаются большинством голосов присутствующих на заседании членов Комиссии.</w:t>
      </w:r>
    </w:p>
    <w:p w:rsidR="0033609B" w:rsidRPr="00872C78" w:rsidRDefault="0033609B" w:rsidP="00872C78">
      <w:pPr>
        <w:widowControl w:val="0"/>
        <w:spacing w:after="0" w:line="240" w:lineRule="auto"/>
        <w:ind w:firstLine="709"/>
        <w:jc w:val="both"/>
        <w:rPr>
          <w:rFonts w:ascii="Times New Roman" w:hAnsi="Times New Roman"/>
          <w:color w:val="000000"/>
          <w:sz w:val="16"/>
          <w:szCs w:val="16"/>
        </w:rPr>
      </w:pPr>
      <w:r w:rsidRPr="00872C78">
        <w:rPr>
          <w:rFonts w:ascii="Times New Roman" w:hAnsi="Times New Roman"/>
          <w:color w:val="000000"/>
          <w:sz w:val="16"/>
          <w:szCs w:val="16"/>
        </w:rPr>
        <w:t>Решение комиссии оформляется протоколом. Решения Комиссии носят рекомендательный характер.</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p>
    <w:p w:rsidR="0033609B" w:rsidRPr="00872C78" w:rsidRDefault="0033609B" w:rsidP="00872C78">
      <w:pPr>
        <w:widowControl w:val="0"/>
        <w:shd w:val="clear" w:color="auto" w:fill="FFFFFF"/>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4 к постановлению Администрации Целинного муниципального округа от 17 октября 2024 года № 886 «</w:t>
      </w:r>
      <w:r w:rsidRPr="00872C78">
        <w:rPr>
          <w:rFonts w:ascii="Times New Roman" w:hAnsi="Times New Roman"/>
          <w:bCs/>
          <w:color w:val="000000"/>
          <w:sz w:val="16"/>
          <w:szCs w:val="16"/>
        </w:rPr>
        <w:t>Об 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autoSpaceDE w:val="0"/>
        <w:autoSpaceDN w:val="0"/>
        <w:adjustRightInd w:val="0"/>
        <w:spacing w:after="0" w:line="240" w:lineRule="auto"/>
        <w:ind w:left="5103"/>
        <w:jc w:val="both"/>
        <w:rPr>
          <w:rFonts w:ascii="Times New Roman" w:hAnsi="Times New Roman"/>
          <w:bCs/>
          <w:sz w:val="16"/>
          <w:szCs w:val="16"/>
        </w:rPr>
      </w:pP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 xml:space="preserve">ПЕРЕЧЕНЬ </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 xml:space="preserve">мест возможного захоронения трупов людей в условиях военного времени </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 xml:space="preserve">и при крупномасштабных чрезвычайных ситуациях на территории </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r w:rsidRPr="00872C78">
        <w:rPr>
          <w:rFonts w:ascii="Times New Roman" w:hAnsi="Times New Roman"/>
          <w:bCs/>
          <w:sz w:val="16"/>
          <w:szCs w:val="16"/>
        </w:rPr>
        <w:t>Целинного муниципального округа</w:t>
      </w:r>
    </w:p>
    <w:p w:rsidR="0033609B" w:rsidRPr="00872C78" w:rsidRDefault="0033609B" w:rsidP="00872C78">
      <w:pPr>
        <w:autoSpaceDE w:val="0"/>
        <w:autoSpaceDN w:val="0"/>
        <w:adjustRightInd w:val="0"/>
        <w:spacing w:after="0" w:line="240" w:lineRule="auto"/>
        <w:jc w:val="center"/>
        <w:rPr>
          <w:rFonts w:ascii="Times New Roman" w:hAnsi="Times New Roman"/>
          <w:bCs/>
          <w:sz w:val="16"/>
          <w:szCs w:val="16"/>
        </w:rPr>
      </w:pPr>
    </w:p>
    <w:p w:rsidR="0033609B" w:rsidRPr="00872C78" w:rsidRDefault="0033609B" w:rsidP="00872C78">
      <w:pPr>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Для срочного захоронения трупов людей в условиях военного времени и при крупномасштабных чрезвычайных ситуациях используется земли, зарезервированные под кладбища, расположенные на территории </w:t>
      </w:r>
      <w:r w:rsidRPr="00872C78">
        <w:rPr>
          <w:rFonts w:ascii="Times New Roman" w:hAnsi="Times New Roman"/>
          <w:bCs/>
          <w:sz w:val="16"/>
          <w:szCs w:val="16"/>
        </w:rPr>
        <w:t>Целинного муниципального округа</w:t>
      </w:r>
      <w:r w:rsidRPr="00872C78">
        <w:rPr>
          <w:rFonts w:ascii="Times New Roman" w:hAnsi="Times New Roman"/>
          <w:color w:val="000000"/>
          <w:sz w:val="16"/>
          <w:szCs w:val="16"/>
        </w:rPr>
        <w:t xml:space="preserve"> Курганской области:</w:t>
      </w:r>
    </w:p>
    <w:p w:rsidR="0033609B" w:rsidRPr="00872C78" w:rsidRDefault="0033609B" w:rsidP="00872C78">
      <w:pPr>
        <w:spacing w:after="0" w:line="240" w:lineRule="auto"/>
        <w:ind w:firstLine="567"/>
        <w:jc w:val="both"/>
        <w:rPr>
          <w:rFonts w:ascii="Times New Roman" w:hAnsi="Times New Roman"/>
          <w:color w:val="000000"/>
          <w:sz w:val="16"/>
          <w:szCs w:val="16"/>
        </w:rPr>
      </w:pPr>
    </w:p>
    <w:tbl>
      <w:tblPr>
        <w:tblW w:w="9651" w:type="dxa"/>
        <w:tblInd w:w="96" w:type="dxa"/>
        <w:tblLook w:val="04A0"/>
      </w:tblPr>
      <w:tblGrid>
        <w:gridCol w:w="3840"/>
        <w:gridCol w:w="5811"/>
      </w:tblGrid>
      <w:tr w:rsidR="0033609B" w:rsidRPr="00872C78" w:rsidTr="00872C78">
        <w:trPr>
          <w:trHeight w:val="315"/>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Населенный пункт</w:t>
            </w:r>
          </w:p>
        </w:tc>
        <w:tc>
          <w:tcPr>
            <w:tcW w:w="5811" w:type="dxa"/>
            <w:tcBorders>
              <w:top w:val="single" w:sz="4" w:space="0" w:color="auto"/>
              <w:bottom w:val="single" w:sz="4" w:space="0" w:color="auto"/>
              <w:right w:val="single" w:sz="4" w:space="0" w:color="auto"/>
            </w:tcBorders>
            <w:shd w:val="clear" w:color="auto" w:fill="auto"/>
          </w:tcPr>
          <w:p w:rsidR="0033609B" w:rsidRPr="00872C78" w:rsidRDefault="0033609B" w:rsidP="00872C78">
            <w:pPr>
              <w:widowControl w:val="0"/>
              <w:autoSpaceDE w:val="0"/>
              <w:autoSpaceDN w:val="0"/>
              <w:adjustRightInd w:val="0"/>
              <w:spacing w:after="0" w:line="240" w:lineRule="auto"/>
              <w:jc w:val="center"/>
              <w:rPr>
                <w:rFonts w:ascii="Times New Roman" w:hAnsi="Times New Roman"/>
                <w:sz w:val="16"/>
                <w:szCs w:val="16"/>
              </w:rPr>
            </w:pPr>
            <w:r w:rsidRPr="00872C78">
              <w:rPr>
                <w:rFonts w:ascii="Times New Roman" w:hAnsi="Times New Roman"/>
                <w:sz w:val="16"/>
                <w:szCs w:val="16"/>
              </w:rPr>
              <w:t>Адрес (местонахождение)</w:t>
            </w:r>
          </w:p>
          <w:p w:rsidR="0033609B" w:rsidRPr="00872C78" w:rsidRDefault="0033609B" w:rsidP="00872C78">
            <w:pPr>
              <w:spacing w:after="0" w:line="240" w:lineRule="auto"/>
              <w:rPr>
                <w:rFonts w:ascii="Times New Roman" w:hAnsi="Times New Roman"/>
                <w:sz w:val="16"/>
                <w:szCs w:val="16"/>
              </w:rPr>
            </w:pPr>
            <w:r w:rsidRPr="00872C78">
              <w:rPr>
                <w:rFonts w:ascii="Times New Roman" w:hAnsi="Times New Roman"/>
                <w:sz w:val="16"/>
                <w:szCs w:val="16"/>
              </w:rPr>
              <w:t>кладбища</w:t>
            </w:r>
          </w:p>
        </w:tc>
      </w:tr>
      <w:tr w:rsidR="0033609B" w:rsidRPr="00872C78" w:rsidTr="00872C78">
        <w:trPr>
          <w:trHeight w:val="315"/>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Костыгин</w:t>
            </w:r>
            <w:proofErr w:type="spellEnd"/>
            <w:r w:rsidRPr="00872C78">
              <w:rPr>
                <w:rFonts w:ascii="Times New Roman" w:hAnsi="Times New Roman"/>
                <w:color w:val="000000"/>
                <w:sz w:val="16"/>
                <w:szCs w:val="16"/>
              </w:rPr>
              <w:t xml:space="preserve"> Лог</w:t>
            </w:r>
          </w:p>
        </w:tc>
        <w:tc>
          <w:tcPr>
            <w:tcW w:w="5811" w:type="dxa"/>
            <w:vMerge w:val="restart"/>
            <w:tcBorders>
              <w:top w:val="single" w:sz="4" w:space="0" w:color="auto"/>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r w:rsidRPr="00872C78">
              <w:rPr>
                <w:rFonts w:ascii="Times New Roman" w:hAnsi="Times New Roman"/>
                <w:sz w:val="16"/>
                <w:szCs w:val="16"/>
              </w:rPr>
              <w:t>Местное кладбище</w:t>
            </w:r>
          </w:p>
        </w:tc>
      </w:tr>
      <w:tr w:rsidR="0033609B" w:rsidRPr="00872C78" w:rsidTr="00872C78">
        <w:trPr>
          <w:trHeight w:val="326"/>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Зеленая Сопка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49"/>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Марс</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54"/>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Пруды</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10"/>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Усть-Уйское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Красный Октябрь</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138"/>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Подуровка</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11"/>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lastRenderedPageBreak/>
              <w:t xml:space="preserve">с. </w:t>
            </w:r>
            <w:proofErr w:type="spellStart"/>
            <w:r w:rsidRPr="00872C78">
              <w:rPr>
                <w:rFonts w:ascii="Times New Roman" w:hAnsi="Times New Roman"/>
                <w:color w:val="000000"/>
                <w:sz w:val="16"/>
                <w:szCs w:val="16"/>
              </w:rPr>
              <w:t>Трехозерки</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Бердюгино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38"/>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Михалево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27"/>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Луговое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56"/>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Чалкино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77"/>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Полынный Лог</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Косолапово</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74"/>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Листвянка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6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Казак-Кочердык</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70"/>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Приозерная</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117"/>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Одина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Целинное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2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Дулино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16"/>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Бухаринка</w:t>
            </w:r>
            <w:proofErr w:type="spellEnd"/>
          </w:p>
        </w:tc>
        <w:tc>
          <w:tcPr>
            <w:tcW w:w="5811" w:type="dxa"/>
            <w:vMerge/>
            <w:tcBorders>
              <w:bottom w:val="single" w:sz="4" w:space="0" w:color="auto"/>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47"/>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Фроловка</w:t>
            </w:r>
            <w:proofErr w:type="spellEnd"/>
          </w:p>
        </w:tc>
        <w:tc>
          <w:tcPr>
            <w:tcW w:w="5811" w:type="dxa"/>
            <w:vMerge/>
            <w:tcBorders>
              <w:top w:val="single" w:sz="4" w:space="0" w:color="auto"/>
              <w:bottom w:val="single" w:sz="4" w:space="0" w:color="auto"/>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81"/>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Рачеевка</w:t>
            </w:r>
            <w:proofErr w:type="spellEnd"/>
          </w:p>
        </w:tc>
        <w:tc>
          <w:tcPr>
            <w:tcW w:w="5811" w:type="dxa"/>
            <w:vMerge w:val="restart"/>
            <w:tcBorders>
              <w:top w:val="single" w:sz="4" w:space="0" w:color="auto"/>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p>
          <w:p w:rsidR="0033609B" w:rsidRPr="00872C78" w:rsidRDefault="0033609B" w:rsidP="00872C78">
            <w:pPr>
              <w:spacing w:after="0" w:line="240" w:lineRule="auto"/>
              <w:rPr>
                <w:rFonts w:ascii="Times New Roman" w:hAnsi="Times New Roman"/>
                <w:sz w:val="16"/>
                <w:szCs w:val="16"/>
              </w:rPr>
            </w:pPr>
            <w:r w:rsidRPr="00872C78">
              <w:rPr>
                <w:rFonts w:ascii="Times New Roman" w:hAnsi="Times New Roman"/>
                <w:sz w:val="16"/>
                <w:szCs w:val="16"/>
              </w:rPr>
              <w:t>Местное кладбище</w:t>
            </w:r>
          </w:p>
        </w:tc>
      </w:tr>
      <w:tr w:rsidR="0033609B" w:rsidRPr="00872C78" w:rsidTr="00872C78">
        <w:trPr>
          <w:trHeight w:val="272"/>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w:t>
            </w:r>
            <w:proofErr w:type="gramStart"/>
            <w:r w:rsidRPr="00872C78">
              <w:rPr>
                <w:rFonts w:ascii="Times New Roman" w:hAnsi="Times New Roman"/>
                <w:color w:val="000000"/>
                <w:sz w:val="16"/>
                <w:szCs w:val="16"/>
              </w:rPr>
              <w:t>.Р</w:t>
            </w:r>
            <w:proofErr w:type="gramEnd"/>
            <w:r w:rsidRPr="00872C78">
              <w:rPr>
                <w:rFonts w:ascii="Times New Roman" w:hAnsi="Times New Roman"/>
                <w:color w:val="000000"/>
                <w:sz w:val="16"/>
                <w:szCs w:val="16"/>
              </w:rPr>
              <w:t>ыбное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7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Кислянка</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08"/>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Белозерки</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71"/>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Кременевка</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76"/>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Моисеевка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79"/>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Мануйлово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114"/>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Николаевка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86"/>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Патранино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28"/>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Первомайка</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Половинное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286"/>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Воздвиженка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Дудино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4"/>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Четрово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Сетово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proofErr w:type="gramStart"/>
            <w:r w:rsidRPr="00872C78">
              <w:rPr>
                <w:rFonts w:ascii="Times New Roman" w:hAnsi="Times New Roman"/>
                <w:color w:val="000000"/>
                <w:sz w:val="16"/>
                <w:szCs w:val="16"/>
              </w:rPr>
              <w:t>с</w:t>
            </w:r>
            <w:proofErr w:type="gramEnd"/>
            <w:r w:rsidRPr="00872C78">
              <w:rPr>
                <w:rFonts w:ascii="Times New Roman" w:hAnsi="Times New Roman"/>
                <w:color w:val="000000"/>
                <w:sz w:val="16"/>
                <w:szCs w:val="16"/>
              </w:rPr>
              <w:t>. Становое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nil"/>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proofErr w:type="gramStart"/>
            <w:r w:rsidRPr="00872C78">
              <w:rPr>
                <w:rFonts w:ascii="Times New Roman" w:hAnsi="Times New Roman"/>
                <w:color w:val="000000"/>
                <w:sz w:val="16"/>
                <w:szCs w:val="16"/>
              </w:rPr>
              <w:t>с</w:t>
            </w:r>
            <w:proofErr w:type="gramEnd"/>
            <w:r w:rsidRPr="00872C78">
              <w:rPr>
                <w:rFonts w:ascii="Times New Roman" w:hAnsi="Times New Roman"/>
                <w:color w:val="000000"/>
                <w:sz w:val="16"/>
                <w:szCs w:val="16"/>
              </w:rPr>
              <w:t>. Матвеевка</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93"/>
        </w:trPr>
        <w:tc>
          <w:tcPr>
            <w:tcW w:w="3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Заманилки</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414"/>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с. </w:t>
            </w:r>
            <w:proofErr w:type="spellStart"/>
            <w:r w:rsidRPr="00872C78">
              <w:rPr>
                <w:rFonts w:ascii="Times New Roman" w:hAnsi="Times New Roman"/>
                <w:color w:val="000000"/>
                <w:sz w:val="16"/>
                <w:szCs w:val="16"/>
              </w:rPr>
              <w:t>Иванково</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Козыревка</w:t>
            </w:r>
            <w:proofErr w:type="spellEnd"/>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C010F4">
        <w:trPr>
          <w:trHeight w:val="370"/>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Большое Дубровное</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163"/>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 Пески</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д. Васькино</w:t>
            </w:r>
          </w:p>
        </w:tc>
        <w:tc>
          <w:tcPr>
            <w:tcW w:w="5811" w:type="dxa"/>
            <w:vMerge/>
            <w:tcBorders>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r w:rsidR="0033609B" w:rsidRPr="00872C78" w:rsidTr="00872C78">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д. </w:t>
            </w:r>
            <w:proofErr w:type="spellStart"/>
            <w:r w:rsidRPr="00872C78">
              <w:rPr>
                <w:rFonts w:ascii="Times New Roman" w:hAnsi="Times New Roman"/>
                <w:color w:val="000000"/>
                <w:sz w:val="16"/>
                <w:szCs w:val="16"/>
              </w:rPr>
              <w:t>Молоденки</w:t>
            </w:r>
            <w:proofErr w:type="spellEnd"/>
          </w:p>
        </w:tc>
        <w:tc>
          <w:tcPr>
            <w:tcW w:w="5811" w:type="dxa"/>
            <w:vMerge/>
            <w:tcBorders>
              <w:bottom w:val="single" w:sz="4" w:space="0" w:color="auto"/>
              <w:right w:val="single" w:sz="4" w:space="0" w:color="auto"/>
            </w:tcBorders>
            <w:shd w:val="clear" w:color="auto" w:fill="auto"/>
          </w:tcPr>
          <w:p w:rsidR="0033609B" w:rsidRPr="00872C78" w:rsidRDefault="0033609B" w:rsidP="00872C78">
            <w:pPr>
              <w:spacing w:after="0" w:line="240" w:lineRule="auto"/>
              <w:rPr>
                <w:rFonts w:ascii="Times New Roman" w:hAnsi="Times New Roman"/>
                <w:sz w:val="16"/>
                <w:szCs w:val="16"/>
              </w:rPr>
            </w:pPr>
          </w:p>
        </w:tc>
      </w:tr>
    </w:tbl>
    <w:p w:rsidR="0033609B" w:rsidRPr="00872C78" w:rsidRDefault="0033609B" w:rsidP="00872C78">
      <w:pPr>
        <w:autoSpaceDE w:val="0"/>
        <w:autoSpaceDN w:val="0"/>
        <w:adjustRightInd w:val="0"/>
        <w:spacing w:after="0" w:line="240" w:lineRule="auto"/>
        <w:ind w:firstLine="709"/>
        <w:jc w:val="center"/>
        <w:rPr>
          <w:rFonts w:ascii="Times New Roman" w:hAnsi="Times New Roman"/>
          <w:color w:val="000000"/>
          <w:sz w:val="16"/>
          <w:szCs w:val="16"/>
        </w:rPr>
      </w:pPr>
    </w:p>
    <w:p w:rsidR="0033609B" w:rsidRPr="00872C78" w:rsidRDefault="0033609B" w:rsidP="00872C78">
      <w:pPr>
        <w:widowControl w:val="0"/>
        <w:shd w:val="clear" w:color="auto" w:fill="FFFFFF"/>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5 к постановлению Администрации Целинного муниципального округа от 17 октября 2024 № 886 «</w:t>
      </w:r>
      <w:r w:rsidRPr="00872C78">
        <w:rPr>
          <w:rFonts w:ascii="Times New Roman" w:hAnsi="Times New Roman"/>
          <w:bCs/>
          <w:color w:val="000000"/>
          <w:sz w:val="16"/>
          <w:szCs w:val="16"/>
        </w:rPr>
        <w:t xml:space="preserve">Об организации срочного захоронения трупов в условиях военного </w:t>
      </w:r>
      <w:r w:rsidRPr="00872C78">
        <w:rPr>
          <w:rFonts w:ascii="Times New Roman" w:hAnsi="Times New Roman"/>
          <w:bCs/>
          <w:color w:val="000000"/>
          <w:sz w:val="16"/>
          <w:szCs w:val="16"/>
        </w:rPr>
        <w:lastRenderedPageBreak/>
        <w:t>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autoSpaceDE w:val="0"/>
        <w:autoSpaceDN w:val="0"/>
        <w:adjustRightInd w:val="0"/>
        <w:spacing w:after="0" w:line="240" w:lineRule="auto"/>
        <w:jc w:val="center"/>
        <w:rPr>
          <w:rFonts w:ascii="Times New Roman" w:hAnsi="Times New Roman"/>
          <w:sz w:val="16"/>
          <w:szCs w:val="16"/>
        </w:rPr>
      </w:pPr>
    </w:p>
    <w:p w:rsidR="0033609B" w:rsidRPr="00872C78" w:rsidRDefault="0033609B" w:rsidP="00872C78">
      <w:pPr>
        <w:autoSpaceDE w:val="0"/>
        <w:autoSpaceDN w:val="0"/>
        <w:adjustRightInd w:val="0"/>
        <w:spacing w:after="0" w:line="240" w:lineRule="auto"/>
        <w:jc w:val="center"/>
        <w:rPr>
          <w:rFonts w:ascii="Times New Roman" w:hAnsi="Times New Roman"/>
          <w:sz w:val="16"/>
          <w:szCs w:val="16"/>
        </w:rPr>
      </w:pPr>
      <w:r w:rsidRPr="00872C78">
        <w:rPr>
          <w:rFonts w:ascii="Times New Roman" w:hAnsi="Times New Roman"/>
          <w:sz w:val="16"/>
          <w:szCs w:val="16"/>
        </w:rPr>
        <w:t xml:space="preserve">ПОРЯДОК </w:t>
      </w:r>
    </w:p>
    <w:p w:rsidR="0033609B" w:rsidRPr="00872C78" w:rsidRDefault="0033609B" w:rsidP="00872C78">
      <w:pPr>
        <w:autoSpaceDE w:val="0"/>
        <w:autoSpaceDN w:val="0"/>
        <w:adjustRightInd w:val="0"/>
        <w:spacing w:after="0" w:line="240" w:lineRule="auto"/>
        <w:jc w:val="center"/>
        <w:rPr>
          <w:rFonts w:ascii="Times New Roman" w:hAnsi="Times New Roman"/>
          <w:sz w:val="16"/>
          <w:szCs w:val="16"/>
        </w:rPr>
      </w:pPr>
      <w:r w:rsidRPr="00872C78">
        <w:rPr>
          <w:rFonts w:ascii="Times New Roman" w:hAnsi="Times New Roman"/>
          <w:sz w:val="16"/>
          <w:szCs w:val="16"/>
        </w:rPr>
        <w:t>мероприятий по организации срочного захоронения трупов людей в условиях военного времени и при крупномасштабных чрезвычайных ситуациях на территории Целинного муниципального округа</w:t>
      </w:r>
    </w:p>
    <w:p w:rsidR="0033609B" w:rsidRPr="00872C78" w:rsidRDefault="0033609B" w:rsidP="00872C78">
      <w:pPr>
        <w:autoSpaceDE w:val="0"/>
        <w:autoSpaceDN w:val="0"/>
        <w:adjustRightInd w:val="0"/>
        <w:spacing w:after="0" w:line="240" w:lineRule="auto"/>
        <w:jc w:val="center"/>
        <w:rPr>
          <w:rFonts w:ascii="Times New Roman" w:hAnsi="Times New Roman"/>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I</w:t>
      </w:r>
      <w:r w:rsidRPr="00872C78">
        <w:rPr>
          <w:rFonts w:ascii="Times New Roman" w:hAnsi="Times New Roman"/>
          <w:color w:val="000000"/>
          <w:sz w:val="16"/>
          <w:szCs w:val="16"/>
        </w:rPr>
        <w:t>. Общие положения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1.1. Организация и проведение работ по погребению (захоронению) тел (останков) погибших, осуществляется в соответствии с положениями и требованиями Федеральных законов от 12.01.1996 № 8-ФЗ «О погребении и похоронном деле», от 12.02.1998 № 28-ФЗ «О гражданской обороне», от 30.03.1999 № 52-ФЗ «О санитарно-эпидемиологическом благополучии населения».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1.2. 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1.3. Погребение (захоронение)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1.4. Места погребения (захоронения)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погибших. Места погребения (захоронения) подразделяются в зависимости от принадлежности </w:t>
      </w:r>
      <w:proofErr w:type="gramStart"/>
      <w:r w:rsidRPr="00872C78">
        <w:rPr>
          <w:rFonts w:ascii="Times New Roman" w:hAnsi="Times New Roman"/>
          <w:color w:val="000000"/>
          <w:sz w:val="16"/>
          <w:szCs w:val="16"/>
        </w:rPr>
        <w:t>на</w:t>
      </w:r>
      <w:proofErr w:type="gramEnd"/>
      <w:r w:rsidRPr="00872C78">
        <w:rPr>
          <w:rFonts w:ascii="Times New Roman" w:hAnsi="Times New Roman"/>
          <w:color w:val="000000"/>
          <w:sz w:val="16"/>
          <w:szCs w:val="16"/>
        </w:rPr>
        <w:t xml:space="preserve"> государственные и муниципальные, по обычаям на общественные, </w:t>
      </w:r>
      <w:proofErr w:type="spellStart"/>
      <w:r w:rsidRPr="00872C78">
        <w:rPr>
          <w:rFonts w:ascii="Times New Roman" w:hAnsi="Times New Roman"/>
          <w:color w:val="000000"/>
          <w:sz w:val="16"/>
          <w:szCs w:val="16"/>
        </w:rPr>
        <w:t>вероисповедальные</w:t>
      </w:r>
      <w:proofErr w:type="spellEnd"/>
      <w:r w:rsidRPr="00872C78">
        <w:rPr>
          <w:rFonts w:ascii="Times New Roman" w:hAnsi="Times New Roman"/>
          <w:color w:val="000000"/>
          <w:sz w:val="16"/>
          <w:szCs w:val="16"/>
        </w:rPr>
        <w:t xml:space="preserve"> и воинские.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II</w:t>
      </w:r>
      <w:r w:rsidRPr="00872C78">
        <w:rPr>
          <w:rFonts w:ascii="Times New Roman" w:hAnsi="Times New Roman"/>
          <w:color w:val="000000"/>
          <w:sz w:val="16"/>
          <w:szCs w:val="16"/>
        </w:rPr>
        <w:t>. Порядок выполнения работ</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2.1. Организация погребения (захоронения) тел (останков) погибших предполагает проведение работ по поиску тел (останков), фиксированию мест их обнаружения, извлечению и первичной обработке погибших, опознанию и документированию, выбору мест погребения (захоронения), перевозке к ним и захоронению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2.2. Указанные работы проводятся сотрудниками </w:t>
      </w:r>
      <w:r w:rsidRPr="00872C78">
        <w:rPr>
          <w:rFonts w:ascii="Times New Roman" w:hAnsi="Times New Roman"/>
          <w:sz w:val="16"/>
          <w:szCs w:val="16"/>
        </w:rPr>
        <w:t>МКУ «Территориальное управление Целинного муниципального округа»</w:t>
      </w:r>
      <w:r w:rsidRPr="00872C78">
        <w:rPr>
          <w:rFonts w:ascii="Times New Roman" w:hAnsi="Times New Roman"/>
          <w:color w:val="000000"/>
          <w:sz w:val="16"/>
          <w:szCs w:val="16"/>
        </w:rPr>
        <w:t xml:space="preserve"> в тесном взаимодействии со службами гражданской обороны муниципального образования (медицинской и охраны общественного порядка) и органами военного командования.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2.3. Практическое выполнение работ возлагается на группу по захоронению (погребению) тел (останков) погибших, создаваемую из числа сотрудников </w:t>
      </w:r>
      <w:r w:rsidRPr="00872C78">
        <w:rPr>
          <w:rFonts w:ascii="Times New Roman" w:hAnsi="Times New Roman"/>
          <w:sz w:val="16"/>
          <w:szCs w:val="16"/>
        </w:rPr>
        <w:t>МКУ «Территориальное управление Целинного муниципального округа»</w:t>
      </w:r>
      <w:r w:rsidRPr="00872C78">
        <w:rPr>
          <w:rFonts w:ascii="Times New Roman" w:hAnsi="Times New Roman"/>
          <w:color w:val="000000"/>
          <w:sz w:val="16"/>
          <w:szCs w:val="16"/>
        </w:rPr>
        <w:t>, в составе сил гражданской обороны и на привлекаемых к совместной работе с ней специалистов.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2.4. Продолжительность работы личного состава группы по захоронению тел (останков) погибших не должна превышать 6 часов. После каждого часа работы организуется 20-минутный отдых.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2.5. В непосредственной близости от мест массового захоронения развертывается станция обеззараживания одежды.</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III</w:t>
      </w:r>
      <w:r w:rsidRPr="00872C78">
        <w:rPr>
          <w:rFonts w:ascii="Times New Roman" w:hAnsi="Times New Roman"/>
          <w:color w:val="000000"/>
          <w:sz w:val="16"/>
          <w:szCs w:val="16"/>
        </w:rPr>
        <w:t>. Организация поиска, извлечения и первичной обработки тел (останков)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3.1. Поиск и извлечение тел (останков) погибших из-под завалов зданий и сооружений, подвальных и других заглубленных помещений осуществляется силами, привлекаемыми к ведению </w:t>
      </w:r>
      <w:r w:rsidRPr="00872C78">
        <w:rPr>
          <w:rFonts w:ascii="Times New Roman" w:hAnsi="Times New Roman"/>
          <w:color w:val="000000"/>
          <w:sz w:val="16"/>
          <w:szCs w:val="16"/>
          <w:shd w:val="clear" w:color="auto" w:fill="FFFFFF"/>
        </w:rPr>
        <w:t>аварийно-спасательных и других неотложных работ</w:t>
      </w:r>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3.2. Поиск тел (останков) погибших осуществляется в ходе проведения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3.3. Места обнаружения тел (останков) погибших фиксируются начальниками, отвечающими за проведение </w:t>
      </w:r>
      <w:r w:rsidRPr="00872C78">
        <w:rPr>
          <w:rFonts w:ascii="Times New Roman" w:hAnsi="Times New Roman"/>
          <w:color w:val="000000"/>
          <w:sz w:val="16"/>
          <w:szCs w:val="16"/>
          <w:shd w:val="clear" w:color="auto" w:fill="FFFFFF"/>
        </w:rPr>
        <w:t>аварийно-спасательные и другие неотложные работы</w:t>
      </w:r>
      <w:r w:rsidRPr="00872C78">
        <w:rPr>
          <w:rFonts w:ascii="Times New Roman" w:hAnsi="Times New Roman"/>
          <w:color w:val="000000"/>
          <w:sz w:val="16"/>
          <w:szCs w:val="16"/>
        </w:rPr>
        <w:t xml:space="preserve"> на данном участке,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3.4. Вскрытие трупов, с подозрением на карантинную инфекцию и умерших от неизвестных причин, организуется на базе морга государственного бюджетного учреждения здравоохранения Курганской области бюро судебно-медицинской экспертизы </w:t>
      </w:r>
      <w:proofErr w:type="gramStart"/>
      <w:r w:rsidRPr="00872C78">
        <w:rPr>
          <w:rFonts w:ascii="Times New Roman" w:hAnsi="Times New Roman"/>
          <w:color w:val="000000"/>
          <w:sz w:val="16"/>
          <w:szCs w:val="16"/>
        </w:rPr>
        <w:t>г</w:t>
      </w:r>
      <w:proofErr w:type="gramEnd"/>
      <w:r w:rsidRPr="00872C78">
        <w:rPr>
          <w:rFonts w:ascii="Times New Roman" w:hAnsi="Times New Roman"/>
          <w:color w:val="000000"/>
          <w:sz w:val="16"/>
          <w:szCs w:val="16"/>
        </w:rPr>
        <w:t>. Куртамыш.</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Транспортировка и захоронение трупов производится в соответствии с патологоанатомической инструкцией.</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3.5. 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IV</w:t>
      </w:r>
      <w:r w:rsidRPr="00872C78">
        <w:rPr>
          <w:rFonts w:ascii="Times New Roman" w:hAnsi="Times New Roman"/>
          <w:color w:val="000000"/>
          <w:sz w:val="16"/>
          <w:szCs w:val="16"/>
        </w:rPr>
        <w:t>. Проведение опознания тел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4.1. Опознание тел (останков) производится с целью установления личности погибших граждан.</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4.2. 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По окончании осмотра сотрудниками правоохранительных органов составляются протоколы опознания тел (останков)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4.3. В особых случаях, когда позволяет обстановка, установление личности может проводиться путем предъявления тел (останков) к опознанию родственникам, соседям, сослуживцам и иным лицам по месту жительства и работы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w:t>
      </w:r>
      <w:r w:rsidRPr="00872C78">
        <w:rPr>
          <w:rFonts w:ascii="Times New Roman" w:hAnsi="Times New Roman"/>
          <w:color w:val="000000"/>
          <w:sz w:val="16"/>
          <w:szCs w:val="16"/>
        </w:rPr>
        <w:t>. Организация перевозки тел (останков) погибших к местам погребения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5.1. Перевозка тел (останков) погибших с мест обнаружения к местам погребения (захоронения) производится автотранспортом звена по захоронению под контролем специалистов медицинской службы.</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5.2. Для организации перевозки тел (останков) погибших к местам погребения (захоронения) планируется использовать 5 единиц автотранспорта организациями, осуществляющими на территории муниципального образования ритуальные услуги.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Автотранспорт, предназначенный для перевозки тел (останков) погибших, специально оборудуется и имеет соответствующие обозначения (надписи) - «ГРУЗ 200».</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VI</w:t>
      </w:r>
      <w:r w:rsidRPr="00872C78">
        <w:rPr>
          <w:rFonts w:ascii="Times New Roman" w:hAnsi="Times New Roman"/>
          <w:color w:val="000000"/>
          <w:sz w:val="16"/>
          <w:szCs w:val="16"/>
        </w:rPr>
        <w:t>. Организация погребения (захоронения) тел (останков)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lastRenderedPageBreak/>
        <w:t>6.1. Погребение (захоронение) тел (останков) погибших осуществляется в соответствии с Федеральным законом России от 12.01.1996 № 8-ФЗ и с учетом национальных обычаев и традиций, не противоречащих санитарным и иным требованиям.</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Погребение (захоронение) тел (останков) погибших возлагается на звено по захоронению.</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6.2. При погребении (захоронении) тел умерших заразных больных обязательна их дезинфекция. Для этого тело (останки) завертывается в ткань (или укладывается в полиэтиленовый мешок), пропитанную 5% раствором лизола или 10% раствором хлорной извести. Гроб должен быть плотно сколочен, на его дно насыпается слой хлорной извести толщиной 2 - 3 сантиметра.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6.3. Для перевозки дезинфицирующих средств, группе захоронения выделяется 1 автомобиль от МКУ </w:t>
      </w:r>
      <w:r w:rsidRPr="00872C78">
        <w:rPr>
          <w:rFonts w:ascii="Times New Roman" w:hAnsi="Times New Roman"/>
          <w:sz w:val="16"/>
          <w:szCs w:val="16"/>
        </w:rPr>
        <w:t>«Территориальное управление Целинного муниципального округа»</w:t>
      </w:r>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6.4. Для проведения дезинфекции выделяется необходимое количество дезинфицирующих веществ и растворов (хлорной извести и монохлорамина), поставщиками, определенными по результатам предварительного отбора участников закупки на закупку товаров, работ, услуг в целях оказания гуманитарной помощи либо ликвидации последствий чрезвычайных ситуаций природного или техногенного характера на территории Целинного муниципального округа. </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6.5. При погребении (захоронении) тел умерших лиц, подвергшихся химическому (радиоактивному) заражению глубина могил и расстояние между ними делаются достаточно большими, чтобы не допустить заражения земли в опасных пределах.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После погребения проводится периодический химический и дозиметрический контроль поверхности земли над местом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6.6. После завершения погребения (захоронения) тел (останков) погибших, места захоронения (могилы), схемы их устройства и расположения с кратким описанием, а также именные списки передаются по акту представителям местных органов власти или военным комендантам.</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6.7. Учет захороненных ведется в алфавитных книгах учета безвозвратных потерь, а места захоронения наносятся на топографические карты крупного масштаба, которые хранятся вместе с алфавитными книгами.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6.8. 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несколько неопознанных тел (останков), то под буквой «Н» знаменателем указывается количество похороненных.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6.9. Места могил опознанных тел (останков) обозначаются указателями с нанесенными на них номерами тел по алфавитной книге безвозвратных потерь, а также фамилии, инициалы и предполагаемое время гибели.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6.10. Места могил неопознанных тел (останков) обозначаются указателями с 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словом "неопознанные" под которым знаменателем указываются номера тел по алфавитной книге безвозвратных потерь.</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lang w:val="en-US"/>
        </w:rPr>
        <w:t>VII</w:t>
      </w:r>
      <w:r w:rsidRPr="00872C78">
        <w:rPr>
          <w:rFonts w:ascii="Times New Roman" w:hAnsi="Times New Roman"/>
          <w:color w:val="000000"/>
          <w:sz w:val="16"/>
          <w:szCs w:val="16"/>
        </w:rPr>
        <w:t>. Порядок и условия комплектования звена по захоронению тел (останков)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7.1. Для организации срочного захоронения трупов людей на территории муниципального образования создаются группы, из состава сотрудников МКУ </w:t>
      </w:r>
      <w:r w:rsidRPr="00872C78">
        <w:rPr>
          <w:rFonts w:ascii="Times New Roman" w:hAnsi="Times New Roman"/>
          <w:sz w:val="16"/>
          <w:szCs w:val="16"/>
        </w:rPr>
        <w:t>«Территориальное управление Целинного муниципального округа»</w:t>
      </w:r>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7.2. Группа по захоронению тел (останков) погибших создается в составе: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 звено механизации:</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личный состав - 3 человека;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техника: грузовой автомобиль - 1,  автобус - 1, экскаватор – 1;</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б) похоронное звено:</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личный состав - 4 человека.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 xml:space="preserve">7.3. Личный состав группы по захоронению тел (останков) погибших назначается приказом директора МКУ </w:t>
      </w:r>
      <w:r w:rsidRPr="00872C78">
        <w:rPr>
          <w:rFonts w:ascii="Times New Roman" w:hAnsi="Times New Roman"/>
          <w:sz w:val="16"/>
          <w:szCs w:val="16"/>
        </w:rPr>
        <w:t>«Территориальное управление Целинного муниципального округа»</w:t>
      </w:r>
      <w:r w:rsidRPr="00872C78">
        <w:rPr>
          <w:rFonts w:ascii="Times New Roman" w:hAnsi="Times New Roman"/>
          <w:color w:val="000000"/>
          <w:sz w:val="16"/>
          <w:szCs w:val="16"/>
        </w:rPr>
        <w:t>.</w:t>
      </w:r>
    </w:p>
    <w:p w:rsidR="0033609B" w:rsidRPr="00872C78" w:rsidRDefault="0033609B" w:rsidP="00872C78">
      <w:pPr>
        <w:widowControl w:val="0"/>
        <w:spacing w:after="0" w:line="240" w:lineRule="auto"/>
        <w:ind w:firstLine="567"/>
        <w:jc w:val="both"/>
        <w:rPr>
          <w:rFonts w:ascii="Times New Roman" w:hAnsi="Times New Roman"/>
          <w:color w:val="000000"/>
          <w:sz w:val="16"/>
          <w:szCs w:val="16"/>
          <w:highlight w:val="yellow"/>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VIII</w:t>
      </w:r>
      <w:r w:rsidRPr="00872C78">
        <w:rPr>
          <w:rFonts w:ascii="Times New Roman" w:hAnsi="Times New Roman"/>
          <w:color w:val="000000"/>
          <w:sz w:val="16"/>
          <w:szCs w:val="16"/>
        </w:rPr>
        <w:t>. Медицинское обеспечение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8.1. Основными задачами медицинского обеспечения являются: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 организация и проведение медицинского освидетельствования личного состава группы на предмет пригодности к проведению работ по захоронению тел (останков) погибших;</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б) оказание всех видов медицинской помощи при ранениях и заболеваниях, полученных в ходе проведения работ;</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 обеспечение санитарно-гигиенического контроля над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группы по захоронению;</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г) снабжение личного состава звена лекарственными и дезинфекционными средствами, контроль их использования;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roofErr w:type="spellStart"/>
      <w:r w:rsidRPr="00872C78">
        <w:rPr>
          <w:rFonts w:ascii="Times New Roman" w:hAnsi="Times New Roman"/>
          <w:color w:val="000000"/>
          <w:sz w:val="16"/>
          <w:szCs w:val="16"/>
        </w:rPr>
        <w:t>д</w:t>
      </w:r>
      <w:proofErr w:type="spellEnd"/>
      <w:r w:rsidRPr="00872C78">
        <w:rPr>
          <w:rFonts w:ascii="Times New Roman" w:hAnsi="Times New Roman"/>
          <w:color w:val="000000"/>
          <w:sz w:val="16"/>
          <w:szCs w:val="16"/>
        </w:rPr>
        <w:t>) проведение мероприятий по медицинской и психологической реабилитации группы в установленном порядке.</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2. При ведении санитарного надзора за погребением (захоронением) тел (останков) погибших осуществляются: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а) контроль соблюдения санитарно-гигиенических требований при выборе мест для братских могил и выполнением правил захоронения;</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б) осуществление дежурства врача (фельдшера) в непосредственной близости от места проведения работ и обеспечения готовности санитарного транспорта;</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в) контроль проведения дезинфекционных мероприятий при захоронении тел (останков) погибших, а также проверки правильности закапывания опасных для здоровья населения материалов;</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r w:rsidRPr="00872C78">
        <w:rPr>
          <w:rFonts w:ascii="Times New Roman" w:hAnsi="Times New Roman"/>
          <w:color w:val="000000"/>
          <w:sz w:val="16"/>
          <w:szCs w:val="16"/>
        </w:rPr>
        <w:t>г) контроль наличия у личного состава группы по захоронения тел (останков) погибших специальной одежды и за организацией санитарной обработки личного состава по окончании работ.</w:t>
      </w:r>
    </w:p>
    <w:p w:rsidR="0033609B" w:rsidRPr="00872C78" w:rsidRDefault="0033609B" w:rsidP="00872C78">
      <w:pPr>
        <w:widowControl w:val="0"/>
        <w:spacing w:after="0" w:line="240" w:lineRule="auto"/>
        <w:ind w:firstLine="567"/>
        <w:jc w:val="both"/>
        <w:rPr>
          <w:rFonts w:ascii="Times New Roman" w:hAnsi="Times New Roman"/>
          <w:color w:val="000000"/>
          <w:sz w:val="16"/>
          <w:szCs w:val="16"/>
        </w:rPr>
      </w:pPr>
    </w:p>
    <w:p w:rsidR="0033609B" w:rsidRPr="00872C78" w:rsidRDefault="0033609B" w:rsidP="00872C78">
      <w:pPr>
        <w:widowControl w:val="0"/>
        <w:spacing w:after="0" w:line="240" w:lineRule="auto"/>
        <w:ind w:firstLine="567"/>
        <w:jc w:val="center"/>
        <w:rPr>
          <w:rFonts w:ascii="Times New Roman" w:hAnsi="Times New Roman"/>
          <w:color w:val="000000"/>
          <w:sz w:val="16"/>
          <w:szCs w:val="16"/>
        </w:rPr>
      </w:pPr>
      <w:r w:rsidRPr="00872C78">
        <w:rPr>
          <w:rFonts w:ascii="Times New Roman" w:hAnsi="Times New Roman"/>
          <w:color w:val="000000"/>
          <w:sz w:val="16"/>
          <w:szCs w:val="16"/>
          <w:lang w:val="en-US"/>
        </w:rPr>
        <w:t>IX</w:t>
      </w:r>
      <w:r w:rsidRPr="00872C78">
        <w:rPr>
          <w:rFonts w:ascii="Times New Roman" w:hAnsi="Times New Roman"/>
          <w:color w:val="000000"/>
          <w:sz w:val="16"/>
          <w:szCs w:val="16"/>
        </w:rPr>
        <w:t>. Финансирование работ</w:t>
      </w:r>
    </w:p>
    <w:p w:rsidR="0033609B" w:rsidRPr="00872C78" w:rsidRDefault="0033609B" w:rsidP="00872C78">
      <w:pPr>
        <w:widowControl w:val="0"/>
        <w:spacing w:after="0" w:line="240" w:lineRule="auto"/>
        <w:ind w:firstLine="567"/>
        <w:jc w:val="both"/>
        <w:rPr>
          <w:rFonts w:ascii="Times New Roman" w:hAnsi="Times New Roman"/>
          <w:color w:val="000000"/>
          <w:spacing w:val="2"/>
          <w:sz w:val="16"/>
          <w:szCs w:val="16"/>
        </w:rPr>
      </w:pPr>
      <w:r w:rsidRPr="00872C78">
        <w:rPr>
          <w:rFonts w:ascii="Times New Roman" w:hAnsi="Times New Roman"/>
          <w:color w:val="000000"/>
          <w:sz w:val="16"/>
          <w:szCs w:val="16"/>
        </w:rPr>
        <w:t xml:space="preserve">9.1. </w:t>
      </w:r>
      <w:proofErr w:type="gramStart"/>
      <w:r w:rsidRPr="00872C78">
        <w:rPr>
          <w:rFonts w:ascii="Times New Roman" w:hAnsi="Times New Roman"/>
          <w:color w:val="000000"/>
          <w:sz w:val="16"/>
          <w:szCs w:val="16"/>
        </w:rPr>
        <w:t>Финансирование мероприятий по захоронению (погребению) тел (останков) погибших осуществляется в соответствии с расходными обязательствами за счет бюджета Целинного муниципального округа, предприятий и организаций, находящихся на территории муниципального образования или за счет иных средств по решению соответствующих органов, в</w:t>
      </w:r>
      <w:r w:rsidRPr="00872C78">
        <w:rPr>
          <w:rFonts w:ascii="Times New Roman" w:hAnsi="Times New Roman"/>
          <w:color w:val="000000"/>
          <w:spacing w:val="2"/>
          <w:sz w:val="16"/>
          <w:szCs w:val="16"/>
        </w:rPr>
        <w:t xml:space="preserve"> соответствии со статьями 9, 10, 11 Федерального закона Российской Федерации от 12.01.1996 № 8-ФЗ «О погребении и похоронном деле».</w:t>
      </w:r>
      <w:proofErr w:type="gramEnd"/>
    </w:p>
    <w:p w:rsidR="00872C78" w:rsidRDefault="00872C78" w:rsidP="00872C78">
      <w:pPr>
        <w:widowControl w:val="0"/>
        <w:shd w:val="clear" w:color="auto" w:fill="FFFFFF"/>
        <w:spacing w:after="0" w:line="240" w:lineRule="auto"/>
        <w:ind w:left="5103"/>
        <w:jc w:val="both"/>
        <w:rPr>
          <w:rFonts w:ascii="Times New Roman" w:hAnsi="Times New Roman"/>
          <w:sz w:val="16"/>
          <w:szCs w:val="16"/>
        </w:rPr>
      </w:pPr>
    </w:p>
    <w:p w:rsidR="0033609B" w:rsidRPr="00872C78" w:rsidRDefault="0033609B" w:rsidP="00872C78">
      <w:pPr>
        <w:widowControl w:val="0"/>
        <w:shd w:val="clear" w:color="auto" w:fill="FFFFFF"/>
        <w:spacing w:after="0" w:line="240" w:lineRule="auto"/>
        <w:ind w:left="5103"/>
        <w:jc w:val="both"/>
        <w:rPr>
          <w:rFonts w:ascii="Times New Roman" w:hAnsi="Times New Roman"/>
          <w:bCs/>
          <w:color w:val="000000"/>
          <w:sz w:val="16"/>
          <w:szCs w:val="16"/>
        </w:rPr>
      </w:pPr>
      <w:r w:rsidRPr="00872C78">
        <w:rPr>
          <w:rFonts w:ascii="Times New Roman" w:hAnsi="Times New Roman"/>
          <w:sz w:val="16"/>
          <w:szCs w:val="16"/>
        </w:rPr>
        <w:t>Приложение № 6 к постановлению Администрации Целинного муниципального округа от 17 октября 2024 года № 886 «</w:t>
      </w:r>
      <w:r w:rsidRPr="00872C78">
        <w:rPr>
          <w:rFonts w:ascii="Times New Roman" w:hAnsi="Times New Roman"/>
          <w:bCs/>
          <w:color w:val="000000"/>
          <w:sz w:val="16"/>
          <w:szCs w:val="16"/>
        </w:rPr>
        <w:t xml:space="preserve">Об </w:t>
      </w:r>
      <w:r w:rsidRPr="00872C78">
        <w:rPr>
          <w:rFonts w:ascii="Times New Roman" w:hAnsi="Times New Roman"/>
          <w:bCs/>
          <w:color w:val="000000"/>
          <w:sz w:val="16"/>
          <w:szCs w:val="16"/>
        </w:rPr>
        <w:lastRenderedPageBreak/>
        <w:t>организации срочного захоронения трупов в условиях военного времени и при крупномасштабных чрезвычайных ситуациях на территории Целинного муниципального округа</w:t>
      </w:r>
      <w:r w:rsidRPr="00872C78">
        <w:rPr>
          <w:rFonts w:ascii="Times New Roman" w:hAnsi="Times New Roman"/>
          <w:sz w:val="16"/>
          <w:szCs w:val="16"/>
        </w:rPr>
        <w:t>»</w:t>
      </w:r>
    </w:p>
    <w:p w:rsidR="0033609B" w:rsidRPr="00872C78" w:rsidRDefault="0033609B" w:rsidP="00872C78">
      <w:pPr>
        <w:spacing w:after="0" w:line="240" w:lineRule="auto"/>
        <w:jc w:val="right"/>
        <w:rPr>
          <w:rFonts w:ascii="Times New Roman" w:hAnsi="Times New Roman"/>
          <w:bCs/>
          <w:sz w:val="16"/>
          <w:szCs w:val="16"/>
        </w:rPr>
      </w:pPr>
    </w:p>
    <w:p w:rsidR="0033609B" w:rsidRPr="00872C78" w:rsidRDefault="0033609B" w:rsidP="00872C78">
      <w:pPr>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rPr>
        <w:t>СОСТАВ</w:t>
      </w:r>
    </w:p>
    <w:p w:rsidR="0033609B" w:rsidRPr="00872C78" w:rsidRDefault="0033609B" w:rsidP="00872C78">
      <w:pPr>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rPr>
        <w:t xml:space="preserve">комиссии по срочному захоронению трупов людей в условиях военного </w:t>
      </w:r>
    </w:p>
    <w:p w:rsidR="0033609B" w:rsidRPr="00872C78" w:rsidRDefault="0033609B" w:rsidP="00872C78">
      <w:pPr>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rPr>
        <w:t xml:space="preserve">времени и при крупномасштабных чрезвычайных ситуациях </w:t>
      </w:r>
    </w:p>
    <w:p w:rsidR="0033609B" w:rsidRPr="00872C78" w:rsidRDefault="0033609B" w:rsidP="00872C78">
      <w:pPr>
        <w:spacing w:after="0" w:line="240" w:lineRule="auto"/>
        <w:jc w:val="center"/>
        <w:rPr>
          <w:rFonts w:ascii="Times New Roman" w:hAnsi="Times New Roman"/>
          <w:color w:val="000000"/>
          <w:sz w:val="16"/>
          <w:szCs w:val="16"/>
        </w:rPr>
      </w:pPr>
      <w:r w:rsidRPr="00872C78">
        <w:rPr>
          <w:rFonts w:ascii="Times New Roman" w:hAnsi="Times New Roman"/>
          <w:color w:val="000000"/>
          <w:sz w:val="16"/>
          <w:szCs w:val="16"/>
        </w:rPr>
        <w:t>на территории Целинного муниципального округа</w:t>
      </w:r>
    </w:p>
    <w:p w:rsidR="0033609B" w:rsidRPr="00872C78" w:rsidRDefault="0033609B" w:rsidP="00872C78">
      <w:pPr>
        <w:spacing w:after="0" w:line="240" w:lineRule="auto"/>
        <w:jc w:val="center"/>
        <w:rPr>
          <w:rFonts w:ascii="Times New Roman" w:hAnsi="Times New Roman"/>
          <w:color w:val="000000"/>
          <w:sz w:val="16"/>
          <w:szCs w:val="16"/>
        </w:rPr>
      </w:pPr>
    </w:p>
    <w:tbl>
      <w:tblPr>
        <w:tblW w:w="0" w:type="auto"/>
        <w:jc w:val="center"/>
        <w:tblLook w:val="00A0"/>
      </w:tblPr>
      <w:tblGrid>
        <w:gridCol w:w="2943"/>
        <w:gridCol w:w="6627"/>
      </w:tblGrid>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Председатель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Заместитель Главы, курирующий вопросы социального развития </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Заместитель председателя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Начальник Отдела социального развития</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Секретарь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Ведущий специалист </w:t>
            </w:r>
            <w:r w:rsidRPr="00872C78">
              <w:rPr>
                <w:rFonts w:ascii="Times New Roman" w:hAnsi="Times New Roman"/>
                <w:sz w:val="16"/>
                <w:szCs w:val="16"/>
              </w:rPr>
              <w:t>Отдела ГОЗНЧС, МР и ВУ</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Заместитель Главы, курирующий вопросы градостроительства и ЖКХ</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Заместитель Главы, курирующий вопросы экономического развития</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Заместитель Главы – руководитель Аппарата</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 xml:space="preserve">Начальник </w:t>
            </w:r>
            <w:r w:rsidRPr="00872C78">
              <w:rPr>
                <w:rFonts w:ascii="Times New Roman" w:hAnsi="Times New Roman"/>
                <w:sz w:val="16"/>
                <w:szCs w:val="16"/>
              </w:rPr>
              <w:t>38 ПСЧ 3 ПСО ФПС ГПС Главного управления МЧС России по Курганской области (по согласованию)</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sz w:val="16"/>
                <w:szCs w:val="16"/>
              </w:rPr>
              <w:t>Руководитель Целинного филиала ГБУ «Межрайонная больница №6» (по согласованию)</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sz w:val="16"/>
                <w:szCs w:val="16"/>
              </w:rPr>
              <w:t>Начальник ОП «Целинное» (по согласованию)</w:t>
            </w:r>
          </w:p>
        </w:tc>
      </w:tr>
      <w:tr w:rsidR="0033609B" w:rsidRPr="00872C78" w:rsidTr="00872C78">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color w:val="000000"/>
                <w:sz w:val="16"/>
                <w:szCs w:val="16"/>
              </w:rPr>
              <w:t>Член комиссии</w:t>
            </w:r>
          </w:p>
        </w:tc>
        <w:tc>
          <w:tcPr>
            <w:tcW w:w="6627" w:type="dxa"/>
            <w:tcBorders>
              <w:top w:val="single" w:sz="4" w:space="0" w:color="auto"/>
              <w:left w:val="single" w:sz="4" w:space="0" w:color="auto"/>
              <w:bottom w:val="single" w:sz="4" w:space="0" w:color="auto"/>
              <w:right w:val="single" w:sz="4" w:space="0" w:color="auto"/>
            </w:tcBorders>
            <w:vAlign w:val="center"/>
          </w:tcPr>
          <w:p w:rsidR="0033609B" w:rsidRPr="00872C78" w:rsidRDefault="0033609B" w:rsidP="00872C78">
            <w:pPr>
              <w:spacing w:after="0" w:line="240" w:lineRule="auto"/>
              <w:jc w:val="both"/>
              <w:rPr>
                <w:rFonts w:ascii="Times New Roman" w:hAnsi="Times New Roman"/>
                <w:color w:val="000000"/>
                <w:sz w:val="16"/>
                <w:szCs w:val="16"/>
              </w:rPr>
            </w:pPr>
            <w:r w:rsidRPr="00872C78">
              <w:rPr>
                <w:rFonts w:ascii="Times New Roman" w:hAnsi="Times New Roman"/>
                <w:sz w:val="16"/>
                <w:szCs w:val="16"/>
              </w:rPr>
              <w:t>Директор МКУ «Территориальное управление Целинного муниципального округа» (по согласованию)</w:t>
            </w:r>
          </w:p>
        </w:tc>
      </w:tr>
    </w:tbl>
    <w:p w:rsidR="007E5680" w:rsidRPr="001A35CF" w:rsidRDefault="007E5680" w:rsidP="001E138B">
      <w:pPr>
        <w:pStyle w:val="ConsNonformat"/>
        <w:widowControl/>
        <w:jc w:val="center"/>
        <w:rPr>
          <w:rFonts w:ascii="Times New Roman" w:hAnsi="Times New Roman"/>
          <w:sz w:val="18"/>
          <w:szCs w:val="32"/>
        </w:rPr>
      </w:pPr>
    </w:p>
    <w:p w:rsidR="00B56E56" w:rsidRPr="009E6913" w:rsidRDefault="00B56E56" w:rsidP="001E138B">
      <w:pPr>
        <w:pStyle w:val="ConsNonformat"/>
        <w:widowControl/>
        <w:jc w:val="center"/>
        <w:rPr>
          <w:rFonts w:ascii="PT Astra Serif" w:hAnsi="PT Astra Serif"/>
          <w:sz w:val="28"/>
          <w:szCs w:val="30"/>
        </w:rPr>
      </w:pPr>
      <w:r w:rsidRPr="009E6913">
        <w:rPr>
          <w:rFonts w:ascii="PT Astra Serif" w:hAnsi="PT Astra Serif"/>
          <w:sz w:val="28"/>
          <w:szCs w:val="30"/>
        </w:rPr>
        <w:t>КУРГАНСКАЯ ОБЛАСТЬ</w:t>
      </w:r>
    </w:p>
    <w:p w:rsidR="00B56E56" w:rsidRPr="009E6913" w:rsidRDefault="00B56E56" w:rsidP="001E138B">
      <w:pPr>
        <w:pStyle w:val="ConsNonformat"/>
        <w:widowControl/>
        <w:jc w:val="center"/>
        <w:rPr>
          <w:rFonts w:ascii="PT Astra Serif" w:hAnsi="PT Astra Serif"/>
          <w:sz w:val="28"/>
          <w:szCs w:val="30"/>
        </w:rPr>
      </w:pPr>
      <w:r w:rsidRPr="009E6913">
        <w:rPr>
          <w:rFonts w:ascii="PT Astra Serif" w:hAnsi="PT Astra Serif"/>
          <w:sz w:val="28"/>
          <w:szCs w:val="30"/>
        </w:rPr>
        <w:t>ЦЕЛИННЫЙ МУНИЦИПАЛЬНЫЙ ОКРУГ</w:t>
      </w:r>
    </w:p>
    <w:p w:rsidR="00B56E56" w:rsidRPr="009E6913" w:rsidRDefault="00B56E56" w:rsidP="001E138B">
      <w:pPr>
        <w:pStyle w:val="ConsNonformat"/>
        <w:widowControl/>
        <w:jc w:val="center"/>
        <w:rPr>
          <w:rFonts w:ascii="PT Astra Serif" w:hAnsi="PT Astra Serif"/>
          <w:sz w:val="28"/>
          <w:szCs w:val="30"/>
        </w:rPr>
      </w:pPr>
      <w:r w:rsidRPr="009E6913">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9E6913" w:rsidRDefault="00B56E56" w:rsidP="001E138B">
      <w:pPr>
        <w:pStyle w:val="ConsNonformat"/>
        <w:widowControl/>
        <w:rPr>
          <w:rFonts w:ascii="Times New Roman" w:hAnsi="Times New Roman"/>
          <w:sz w:val="24"/>
          <w:szCs w:val="28"/>
        </w:rPr>
      </w:pPr>
      <w:r w:rsidRPr="009E6913">
        <w:rPr>
          <w:rFonts w:ascii="Times New Roman" w:hAnsi="Times New Roman"/>
          <w:sz w:val="24"/>
          <w:szCs w:val="28"/>
        </w:rPr>
        <w:t xml:space="preserve">от 17 октября 2024 года                    </w:t>
      </w:r>
      <w:r w:rsidR="009E6913">
        <w:rPr>
          <w:rFonts w:ascii="Times New Roman" w:hAnsi="Times New Roman"/>
          <w:sz w:val="24"/>
          <w:szCs w:val="28"/>
        </w:rPr>
        <w:t xml:space="preserve">               </w:t>
      </w:r>
      <w:r w:rsidRPr="009E6913">
        <w:rPr>
          <w:rFonts w:ascii="Times New Roman" w:hAnsi="Times New Roman"/>
          <w:sz w:val="24"/>
          <w:szCs w:val="28"/>
        </w:rPr>
        <w:t xml:space="preserve"> № 887                                     </w:t>
      </w:r>
      <w:r w:rsidR="009E6913">
        <w:rPr>
          <w:rFonts w:ascii="Times New Roman" w:hAnsi="Times New Roman"/>
          <w:sz w:val="24"/>
          <w:szCs w:val="28"/>
        </w:rPr>
        <w:t xml:space="preserve">              </w:t>
      </w:r>
      <w:r w:rsidRPr="009E6913">
        <w:rPr>
          <w:rFonts w:ascii="Times New Roman" w:hAnsi="Times New Roman"/>
          <w:sz w:val="24"/>
          <w:szCs w:val="28"/>
        </w:rPr>
        <w:t xml:space="preserve"> с. </w:t>
      </w:r>
      <w:proofErr w:type="gramStart"/>
      <w:r w:rsidRPr="009E6913">
        <w:rPr>
          <w:rFonts w:ascii="Times New Roman" w:hAnsi="Times New Roman"/>
          <w:sz w:val="24"/>
          <w:szCs w:val="28"/>
        </w:rPr>
        <w:t>Целинное</w:t>
      </w:r>
      <w:proofErr w:type="gramEnd"/>
    </w:p>
    <w:p w:rsidR="00B56E56" w:rsidRPr="009E6913" w:rsidRDefault="00B56E56" w:rsidP="009E6913">
      <w:pPr>
        <w:spacing w:after="0" w:line="240" w:lineRule="auto"/>
        <w:ind w:firstLine="567"/>
        <w:jc w:val="center"/>
        <w:rPr>
          <w:rFonts w:ascii="Times New Roman" w:hAnsi="Times New Roman"/>
          <w:color w:val="000000"/>
          <w:sz w:val="16"/>
          <w:szCs w:val="16"/>
        </w:rPr>
      </w:pPr>
    </w:p>
    <w:p w:rsidR="00B56E56" w:rsidRPr="009E6913" w:rsidRDefault="00B56E56" w:rsidP="009E6913">
      <w:pPr>
        <w:spacing w:after="0" w:line="240" w:lineRule="auto"/>
        <w:ind w:firstLine="567"/>
        <w:jc w:val="center"/>
        <w:rPr>
          <w:rFonts w:ascii="Times New Roman" w:hAnsi="Times New Roman"/>
          <w:b/>
          <w:sz w:val="20"/>
          <w:szCs w:val="16"/>
        </w:rPr>
      </w:pPr>
      <w:r w:rsidRPr="009E6913">
        <w:rPr>
          <w:rFonts w:ascii="Times New Roman" w:hAnsi="Times New Roman"/>
          <w:b/>
          <w:color w:val="000000"/>
          <w:sz w:val="20"/>
          <w:szCs w:val="16"/>
        </w:rPr>
        <w:t xml:space="preserve">О внесении изменений в </w:t>
      </w:r>
      <w:r w:rsidRPr="009E6913">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9E6913">
        <w:rPr>
          <w:rFonts w:ascii="Times New Roman" w:hAnsi="Times New Roman"/>
          <w:b/>
          <w:color w:val="000000"/>
          <w:sz w:val="20"/>
          <w:szCs w:val="16"/>
        </w:rPr>
        <w:t>«</w:t>
      </w:r>
      <w:r w:rsidRPr="009E6913">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B56E56" w:rsidRPr="009E6913" w:rsidRDefault="00B56E56" w:rsidP="009E6913">
      <w:pPr>
        <w:pStyle w:val="afc"/>
        <w:ind w:left="0" w:firstLine="567"/>
        <w:jc w:val="both"/>
        <w:rPr>
          <w:sz w:val="16"/>
          <w:szCs w:val="16"/>
        </w:rPr>
      </w:pPr>
    </w:p>
    <w:p w:rsidR="00B56E56" w:rsidRPr="009E6913" w:rsidRDefault="00B56E56" w:rsidP="009E6913">
      <w:pPr>
        <w:pStyle w:val="afc"/>
        <w:ind w:left="0" w:right="-1" w:firstLine="567"/>
        <w:jc w:val="both"/>
        <w:rPr>
          <w:sz w:val="16"/>
          <w:szCs w:val="16"/>
        </w:rPr>
      </w:pPr>
      <w:r w:rsidRPr="009E6913">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B56E56" w:rsidRPr="009E6913" w:rsidRDefault="00B56E56" w:rsidP="00881D3E">
      <w:pPr>
        <w:numPr>
          <w:ilvl w:val="0"/>
          <w:numId w:val="27"/>
        </w:numPr>
        <w:spacing w:after="0" w:line="240" w:lineRule="auto"/>
        <w:ind w:left="0" w:right="-1" w:firstLine="567"/>
        <w:jc w:val="both"/>
        <w:rPr>
          <w:rFonts w:ascii="Times New Roman" w:hAnsi="Times New Roman"/>
          <w:sz w:val="16"/>
          <w:szCs w:val="16"/>
        </w:rPr>
      </w:pPr>
      <w:r w:rsidRPr="009E6913">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B56E56" w:rsidRPr="009E6913" w:rsidRDefault="00B56E56" w:rsidP="00881D3E">
      <w:pPr>
        <w:numPr>
          <w:ilvl w:val="0"/>
          <w:numId w:val="27"/>
        </w:numPr>
        <w:spacing w:after="0" w:line="240" w:lineRule="auto"/>
        <w:ind w:left="0" w:right="-1" w:firstLine="567"/>
        <w:jc w:val="both"/>
        <w:rPr>
          <w:rFonts w:ascii="Times New Roman" w:hAnsi="Times New Roman"/>
          <w:sz w:val="16"/>
          <w:szCs w:val="16"/>
        </w:rPr>
      </w:pPr>
      <w:r w:rsidRPr="009E6913">
        <w:rPr>
          <w:rFonts w:ascii="Times New Roman" w:hAnsi="Times New Roman"/>
          <w:sz w:val="16"/>
          <w:szCs w:val="16"/>
        </w:rPr>
        <w:t>Постановление Администрации Целинного муниципального округа Курганской области от 21 мая 2024 года № 395 «О внесении изменений в постановление Администрации Целинного муниципального округа Курганской области»  признать утратившим силу.</w:t>
      </w:r>
    </w:p>
    <w:p w:rsidR="00B56E56" w:rsidRPr="009E6913" w:rsidRDefault="00B56E56" w:rsidP="00881D3E">
      <w:pPr>
        <w:pStyle w:val="afc"/>
        <w:numPr>
          <w:ilvl w:val="0"/>
          <w:numId w:val="27"/>
        </w:numPr>
        <w:ind w:left="0" w:right="-1" w:firstLine="567"/>
        <w:jc w:val="both"/>
        <w:rPr>
          <w:sz w:val="16"/>
          <w:szCs w:val="16"/>
        </w:rPr>
      </w:pPr>
      <w:r w:rsidRPr="009E6913">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B56E56" w:rsidRPr="009E6913" w:rsidRDefault="00B56E56" w:rsidP="00881D3E">
      <w:pPr>
        <w:pStyle w:val="afc"/>
        <w:numPr>
          <w:ilvl w:val="0"/>
          <w:numId w:val="27"/>
        </w:numPr>
        <w:ind w:left="0" w:right="-1" w:firstLine="567"/>
        <w:jc w:val="both"/>
        <w:rPr>
          <w:sz w:val="16"/>
          <w:szCs w:val="16"/>
        </w:rPr>
      </w:pPr>
      <w:r w:rsidRPr="009E6913">
        <w:rPr>
          <w:sz w:val="16"/>
          <w:szCs w:val="16"/>
        </w:rPr>
        <w:t>Настоящее постановление вступает в силу после его опубликования.</w:t>
      </w:r>
    </w:p>
    <w:p w:rsidR="00B56E56" w:rsidRPr="009E6913" w:rsidRDefault="00B56E56" w:rsidP="00881D3E">
      <w:pPr>
        <w:pStyle w:val="afc"/>
        <w:numPr>
          <w:ilvl w:val="0"/>
          <w:numId w:val="27"/>
        </w:numPr>
        <w:ind w:left="0" w:right="-1" w:firstLine="567"/>
        <w:jc w:val="both"/>
        <w:rPr>
          <w:sz w:val="16"/>
          <w:szCs w:val="16"/>
        </w:rPr>
      </w:pPr>
      <w:proofErr w:type="gramStart"/>
      <w:r w:rsidRPr="009E6913">
        <w:rPr>
          <w:sz w:val="16"/>
          <w:szCs w:val="16"/>
        </w:rPr>
        <w:t>Контроль за</w:t>
      </w:r>
      <w:proofErr w:type="gramEnd"/>
      <w:r w:rsidRPr="009E6913">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B56E56" w:rsidRPr="009E6913" w:rsidRDefault="00B56E56" w:rsidP="009E6913">
      <w:pPr>
        <w:pStyle w:val="Standard"/>
        <w:ind w:right="-1" w:firstLine="567"/>
        <w:jc w:val="both"/>
        <w:rPr>
          <w:rFonts w:ascii="Times New Roman" w:hAnsi="Times New Roman" w:cs="Times New Roman"/>
          <w:sz w:val="16"/>
          <w:szCs w:val="16"/>
        </w:rPr>
      </w:pPr>
    </w:p>
    <w:p w:rsidR="00B56E56" w:rsidRPr="009E6913" w:rsidRDefault="00B56E56" w:rsidP="009E6913">
      <w:pPr>
        <w:pStyle w:val="Standard"/>
        <w:ind w:firstLine="567"/>
        <w:jc w:val="both"/>
        <w:rPr>
          <w:rFonts w:ascii="Times New Roman" w:hAnsi="Times New Roman" w:cs="Times New Roman"/>
          <w:sz w:val="16"/>
          <w:szCs w:val="16"/>
        </w:rPr>
      </w:pPr>
      <w:r w:rsidRPr="009E6913">
        <w:rPr>
          <w:rFonts w:ascii="Times New Roman" w:hAnsi="Times New Roman" w:cs="Times New Roman"/>
          <w:sz w:val="16"/>
          <w:szCs w:val="16"/>
        </w:rPr>
        <w:t>Глава</w:t>
      </w:r>
      <w:r w:rsidRPr="009E6913">
        <w:rPr>
          <w:rFonts w:ascii="Times New Roman" w:hAnsi="Times New Roman" w:cs="Times New Roman"/>
          <w:color w:val="000000"/>
          <w:sz w:val="16"/>
          <w:szCs w:val="16"/>
        </w:rPr>
        <w:t xml:space="preserve"> Целинного</w:t>
      </w:r>
      <w:r w:rsidRPr="009E6913">
        <w:rPr>
          <w:rFonts w:ascii="Times New Roman" w:hAnsi="Times New Roman" w:cs="Times New Roman"/>
          <w:sz w:val="16"/>
          <w:szCs w:val="16"/>
        </w:rPr>
        <w:t xml:space="preserve"> муниципального округа </w:t>
      </w:r>
      <w:r w:rsidRPr="009E6913">
        <w:rPr>
          <w:rFonts w:ascii="Times New Roman" w:hAnsi="Times New Roman" w:cs="Times New Roman"/>
          <w:sz w:val="16"/>
          <w:szCs w:val="16"/>
        </w:rPr>
        <w:tab/>
        <w:t xml:space="preserve">  </w:t>
      </w:r>
      <w:r w:rsidRPr="009E6913">
        <w:rPr>
          <w:rFonts w:ascii="Times New Roman" w:hAnsi="Times New Roman" w:cs="Times New Roman"/>
          <w:sz w:val="16"/>
          <w:szCs w:val="16"/>
        </w:rPr>
        <w:tab/>
      </w:r>
      <w:r w:rsidRPr="009E6913">
        <w:rPr>
          <w:rFonts w:ascii="Times New Roman" w:hAnsi="Times New Roman" w:cs="Times New Roman"/>
          <w:sz w:val="16"/>
          <w:szCs w:val="16"/>
        </w:rPr>
        <w:tab/>
        <w:t xml:space="preserve">    П.И. Скоробогатов </w:t>
      </w:r>
    </w:p>
    <w:p w:rsidR="009E6913" w:rsidRDefault="009E6913" w:rsidP="009E6913">
      <w:pPr>
        <w:tabs>
          <w:tab w:val="left" w:pos="2870"/>
        </w:tabs>
        <w:spacing w:after="0" w:line="240" w:lineRule="auto"/>
        <w:ind w:firstLine="567"/>
        <w:jc w:val="both"/>
        <w:rPr>
          <w:rFonts w:ascii="Times New Roman" w:hAnsi="Times New Roman"/>
          <w:sz w:val="16"/>
          <w:szCs w:val="16"/>
        </w:rPr>
      </w:pPr>
    </w:p>
    <w:p w:rsidR="00027E63" w:rsidRPr="009E6913" w:rsidRDefault="00027E63" w:rsidP="009E6913">
      <w:pPr>
        <w:tabs>
          <w:tab w:val="left" w:pos="2870"/>
        </w:tabs>
        <w:spacing w:after="0" w:line="240" w:lineRule="auto"/>
        <w:ind w:left="5670"/>
        <w:jc w:val="both"/>
        <w:rPr>
          <w:rFonts w:ascii="Times New Roman" w:hAnsi="Times New Roman"/>
          <w:sz w:val="16"/>
          <w:szCs w:val="16"/>
        </w:rPr>
      </w:pPr>
      <w:r w:rsidRPr="009E6913">
        <w:rPr>
          <w:rFonts w:ascii="Times New Roman" w:hAnsi="Times New Roman"/>
          <w:sz w:val="16"/>
          <w:szCs w:val="16"/>
        </w:rPr>
        <w:t>Приложение к постановлению Администрации Целинного  муниципального округа от 17 октября 2024 года № 887</w:t>
      </w:r>
      <w:proofErr w:type="gramStart"/>
      <w:r w:rsidRPr="009E6913">
        <w:rPr>
          <w:rFonts w:ascii="Times New Roman" w:hAnsi="Times New Roman"/>
          <w:sz w:val="16"/>
          <w:szCs w:val="16"/>
        </w:rPr>
        <w:t xml:space="preserve"> </w:t>
      </w:r>
      <w:r w:rsidRPr="009E6913">
        <w:rPr>
          <w:rFonts w:ascii="Times New Roman" w:hAnsi="Times New Roman"/>
          <w:color w:val="000000"/>
          <w:sz w:val="16"/>
          <w:szCs w:val="16"/>
        </w:rPr>
        <w:t>О</w:t>
      </w:r>
      <w:proofErr w:type="gramEnd"/>
      <w:r w:rsidRPr="009E6913">
        <w:rPr>
          <w:rFonts w:ascii="Times New Roman" w:hAnsi="Times New Roman"/>
          <w:color w:val="000000"/>
          <w:sz w:val="16"/>
          <w:szCs w:val="16"/>
        </w:rPr>
        <w:t xml:space="preserve"> внесении изменений в </w:t>
      </w:r>
      <w:r w:rsidRPr="009E6913">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9E6913">
        <w:rPr>
          <w:rFonts w:ascii="Times New Roman" w:hAnsi="Times New Roman"/>
          <w:color w:val="000000"/>
          <w:sz w:val="16"/>
          <w:szCs w:val="16"/>
        </w:rPr>
        <w:t>«</w:t>
      </w:r>
      <w:r w:rsidRPr="009E6913">
        <w:rPr>
          <w:rFonts w:ascii="Times New Roman" w:hAnsi="Times New Roman"/>
          <w:sz w:val="16"/>
          <w:szCs w:val="16"/>
        </w:rPr>
        <w:t xml:space="preserve">О муниципальной комиссии по делам несовершеннолетних и защите их прав при Администрации Целинного муниципального округа Курганской области» Приложение № 2  к постановлению Администрации Целинного  муниципального округа от 28 февраля 2022 года № 43 </w:t>
      </w:r>
      <w:r w:rsidRPr="009E6913">
        <w:rPr>
          <w:rFonts w:ascii="Times New Roman" w:hAnsi="Times New Roman"/>
          <w:color w:val="000000"/>
          <w:sz w:val="16"/>
          <w:szCs w:val="16"/>
        </w:rPr>
        <w:t>«</w:t>
      </w:r>
      <w:r w:rsidRPr="009E6913">
        <w:rPr>
          <w:rFonts w:ascii="Times New Roman" w:hAnsi="Times New Roman"/>
          <w:sz w:val="16"/>
          <w:szCs w:val="16"/>
        </w:rPr>
        <w:t xml:space="preserve">О муниципальной комиссии по делам несовершеннолетних и защите их прав при </w:t>
      </w:r>
      <w:r w:rsidRPr="009E6913">
        <w:rPr>
          <w:rFonts w:ascii="Times New Roman" w:hAnsi="Times New Roman"/>
          <w:sz w:val="16"/>
          <w:szCs w:val="16"/>
        </w:rPr>
        <w:lastRenderedPageBreak/>
        <w:t>Администрации Целинного муниципального округа Курганской области»</w:t>
      </w:r>
    </w:p>
    <w:p w:rsidR="00027E63" w:rsidRPr="009E6913" w:rsidRDefault="00027E63" w:rsidP="009E6913">
      <w:pPr>
        <w:pStyle w:val="Standard"/>
        <w:ind w:firstLine="567"/>
        <w:jc w:val="both"/>
        <w:rPr>
          <w:rFonts w:ascii="Times New Roman" w:hAnsi="Times New Roman" w:cs="Times New Roman"/>
          <w:sz w:val="16"/>
          <w:szCs w:val="16"/>
        </w:rPr>
      </w:pPr>
    </w:p>
    <w:p w:rsidR="00B56E56" w:rsidRPr="009E6913" w:rsidRDefault="00B56E56" w:rsidP="009E6913">
      <w:pPr>
        <w:pStyle w:val="Standard"/>
        <w:ind w:firstLine="567"/>
        <w:jc w:val="both"/>
        <w:rPr>
          <w:rFonts w:ascii="Times New Roman" w:hAnsi="Times New Roman" w:cs="Times New Roman"/>
          <w:sz w:val="16"/>
          <w:szCs w:val="16"/>
        </w:rPr>
      </w:pPr>
    </w:p>
    <w:p w:rsidR="00B56E56" w:rsidRDefault="00B56E56" w:rsidP="009E6913">
      <w:pPr>
        <w:tabs>
          <w:tab w:val="left" w:pos="4305"/>
        </w:tabs>
        <w:spacing w:after="0" w:line="240" w:lineRule="auto"/>
        <w:ind w:firstLine="567"/>
        <w:jc w:val="center"/>
        <w:rPr>
          <w:rFonts w:ascii="Times New Roman" w:hAnsi="Times New Roman"/>
          <w:sz w:val="16"/>
          <w:szCs w:val="16"/>
        </w:rPr>
      </w:pPr>
      <w:r w:rsidRPr="009E6913">
        <w:rPr>
          <w:rFonts w:ascii="Times New Roman" w:hAnsi="Times New Roman"/>
          <w:sz w:val="16"/>
          <w:szCs w:val="16"/>
        </w:rPr>
        <w:t>Состав</w:t>
      </w:r>
      <w:r w:rsidR="009E6913">
        <w:rPr>
          <w:rFonts w:ascii="Times New Roman" w:hAnsi="Times New Roman"/>
          <w:sz w:val="16"/>
          <w:szCs w:val="16"/>
        </w:rPr>
        <w:t xml:space="preserve"> </w:t>
      </w:r>
      <w:r w:rsidRPr="009E6913">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9E6913" w:rsidRPr="009E6913" w:rsidRDefault="009E6913" w:rsidP="009E6913">
      <w:pPr>
        <w:tabs>
          <w:tab w:val="left" w:pos="4305"/>
        </w:tabs>
        <w:spacing w:after="0" w:line="240" w:lineRule="auto"/>
        <w:ind w:firstLine="567"/>
        <w:jc w:val="center"/>
        <w:rPr>
          <w:rFonts w:ascii="Times New Roman" w:hAnsi="Times New Roman"/>
          <w:sz w:val="16"/>
          <w:szCs w:val="16"/>
        </w:rPr>
      </w:pPr>
    </w:p>
    <w:p w:rsidR="00B56E56" w:rsidRPr="009E6913" w:rsidRDefault="00B56E56" w:rsidP="009E6913">
      <w:pPr>
        <w:spacing w:after="0" w:line="240" w:lineRule="auto"/>
        <w:ind w:firstLine="567"/>
        <w:jc w:val="both"/>
        <w:rPr>
          <w:rFonts w:ascii="Times New Roman" w:hAnsi="Times New Roman"/>
          <w:sz w:val="16"/>
          <w:szCs w:val="16"/>
        </w:rPr>
      </w:pPr>
      <w:r w:rsidRPr="009E6913">
        <w:rPr>
          <w:rFonts w:ascii="Times New Roman" w:hAnsi="Times New Roman"/>
          <w:sz w:val="16"/>
          <w:szCs w:val="16"/>
        </w:rPr>
        <w:t xml:space="preserve">Скоробогатов Петр Иванович - Глава Целинного муниципального округа, </w:t>
      </w:r>
      <w:r w:rsidRPr="009E6913">
        <w:rPr>
          <w:rFonts w:ascii="Times New Roman" w:hAnsi="Times New Roman"/>
          <w:b/>
          <w:sz w:val="16"/>
          <w:szCs w:val="16"/>
        </w:rPr>
        <w:t>председатель комиссии</w:t>
      </w:r>
      <w:r w:rsidRPr="009E6913">
        <w:rPr>
          <w:rFonts w:ascii="Times New Roman" w:hAnsi="Times New Roman"/>
          <w:sz w:val="16"/>
          <w:szCs w:val="16"/>
        </w:rPr>
        <w:t>;</w:t>
      </w:r>
    </w:p>
    <w:p w:rsidR="00B56E56" w:rsidRPr="009E6913" w:rsidRDefault="00B56E56" w:rsidP="009E6913">
      <w:pPr>
        <w:spacing w:after="0" w:line="240" w:lineRule="auto"/>
        <w:ind w:firstLine="567"/>
        <w:jc w:val="both"/>
        <w:rPr>
          <w:rFonts w:ascii="Times New Roman" w:hAnsi="Times New Roman"/>
          <w:sz w:val="16"/>
          <w:szCs w:val="16"/>
        </w:rPr>
      </w:pPr>
      <w:r w:rsidRPr="009E6913">
        <w:rPr>
          <w:rFonts w:ascii="Times New Roman" w:hAnsi="Times New Roman"/>
          <w:sz w:val="16"/>
          <w:szCs w:val="16"/>
        </w:rPr>
        <w:t xml:space="preserve">Гарипова Елена Вячеславовна – заместитель Главы Администрации Целинного муниципального округа, курирующий вопросы социального развития, </w:t>
      </w:r>
      <w:r w:rsidRPr="009E6913">
        <w:rPr>
          <w:rFonts w:ascii="Times New Roman" w:hAnsi="Times New Roman"/>
          <w:b/>
          <w:sz w:val="16"/>
          <w:szCs w:val="16"/>
        </w:rPr>
        <w:t>заместитель председателя комиссии</w:t>
      </w:r>
      <w:r w:rsidRPr="009E6913">
        <w:rPr>
          <w:rFonts w:ascii="Times New Roman" w:hAnsi="Times New Roman"/>
          <w:sz w:val="16"/>
          <w:szCs w:val="16"/>
        </w:rPr>
        <w:t>;</w:t>
      </w:r>
    </w:p>
    <w:p w:rsidR="00B56E56" w:rsidRPr="009E6913" w:rsidRDefault="00B56E56" w:rsidP="009E6913">
      <w:pPr>
        <w:spacing w:after="0" w:line="240" w:lineRule="auto"/>
        <w:ind w:firstLine="567"/>
        <w:jc w:val="both"/>
        <w:rPr>
          <w:rFonts w:ascii="Times New Roman" w:hAnsi="Times New Roman"/>
          <w:sz w:val="16"/>
          <w:szCs w:val="16"/>
        </w:rPr>
      </w:pPr>
      <w:r w:rsidRPr="009E6913">
        <w:rPr>
          <w:rFonts w:ascii="Times New Roman" w:hAnsi="Times New Roman"/>
          <w:sz w:val="16"/>
          <w:szCs w:val="16"/>
        </w:rPr>
        <w:t xml:space="preserve">Козлова Людмила Владимировна – начальник Отдела образования Администрации Целинного муниципального округа, </w:t>
      </w:r>
      <w:r w:rsidRPr="009E6913">
        <w:rPr>
          <w:rFonts w:ascii="Times New Roman" w:hAnsi="Times New Roman"/>
          <w:b/>
          <w:sz w:val="16"/>
          <w:szCs w:val="16"/>
        </w:rPr>
        <w:t>заместитель председателя комиссии</w:t>
      </w:r>
      <w:r w:rsidRPr="009E6913">
        <w:rPr>
          <w:rFonts w:ascii="Times New Roman" w:hAnsi="Times New Roman"/>
          <w:sz w:val="16"/>
          <w:szCs w:val="16"/>
        </w:rPr>
        <w:t>;</w:t>
      </w:r>
    </w:p>
    <w:p w:rsidR="00B56E56" w:rsidRPr="009E6913" w:rsidRDefault="00B56E56" w:rsidP="009E6913">
      <w:pPr>
        <w:spacing w:after="0" w:line="240" w:lineRule="auto"/>
        <w:ind w:firstLine="567"/>
        <w:jc w:val="both"/>
        <w:rPr>
          <w:rFonts w:ascii="Times New Roman" w:hAnsi="Times New Roman"/>
          <w:b/>
          <w:sz w:val="16"/>
          <w:szCs w:val="16"/>
        </w:rPr>
      </w:pPr>
      <w:proofErr w:type="spellStart"/>
      <w:r w:rsidRPr="009E6913">
        <w:rPr>
          <w:rFonts w:ascii="Times New Roman" w:hAnsi="Times New Roman"/>
          <w:sz w:val="16"/>
          <w:szCs w:val="16"/>
        </w:rPr>
        <w:t>Злоказова</w:t>
      </w:r>
      <w:proofErr w:type="spellEnd"/>
      <w:r w:rsidRPr="009E6913">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w:t>
      </w:r>
      <w:r w:rsidRPr="009E6913">
        <w:rPr>
          <w:rFonts w:ascii="Times New Roman" w:hAnsi="Times New Roman"/>
          <w:b/>
          <w:sz w:val="16"/>
          <w:szCs w:val="16"/>
        </w:rPr>
        <w:t xml:space="preserve">ответственный секретарь комиссии; </w:t>
      </w:r>
    </w:p>
    <w:p w:rsidR="00B56E56" w:rsidRPr="009E6913" w:rsidRDefault="00B56E56" w:rsidP="009E6913">
      <w:pPr>
        <w:spacing w:after="0" w:line="240" w:lineRule="auto"/>
        <w:ind w:firstLine="567"/>
        <w:jc w:val="both"/>
        <w:rPr>
          <w:rFonts w:ascii="Times New Roman" w:hAnsi="Times New Roman"/>
          <w:sz w:val="16"/>
          <w:szCs w:val="16"/>
        </w:rPr>
      </w:pPr>
    </w:p>
    <w:p w:rsidR="00B56E56" w:rsidRPr="009E6913" w:rsidRDefault="00B56E56" w:rsidP="009E6913">
      <w:pPr>
        <w:spacing w:after="0" w:line="240" w:lineRule="auto"/>
        <w:ind w:firstLine="567"/>
        <w:jc w:val="both"/>
        <w:rPr>
          <w:rFonts w:ascii="Times New Roman" w:hAnsi="Times New Roman"/>
          <w:sz w:val="16"/>
          <w:szCs w:val="16"/>
        </w:rPr>
      </w:pPr>
      <w:r w:rsidRPr="009E6913">
        <w:rPr>
          <w:rFonts w:ascii="Times New Roman" w:hAnsi="Times New Roman"/>
          <w:sz w:val="16"/>
          <w:szCs w:val="16"/>
        </w:rPr>
        <w:t>Члены комиссии:</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Поленцева</w:t>
      </w:r>
      <w:proofErr w:type="spellEnd"/>
      <w:r w:rsidRPr="009E6913">
        <w:rPr>
          <w:rFonts w:ascii="Times New Roman" w:hAnsi="Times New Roman"/>
          <w:sz w:val="16"/>
          <w:szCs w:val="16"/>
        </w:rPr>
        <w:t xml:space="preserve"> Людмила Вадимовна - психолог ГБУ «Целинная межрайонная больница № 6»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Куцабова</w:t>
      </w:r>
      <w:proofErr w:type="spellEnd"/>
      <w:r w:rsidRPr="009E6913">
        <w:rPr>
          <w:rFonts w:ascii="Times New Roman" w:hAnsi="Times New Roman"/>
          <w:sz w:val="16"/>
          <w:szCs w:val="16"/>
        </w:rPr>
        <w:t xml:space="preserve"> Ирина Федоровна - педиатр ГБУ «Целинная межрайонная больница № 6»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Никульча</w:t>
      </w:r>
      <w:proofErr w:type="spellEnd"/>
      <w:r w:rsidRPr="009E6913">
        <w:rPr>
          <w:rFonts w:ascii="Times New Roman" w:hAnsi="Times New Roman"/>
          <w:sz w:val="16"/>
          <w:szCs w:val="16"/>
        </w:rPr>
        <w:t xml:space="preserve"> Татьяна Геннадьевна - директор МКУ </w:t>
      </w:r>
      <w:proofErr w:type="gramStart"/>
      <w:r w:rsidRPr="009E6913">
        <w:rPr>
          <w:rFonts w:ascii="Times New Roman" w:hAnsi="Times New Roman"/>
          <w:sz w:val="16"/>
          <w:szCs w:val="16"/>
        </w:rPr>
        <w:t>ДО</w:t>
      </w:r>
      <w:proofErr w:type="gramEnd"/>
      <w:r w:rsidRPr="009E6913">
        <w:rPr>
          <w:rFonts w:ascii="Times New Roman" w:hAnsi="Times New Roman"/>
          <w:sz w:val="16"/>
          <w:szCs w:val="16"/>
        </w:rPr>
        <w:t xml:space="preserve"> «Целинный детско-юношеский центр»;</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r w:rsidRPr="009E6913">
        <w:rPr>
          <w:rFonts w:ascii="Times New Roman" w:hAnsi="Times New Roman"/>
          <w:sz w:val="16"/>
          <w:szCs w:val="16"/>
        </w:rPr>
        <w:t>Овчинников Константин Михайлович – директор Центра занятности населения Целинного муниципального округа ГКУ «ЦЗН Курганской области»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r w:rsidRPr="009E6913">
        <w:rPr>
          <w:rFonts w:ascii="Times New Roman" w:hAnsi="Times New Roman"/>
          <w:sz w:val="16"/>
          <w:szCs w:val="16"/>
        </w:rPr>
        <w:t>Трофимов Андрей Викторович – начальник УУП и ПДН ОП «Целинное» МО МВД «</w:t>
      </w:r>
      <w:proofErr w:type="spellStart"/>
      <w:r w:rsidRPr="009E6913">
        <w:rPr>
          <w:rFonts w:ascii="Times New Roman" w:hAnsi="Times New Roman"/>
          <w:sz w:val="16"/>
          <w:szCs w:val="16"/>
        </w:rPr>
        <w:t>Куртамышский</w:t>
      </w:r>
      <w:proofErr w:type="spellEnd"/>
      <w:r w:rsidRPr="009E6913">
        <w:rPr>
          <w:rFonts w:ascii="Times New Roman" w:hAnsi="Times New Roman"/>
          <w:sz w:val="16"/>
          <w:szCs w:val="16"/>
        </w:rPr>
        <w:t xml:space="preserve">» </w:t>
      </w:r>
      <w:proofErr w:type="gramStart"/>
      <w:r w:rsidRPr="009E6913">
        <w:rPr>
          <w:rFonts w:ascii="Times New Roman" w:hAnsi="Times New Roman"/>
          <w:sz w:val="16"/>
          <w:szCs w:val="16"/>
        </w:rPr>
        <w:t xml:space="preserve">( </w:t>
      </w:r>
      <w:proofErr w:type="gramEnd"/>
      <w:r w:rsidRPr="009E6913">
        <w:rPr>
          <w:rFonts w:ascii="Times New Roman" w:hAnsi="Times New Roman"/>
          <w:sz w:val="16"/>
          <w:szCs w:val="16"/>
        </w:rPr>
        <w:t>по согласованию );</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r w:rsidRPr="009E6913">
        <w:rPr>
          <w:rFonts w:ascii="Times New Roman" w:hAnsi="Times New Roman"/>
          <w:sz w:val="16"/>
          <w:szCs w:val="16"/>
        </w:rPr>
        <w:t xml:space="preserve">Трофимова Елена Петровна – старший инспектор </w:t>
      </w:r>
      <w:proofErr w:type="spellStart"/>
      <w:r w:rsidRPr="009E6913">
        <w:rPr>
          <w:rFonts w:ascii="Times New Roman" w:hAnsi="Times New Roman"/>
          <w:sz w:val="16"/>
          <w:szCs w:val="16"/>
        </w:rPr>
        <w:t>Куртамышского</w:t>
      </w:r>
      <w:proofErr w:type="spellEnd"/>
      <w:r w:rsidRPr="009E6913">
        <w:rPr>
          <w:rFonts w:ascii="Times New Roman" w:hAnsi="Times New Roman"/>
          <w:sz w:val="16"/>
          <w:szCs w:val="16"/>
        </w:rPr>
        <w:t xml:space="preserve"> МФ ФКУ УИИ УФСИН России по Курганской области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r w:rsidRPr="009E6913">
        <w:rPr>
          <w:rFonts w:ascii="Times New Roman" w:hAnsi="Times New Roman"/>
          <w:sz w:val="16"/>
          <w:szCs w:val="16"/>
        </w:rPr>
        <w:t>Золотарева Алена Владимировна  –  начальник Целинного филиала ГБУ «Центр социального обслуживания № 7»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Юзеева</w:t>
      </w:r>
      <w:proofErr w:type="spellEnd"/>
      <w:r w:rsidRPr="009E6913">
        <w:rPr>
          <w:rFonts w:ascii="Times New Roman" w:hAnsi="Times New Roman"/>
          <w:sz w:val="16"/>
          <w:szCs w:val="16"/>
        </w:rPr>
        <w:t xml:space="preserve"> Резеда Ахатовна – главный специалист отдела правовой и кадровой работы  Администрации  Целинного муниципального округа;</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Подгорбунских</w:t>
      </w:r>
      <w:proofErr w:type="spellEnd"/>
      <w:r w:rsidRPr="009E6913">
        <w:rPr>
          <w:rFonts w:ascii="Times New Roman" w:hAnsi="Times New Roman"/>
          <w:sz w:val="16"/>
          <w:szCs w:val="16"/>
        </w:rPr>
        <w:t xml:space="preserve"> Игорь Юрьевич –  начальник </w:t>
      </w:r>
      <w:proofErr w:type="spellStart"/>
      <w:r w:rsidRPr="009E6913">
        <w:rPr>
          <w:rFonts w:ascii="Times New Roman" w:hAnsi="Times New Roman"/>
          <w:sz w:val="16"/>
          <w:szCs w:val="16"/>
        </w:rPr>
        <w:t>ОНДиПР</w:t>
      </w:r>
      <w:proofErr w:type="spellEnd"/>
      <w:r w:rsidRPr="009E6913">
        <w:rPr>
          <w:rFonts w:ascii="Times New Roman" w:hAnsi="Times New Roman"/>
          <w:sz w:val="16"/>
          <w:szCs w:val="16"/>
        </w:rPr>
        <w:t xml:space="preserve"> по Целинному району УНД И </w:t>
      </w:r>
      <w:proofErr w:type="gramStart"/>
      <w:r w:rsidRPr="009E6913">
        <w:rPr>
          <w:rFonts w:ascii="Times New Roman" w:hAnsi="Times New Roman"/>
          <w:sz w:val="16"/>
          <w:szCs w:val="16"/>
        </w:rPr>
        <w:t>ПР</w:t>
      </w:r>
      <w:proofErr w:type="gramEnd"/>
      <w:r w:rsidRPr="009E6913">
        <w:rPr>
          <w:rFonts w:ascii="Times New Roman" w:hAnsi="Times New Roman"/>
          <w:sz w:val="16"/>
          <w:szCs w:val="16"/>
        </w:rPr>
        <w:t xml:space="preserve"> Главного управления МЧС России по Курганской  области (по согласованию).</w:t>
      </w:r>
    </w:p>
    <w:p w:rsidR="00B56E56" w:rsidRPr="009E6913" w:rsidRDefault="00B56E56" w:rsidP="00881D3E">
      <w:pPr>
        <w:numPr>
          <w:ilvl w:val="0"/>
          <w:numId w:val="28"/>
        </w:numPr>
        <w:tabs>
          <w:tab w:val="left" w:pos="709"/>
        </w:tabs>
        <w:spacing w:after="0" w:line="240" w:lineRule="auto"/>
        <w:ind w:left="0" w:firstLine="567"/>
        <w:jc w:val="both"/>
        <w:rPr>
          <w:rFonts w:ascii="Times New Roman" w:hAnsi="Times New Roman"/>
          <w:sz w:val="16"/>
          <w:szCs w:val="16"/>
        </w:rPr>
      </w:pPr>
      <w:proofErr w:type="spellStart"/>
      <w:r w:rsidRPr="009E6913">
        <w:rPr>
          <w:rFonts w:ascii="Times New Roman" w:hAnsi="Times New Roman"/>
          <w:sz w:val="16"/>
          <w:szCs w:val="16"/>
        </w:rPr>
        <w:t>Ибраева</w:t>
      </w:r>
      <w:proofErr w:type="spellEnd"/>
      <w:r w:rsidRPr="009E6913">
        <w:rPr>
          <w:rFonts w:ascii="Times New Roman" w:hAnsi="Times New Roman"/>
          <w:sz w:val="16"/>
          <w:szCs w:val="16"/>
        </w:rPr>
        <w:t xml:space="preserve"> Диана </w:t>
      </w:r>
      <w:proofErr w:type="spellStart"/>
      <w:r w:rsidRPr="009E6913">
        <w:rPr>
          <w:rFonts w:ascii="Times New Roman" w:hAnsi="Times New Roman"/>
          <w:sz w:val="16"/>
          <w:szCs w:val="16"/>
        </w:rPr>
        <w:t>Кайратовна</w:t>
      </w:r>
      <w:proofErr w:type="spellEnd"/>
      <w:r w:rsidRPr="009E6913">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B56E56" w:rsidRDefault="00B56E56" w:rsidP="001E138B">
      <w:pPr>
        <w:pStyle w:val="ConsNonformat"/>
        <w:widowControl/>
        <w:jc w:val="center"/>
        <w:rPr>
          <w:rFonts w:ascii="Times New Roman" w:hAnsi="Times New Roman"/>
          <w:sz w:val="18"/>
          <w:szCs w:val="32"/>
        </w:rPr>
      </w:pP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КУРГАНСКАЯ ОБЛАСТЬ</w:t>
      </w: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ЦЕЛИННЫЙ МУНИЦИПАЛЬНЫЙ ОКРУГ</w:t>
      </w: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3A57CF" w:rsidRDefault="00B56E56" w:rsidP="001E138B">
      <w:pPr>
        <w:pStyle w:val="ConsNonformat"/>
        <w:widowControl/>
        <w:rPr>
          <w:rFonts w:ascii="Times New Roman" w:hAnsi="Times New Roman"/>
          <w:sz w:val="24"/>
          <w:szCs w:val="26"/>
        </w:rPr>
      </w:pPr>
      <w:r w:rsidRPr="003A57CF">
        <w:rPr>
          <w:rFonts w:ascii="Times New Roman" w:hAnsi="Times New Roman"/>
          <w:sz w:val="24"/>
          <w:szCs w:val="26"/>
        </w:rPr>
        <w:t xml:space="preserve">от 18 октября 2024 года                         </w:t>
      </w:r>
      <w:r w:rsidR="003A57CF">
        <w:rPr>
          <w:rFonts w:ascii="Times New Roman" w:hAnsi="Times New Roman"/>
          <w:sz w:val="24"/>
          <w:szCs w:val="26"/>
        </w:rPr>
        <w:t xml:space="preserve">           </w:t>
      </w:r>
      <w:r w:rsidRPr="003A57CF">
        <w:rPr>
          <w:rFonts w:ascii="Times New Roman" w:hAnsi="Times New Roman"/>
          <w:sz w:val="24"/>
          <w:szCs w:val="26"/>
        </w:rPr>
        <w:t xml:space="preserve">№ 888                                     </w:t>
      </w:r>
      <w:r w:rsidR="003A57CF">
        <w:rPr>
          <w:rFonts w:ascii="Times New Roman" w:hAnsi="Times New Roman"/>
          <w:sz w:val="24"/>
          <w:szCs w:val="26"/>
        </w:rPr>
        <w:t xml:space="preserve">             </w:t>
      </w:r>
      <w:r w:rsidRPr="003A57CF">
        <w:rPr>
          <w:rFonts w:ascii="Times New Roman" w:hAnsi="Times New Roman"/>
          <w:sz w:val="24"/>
          <w:szCs w:val="26"/>
        </w:rPr>
        <w:t xml:space="preserve">  с. </w:t>
      </w:r>
      <w:proofErr w:type="gramStart"/>
      <w:r w:rsidRPr="003A57CF">
        <w:rPr>
          <w:rFonts w:ascii="Times New Roman" w:hAnsi="Times New Roman"/>
          <w:sz w:val="24"/>
          <w:szCs w:val="26"/>
        </w:rPr>
        <w:t>Целинное</w:t>
      </w:r>
      <w:proofErr w:type="gramEnd"/>
    </w:p>
    <w:p w:rsidR="00B56E56" w:rsidRPr="00A65594" w:rsidRDefault="00B56E56" w:rsidP="00E66DFF">
      <w:pPr>
        <w:widowControl w:val="0"/>
        <w:autoSpaceDE w:val="0"/>
        <w:autoSpaceDN w:val="0"/>
        <w:adjustRightInd w:val="0"/>
        <w:spacing w:after="0" w:line="240" w:lineRule="auto"/>
        <w:ind w:firstLine="567"/>
        <w:jc w:val="center"/>
        <w:rPr>
          <w:sz w:val="26"/>
          <w:szCs w:val="26"/>
          <w:lang w:eastAsia="ru-RU"/>
        </w:rPr>
      </w:pPr>
    </w:p>
    <w:p w:rsidR="00B56E56" w:rsidRPr="003A57CF" w:rsidRDefault="00B56E56" w:rsidP="00E66DFF">
      <w:pPr>
        <w:spacing w:after="0" w:line="240" w:lineRule="auto"/>
        <w:ind w:firstLine="567"/>
        <w:jc w:val="center"/>
        <w:rPr>
          <w:rFonts w:ascii="Times New Roman" w:hAnsi="Times New Roman"/>
          <w:b/>
          <w:sz w:val="20"/>
          <w:szCs w:val="16"/>
        </w:rPr>
      </w:pPr>
      <w:r w:rsidRPr="003A57CF">
        <w:rPr>
          <w:rFonts w:ascii="Times New Roman" w:hAnsi="Times New Roman"/>
          <w:b/>
          <w:sz w:val="20"/>
          <w:szCs w:val="16"/>
        </w:rPr>
        <w:t>Об утверждении Положения о спасательной службе торговли, питания и бытовых услуг обеспечения мероприятий гражданской обороны Целинного муниципального округа</w:t>
      </w:r>
    </w:p>
    <w:p w:rsidR="00B56E56" w:rsidRPr="003A57CF" w:rsidRDefault="00B56E56" w:rsidP="00E66DFF">
      <w:pPr>
        <w:pStyle w:val="ConsPlusTitle"/>
        <w:ind w:firstLine="567"/>
        <w:jc w:val="center"/>
        <w:rPr>
          <w:sz w:val="20"/>
          <w:szCs w:val="16"/>
        </w:rPr>
      </w:pPr>
    </w:p>
    <w:p w:rsidR="00B56E56" w:rsidRPr="003A57CF" w:rsidRDefault="00B56E56" w:rsidP="00E66DFF">
      <w:pPr>
        <w:pStyle w:val="ac"/>
        <w:spacing w:after="0" w:line="240" w:lineRule="auto"/>
        <w:ind w:firstLine="567"/>
        <w:jc w:val="both"/>
        <w:rPr>
          <w:rFonts w:ascii="Times New Roman" w:hAnsi="Times New Roman"/>
          <w:sz w:val="16"/>
          <w:szCs w:val="16"/>
        </w:rPr>
      </w:pPr>
      <w:proofErr w:type="gramStart"/>
      <w:r w:rsidRPr="003A57CF">
        <w:rPr>
          <w:rFonts w:ascii="Times New Roman" w:hAnsi="Times New Roman"/>
          <w:sz w:val="16"/>
          <w:szCs w:val="16"/>
        </w:rPr>
        <w:t xml:space="preserve">В соответствии с Федеральными законами от 06.10.2003 </w:t>
      </w:r>
      <w:hyperlink r:id="rId100" w:history="1">
        <w:r w:rsidRPr="003A57CF">
          <w:rPr>
            <w:rFonts w:ascii="Times New Roman" w:hAnsi="Times New Roman"/>
            <w:sz w:val="16"/>
            <w:szCs w:val="16"/>
          </w:rPr>
          <w:t>№ 131-ФЗ</w:t>
        </w:r>
      </w:hyperlink>
      <w:r w:rsidRPr="003A57CF">
        <w:rPr>
          <w:rFonts w:ascii="Times New Roman" w:hAnsi="Times New Roman"/>
          <w:sz w:val="16"/>
          <w:szCs w:val="16"/>
        </w:rPr>
        <w:t xml:space="preserve"> «Об общих принципах организации местного самоуправления в Российской Федерации» от 12.02.1998 №28-ФЗ «О гражданской обороне», </w:t>
      </w:r>
      <w:hyperlink r:id="rId101" w:history="1">
        <w:r w:rsidRPr="003A57CF">
          <w:rPr>
            <w:rFonts w:ascii="Times New Roman" w:hAnsi="Times New Roman"/>
            <w:sz w:val="16"/>
            <w:szCs w:val="16"/>
          </w:rPr>
          <w:t>постановлением</w:t>
        </w:r>
      </w:hyperlink>
      <w:r w:rsidRPr="003A57CF">
        <w:rPr>
          <w:rFonts w:ascii="Times New Roman" w:hAnsi="Times New Roman"/>
          <w:sz w:val="16"/>
          <w:szCs w:val="16"/>
        </w:rPr>
        <w:t xml:space="preserve"> Правительства Российской Федерации от 26.11.2007 № 804 «Об утверждении Положения о гражданской обороне в Российской Федерации», постановлением Правительства Курганской области от 10.07.2014 №18-4 </w:t>
      </w:r>
      <w:proofErr w:type="spellStart"/>
      <w:r w:rsidRPr="003A57CF">
        <w:rPr>
          <w:rFonts w:ascii="Times New Roman" w:hAnsi="Times New Roman"/>
          <w:sz w:val="16"/>
          <w:szCs w:val="16"/>
        </w:rPr>
        <w:t>дсп</w:t>
      </w:r>
      <w:proofErr w:type="spellEnd"/>
      <w:r w:rsidRPr="003A57CF">
        <w:rPr>
          <w:rFonts w:ascii="Times New Roman" w:hAnsi="Times New Roman"/>
          <w:sz w:val="16"/>
          <w:szCs w:val="16"/>
        </w:rPr>
        <w:t xml:space="preserve"> «О создании спасательных служб Курганской области», постановлением Администрации Целинного муниципального округа от 06.02.2023</w:t>
      </w:r>
      <w:proofErr w:type="gramEnd"/>
      <w:r w:rsidRPr="003A57CF">
        <w:rPr>
          <w:rFonts w:ascii="Times New Roman" w:hAnsi="Times New Roman"/>
          <w:sz w:val="16"/>
          <w:szCs w:val="16"/>
        </w:rPr>
        <w:t xml:space="preserve"> №4-сз «О создании спасательных служб Курганской области», Администрация Целинного муниципального округа </w:t>
      </w:r>
    </w:p>
    <w:p w:rsidR="00B56E56" w:rsidRPr="003A57CF" w:rsidRDefault="00B56E56" w:rsidP="00E66DFF">
      <w:pPr>
        <w:pStyle w:val="ac"/>
        <w:spacing w:after="0" w:line="240" w:lineRule="auto"/>
        <w:ind w:firstLine="567"/>
        <w:jc w:val="both"/>
        <w:rPr>
          <w:rFonts w:ascii="Times New Roman" w:hAnsi="Times New Roman"/>
          <w:sz w:val="16"/>
          <w:szCs w:val="16"/>
        </w:rPr>
      </w:pPr>
      <w:r w:rsidRPr="003A57CF">
        <w:rPr>
          <w:rFonts w:ascii="Times New Roman" w:hAnsi="Times New Roman"/>
          <w:sz w:val="16"/>
          <w:szCs w:val="16"/>
        </w:rPr>
        <w:t>ПОСТАНОВЛЯЕТ:</w:t>
      </w:r>
    </w:p>
    <w:p w:rsidR="00B56E56" w:rsidRPr="003A57CF" w:rsidRDefault="00B56E56" w:rsidP="00415EB1">
      <w:pPr>
        <w:numPr>
          <w:ilvl w:val="0"/>
          <w:numId w:val="29"/>
        </w:numPr>
        <w:tabs>
          <w:tab w:val="left" w:pos="567"/>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sz w:val="16"/>
          <w:szCs w:val="16"/>
        </w:rPr>
      </w:pPr>
      <w:r w:rsidRPr="003A57CF">
        <w:rPr>
          <w:rFonts w:ascii="Times New Roman" w:hAnsi="Times New Roman"/>
          <w:sz w:val="16"/>
          <w:szCs w:val="16"/>
        </w:rPr>
        <w:t xml:space="preserve"> Утвердить Положение о спасательной службе торговли, питания и бытовых услуг обеспечения мероприятий гражданской обороны Целинного муниципального округа согласно приложению к настоящему постановлению.</w:t>
      </w:r>
    </w:p>
    <w:p w:rsidR="00B56E56" w:rsidRPr="003A57CF" w:rsidRDefault="00B56E56" w:rsidP="00415EB1">
      <w:pPr>
        <w:pStyle w:val="ac"/>
        <w:tabs>
          <w:tab w:val="left" w:pos="567"/>
          <w:tab w:val="left" w:pos="851"/>
        </w:tabs>
        <w:spacing w:after="0" w:line="240" w:lineRule="auto"/>
        <w:ind w:firstLine="567"/>
        <w:jc w:val="both"/>
        <w:rPr>
          <w:rFonts w:ascii="Times New Roman" w:hAnsi="Times New Roman"/>
          <w:sz w:val="16"/>
          <w:szCs w:val="16"/>
        </w:rPr>
      </w:pPr>
      <w:r w:rsidRPr="003A57CF">
        <w:rPr>
          <w:rFonts w:ascii="Times New Roman" w:hAnsi="Times New Roman"/>
          <w:sz w:val="16"/>
          <w:szCs w:val="16"/>
        </w:rPr>
        <w:t>2.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B56E56" w:rsidRPr="003A57CF" w:rsidRDefault="00B56E56" w:rsidP="00415EB1">
      <w:pPr>
        <w:tabs>
          <w:tab w:val="left" w:pos="567"/>
          <w:tab w:val="left" w:pos="851"/>
        </w:tabs>
        <w:spacing w:after="0" w:line="240" w:lineRule="auto"/>
        <w:ind w:right="57" w:firstLine="567"/>
        <w:jc w:val="both"/>
        <w:rPr>
          <w:rFonts w:ascii="Times New Roman" w:hAnsi="Times New Roman"/>
          <w:sz w:val="16"/>
          <w:szCs w:val="16"/>
        </w:rPr>
      </w:pPr>
      <w:r w:rsidRPr="003A57CF">
        <w:rPr>
          <w:rFonts w:ascii="Times New Roman" w:hAnsi="Times New Roman"/>
          <w:sz w:val="16"/>
          <w:szCs w:val="16"/>
        </w:rPr>
        <w:t>3. Настоящее постановление вступает в силу после его официального опубликования.</w:t>
      </w:r>
    </w:p>
    <w:p w:rsidR="00B56E56" w:rsidRPr="003A57CF" w:rsidRDefault="00B56E56" w:rsidP="00415EB1">
      <w:pPr>
        <w:tabs>
          <w:tab w:val="left" w:pos="567"/>
          <w:tab w:val="left" w:pos="851"/>
        </w:tabs>
        <w:spacing w:after="0" w:line="240" w:lineRule="auto"/>
        <w:ind w:right="57" w:firstLine="567"/>
        <w:jc w:val="both"/>
        <w:rPr>
          <w:rFonts w:ascii="Times New Roman" w:hAnsi="Times New Roman"/>
          <w:sz w:val="16"/>
          <w:szCs w:val="16"/>
        </w:rPr>
      </w:pPr>
      <w:r w:rsidRPr="003A57CF">
        <w:rPr>
          <w:rFonts w:ascii="Times New Roman" w:hAnsi="Times New Roman"/>
          <w:sz w:val="16"/>
          <w:szCs w:val="16"/>
        </w:rPr>
        <w:t xml:space="preserve">4. </w:t>
      </w:r>
      <w:proofErr w:type="gramStart"/>
      <w:r w:rsidRPr="003A57CF">
        <w:rPr>
          <w:rFonts w:ascii="Times New Roman" w:hAnsi="Times New Roman"/>
          <w:sz w:val="16"/>
          <w:szCs w:val="16"/>
        </w:rPr>
        <w:t>Контроль за</w:t>
      </w:r>
      <w:proofErr w:type="gramEnd"/>
      <w:r w:rsidRPr="003A57CF">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B56E56" w:rsidRPr="003A57CF" w:rsidRDefault="00B56E56" w:rsidP="003A57CF">
      <w:pPr>
        <w:spacing w:after="0" w:line="240" w:lineRule="auto"/>
        <w:ind w:right="57" w:firstLine="567"/>
        <w:jc w:val="both"/>
        <w:rPr>
          <w:rFonts w:ascii="Times New Roman" w:hAnsi="Times New Roman"/>
          <w:sz w:val="16"/>
          <w:szCs w:val="16"/>
        </w:rPr>
      </w:pPr>
    </w:p>
    <w:p w:rsidR="00B56E56" w:rsidRDefault="00B56E56" w:rsidP="003A57CF">
      <w:pPr>
        <w:tabs>
          <w:tab w:val="left" w:pos="7146"/>
        </w:tabs>
        <w:spacing w:after="0" w:line="240" w:lineRule="auto"/>
        <w:ind w:right="57" w:firstLine="567"/>
        <w:jc w:val="both"/>
        <w:rPr>
          <w:rFonts w:ascii="Times New Roman" w:hAnsi="Times New Roman"/>
          <w:sz w:val="16"/>
          <w:szCs w:val="16"/>
        </w:rPr>
      </w:pPr>
      <w:r w:rsidRPr="003A57CF">
        <w:rPr>
          <w:rFonts w:ascii="Times New Roman" w:hAnsi="Times New Roman"/>
          <w:sz w:val="16"/>
          <w:szCs w:val="16"/>
        </w:rPr>
        <w:t xml:space="preserve">Глава Целинного муниципального округа  </w:t>
      </w:r>
      <w:r w:rsidRPr="003A57CF">
        <w:rPr>
          <w:rFonts w:ascii="Times New Roman" w:hAnsi="Times New Roman"/>
          <w:sz w:val="16"/>
          <w:szCs w:val="16"/>
        </w:rPr>
        <w:tab/>
        <w:t>П.И. Скоробогатов</w:t>
      </w:r>
    </w:p>
    <w:p w:rsidR="003A57CF" w:rsidRPr="003A57CF" w:rsidRDefault="003A57CF" w:rsidP="003A57CF">
      <w:pPr>
        <w:tabs>
          <w:tab w:val="left" w:pos="7146"/>
        </w:tabs>
        <w:spacing w:after="0" w:line="240" w:lineRule="auto"/>
        <w:ind w:right="57" w:firstLine="567"/>
        <w:jc w:val="both"/>
        <w:rPr>
          <w:rFonts w:ascii="Times New Roman" w:hAnsi="Times New Roman"/>
          <w:sz w:val="16"/>
          <w:szCs w:val="16"/>
        </w:rPr>
      </w:pPr>
    </w:p>
    <w:p w:rsidR="00027E63" w:rsidRPr="003A57CF" w:rsidRDefault="00027E63" w:rsidP="003A57CF">
      <w:pPr>
        <w:tabs>
          <w:tab w:val="left" w:pos="7146"/>
        </w:tabs>
        <w:spacing w:after="0" w:line="240" w:lineRule="auto"/>
        <w:ind w:left="5670" w:right="57"/>
        <w:jc w:val="both"/>
        <w:rPr>
          <w:rFonts w:ascii="Times New Roman" w:hAnsi="Times New Roman"/>
          <w:sz w:val="16"/>
          <w:szCs w:val="16"/>
        </w:rPr>
      </w:pPr>
      <w:r w:rsidRPr="003A57CF">
        <w:rPr>
          <w:rFonts w:ascii="Times New Roman" w:hAnsi="Times New Roman"/>
          <w:sz w:val="16"/>
          <w:szCs w:val="16"/>
        </w:rPr>
        <w:lastRenderedPageBreak/>
        <w:t>Приложение к постановлению Администрации Целинного муниципального округа от18 октября 2024 года № 888 «Об утверждении Положения о спасательной службе торговли, питания и бытовых услуг обеспечения мероприятий гражданской обороны Целинного муниципального округа»</w:t>
      </w:r>
    </w:p>
    <w:p w:rsidR="003A57CF" w:rsidRDefault="003A57CF" w:rsidP="003A57CF">
      <w:pPr>
        <w:spacing w:after="0" w:line="240" w:lineRule="auto"/>
        <w:ind w:firstLine="567"/>
        <w:jc w:val="center"/>
        <w:rPr>
          <w:rFonts w:ascii="Times New Roman" w:hAnsi="Times New Roman"/>
          <w:b/>
          <w:sz w:val="16"/>
          <w:szCs w:val="16"/>
        </w:rPr>
      </w:pPr>
    </w:p>
    <w:p w:rsidR="00B56E56" w:rsidRPr="003A57CF" w:rsidRDefault="00B56E56" w:rsidP="003A57CF">
      <w:pPr>
        <w:spacing w:after="0" w:line="240" w:lineRule="auto"/>
        <w:ind w:firstLine="567"/>
        <w:jc w:val="center"/>
        <w:rPr>
          <w:rFonts w:ascii="Times New Roman" w:hAnsi="Times New Roman"/>
          <w:b/>
          <w:sz w:val="16"/>
          <w:szCs w:val="16"/>
        </w:rPr>
      </w:pPr>
      <w:r w:rsidRPr="003A57CF">
        <w:rPr>
          <w:rFonts w:ascii="Times New Roman" w:hAnsi="Times New Roman"/>
          <w:b/>
          <w:sz w:val="16"/>
          <w:szCs w:val="16"/>
        </w:rPr>
        <w:t>ПОЛОЖЕНИЕ</w:t>
      </w:r>
    </w:p>
    <w:p w:rsidR="003A57CF" w:rsidRDefault="00B56E56" w:rsidP="003A57CF">
      <w:pPr>
        <w:spacing w:after="0" w:line="240" w:lineRule="auto"/>
        <w:ind w:firstLine="567"/>
        <w:jc w:val="center"/>
        <w:rPr>
          <w:rFonts w:ascii="Times New Roman" w:hAnsi="Times New Roman"/>
          <w:b/>
          <w:sz w:val="16"/>
          <w:szCs w:val="16"/>
        </w:rPr>
      </w:pPr>
      <w:r w:rsidRPr="003A57CF">
        <w:rPr>
          <w:rFonts w:ascii="Times New Roman" w:hAnsi="Times New Roman"/>
          <w:b/>
          <w:sz w:val="16"/>
          <w:szCs w:val="16"/>
        </w:rPr>
        <w:t>о спасательной службе торговли, питания и бытовых услуг обеспечения мероприятий гражданской обороны Целинного муниципального округа</w:t>
      </w:r>
    </w:p>
    <w:p w:rsidR="003A57CF" w:rsidRDefault="003A57CF" w:rsidP="003A57CF">
      <w:pPr>
        <w:spacing w:after="0" w:line="240" w:lineRule="auto"/>
        <w:ind w:firstLine="567"/>
        <w:jc w:val="center"/>
        <w:rPr>
          <w:rFonts w:ascii="Times New Roman" w:hAnsi="Times New Roman"/>
          <w:b/>
          <w:sz w:val="16"/>
          <w:szCs w:val="16"/>
        </w:rPr>
      </w:pPr>
    </w:p>
    <w:p w:rsidR="00B56E56" w:rsidRPr="003A57CF" w:rsidRDefault="00B56E56" w:rsidP="003A57CF">
      <w:pPr>
        <w:spacing w:after="0" w:line="240" w:lineRule="auto"/>
        <w:ind w:firstLine="567"/>
        <w:jc w:val="center"/>
        <w:rPr>
          <w:rFonts w:ascii="Times New Roman" w:hAnsi="Times New Roman"/>
          <w:bCs/>
          <w:sz w:val="16"/>
          <w:szCs w:val="16"/>
        </w:rPr>
      </w:pPr>
      <w:r w:rsidRPr="003A57CF">
        <w:rPr>
          <w:rFonts w:ascii="Times New Roman" w:hAnsi="Times New Roman"/>
          <w:bCs/>
          <w:sz w:val="16"/>
          <w:szCs w:val="16"/>
        </w:rPr>
        <w:t>Раздел 1. Общие положения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1.1. </w:t>
      </w:r>
      <w:proofErr w:type="gramStart"/>
      <w:r w:rsidRPr="003A57CF">
        <w:rPr>
          <w:rFonts w:ascii="Times New Roman" w:hAnsi="Times New Roman" w:cs="Times New Roman"/>
          <w:sz w:val="16"/>
          <w:szCs w:val="16"/>
        </w:rPr>
        <w:t>Спасательная служба торговли, питания и бытовых услуг обеспечения мероприятий гражданской обороны Целинного муниципального округа (далее - Спасательная служба) - это совокупность органов управления, сил и средств (предприятий, учреждений, организаций торговли, общественного питания (далее - организаций), независимо от форм собственности и ведомственной принадлежности (подчиненности), предназначена для организации снабжения продовольственными и непродовольственными товарами, для обеспечения питанием и бытовыми услугами в Целинном муниципальном округе в мирное</w:t>
      </w:r>
      <w:proofErr w:type="gramEnd"/>
      <w:r w:rsidRPr="003A57CF">
        <w:rPr>
          <w:rFonts w:ascii="Times New Roman" w:hAnsi="Times New Roman" w:cs="Times New Roman"/>
          <w:sz w:val="16"/>
          <w:szCs w:val="16"/>
        </w:rPr>
        <w:t xml:space="preserve"> и военное время личного состава формирований по обеспечению выполнения мероприятий по гражданской обороне в ходе проведения аварийно - спасательных и других неотложных работ (далее - АСДНР), а также пострадавшего населения при военных конфликтах или вследствие этих конфликтов, при чрезвычайных ситуациях природного и техногенного характера (далее - ЧС).</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1.2. Спасательная служба привлекается к решению задач гражданской обороны и проведению не связанных с угрозой жизни и здоровью людей неотложных работ при ликвидации ЧС в мирное и военное время.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1.3. Деятельность Спасательной службы строится по территориально - производственному принципу, обеспечивающему централизацию управления силами и средствами организаций, входящих в состав Спасательной службы расположенными на территории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1.4. </w:t>
      </w:r>
      <w:proofErr w:type="gramStart"/>
      <w:r w:rsidRPr="003A57CF">
        <w:rPr>
          <w:rFonts w:ascii="Times New Roman" w:hAnsi="Times New Roman" w:cs="Times New Roman"/>
          <w:sz w:val="16"/>
          <w:szCs w:val="16"/>
        </w:rPr>
        <w:t xml:space="preserve">Спасательная служба в своей деятельности руководствуется </w:t>
      </w:r>
      <w:hyperlink r:id="rId102" w:history="1">
        <w:r w:rsidRPr="003A57CF">
          <w:rPr>
            <w:rFonts w:ascii="Times New Roman" w:hAnsi="Times New Roman" w:cs="Times New Roman"/>
            <w:sz w:val="16"/>
            <w:szCs w:val="16"/>
          </w:rPr>
          <w:t>Конституцией</w:t>
        </w:r>
      </w:hyperlink>
      <w:r w:rsidRPr="003A57CF">
        <w:rPr>
          <w:rFonts w:ascii="Times New Roman" w:hAnsi="Times New Roman" w:cs="Times New Roman"/>
          <w:sz w:val="16"/>
          <w:szCs w:val="16"/>
        </w:rPr>
        <w:t xml:space="preserve"> Российской Федерации, Федеральными законами от 06.10.2003 </w:t>
      </w:r>
      <w:r w:rsidRPr="003A57CF">
        <w:rPr>
          <w:rFonts w:ascii="Times New Roman" w:hAnsi="Times New Roman" w:cs="Times New Roman"/>
          <w:sz w:val="16"/>
          <w:szCs w:val="16"/>
        </w:rPr>
        <w:br/>
      </w:r>
      <w:hyperlink r:id="rId103" w:history="1">
        <w:r w:rsidRPr="003A57CF">
          <w:rPr>
            <w:rFonts w:ascii="Times New Roman" w:hAnsi="Times New Roman" w:cs="Times New Roman"/>
            <w:sz w:val="16"/>
            <w:szCs w:val="16"/>
          </w:rPr>
          <w:t>№ 131-ФЗ</w:t>
        </w:r>
      </w:hyperlink>
      <w:r w:rsidRPr="003A57CF">
        <w:rPr>
          <w:rFonts w:ascii="Times New Roman" w:hAnsi="Times New Roman" w:cs="Times New Roman"/>
          <w:sz w:val="16"/>
          <w:szCs w:val="16"/>
        </w:rPr>
        <w:t xml:space="preserve"> «Об общих принципах организации местного самоуправления в Российской Федерации», от 12.02.1998 </w:t>
      </w:r>
      <w:hyperlink r:id="rId104" w:history="1">
        <w:r w:rsidRPr="003A57CF">
          <w:rPr>
            <w:rFonts w:ascii="Times New Roman" w:hAnsi="Times New Roman" w:cs="Times New Roman"/>
            <w:sz w:val="16"/>
            <w:szCs w:val="16"/>
          </w:rPr>
          <w:t>№ 28-ФЗ</w:t>
        </w:r>
      </w:hyperlink>
      <w:r w:rsidRPr="003A57CF">
        <w:rPr>
          <w:rFonts w:ascii="Times New Roman" w:hAnsi="Times New Roman" w:cs="Times New Roman"/>
          <w:sz w:val="16"/>
          <w:szCs w:val="16"/>
        </w:rPr>
        <w:t xml:space="preserve"> «О гражданской обороне», указами и распоряжениями Президента Российской Федерации, </w:t>
      </w:r>
      <w:hyperlink r:id="rId105" w:history="1">
        <w:r w:rsidRPr="003A57CF">
          <w:rPr>
            <w:rFonts w:ascii="Times New Roman" w:hAnsi="Times New Roman" w:cs="Times New Roman"/>
            <w:sz w:val="16"/>
            <w:szCs w:val="16"/>
          </w:rPr>
          <w:t>постановлением</w:t>
        </w:r>
      </w:hyperlink>
      <w:r w:rsidRPr="003A57CF">
        <w:rPr>
          <w:rFonts w:ascii="Times New Roman" w:hAnsi="Times New Roman" w:cs="Times New Roman"/>
          <w:sz w:val="16"/>
          <w:szCs w:val="16"/>
        </w:rPr>
        <w:t xml:space="preserve"> Правительства Российской Федерации от 26.11.2007 № 804 «Об утверждении Положения о гражданской обороне в Российской Федерации», региональными и муниципальными нормативно - правовыми актами, а также настоящим</w:t>
      </w:r>
      <w:proofErr w:type="gramEnd"/>
      <w:r w:rsidRPr="003A57CF">
        <w:rPr>
          <w:rFonts w:ascii="Times New Roman" w:hAnsi="Times New Roman" w:cs="Times New Roman"/>
          <w:sz w:val="16"/>
          <w:szCs w:val="16"/>
        </w:rPr>
        <w:t xml:space="preserve"> Положением.</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1.5. Спасательная служба осуществляет свою деятельность во взаимодействии с другими спасательными службами обеспечения мероприятий гражданской обороны Целинного муниципального округа, со спасательной службой торговли, питания и бытовых услуг обеспечения мероприятий гражданской обороны Курганской области.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1.6. Спасательная служба является составной частью гражданской обороны Целинного муниципального округа и предназначена для проведения мероприятий по гражданской обороне на территории Целинного муниципального округа, включая подготовку необходимых сил и средств и обеспечение действий нештатных формирований по обеспечению выполнения мероприятий ЧС.</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1.7. Деятельность Спасательной службы осуществляется в соответствии с планом гражданской обороны и защиты населения Целинного муниципального округа, планом обеспечения мероприятий гражданской обороны спасательной службой торговли, питания и бытовых услуг Целинного муниципального округа, Положением о Спасательной службе.</w:t>
      </w:r>
    </w:p>
    <w:p w:rsidR="00B56E56" w:rsidRPr="003A57CF" w:rsidRDefault="00B56E56" w:rsidP="003A57CF">
      <w:pPr>
        <w:pStyle w:val="ConsPlusNormal3"/>
        <w:ind w:firstLine="567"/>
        <w:jc w:val="both"/>
        <w:rPr>
          <w:rFonts w:ascii="Times New Roman" w:hAnsi="Times New Roman" w:cs="Times New Roman"/>
          <w:sz w:val="16"/>
          <w:szCs w:val="16"/>
        </w:rPr>
      </w:pPr>
    </w:p>
    <w:p w:rsidR="00B56E56" w:rsidRPr="009E6913" w:rsidRDefault="00B56E56" w:rsidP="003A57CF">
      <w:pPr>
        <w:pStyle w:val="ConsPlusTitle"/>
        <w:ind w:firstLine="567"/>
        <w:jc w:val="center"/>
        <w:outlineLvl w:val="0"/>
        <w:rPr>
          <w:b w:val="0"/>
          <w:sz w:val="16"/>
          <w:szCs w:val="16"/>
        </w:rPr>
      </w:pPr>
      <w:r w:rsidRPr="009E6913">
        <w:rPr>
          <w:b w:val="0"/>
          <w:bCs w:val="0"/>
          <w:sz w:val="16"/>
          <w:szCs w:val="16"/>
        </w:rPr>
        <w:t xml:space="preserve">Раздел 2. </w:t>
      </w:r>
      <w:r w:rsidRPr="009E6913">
        <w:rPr>
          <w:b w:val="0"/>
          <w:sz w:val="16"/>
          <w:szCs w:val="16"/>
        </w:rPr>
        <w:t>Основные задачи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bCs/>
          <w:sz w:val="16"/>
          <w:szCs w:val="16"/>
        </w:rPr>
        <w:t xml:space="preserve">2.1. </w:t>
      </w:r>
      <w:r w:rsidRPr="003A57CF">
        <w:rPr>
          <w:rFonts w:ascii="Times New Roman" w:hAnsi="Times New Roman" w:cs="Times New Roman"/>
          <w:sz w:val="16"/>
          <w:szCs w:val="16"/>
        </w:rPr>
        <w:t>Основными задачами Спасательной службы являются: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поддержание в постоянной готовности органов управления, сил и сре</w:t>
      </w:r>
      <w:proofErr w:type="gramStart"/>
      <w:r w:rsidRPr="003A57CF">
        <w:rPr>
          <w:rFonts w:ascii="Times New Roman" w:hAnsi="Times New Roman" w:cs="Times New Roman"/>
          <w:sz w:val="16"/>
          <w:szCs w:val="16"/>
        </w:rPr>
        <w:t>дств Сп</w:t>
      </w:r>
      <w:proofErr w:type="gramEnd"/>
      <w:r w:rsidRPr="003A57CF">
        <w:rPr>
          <w:rFonts w:ascii="Times New Roman" w:hAnsi="Times New Roman" w:cs="Times New Roman"/>
          <w:sz w:val="16"/>
          <w:szCs w:val="16"/>
        </w:rPr>
        <w:t>асательной службы к проведению специальных и других мероприятий по гражданской обороне в соответствии с профилем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и поддержание взаимодействия с органами управления гражданской обороной, другими спасательными службами гражданской обороны, привлекаемыми для выполнения задач в интересах выполнения мероприятий гражданской обороны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участие в разработке (корректировке) плана приведения в готовность гражданской обороны Целинного муниципального округа и плана гражданской обороны и защиты населения Целинного муниципального округа;</w:t>
      </w:r>
    </w:p>
    <w:p w:rsidR="00B56E56" w:rsidRPr="003A57CF" w:rsidRDefault="00B56E56" w:rsidP="003A57CF">
      <w:pPr>
        <w:spacing w:after="0" w:line="240" w:lineRule="auto"/>
        <w:ind w:firstLine="567"/>
        <w:jc w:val="both"/>
        <w:outlineLvl w:val="1"/>
        <w:rPr>
          <w:rFonts w:ascii="Times New Roman" w:hAnsi="Times New Roman"/>
          <w:sz w:val="16"/>
          <w:szCs w:val="16"/>
        </w:rPr>
      </w:pPr>
      <w:r w:rsidRPr="003A57CF">
        <w:rPr>
          <w:rFonts w:ascii="Times New Roman" w:hAnsi="Times New Roman"/>
          <w:sz w:val="16"/>
          <w:szCs w:val="16"/>
        </w:rPr>
        <w:t>- разработка основных документов Спасательной службы, ведение учета сил и средств, входящих в состав Спасательной службы и привлекаемых к выполнению решаемых ими задач, контроль обеспечения их укомплектованности личным составом, техникой и имуществом;</w:t>
      </w:r>
    </w:p>
    <w:p w:rsidR="00B56E56" w:rsidRPr="003A57CF" w:rsidRDefault="00B56E56" w:rsidP="003A57CF">
      <w:pPr>
        <w:spacing w:after="0" w:line="240" w:lineRule="auto"/>
        <w:ind w:firstLine="567"/>
        <w:jc w:val="both"/>
        <w:outlineLvl w:val="1"/>
        <w:rPr>
          <w:rFonts w:ascii="Times New Roman" w:hAnsi="Times New Roman"/>
          <w:sz w:val="16"/>
          <w:szCs w:val="16"/>
        </w:rPr>
      </w:pPr>
      <w:r w:rsidRPr="003A57CF">
        <w:rPr>
          <w:rFonts w:ascii="Times New Roman" w:hAnsi="Times New Roman"/>
          <w:sz w:val="16"/>
          <w:szCs w:val="16"/>
        </w:rPr>
        <w:t xml:space="preserve">- участие в сборах, учениях, тренировках и других мероприятиях в соответствии с планом основных мероприятий Целинного муниципального округа в области гражданской обороны, предупреждения и ликвидации ЧС. </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2.2. В мирное время Спасательная служба решает следующие задачи:</w:t>
      </w:r>
    </w:p>
    <w:p w:rsidR="00B56E56" w:rsidRPr="003A57CF" w:rsidRDefault="00B56E56" w:rsidP="003A57CF">
      <w:pPr>
        <w:spacing w:after="0" w:line="240" w:lineRule="auto"/>
        <w:ind w:firstLine="567"/>
        <w:jc w:val="both"/>
        <w:outlineLvl w:val="1"/>
        <w:rPr>
          <w:rFonts w:ascii="Times New Roman" w:hAnsi="Times New Roman"/>
          <w:sz w:val="16"/>
          <w:szCs w:val="16"/>
        </w:rPr>
      </w:pPr>
      <w:r w:rsidRPr="003A57CF">
        <w:rPr>
          <w:rFonts w:ascii="Times New Roman" w:hAnsi="Times New Roman"/>
          <w:sz w:val="16"/>
          <w:szCs w:val="16"/>
        </w:rPr>
        <w:t>- создание органов управления и формирований Спасательной службы, организация оповещения и взаимодействия формирований Спасательной службы;</w:t>
      </w:r>
    </w:p>
    <w:p w:rsidR="00B56E56" w:rsidRPr="003A57CF" w:rsidRDefault="00B56E56" w:rsidP="003A57CF">
      <w:pPr>
        <w:spacing w:after="0" w:line="240" w:lineRule="auto"/>
        <w:ind w:firstLine="567"/>
        <w:jc w:val="both"/>
        <w:outlineLvl w:val="1"/>
        <w:rPr>
          <w:rFonts w:ascii="Times New Roman" w:hAnsi="Times New Roman"/>
          <w:sz w:val="16"/>
          <w:szCs w:val="16"/>
        </w:rPr>
      </w:pPr>
      <w:r w:rsidRPr="003A57CF">
        <w:rPr>
          <w:rFonts w:ascii="Times New Roman" w:hAnsi="Times New Roman"/>
          <w:sz w:val="16"/>
          <w:szCs w:val="16"/>
        </w:rPr>
        <w:t>- определение организаций, входящих в состав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участие в планировании и выполнении мероприятий по совершенствованию гражданской обороны обеспечению безопасности и защиты населения, сокращению возможных потерь и ущерба, а также повышение устойчивости функционирования объектов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учитывает силы и средства, входящие в состав Спасательной службы, организации и учреждения, привлекаемые к решению задач гражданской обороны, их укомплектованность личным составом и оборудованием;</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совершенствует подготовку органов управления, сил к действиям при ЧС, организовывает обучение личного состава Спасательной службы способам защиты и действиям при применении современных средств поражения;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организует создание и восполнение запасов материально-технических средств.</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2.3. С возникновением угрозы военного конфликта Спасательная служба решает следующие задачи: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оповещение и сбор органов управления и формирований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lastRenderedPageBreak/>
        <w:t>- уточнение укомплектованности формирований Спасательной службы личным составом, имуществом;</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уточнение плана обеспечения мероприятий гражданской обороны спасательной службой торговли, питания и бытовых услуг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проведение профилактических мероприятий, направленных на поддержание устойчивой работы организаций, входящих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и поддержание взаимодействия с другими спасательными службами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2.4. При возникновении военного конфликта Спасательная служба решает следующие задачи: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приведения в готовность формирований Спасательной службы, введение усиленного режима работы Спасательной службы с круглосуточным дежурством руководящего состава;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 реализация </w:t>
      </w:r>
      <w:proofErr w:type="gramStart"/>
      <w:r w:rsidRPr="003A57CF">
        <w:rPr>
          <w:rFonts w:ascii="Times New Roman" w:hAnsi="Times New Roman" w:cs="Times New Roman"/>
          <w:sz w:val="16"/>
          <w:szCs w:val="16"/>
        </w:rPr>
        <w:t>плана обеспечения мероприятий гражданской обороны спасательной службы</w:t>
      </w:r>
      <w:proofErr w:type="gramEnd"/>
      <w:r w:rsidRPr="003A57CF">
        <w:rPr>
          <w:rFonts w:ascii="Times New Roman" w:hAnsi="Times New Roman" w:cs="Times New Roman"/>
          <w:sz w:val="16"/>
          <w:szCs w:val="16"/>
        </w:rPr>
        <w:t xml:space="preserve"> торговли, питания и бытовых услуг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обеспечение торговым обслуживанием, горячим питанием в передвижном пункте питания личного состава при проведении АСДНР, а также пострадавшего населения;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обеспечение дезинфицирующими и моющими средствами и растворами для организации работы при проведении мероприятий гражданской обороны;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и обеспечение снабжения (при необходимости нормированного) пострадавшего населения продовольственными и непродовольственными товарами;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питания при эвакуации пострадавшего населения;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организация и контроль проведения мероприятий, направленных на повышение устойчивости функционирования предприятий торговли, общественного питания, бытового обслуживания входящих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обеспечение питанием, продовольственными и непродовольственными товарами (в том числе при введении нормированного снабжения населения продовольственными и непродовольственными товарами), а также бытовыми услугами населения посредством развертывания и организации работы подвижного пункта торговли, подвижного пункта питания, подвижного пункта вещевого снабжения.</w:t>
      </w:r>
    </w:p>
    <w:p w:rsidR="00B56E56" w:rsidRPr="003A57CF" w:rsidRDefault="00B56E56" w:rsidP="003A57CF">
      <w:pPr>
        <w:spacing w:after="0" w:line="240" w:lineRule="auto"/>
        <w:ind w:firstLine="567"/>
        <w:jc w:val="both"/>
        <w:outlineLvl w:val="1"/>
        <w:rPr>
          <w:rFonts w:ascii="Times New Roman" w:hAnsi="Times New Roman"/>
          <w:sz w:val="16"/>
          <w:szCs w:val="16"/>
        </w:rPr>
      </w:pPr>
    </w:p>
    <w:p w:rsidR="00B56E56" w:rsidRPr="009E6913" w:rsidRDefault="00B56E56" w:rsidP="003A57CF">
      <w:pPr>
        <w:pStyle w:val="ConsPlusTitle"/>
        <w:ind w:firstLine="567"/>
        <w:jc w:val="center"/>
        <w:outlineLvl w:val="0"/>
        <w:rPr>
          <w:b w:val="0"/>
          <w:sz w:val="16"/>
          <w:szCs w:val="16"/>
        </w:rPr>
      </w:pPr>
      <w:r w:rsidRPr="009E6913">
        <w:rPr>
          <w:b w:val="0"/>
          <w:bCs w:val="0"/>
          <w:sz w:val="16"/>
          <w:szCs w:val="16"/>
        </w:rPr>
        <w:t xml:space="preserve">Раздел 3. </w:t>
      </w:r>
      <w:r w:rsidRPr="009E6913">
        <w:rPr>
          <w:b w:val="0"/>
          <w:sz w:val="16"/>
          <w:szCs w:val="16"/>
        </w:rPr>
        <w:t>Организация деятельности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3.1. Спасательная служба создается в мирное время, ее состав утверждается постановлением Администрации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3.2. </w:t>
      </w:r>
      <w:proofErr w:type="gramStart"/>
      <w:r w:rsidRPr="003A57CF">
        <w:rPr>
          <w:rFonts w:ascii="Times New Roman" w:hAnsi="Times New Roman" w:cs="Times New Roman"/>
          <w:sz w:val="16"/>
          <w:szCs w:val="16"/>
        </w:rPr>
        <w:t>Спасательная служба состоит из органов управления, сил и средств предприятий и организаций, расположенных на территории Целинного муниципального округа (их структурных подразделений, расположенных на территории Целинного муниципального округа), имеющих сходный профиль деятельности и способных независимо от их организационно-правовых форм к проведению конкретного вида специальных мероприятий по предупреждению и ликвидации последствий ЧС мирного и военного времени.</w:t>
      </w:r>
      <w:proofErr w:type="gramEnd"/>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3.3. Перечень предприятий и организаций, входящих в состав Спасательной службы для обеспечения мероприятий по гражданской обороне в Целинном муниципальном округе утверждается постановлением Администрации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3.4. К органам управления Спасательной службы относятся руководитель Спасательной службы и штаб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3.5. Руководитель Спасательной службы подчиняется непосредственно Главе Целинного муниципального округа - руководителю гражданской обороны Целинного муниципального округа. Он несет ответственность за готовность Спасательной службы к выполнению возложенных на нее задач.</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3.6. Руководитель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определяет организации, в которых создаются формирования, входящие в состав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осуществляет общее руководство деятельностью созданных формирований в целях выполнения задач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3.7. В целях оперативного управления силами и средствами, входящими в состав Спасательной службы, создается штаб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3.8. В состав штаба Спасательной службы входят:</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начальник штаба;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члены штаба.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3.9. Персональный состав штаба утверждается постановлением Администрации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3.10. Начальник штаба организует работу штаба Спасательной службы и несет ответственность за его готовность к выполнению задач по предназначению.</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3.11. Штаб Спасательной службы разрабатывает необходимые организационные и планирующие документы, осуществляет </w:t>
      </w:r>
      <w:proofErr w:type="gramStart"/>
      <w:r w:rsidRPr="003A57CF">
        <w:rPr>
          <w:rFonts w:ascii="Times New Roman" w:hAnsi="Times New Roman" w:cs="Times New Roman"/>
          <w:sz w:val="16"/>
          <w:szCs w:val="16"/>
        </w:rPr>
        <w:t xml:space="preserve">контроль </w:t>
      </w:r>
      <w:r w:rsidRPr="003A57CF">
        <w:rPr>
          <w:rFonts w:ascii="Times New Roman" w:hAnsi="Times New Roman" w:cs="Times New Roman"/>
          <w:sz w:val="16"/>
          <w:szCs w:val="16"/>
        </w:rPr>
        <w:br/>
        <w:t>за</w:t>
      </w:r>
      <w:proofErr w:type="gramEnd"/>
      <w:r w:rsidRPr="003A57CF">
        <w:rPr>
          <w:rFonts w:ascii="Times New Roman" w:hAnsi="Times New Roman" w:cs="Times New Roman"/>
          <w:sz w:val="16"/>
          <w:szCs w:val="16"/>
        </w:rPr>
        <w:t xml:space="preserve"> подготовкой органов управления и сил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3.12. Силами и средствами Спасательной службы являются: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нештатные формирования по обеспечению выполнения мероприятий по гражданской обороне (далее - НФГО), создаваемые в организациях, входящих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материально-техническая база организаций, входящих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материально-технические запасы гражданской обороны и для предупреждения и ликвидации чрезвычайных ситуаций организаций, входящих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3.13. </w:t>
      </w:r>
      <w:proofErr w:type="gramStart"/>
      <w:r w:rsidRPr="003A57CF">
        <w:rPr>
          <w:rFonts w:ascii="Times New Roman" w:hAnsi="Times New Roman" w:cs="Times New Roman"/>
          <w:sz w:val="16"/>
          <w:szCs w:val="16"/>
        </w:rPr>
        <w:t>Вид, количество и численность формирований НФГО определяются по согласованию с руководителями организаций, входящих в Спасательную службу, с учетом особенностей производственной деятельности организации в мирное и военное время, наличия людских ресурсов, специальной техники и имущества, запасов материально-технических средств, а также объема и характера задач, возлагаемых на Спасательную службу в соответствии с планом гражданской обороны и защиты населения Целинного муниципального округа.</w:t>
      </w:r>
      <w:proofErr w:type="gramEnd"/>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3.14. Организации, в которых создаются нештатные формирования, входящие в Спасательную службу: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укомплектовывают нештатные формирования личным составом, оснащают их специальными техникой, оборудованием, снаряжением, инструментами и материалами;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осуществляют подготовку и руководство деятельностью НФГО;</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поддерживают силы и средства НФГО в постоянной готовности к применению по предназначению.</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3.15. Ответственность за готовность сил и средств НФГО, включенных в состав Спасательной службы, несут руководители этих организаций.</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lastRenderedPageBreak/>
        <w:t xml:space="preserve">3.16. Создание, комплектование и оснащение НФГО осуществляется в соответствии с </w:t>
      </w:r>
      <w:hyperlink r:id="rId106" w:history="1">
        <w:r w:rsidRPr="003A57CF">
          <w:rPr>
            <w:rFonts w:ascii="Times New Roman" w:hAnsi="Times New Roman" w:cs="Times New Roman"/>
            <w:sz w:val="16"/>
            <w:szCs w:val="16"/>
          </w:rPr>
          <w:t>порядком</w:t>
        </w:r>
      </w:hyperlink>
      <w:r w:rsidRPr="003A57CF">
        <w:rPr>
          <w:rFonts w:ascii="Times New Roman" w:hAnsi="Times New Roman" w:cs="Times New Roman"/>
          <w:sz w:val="16"/>
          <w:szCs w:val="16"/>
        </w:rPr>
        <w:t xml:space="preserve"> создания нештатных формирований и нормами оснащения нештатных формирований специальной техникой, оборудованием, снаряжением, инструментами и материалами, определенными Приказом МЧС РФ от 18.12.2014 № 701 «Об утверждении типового порядка создания нештатных формирований по обеспечению выполнения мероприятий по гражданской обороне».</w:t>
      </w:r>
    </w:p>
    <w:p w:rsidR="00B56E56" w:rsidRPr="003A57CF" w:rsidRDefault="00B56E56" w:rsidP="003A57CF">
      <w:pPr>
        <w:pStyle w:val="ConsPlusNormal3"/>
        <w:ind w:firstLine="567"/>
        <w:jc w:val="both"/>
        <w:rPr>
          <w:rFonts w:ascii="Times New Roman" w:hAnsi="Times New Roman" w:cs="Times New Roman"/>
          <w:sz w:val="16"/>
          <w:szCs w:val="16"/>
        </w:rPr>
      </w:pPr>
    </w:p>
    <w:p w:rsidR="00B56E56" w:rsidRPr="009E6913" w:rsidRDefault="00B56E56" w:rsidP="003A57CF">
      <w:pPr>
        <w:pStyle w:val="ConsPlusTitle"/>
        <w:ind w:firstLine="567"/>
        <w:jc w:val="center"/>
        <w:outlineLvl w:val="0"/>
        <w:rPr>
          <w:b w:val="0"/>
          <w:sz w:val="16"/>
          <w:szCs w:val="16"/>
        </w:rPr>
      </w:pPr>
      <w:r w:rsidRPr="009E6913">
        <w:rPr>
          <w:b w:val="0"/>
          <w:sz w:val="16"/>
          <w:szCs w:val="16"/>
        </w:rPr>
        <w:t>Раздел 4. Организация управления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4.1. Общее руководство Спасательной службой осуществляет руководитель гражданской обороны Целинного муниципального округа - Глава Целинного муниципального округа (далее - руководитель 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4.2. Управление Спасательной службой и выполнение мероприятий по гражданской обороне организует руководитель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4.3. Задачи управления: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 </w:t>
      </w:r>
      <w:r w:rsidRPr="003A57CF">
        <w:rPr>
          <w:rFonts w:ascii="Times New Roman" w:hAnsi="Times New Roman" w:cs="Times New Roman"/>
          <w:i/>
          <w:sz w:val="16"/>
          <w:szCs w:val="16"/>
        </w:rPr>
        <w:t>в мирное время</w:t>
      </w:r>
      <w:r w:rsidRPr="003A57CF">
        <w:rPr>
          <w:rFonts w:ascii="Times New Roman" w:hAnsi="Times New Roman" w:cs="Times New Roman"/>
          <w:sz w:val="16"/>
          <w:szCs w:val="16"/>
        </w:rPr>
        <w:t xml:space="preserve"> - обеспечение постоянной готовности органов управления, сил и средств Спасательной службы к решению задач при угрозе и возникновении ЧС, своевременная корректировка </w:t>
      </w:r>
      <w:proofErr w:type="gramStart"/>
      <w:r w:rsidRPr="003A57CF">
        <w:rPr>
          <w:rFonts w:ascii="Times New Roman" w:hAnsi="Times New Roman" w:cs="Times New Roman"/>
          <w:sz w:val="16"/>
          <w:szCs w:val="16"/>
        </w:rPr>
        <w:t>плана обеспечения мероприятий гражданской обороны спасательной службы</w:t>
      </w:r>
      <w:proofErr w:type="gramEnd"/>
      <w:r w:rsidRPr="003A57CF">
        <w:rPr>
          <w:rFonts w:ascii="Times New Roman" w:hAnsi="Times New Roman" w:cs="Times New Roman"/>
          <w:sz w:val="16"/>
          <w:szCs w:val="16"/>
        </w:rPr>
        <w:t xml:space="preserve"> торговли, питания и бытовых услуг.</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 </w:t>
      </w:r>
      <w:r w:rsidRPr="00415EB1">
        <w:rPr>
          <w:rFonts w:ascii="Times New Roman" w:hAnsi="Times New Roman" w:cs="Times New Roman"/>
          <w:sz w:val="16"/>
          <w:szCs w:val="16"/>
        </w:rPr>
        <w:t>с возникновением угрозы военного конфликта</w:t>
      </w:r>
      <w:r w:rsidRPr="003A57CF">
        <w:rPr>
          <w:rFonts w:ascii="Times New Roman" w:hAnsi="Times New Roman" w:cs="Times New Roman"/>
          <w:sz w:val="16"/>
          <w:szCs w:val="16"/>
        </w:rPr>
        <w:t xml:space="preserve"> - быстрый и организованный перевод Спасательной службы в повышенную готовность к выполнению задач по предназначению;</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 </w:t>
      </w:r>
      <w:r w:rsidRPr="00415EB1">
        <w:rPr>
          <w:rFonts w:ascii="Times New Roman" w:hAnsi="Times New Roman" w:cs="Times New Roman"/>
          <w:sz w:val="16"/>
          <w:szCs w:val="16"/>
        </w:rPr>
        <w:t>с возникновением военного конфликта</w:t>
      </w:r>
      <w:r w:rsidRPr="003A57CF">
        <w:rPr>
          <w:rFonts w:ascii="Times New Roman" w:hAnsi="Times New Roman" w:cs="Times New Roman"/>
          <w:sz w:val="16"/>
          <w:szCs w:val="16"/>
        </w:rPr>
        <w:t xml:space="preserve"> - организация и выполнение мероприятий плана гражданской обороны и защиты населения Целинного муниципального округа с учетом реально сложившейся обстановки, обеспечение и поддержание готовности органов управления, сил и сре</w:t>
      </w:r>
      <w:proofErr w:type="gramStart"/>
      <w:r w:rsidRPr="003A57CF">
        <w:rPr>
          <w:rFonts w:ascii="Times New Roman" w:hAnsi="Times New Roman" w:cs="Times New Roman"/>
          <w:sz w:val="16"/>
          <w:szCs w:val="16"/>
        </w:rPr>
        <w:t>дств Сп</w:t>
      </w:r>
      <w:proofErr w:type="gramEnd"/>
      <w:r w:rsidRPr="003A57CF">
        <w:rPr>
          <w:rFonts w:ascii="Times New Roman" w:hAnsi="Times New Roman" w:cs="Times New Roman"/>
          <w:sz w:val="16"/>
          <w:szCs w:val="16"/>
        </w:rPr>
        <w:t>асательной службы с учетом возможных потерь и ущерба.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4.4. Управление Спасательной службой и планирование мероприятий по гражданской обороне производятся на основании решений руководителя ГО округа, а также разрабатываемого плана обеспечения мероприятий гражданской обороны спасательной службой торговли, питания и бытовых услуг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4.5. Управление Спасательной службой осуществляется с места постоянной дислокации, при необходимости может создаваться запасной (подвижный) пункт управления.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4.6. Координацию деятельности Спасательной службы по вопросам выполнения мероприятий по гражданской обороне осуществляет Отдел гражданской обороны, защиты населения от чрезвычайных ситуаций, мобилизационной работы и воинского учета (далее – Отдел ГО и ЧС, МР и ВУ).</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4.7. Управление Спасательной службой состоит в деятельности руководителя Спасательной службы и штаба по поддержанию в постоянной готовности организаций и формирований Спасательной службы к работе в условиях военного времени, по организации планирования и проведения комплекса мероприятий по гражданской обороне согласно предназначению.</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4.8. Руководитель Спасательной службы в пределах своей компетенции издает приказы и распоряжения, обязательные для исполнения всеми должностными лицами, входящими в состав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4.9. Порядок и сроки представления штабом Спасательной службы оперативных донесений организуется согласно Регламенту сбора и обмена информацией в области гражданской обороны.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4.10. Готовность органов управления, сил и сре</w:t>
      </w:r>
      <w:proofErr w:type="gramStart"/>
      <w:r w:rsidRPr="003A57CF">
        <w:rPr>
          <w:rFonts w:ascii="Times New Roman" w:hAnsi="Times New Roman" w:cs="Times New Roman"/>
          <w:sz w:val="16"/>
          <w:szCs w:val="16"/>
        </w:rPr>
        <w:t>дств Сп</w:t>
      </w:r>
      <w:proofErr w:type="gramEnd"/>
      <w:r w:rsidRPr="003A57CF">
        <w:rPr>
          <w:rFonts w:ascii="Times New Roman" w:hAnsi="Times New Roman" w:cs="Times New Roman"/>
          <w:sz w:val="16"/>
          <w:szCs w:val="16"/>
        </w:rPr>
        <w:t>асательной службы проверяется в ходе учений и тренировок, а также участия в соревнованиях НФГО.</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4.11. Ответственность за готовность органов управления, сил и средств, входящих в состав Спасательной службы, несет руководитель Спасательной службы в соответствии с действующим законодательством Российской Федерации.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4.12. Руководитель Спасательной службы ежегодно представляет в Отдел ГО и ЧС, МР и ВУ доклад о проведении подготовки и укомплектованности НФГО и о наличии резерва материальных ресурсов.</w:t>
      </w:r>
    </w:p>
    <w:p w:rsidR="00B56E56" w:rsidRPr="003A57CF" w:rsidRDefault="00B56E56" w:rsidP="003A57CF">
      <w:pPr>
        <w:pStyle w:val="ConsPlusTitle"/>
        <w:ind w:firstLine="567"/>
        <w:jc w:val="both"/>
        <w:outlineLvl w:val="0"/>
        <w:rPr>
          <w:sz w:val="16"/>
          <w:szCs w:val="16"/>
        </w:rPr>
      </w:pPr>
    </w:p>
    <w:p w:rsidR="00B56E56" w:rsidRPr="009E6913" w:rsidRDefault="00B56E56" w:rsidP="003A57CF">
      <w:pPr>
        <w:pStyle w:val="ConsPlusTitle"/>
        <w:ind w:firstLine="567"/>
        <w:jc w:val="center"/>
        <w:outlineLvl w:val="0"/>
        <w:rPr>
          <w:b w:val="0"/>
          <w:sz w:val="16"/>
          <w:szCs w:val="16"/>
        </w:rPr>
      </w:pPr>
      <w:r w:rsidRPr="009E6913">
        <w:rPr>
          <w:b w:val="0"/>
          <w:sz w:val="16"/>
          <w:szCs w:val="16"/>
        </w:rPr>
        <w:t>Раздел 5. Основные права и обязанности должностных лиц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5.1. Руководитель Спасательной службы в пределах своей компетенции: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принимает участие в разработке нормативных правовых актов Целинного муниципального округа в области гражданской обороны, предупреждения и ликвидации ЧС;</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вносит предложения Главе Целинного муниципального округа - руководителю ГО округа по совершенствованию организации и планирования мероприятий гражданской обороны в части организации торговли, питания и бытовых услуг;</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издает приказы Спасательной службы по вопросам гражданской обороны, обеспечения проведения АСДНР при возникновении ЧС;</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запрашивает в установленном порядке необходимую информацию, для выполнения возложенных задач.</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5.2. Начальник штаба Спасательной службы подчиняется руководителю Спасательной службы и обеспечивает:</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руководство и организацию работы штаба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контроль выполнения мероприятий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информирование руководителя Спасательной службы о проводимой работе;</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взаимодействие со спасательными службами гражданской обороны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организацию подготовки личного состава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разработку и хранение документов штаба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5.3. Члены штаба Спасательной службы участвуют в разработке вопросов и вносят предложения: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 подготовке и представлению информации о готовности сил и средств НФГО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 привлечению сил и средств, учреждений и организаций Целинного муниципального округа, для выполнения мероприятий по гражданской обороне и при проведении АСДНР;</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 реализации планов, распоряжений и приказов руководителя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доводят до личного состава НФГО Спасательной службы решения и приказы руководителя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5.4. Функциональные обязанности должностных лиц штаба Спасательной службы разрабатываются начальником штаба и утверждаются руководителем Спасательной службы.</w:t>
      </w:r>
    </w:p>
    <w:p w:rsidR="00B56E56" w:rsidRPr="003A57CF" w:rsidRDefault="00B56E56" w:rsidP="003A57CF">
      <w:pPr>
        <w:pStyle w:val="ConsPlusTitle"/>
        <w:ind w:firstLine="567"/>
        <w:jc w:val="both"/>
        <w:outlineLvl w:val="0"/>
        <w:rPr>
          <w:b w:val="0"/>
          <w:sz w:val="16"/>
          <w:szCs w:val="16"/>
        </w:rPr>
      </w:pPr>
    </w:p>
    <w:p w:rsidR="00B56E56" w:rsidRPr="009E6913" w:rsidRDefault="00B56E56" w:rsidP="003A57CF">
      <w:pPr>
        <w:pStyle w:val="ConsPlusTitle"/>
        <w:ind w:firstLine="567"/>
        <w:jc w:val="center"/>
        <w:outlineLvl w:val="0"/>
        <w:rPr>
          <w:b w:val="0"/>
          <w:sz w:val="16"/>
          <w:szCs w:val="16"/>
        </w:rPr>
      </w:pPr>
      <w:r w:rsidRPr="009E6913">
        <w:rPr>
          <w:b w:val="0"/>
          <w:sz w:val="16"/>
          <w:szCs w:val="16"/>
        </w:rPr>
        <w:t>Раздел 6. Мероприятия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6.1. Спасательная служба в мирное время осуществляет:</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lastRenderedPageBreak/>
        <w:t>- участие в разработке проектов нормативных правовых актов Администрации Целинного муниципального округа в области гражданской обороны, в пределах своей компетенции;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разработку (корректировку) плана обеспечения мероприятий гражданской обороны Спасательной службой торговли, питания и бытовых услуг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контроль создания необходимых резервов материальных ресурсов для ликвидации ЧС в мирное и военное время;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участие в сборах, учениях, тренировках и других мероприятиях в соответствии с планом основных мероприятий Целинного муниципального округа в области гражданской обороны, предупреждения и ликвидации ЧС, обеспечения пожарной безопасности и безопасности людей на водных объектах.</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6.2. При возникновении военного конфликта Спасательная служба обеспечивает:</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 выполнение </w:t>
      </w:r>
      <w:proofErr w:type="gramStart"/>
      <w:r w:rsidRPr="003A57CF">
        <w:rPr>
          <w:rFonts w:ascii="Times New Roman" w:hAnsi="Times New Roman" w:cs="Times New Roman"/>
          <w:sz w:val="16"/>
          <w:szCs w:val="16"/>
        </w:rPr>
        <w:t>мероприятий плана обеспечения мероприятий гражданской обороны спасательной</w:t>
      </w:r>
      <w:proofErr w:type="gramEnd"/>
      <w:r w:rsidRPr="003A57CF">
        <w:rPr>
          <w:rFonts w:ascii="Times New Roman" w:hAnsi="Times New Roman" w:cs="Times New Roman"/>
          <w:sz w:val="16"/>
          <w:szCs w:val="16"/>
        </w:rPr>
        <w:t xml:space="preserve"> службой торговли, питания и бытовых услуг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бесперебойную работу по организации питания, торговли продовольственными и непродовольственными товарами, а также по предоставлению первоочередных бытовых услуг пострадавшему населению;</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участие в проведении АСДНР;</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контроль выполнения мероприятий, обеспечивающих устойчивую работу организаций, входящих в состав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6.3. Спасательная служба приступает к выполнению мероприятий гражданской обороны в соответствии с принятием решения Главы Целинного муниципального округа - руководителя ГО округа на введение в действие плана гражданской обороны и защиты населения Целинного муниципального округа.</w:t>
      </w:r>
    </w:p>
    <w:p w:rsidR="00B56E56" w:rsidRPr="003A57CF" w:rsidRDefault="00B56E56" w:rsidP="003A57CF">
      <w:pPr>
        <w:pStyle w:val="ConsPlusNormal3"/>
        <w:ind w:firstLine="567"/>
        <w:jc w:val="both"/>
        <w:rPr>
          <w:rFonts w:ascii="Times New Roman" w:hAnsi="Times New Roman" w:cs="Times New Roman"/>
          <w:sz w:val="16"/>
          <w:szCs w:val="16"/>
        </w:rPr>
      </w:pPr>
    </w:p>
    <w:p w:rsidR="00B56E56" w:rsidRPr="009E6913" w:rsidRDefault="00B56E56" w:rsidP="009E6913">
      <w:pPr>
        <w:pStyle w:val="ConsPlusTitle"/>
        <w:ind w:firstLine="567"/>
        <w:jc w:val="center"/>
        <w:outlineLvl w:val="0"/>
        <w:rPr>
          <w:b w:val="0"/>
          <w:sz w:val="16"/>
          <w:szCs w:val="16"/>
        </w:rPr>
      </w:pPr>
      <w:r w:rsidRPr="009E6913">
        <w:rPr>
          <w:b w:val="0"/>
          <w:sz w:val="16"/>
          <w:szCs w:val="16"/>
        </w:rPr>
        <w:t>Раздел 7. Материально-техническое и финансовое обеспечение</w:t>
      </w:r>
      <w:r w:rsidR="009E6913">
        <w:rPr>
          <w:b w:val="0"/>
          <w:sz w:val="16"/>
          <w:szCs w:val="16"/>
        </w:rPr>
        <w:t xml:space="preserve"> </w:t>
      </w:r>
      <w:r w:rsidRPr="009E6913">
        <w:rPr>
          <w:b w:val="0"/>
          <w:sz w:val="16"/>
          <w:szCs w:val="16"/>
        </w:rPr>
        <w:t>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7.1. Финансирование, материально-техническое обеспечение специальных мероприятий по предупреждению и ликвидации последствий ЧС в мирное и военное время, выполнение которых возложено на Спасательную службу, включая подготовку и оснащение Спасательной службы, осуществляется в соответствии с действующим законодательством Российской Федерации.</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7.2. </w:t>
      </w:r>
      <w:proofErr w:type="gramStart"/>
      <w:r w:rsidRPr="003A57CF">
        <w:rPr>
          <w:rFonts w:ascii="Times New Roman" w:hAnsi="Times New Roman" w:cs="Times New Roman"/>
          <w:sz w:val="16"/>
          <w:szCs w:val="16"/>
        </w:rPr>
        <w:t xml:space="preserve">Материально - техническое обеспечение и финансирование мероприятий Спасательной службы, включая подготовку органов управления, сил и средств, осуществляется в соответствии с Федеральными законами от 12.02.1998 </w:t>
      </w:r>
      <w:hyperlink r:id="rId107" w:history="1">
        <w:r w:rsidRPr="003A57CF">
          <w:rPr>
            <w:rFonts w:ascii="Times New Roman" w:hAnsi="Times New Roman" w:cs="Times New Roman"/>
            <w:sz w:val="16"/>
            <w:szCs w:val="16"/>
          </w:rPr>
          <w:t>№ 28-ФЗ</w:t>
        </w:r>
      </w:hyperlink>
      <w:r w:rsidRPr="003A57CF">
        <w:rPr>
          <w:rFonts w:ascii="Times New Roman" w:hAnsi="Times New Roman" w:cs="Times New Roman"/>
          <w:sz w:val="16"/>
          <w:szCs w:val="16"/>
        </w:rPr>
        <w:t xml:space="preserve"> «О гражданской обороне», от 21.12.1994 </w:t>
      </w:r>
      <w:hyperlink r:id="rId108" w:history="1">
        <w:r w:rsidRPr="003A57CF">
          <w:rPr>
            <w:rFonts w:ascii="Times New Roman" w:hAnsi="Times New Roman" w:cs="Times New Roman"/>
            <w:sz w:val="16"/>
            <w:szCs w:val="16"/>
          </w:rPr>
          <w:t>№ 68-ФЗ</w:t>
        </w:r>
      </w:hyperlink>
      <w:r w:rsidRPr="003A57CF">
        <w:rPr>
          <w:rFonts w:ascii="Times New Roman" w:hAnsi="Times New Roman" w:cs="Times New Roman"/>
          <w:sz w:val="16"/>
          <w:szCs w:val="16"/>
        </w:rPr>
        <w:t xml:space="preserve"> «О защите населения и территорий от чрезвычайных ситуаций природного и техногенного характера», нормативно - правовыми актами Курганской области и постановлениями Администрации Целинного муниципального округа за счет бюджета Целинного муниципального округа.</w:t>
      </w:r>
      <w:proofErr w:type="gramEnd"/>
    </w:p>
    <w:p w:rsidR="00B56E56" w:rsidRPr="003A57CF" w:rsidRDefault="00B56E56" w:rsidP="003A57CF">
      <w:pPr>
        <w:pStyle w:val="ConsPlusNormal3"/>
        <w:ind w:firstLine="567"/>
        <w:jc w:val="both"/>
        <w:rPr>
          <w:rFonts w:ascii="Times New Roman" w:hAnsi="Times New Roman" w:cs="Times New Roman"/>
          <w:sz w:val="16"/>
          <w:szCs w:val="16"/>
        </w:rPr>
      </w:pPr>
    </w:p>
    <w:p w:rsidR="00B56E56" w:rsidRPr="009E6913" w:rsidRDefault="00B56E56" w:rsidP="003A57CF">
      <w:pPr>
        <w:pStyle w:val="ConsPlusTitle"/>
        <w:ind w:firstLine="567"/>
        <w:jc w:val="center"/>
        <w:outlineLvl w:val="0"/>
        <w:rPr>
          <w:b w:val="0"/>
          <w:sz w:val="16"/>
          <w:szCs w:val="16"/>
        </w:rPr>
      </w:pPr>
      <w:r w:rsidRPr="009E6913">
        <w:rPr>
          <w:b w:val="0"/>
          <w:sz w:val="16"/>
          <w:szCs w:val="16"/>
        </w:rPr>
        <w:t>Раздел 8. Организация подготовки личного состава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8.1. Подготовка руководящего состава Спасательной службы и командно - начальствующего состава НФГО Спасательной службы организуется руководителем Спасательной службы и проводится на базе Учебно-методического центра гражданской обороны Курганской области и на курсах гражданской обороны.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xml:space="preserve">8.2. Личный состав Спасательной службы, с целью подготовки к действиям в мирное и военное время, привлекается к учениям и тренировкам, проводимым по плану основных мероприятий Целинного муниципального округа в области гражданской обороны, предупреждения и ликвидации ЧС, обеспечения пожарной безопасности и безопасности людей на водных объектах. </w:t>
      </w:r>
    </w:p>
    <w:p w:rsidR="009E6913" w:rsidRDefault="00B56E56" w:rsidP="003A57CF">
      <w:pPr>
        <w:pStyle w:val="ConsPlusTitle"/>
        <w:ind w:firstLine="567"/>
        <w:jc w:val="center"/>
        <w:outlineLvl w:val="0"/>
        <w:rPr>
          <w:b w:val="0"/>
          <w:sz w:val="16"/>
          <w:szCs w:val="16"/>
        </w:rPr>
      </w:pPr>
      <w:proofErr w:type="gramStart"/>
      <w:r w:rsidRPr="009E6913">
        <w:rPr>
          <w:b w:val="0"/>
          <w:sz w:val="16"/>
          <w:szCs w:val="16"/>
        </w:rPr>
        <w:t>Р</w:t>
      </w:r>
      <w:proofErr w:type="gramEnd"/>
    </w:p>
    <w:p w:rsidR="00B56E56" w:rsidRPr="009E6913" w:rsidRDefault="009E6913" w:rsidP="003A57CF">
      <w:pPr>
        <w:pStyle w:val="ConsPlusTitle"/>
        <w:ind w:firstLine="567"/>
        <w:jc w:val="center"/>
        <w:outlineLvl w:val="0"/>
        <w:rPr>
          <w:b w:val="0"/>
          <w:sz w:val="16"/>
          <w:szCs w:val="16"/>
        </w:rPr>
      </w:pPr>
      <w:r>
        <w:rPr>
          <w:b w:val="0"/>
          <w:sz w:val="16"/>
          <w:szCs w:val="16"/>
        </w:rPr>
        <w:t>Р</w:t>
      </w:r>
      <w:r w:rsidR="00B56E56" w:rsidRPr="009E6913">
        <w:rPr>
          <w:b w:val="0"/>
          <w:sz w:val="16"/>
          <w:szCs w:val="16"/>
        </w:rPr>
        <w:t>аздел 9. Основные документы Спасательной службы</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9.1. Основными документами, определяющими направления деятельности Спасательной службы, являются:</w:t>
      </w:r>
    </w:p>
    <w:p w:rsidR="00B56E56" w:rsidRPr="003A57CF" w:rsidRDefault="00B56E56" w:rsidP="003A57CF">
      <w:pPr>
        <w:pStyle w:val="ConsPlusNormal3"/>
        <w:ind w:firstLine="567"/>
        <w:jc w:val="both"/>
        <w:rPr>
          <w:rFonts w:ascii="Times New Roman" w:hAnsi="Times New Roman" w:cs="Times New Roman"/>
          <w:sz w:val="16"/>
          <w:szCs w:val="16"/>
        </w:rPr>
      </w:pPr>
      <w:r w:rsidRPr="003A57CF">
        <w:rPr>
          <w:rFonts w:ascii="Times New Roman" w:hAnsi="Times New Roman" w:cs="Times New Roman"/>
          <w:sz w:val="16"/>
          <w:szCs w:val="16"/>
        </w:rPr>
        <w:t>- постановление Администрации Целинного муниципального округа о создании спасательных служб для обеспечения мероприятий гражданской обороны Целинного муниципального округа;</w:t>
      </w:r>
    </w:p>
    <w:p w:rsidR="00B56E56" w:rsidRPr="003A57CF" w:rsidRDefault="00B56E56" w:rsidP="003A57CF">
      <w:pPr>
        <w:spacing w:after="0" w:line="240" w:lineRule="auto"/>
        <w:ind w:firstLine="567"/>
        <w:jc w:val="both"/>
        <w:rPr>
          <w:rFonts w:ascii="Times New Roman" w:hAnsi="Times New Roman"/>
          <w:sz w:val="16"/>
          <w:szCs w:val="16"/>
        </w:rPr>
      </w:pPr>
      <w:r w:rsidRPr="003A57CF">
        <w:rPr>
          <w:rFonts w:ascii="Times New Roman" w:hAnsi="Times New Roman"/>
          <w:sz w:val="16"/>
          <w:szCs w:val="16"/>
        </w:rPr>
        <w:t>- план обеспечения мероприятий гражданской обороны спасательной службы торговли, питания и бытовых услуг Целинного муниципального округа;</w:t>
      </w:r>
    </w:p>
    <w:p w:rsidR="00B56E56" w:rsidRPr="003A57CF" w:rsidRDefault="00B56E56" w:rsidP="003A57CF">
      <w:pPr>
        <w:spacing w:after="0" w:line="240" w:lineRule="auto"/>
        <w:ind w:firstLine="567"/>
        <w:jc w:val="both"/>
        <w:rPr>
          <w:rFonts w:ascii="Times New Roman" w:hAnsi="Times New Roman"/>
          <w:sz w:val="16"/>
          <w:szCs w:val="16"/>
        </w:rPr>
      </w:pPr>
      <w:r w:rsidRPr="003A57CF">
        <w:rPr>
          <w:rFonts w:ascii="Times New Roman" w:hAnsi="Times New Roman"/>
          <w:sz w:val="16"/>
          <w:szCs w:val="16"/>
        </w:rPr>
        <w:t>функциональные обязанности руководящего состава органа управления и штаба Спасательной службы;</w:t>
      </w:r>
    </w:p>
    <w:p w:rsidR="00B56E56" w:rsidRDefault="00B56E56" w:rsidP="009E6913">
      <w:pPr>
        <w:spacing w:after="0" w:line="240" w:lineRule="auto"/>
        <w:ind w:firstLine="567"/>
        <w:jc w:val="both"/>
        <w:rPr>
          <w:rFonts w:ascii="Times New Roman" w:hAnsi="Times New Roman"/>
          <w:sz w:val="18"/>
          <w:szCs w:val="32"/>
        </w:rPr>
      </w:pPr>
      <w:r w:rsidRPr="003A57CF">
        <w:rPr>
          <w:rFonts w:ascii="Times New Roman" w:hAnsi="Times New Roman"/>
          <w:sz w:val="16"/>
          <w:szCs w:val="16"/>
        </w:rPr>
        <w:t>- другие документы в соответствии с профилем деятельности Спасательной службы.</w:t>
      </w:r>
    </w:p>
    <w:p w:rsidR="00B56E56" w:rsidRDefault="00B56E56" w:rsidP="001E138B">
      <w:pPr>
        <w:pStyle w:val="ConsNonformat"/>
        <w:widowControl/>
        <w:jc w:val="center"/>
        <w:rPr>
          <w:rFonts w:ascii="Times New Roman" w:hAnsi="Times New Roman"/>
          <w:sz w:val="18"/>
          <w:szCs w:val="32"/>
        </w:rPr>
      </w:pP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КУРГАНСКАЯ ОБЛАСТЬ</w:t>
      </w: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ЦЕЛИННЫЙ МУНИЦИПАЛЬНЫЙ ОКРУГ</w:t>
      </w:r>
    </w:p>
    <w:p w:rsidR="00B56E56" w:rsidRPr="003A57CF" w:rsidRDefault="00B56E56" w:rsidP="001E138B">
      <w:pPr>
        <w:pStyle w:val="ConsNonformat"/>
        <w:widowControl/>
        <w:jc w:val="center"/>
        <w:rPr>
          <w:rFonts w:ascii="PT Astra Serif" w:hAnsi="PT Astra Serif"/>
          <w:sz w:val="28"/>
          <w:szCs w:val="30"/>
        </w:rPr>
      </w:pPr>
      <w:r w:rsidRPr="003A57CF">
        <w:rPr>
          <w:rFonts w:ascii="PT Astra Serif" w:hAnsi="PT Astra Serif"/>
          <w:sz w:val="28"/>
          <w:szCs w:val="30"/>
        </w:rPr>
        <w:t>АДМИНИСТРАЦИЯ ЦЕЛИННОГО МУНИЦИПАЛЬНОГО ОКРУГА</w:t>
      </w:r>
    </w:p>
    <w:p w:rsidR="00B56E56" w:rsidRPr="009539AA" w:rsidRDefault="00B56E56" w:rsidP="001E138B">
      <w:pPr>
        <w:pStyle w:val="ConsNonformat"/>
        <w:widowControl/>
        <w:jc w:val="center"/>
        <w:rPr>
          <w:rFonts w:ascii="PT Astra Serif" w:hAnsi="PT Astra Serif"/>
          <w:b/>
          <w:sz w:val="32"/>
          <w:szCs w:val="32"/>
        </w:rPr>
      </w:pPr>
    </w:p>
    <w:p w:rsidR="00B56E56" w:rsidRPr="009539AA" w:rsidRDefault="00B56E56" w:rsidP="001E138B">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56E56" w:rsidRPr="00032B92" w:rsidRDefault="00B56E56" w:rsidP="001E138B">
      <w:pPr>
        <w:pStyle w:val="ConsNonformat"/>
        <w:widowControl/>
        <w:jc w:val="center"/>
        <w:rPr>
          <w:rFonts w:ascii="PT Astra Serif" w:hAnsi="PT Astra Serif"/>
          <w:b/>
          <w:szCs w:val="22"/>
        </w:rPr>
      </w:pPr>
    </w:p>
    <w:p w:rsidR="00B56E56" w:rsidRPr="003A57CF" w:rsidRDefault="00B56E56" w:rsidP="001E138B">
      <w:pPr>
        <w:pStyle w:val="ConsNonformat"/>
        <w:widowControl/>
        <w:rPr>
          <w:rFonts w:ascii="Times New Roman" w:hAnsi="Times New Roman"/>
          <w:sz w:val="24"/>
          <w:szCs w:val="26"/>
        </w:rPr>
      </w:pPr>
      <w:r w:rsidRPr="003A57CF">
        <w:rPr>
          <w:rFonts w:ascii="Times New Roman" w:hAnsi="Times New Roman"/>
          <w:sz w:val="24"/>
          <w:szCs w:val="26"/>
        </w:rPr>
        <w:t xml:space="preserve">от 18 октября 2024 года                        </w:t>
      </w:r>
      <w:r w:rsidR="003A57CF">
        <w:rPr>
          <w:rFonts w:ascii="Times New Roman" w:hAnsi="Times New Roman"/>
          <w:sz w:val="24"/>
          <w:szCs w:val="26"/>
        </w:rPr>
        <w:t xml:space="preserve">              </w:t>
      </w:r>
      <w:r w:rsidRPr="003A57CF">
        <w:rPr>
          <w:rFonts w:ascii="Times New Roman" w:hAnsi="Times New Roman"/>
          <w:sz w:val="24"/>
          <w:szCs w:val="26"/>
        </w:rPr>
        <w:t xml:space="preserve">№ 889                                       </w:t>
      </w:r>
      <w:r w:rsidR="003A57CF">
        <w:rPr>
          <w:rFonts w:ascii="Times New Roman" w:hAnsi="Times New Roman"/>
          <w:sz w:val="24"/>
          <w:szCs w:val="26"/>
        </w:rPr>
        <w:t xml:space="preserve">         </w:t>
      </w:r>
      <w:r w:rsidRPr="003A57CF">
        <w:rPr>
          <w:rFonts w:ascii="Times New Roman" w:hAnsi="Times New Roman"/>
          <w:sz w:val="24"/>
          <w:szCs w:val="26"/>
        </w:rPr>
        <w:t xml:space="preserve">с. </w:t>
      </w:r>
      <w:proofErr w:type="gramStart"/>
      <w:r w:rsidRPr="003A57CF">
        <w:rPr>
          <w:rFonts w:ascii="Times New Roman" w:hAnsi="Times New Roman"/>
          <w:sz w:val="24"/>
          <w:szCs w:val="26"/>
        </w:rPr>
        <w:t>Целинное</w:t>
      </w:r>
      <w:proofErr w:type="gramEnd"/>
    </w:p>
    <w:p w:rsidR="00B56E56" w:rsidRPr="003A57CF" w:rsidRDefault="00B56E56" w:rsidP="003A57CF">
      <w:pPr>
        <w:shd w:val="clear" w:color="auto" w:fill="FFFFFF"/>
        <w:spacing w:after="0" w:line="240" w:lineRule="auto"/>
        <w:jc w:val="center"/>
        <w:outlineLvl w:val="0"/>
        <w:rPr>
          <w:rFonts w:ascii="Times New Roman" w:hAnsi="Times New Roman"/>
          <w:bCs/>
          <w:color w:val="212121"/>
          <w:kern w:val="36"/>
          <w:sz w:val="16"/>
          <w:szCs w:val="16"/>
        </w:rPr>
      </w:pPr>
    </w:p>
    <w:p w:rsidR="00B56E56" w:rsidRPr="003A57CF" w:rsidRDefault="00B56E56" w:rsidP="003A57CF">
      <w:pPr>
        <w:shd w:val="clear" w:color="auto" w:fill="FFFFFF"/>
        <w:spacing w:after="0" w:line="240" w:lineRule="auto"/>
        <w:jc w:val="center"/>
        <w:outlineLvl w:val="0"/>
        <w:rPr>
          <w:rFonts w:ascii="Times New Roman" w:hAnsi="Times New Roman"/>
          <w:b/>
          <w:bCs/>
          <w:color w:val="212121"/>
          <w:kern w:val="36"/>
          <w:sz w:val="20"/>
          <w:szCs w:val="16"/>
        </w:rPr>
      </w:pPr>
      <w:r w:rsidRPr="003A57CF">
        <w:rPr>
          <w:rFonts w:ascii="Times New Roman" w:hAnsi="Times New Roman"/>
          <w:b/>
          <w:bCs/>
          <w:color w:val="212121"/>
          <w:kern w:val="36"/>
          <w:sz w:val="20"/>
          <w:szCs w:val="16"/>
        </w:rPr>
        <w:t>Об утверждении руководящего состава и штаба Спасательной службы торговли, питания и бытовых услуг обеспечения мероприятий гражданской обороны Целинного муниципального округа</w:t>
      </w:r>
    </w:p>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 xml:space="preserve"> </w:t>
      </w:r>
    </w:p>
    <w:p w:rsidR="00B56E56" w:rsidRPr="003A57CF" w:rsidRDefault="00B56E56" w:rsidP="003A57CF">
      <w:pPr>
        <w:spacing w:after="0" w:line="240" w:lineRule="auto"/>
        <w:ind w:firstLine="567"/>
        <w:jc w:val="both"/>
        <w:rPr>
          <w:rFonts w:ascii="Times New Roman" w:hAnsi="Times New Roman"/>
          <w:b/>
          <w:sz w:val="16"/>
          <w:szCs w:val="16"/>
        </w:rPr>
      </w:pPr>
      <w:proofErr w:type="gramStart"/>
      <w:r w:rsidRPr="003A57CF">
        <w:rPr>
          <w:rFonts w:ascii="Times New Roman" w:hAnsi="Times New Roman"/>
          <w:sz w:val="16"/>
          <w:szCs w:val="16"/>
        </w:rPr>
        <w:t xml:space="preserve">В соответствии с Федеральным законом от 12.02.1998 №28-ФЗ «О гражданской обороне», </w:t>
      </w:r>
      <w:hyperlink r:id="rId109" w:history="1">
        <w:r w:rsidRPr="003A57CF">
          <w:rPr>
            <w:rFonts w:ascii="Times New Roman" w:hAnsi="Times New Roman"/>
            <w:sz w:val="16"/>
            <w:szCs w:val="16"/>
          </w:rPr>
          <w:t>постановлением</w:t>
        </w:r>
      </w:hyperlink>
      <w:r w:rsidRPr="003A57CF">
        <w:rPr>
          <w:rFonts w:ascii="Times New Roman" w:hAnsi="Times New Roman"/>
          <w:sz w:val="16"/>
          <w:szCs w:val="16"/>
        </w:rPr>
        <w:t xml:space="preserve"> Правительства Российской Федерации от 26.11.2007 № 804 «Об утверждении Положения о гражданской обороне в Российской Федерации», постановлениями Администрации Целинного муниципального округа от 06.02.2023 №4-сз «О создании спасательных служб Курганской области», от 18.10.2024 №888 «Об утверждении Положения о спасательной службе торговли, питания и бытовых услуг обеспечения мероприятий гражданской обороны Целинного</w:t>
      </w:r>
      <w:proofErr w:type="gramEnd"/>
      <w:r w:rsidRPr="003A57CF">
        <w:rPr>
          <w:rFonts w:ascii="Times New Roman" w:hAnsi="Times New Roman"/>
          <w:sz w:val="16"/>
          <w:szCs w:val="16"/>
        </w:rPr>
        <w:t xml:space="preserve"> муниципального округа», Администрация Целинного муниципального округа </w:t>
      </w:r>
    </w:p>
    <w:p w:rsidR="00B56E56" w:rsidRPr="003A57CF" w:rsidRDefault="00B56E56" w:rsidP="003A57CF">
      <w:pPr>
        <w:pStyle w:val="ac"/>
        <w:spacing w:after="0" w:line="240" w:lineRule="auto"/>
        <w:ind w:firstLine="567"/>
        <w:jc w:val="both"/>
        <w:rPr>
          <w:rFonts w:ascii="Times New Roman" w:hAnsi="Times New Roman"/>
          <w:sz w:val="16"/>
          <w:szCs w:val="16"/>
        </w:rPr>
      </w:pPr>
      <w:r w:rsidRPr="003A57CF">
        <w:rPr>
          <w:rFonts w:ascii="Times New Roman" w:hAnsi="Times New Roman"/>
          <w:sz w:val="16"/>
          <w:szCs w:val="16"/>
        </w:rPr>
        <w:t>ПОСТАНОВЛЯЕТ:</w:t>
      </w:r>
    </w:p>
    <w:p w:rsidR="00B56E56" w:rsidRPr="003A57CF" w:rsidRDefault="003A57CF" w:rsidP="003A57CF">
      <w:pPr>
        <w:tabs>
          <w:tab w:val="left" w:pos="1134"/>
        </w:tabs>
        <w:overflowPunct w:val="0"/>
        <w:autoSpaceDE w:val="0"/>
        <w:autoSpaceDN w:val="0"/>
        <w:adjustRightInd w:val="0"/>
        <w:spacing w:after="0" w:line="240" w:lineRule="auto"/>
        <w:ind w:firstLine="567"/>
        <w:jc w:val="both"/>
        <w:textAlignment w:val="baseline"/>
        <w:rPr>
          <w:rFonts w:ascii="Times New Roman" w:hAnsi="Times New Roman"/>
          <w:sz w:val="16"/>
          <w:szCs w:val="16"/>
        </w:rPr>
      </w:pPr>
      <w:r>
        <w:rPr>
          <w:rFonts w:ascii="Times New Roman" w:hAnsi="Times New Roman"/>
          <w:sz w:val="16"/>
          <w:szCs w:val="16"/>
        </w:rPr>
        <w:lastRenderedPageBreak/>
        <w:t>1.</w:t>
      </w:r>
      <w:r w:rsidR="00B56E56" w:rsidRPr="003A57CF">
        <w:rPr>
          <w:rFonts w:ascii="Times New Roman" w:hAnsi="Times New Roman"/>
          <w:sz w:val="16"/>
          <w:szCs w:val="16"/>
        </w:rPr>
        <w:t xml:space="preserve"> Утвердить персональный состав руководства и штаба Спасательной службы торговли, питания и бытовых услуг обеспечения мероприятий гражданской обороны Целинного муниципального округа согласно приложению  к настоящему постановлению.</w:t>
      </w:r>
    </w:p>
    <w:p w:rsidR="00B56E56" w:rsidRPr="003A57CF" w:rsidRDefault="00B56E56" w:rsidP="003A57CF">
      <w:pPr>
        <w:pStyle w:val="ac"/>
        <w:spacing w:after="0" w:line="240" w:lineRule="auto"/>
        <w:ind w:firstLine="567"/>
        <w:jc w:val="both"/>
        <w:rPr>
          <w:rFonts w:ascii="Times New Roman" w:hAnsi="Times New Roman"/>
          <w:sz w:val="16"/>
          <w:szCs w:val="16"/>
        </w:rPr>
      </w:pPr>
      <w:r w:rsidRPr="003A57CF">
        <w:rPr>
          <w:rFonts w:ascii="Times New Roman" w:hAnsi="Times New Roman"/>
          <w:sz w:val="16"/>
          <w:szCs w:val="16"/>
        </w:rPr>
        <w:t>2.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B56E56" w:rsidRPr="003A57CF" w:rsidRDefault="00B56E56" w:rsidP="003A57CF">
      <w:pPr>
        <w:spacing w:after="0" w:line="240" w:lineRule="auto"/>
        <w:ind w:firstLine="567"/>
        <w:jc w:val="both"/>
        <w:rPr>
          <w:rFonts w:ascii="Times New Roman" w:hAnsi="Times New Roman"/>
          <w:sz w:val="16"/>
          <w:szCs w:val="16"/>
        </w:rPr>
      </w:pPr>
      <w:r w:rsidRPr="003A57CF">
        <w:rPr>
          <w:rFonts w:ascii="Times New Roman" w:hAnsi="Times New Roman"/>
          <w:sz w:val="16"/>
          <w:szCs w:val="16"/>
        </w:rPr>
        <w:t>3. Настоящее постановление вступает в силу с момента его подписания.</w:t>
      </w:r>
    </w:p>
    <w:p w:rsidR="00B56E56" w:rsidRPr="003A57CF" w:rsidRDefault="00B56E56" w:rsidP="003A57CF">
      <w:pPr>
        <w:spacing w:after="0" w:line="240" w:lineRule="auto"/>
        <w:ind w:firstLine="567"/>
        <w:jc w:val="both"/>
        <w:rPr>
          <w:rFonts w:ascii="Times New Roman" w:hAnsi="Times New Roman"/>
          <w:sz w:val="16"/>
          <w:szCs w:val="16"/>
        </w:rPr>
      </w:pPr>
      <w:r w:rsidRPr="003A57CF">
        <w:rPr>
          <w:rFonts w:ascii="Times New Roman" w:hAnsi="Times New Roman"/>
          <w:sz w:val="16"/>
          <w:szCs w:val="16"/>
        </w:rPr>
        <w:t xml:space="preserve">4. </w:t>
      </w:r>
      <w:proofErr w:type="gramStart"/>
      <w:r w:rsidRPr="003A57CF">
        <w:rPr>
          <w:rFonts w:ascii="Times New Roman" w:hAnsi="Times New Roman"/>
          <w:sz w:val="16"/>
          <w:szCs w:val="16"/>
        </w:rPr>
        <w:t>Контроль за</w:t>
      </w:r>
      <w:proofErr w:type="gramEnd"/>
      <w:r w:rsidRPr="003A57CF">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B56E56" w:rsidRPr="003A57CF" w:rsidRDefault="00B56E56" w:rsidP="003A57CF">
      <w:pPr>
        <w:spacing w:after="0" w:line="240" w:lineRule="auto"/>
        <w:ind w:firstLine="567"/>
        <w:jc w:val="both"/>
        <w:rPr>
          <w:rFonts w:ascii="Times New Roman" w:hAnsi="Times New Roman"/>
          <w:sz w:val="16"/>
          <w:szCs w:val="16"/>
        </w:rPr>
      </w:pPr>
    </w:p>
    <w:p w:rsidR="00B56E56" w:rsidRDefault="00B56E56" w:rsidP="003A57CF">
      <w:pPr>
        <w:tabs>
          <w:tab w:val="left" w:pos="7146"/>
        </w:tabs>
        <w:spacing w:after="0" w:line="240" w:lineRule="auto"/>
        <w:ind w:firstLine="567"/>
        <w:jc w:val="both"/>
        <w:rPr>
          <w:rFonts w:ascii="Times New Roman" w:hAnsi="Times New Roman"/>
          <w:sz w:val="16"/>
          <w:szCs w:val="16"/>
        </w:rPr>
      </w:pPr>
      <w:r w:rsidRPr="003A57CF">
        <w:rPr>
          <w:rFonts w:ascii="Times New Roman" w:hAnsi="Times New Roman"/>
          <w:sz w:val="16"/>
          <w:szCs w:val="16"/>
        </w:rPr>
        <w:t xml:space="preserve">Глава Целинного муниципального округа  </w:t>
      </w:r>
      <w:r w:rsidRPr="003A57CF">
        <w:rPr>
          <w:rFonts w:ascii="Times New Roman" w:hAnsi="Times New Roman"/>
          <w:sz w:val="16"/>
          <w:szCs w:val="16"/>
        </w:rPr>
        <w:tab/>
        <w:t>П.И. Скоробогатов</w:t>
      </w:r>
    </w:p>
    <w:p w:rsidR="003A57CF" w:rsidRPr="003A57CF" w:rsidRDefault="003A57CF" w:rsidP="003A57CF">
      <w:pPr>
        <w:tabs>
          <w:tab w:val="left" w:pos="7146"/>
        </w:tabs>
        <w:spacing w:after="0" w:line="240" w:lineRule="auto"/>
        <w:ind w:firstLine="567"/>
        <w:jc w:val="both"/>
        <w:rPr>
          <w:rFonts w:ascii="Times New Roman" w:hAnsi="Times New Roman"/>
          <w:sz w:val="16"/>
          <w:szCs w:val="16"/>
        </w:rPr>
      </w:pPr>
    </w:p>
    <w:p w:rsidR="00027E63" w:rsidRDefault="00027E63" w:rsidP="00447A4B">
      <w:pPr>
        <w:tabs>
          <w:tab w:val="left" w:pos="7146"/>
        </w:tabs>
        <w:spacing w:after="0" w:line="240" w:lineRule="auto"/>
        <w:ind w:left="5103"/>
        <w:jc w:val="both"/>
        <w:rPr>
          <w:rFonts w:ascii="Times New Roman" w:hAnsi="Times New Roman"/>
          <w:sz w:val="16"/>
          <w:szCs w:val="16"/>
        </w:rPr>
      </w:pPr>
      <w:r w:rsidRPr="003A57CF">
        <w:rPr>
          <w:rFonts w:ascii="Times New Roman" w:hAnsi="Times New Roman"/>
          <w:sz w:val="16"/>
          <w:szCs w:val="16"/>
        </w:rPr>
        <w:t>Приложение к постановлению Администрации Целинного муниципального округа от 18 октября 2024 года № 889 «Об утверждении руководящего состава и штаба Спасательной службы торговли, питания и бытовых услуг обеспечения мероприятий гражданской обороны Целинного муниципального округа»</w:t>
      </w:r>
    </w:p>
    <w:p w:rsidR="003A57CF" w:rsidRPr="003A57CF" w:rsidRDefault="003A57CF" w:rsidP="003A57CF">
      <w:pPr>
        <w:tabs>
          <w:tab w:val="left" w:pos="7146"/>
        </w:tabs>
        <w:spacing w:after="0" w:line="240" w:lineRule="auto"/>
        <w:ind w:left="5670"/>
        <w:jc w:val="both"/>
        <w:rPr>
          <w:rFonts w:ascii="Times New Roman" w:hAnsi="Times New Roman"/>
          <w:sz w:val="16"/>
          <w:szCs w:val="16"/>
        </w:rPr>
      </w:pPr>
    </w:p>
    <w:p w:rsidR="00B56E56" w:rsidRDefault="00B56E56" w:rsidP="003A57CF">
      <w:pPr>
        <w:spacing w:after="0" w:line="240" w:lineRule="auto"/>
        <w:jc w:val="center"/>
        <w:outlineLvl w:val="1"/>
        <w:rPr>
          <w:rFonts w:ascii="Times New Roman" w:hAnsi="Times New Roman"/>
          <w:sz w:val="16"/>
          <w:szCs w:val="16"/>
        </w:rPr>
      </w:pPr>
      <w:r w:rsidRPr="003A57CF">
        <w:rPr>
          <w:rFonts w:ascii="Times New Roman" w:hAnsi="Times New Roman"/>
          <w:sz w:val="16"/>
          <w:szCs w:val="16"/>
        </w:rPr>
        <w:t>Персональный состав руководства и штаба Спасательной службы торговли, питания и бытовых услуг обеспечения мероприятий гражданской обороны Целинного муниципального округа</w:t>
      </w:r>
    </w:p>
    <w:p w:rsidR="003A57CF" w:rsidRPr="003A57CF" w:rsidRDefault="003A57CF" w:rsidP="003A57CF">
      <w:pPr>
        <w:spacing w:after="0" w:line="240" w:lineRule="auto"/>
        <w:jc w:val="center"/>
        <w:outlineLvl w:val="1"/>
        <w:rPr>
          <w:rFonts w:ascii="Times New Roman" w:hAnsi="Times New Roman"/>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0"/>
        <w:gridCol w:w="3544"/>
        <w:gridCol w:w="2267"/>
      </w:tblGrid>
      <w:tr w:rsidR="00B56E56" w:rsidRPr="003A57CF" w:rsidTr="00872C78">
        <w:trPr>
          <w:trHeight w:val="542"/>
        </w:trPr>
        <w:tc>
          <w:tcPr>
            <w:tcW w:w="568" w:type="dxa"/>
            <w:vMerge w:val="restart"/>
            <w:vAlign w:val="center"/>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 xml:space="preserve">№ </w:t>
            </w:r>
            <w:proofErr w:type="spellStart"/>
            <w:proofErr w:type="gramStart"/>
            <w:r w:rsidRPr="003A57CF">
              <w:rPr>
                <w:rFonts w:ascii="Times New Roman" w:hAnsi="Times New Roman"/>
                <w:sz w:val="16"/>
                <w:szCs w:val="16"/>
              </w:rPr>
              <w:t>п</w:t>
            </w:r>
            <w:proofErr w:type="spellEnd"/>
            <w:proofErr w:type="gramEnd"/>
            <w:r w:rsidRPr="003A57CF">
              <w:rPr>
                <w:rFonts w:ascii="Times New Roman" w:hAnsi="Times New Roman"/>
                <w:sz w:val="16"/>
                <w:szCs w:val="16"/>
              </w:rPr>
              <w:t>/</w:t>
            </w:r>
            <w:proofErr w:type="spellStart"/>
            <w:r w:rsidRPr="003A57CF">
              <w:rPr>
                <w:rFonts w:ascii="Times New Roman" w:hAnsi="Times New Roman"/>
                <w:sz w:val="16"/>
                <w:szCs w:val="16"/>
              </w:rPr>
              <w:t>п</w:t>
            </w:r>
            <w:proofErr w:type="spellEnd"/>
          </w:p>
        </w:tc>
        <w:tc>
          <w:tcPr>
            <w:tcW w:w="3260" w:type="dxa"/>
            <w:vMerge w:val="restart"/>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 xml:space="preserve">Наименование должностей руководящего состава и штаба Спасательной службы </w:t>
            </w:r>
          </w:p>
        </w:tc>
        <w:tc>
          <w:tcPr>
            <w:tcW w:w="3544" w:type="dxa"/>
            <w:vMerge w:val="restart"/>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Должность</w:t>
            </w:r>
          </w:p>
        </w:tc>
        <w:tc>
          <w:tcPr>
            <w:tcW w:w="2267" w:type="dxa"/>
            <w:vMerge w:val="restart"/>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Ф.И.О.</w:t>
            </w:r>
          </w:p>
        </w:tc>
      </w:tr>
      <w:tr w:rsidR="00B56E56" w:rsidRPr="003A57CF" w:rsidTr="002941C1">
        <w:trPr>
          <w:trHeight w:val="184"/>
        </w:trPr>
        <w:tc>
          <w:tcPr>
            <w:tcW w:w="568" w:type="dxa"/>
            <w:vMerge/>
            <w:vAlign w:val="center"/>
          </w:tcPr>
          <w:p w:rsidR="00B56E56" w:rsidRPr="003A57CF" w:rsidRDefault="00B56E56" w:rsidP="003A57CF">
            <w:pPr>
              <w:spacing w:after="0" w:line="240" w:lineRule="auto"/>
              <w:jc w:val="center"/>
              <w:rPr>
                <w:rFonts w:ascii="Times New Roman" w:hAnsi="Times New Roman"/>
                <w:sz w:val="16"/>
                <w:szCs w:val="16"/>
              </w:rPr>
            </w:pPr>
          </w:p>
        </w:tc>
        <w:tc>
          <w:tcPr>
            <w:tcW w:w="3260" w:type="dxa"/>
            <w:vMerge/>
          </w:tcPr>
          <w:p w:rsidR="00B56E56" w:rsidRPr="003A57CF" w:rsidRDefault="00B56E56" w:rsidP="003A57CF">
            <w:pPr>
              <w:spacing w:after="0" w:line="240" w:lineRule="auto"/>
              <w:jc w:val="center"/>
              <w:rPr>
                <w:rFonts w:ascii="Times New Roman" w:hAnsi="Times New Roman"/>
                <w:sz w:val="16"/>
                <w:szCs w:val="16"/>
              </w:rPr>
            </w:pPr>
          </w:p>
        </w:tc>
        <w:tc>
          <w:tcPr>
            <w:tcW w:w="3544" w:type="dxa"/>
            <w:vMerge/>
          </w:tcPr>
          <w:p w:rsidR="00B56E56" w:rsidRPr="003A57CF" w:rsidRDefault="00B56E56" w:rsidP="003A57CF">
            <w:pPr>
              <w:spacing w:after="0" w:line="240" w:lineRule="auto"/>
              <w:jc w:val="center"/>
              <w:rPr>
                <w:rFonts w:ascii="Times New Roman" w:hAnsi="Times New Roman"/>
                <w:sz w:val="16"/>
                <w:szCs w:val="16"/>
              </w:rPr>
            </w:pPr>
          </w:p>
        </w:tc>
        <w:tc>
          <w:tcPr>
            <w:tcW w:w="2267" w:type="dxa"/>
            <w:vMerge/>
          </w:tcPr>
          <w:p w:rsidR="00B56E56" w:rsidRPr="003A57CF" w:rsidRDefault="00B56E56" w:rsidP="003A57CF">
            <w:pPr>
              <w:spacing w:after="0" w:line="240" w:lineRule="auto"/>
              <w:jc w:val="center"/>
              <w:rPr>
                <w:rFonts w:ascii="Times New Roman" w:hAnsi="Times New Roman"/>
                <w:sz w:val="16"/>
                <w:szCs w:val="16"/>
              </w:rPr>
            </w:pPr>
          </w:p>
        </w:tc>
      </w:tr>
      <w:tr w:rsidR="00B56E56" w:rsidRPr="003A57CF" w:rsidTr="00BB6490">
        <w:trPr>
          <w:trHeight w:val="343"/>
        </w:trPr>
        <w:tc>
          <w:tcPr>
            <w:tcW w:w="568" w:type="dxa"/>
            <w:vAlign w:val="center"/>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1</w:t>
            </w:r>
          </w:p>
        </w:tc>
        <w:tc>
          <w:tcPr>
            <w:tcW w:w="3260" w:type="dxa"/>
            <w:vAlign w:val="center"/>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2</w:t>
            </w:r>
          </w:p>
        </w:tc>
        <w:tc>
          <w:tcPr>
            <w:tcW w:w="3544" w:type="dxa"/>
            <w:vAlign w:val="center"/>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3</w:t>
            </w:r>
          </w:p>
        </w:tc>
        <w:tc>
          <w:tcPr>
            <w:tcW w:w="2267" w:type="dxa"/>
            <w:vAlign w:val="center"/>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4</w:t>
            </w:r>
          </w:p>
        </w:tc>
      </w:tr>
      <w:tr w:rsidR="00B56E56" w:rsidRPr="003A57CF" w:rsidTr="00872C78">
        <w:tc>
          <w:tcPr>
            <w:tcW w:w="568" w:type="dxa"/>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1.</w:t>
            </w:r>
          </w:p>
        </w:tc>
        <w:tc>
          <w:tcPr>
            <w:tcW w:w="3260" w:type="dxa"/>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 xml:space="preserve">Руководитель Спасательной службы торговли, питания и бытовых услуг </w:t>
            </w:r>
          </w:p>
        </w:tc>
        <w:tc>
          <w:tcPr>
            <w:tcW w:w="3544" w:type="dxa"/>
            <w:vAlign w:val="center"/>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Заместитель Главы Целинного муниципального округа, курирующий вопросы экономического развития</w:t>
            </w:r>
          </w:p>
        </w:tc>
        <w:tc>
          <w:tcPr>
            <w:tcW w:w="2267" w:type="dxa"/>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Кашин Александр Викторович</w:t>
            </w:r>
          </w:p>
        </w:tc>
      </w:tr>
      <w:tr w:rsidR="00B56E56" w:rsidRPr="003A57CF" w:rsidTr="00872C78">
        <w:tc>
          <w:tcPr>
            <w:tcW w:w="568" w:type="dxa"/>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2.</w:t>
            </w:r>
          </w:p>
        </w:tc>
        <w:tc>
          <w:tcPr>
            <w:tcW w:w="3260" w:type="dxa"/>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Начальник штаба Спасательной службы торговли, питания и бытовых услуг</w:t>
            </w:r>
          </w:p>
        </w:tc>
        <w:tc>
          <w:tcPr>
            <w:tcW w:w="3544" w:type="dxa"/>
            <w:vAlign w:val="center"/>
          </w:tcPr>
          <w:p w:rsidR="00B56E56" w:rsidRPr="003A57CF" w:rsidRDefault="00B56E56" w:rsidP="003A57CF">
            <w:pPr>
              <w:spacing w:after="0" w:line="240" w:lineRule="auto"/>
              <w:jc w:val="both"/>
              <w:rPr>
                <w:rFonts w:ascii="Times New Roman" w:hAnsi="Times New Roman"/>
                <w:sz w:val="16"/>
                <w:szCs w:val="16"/>
              </w:rPr>
            </w:pPr>
            <w:r w:rsidRPr="003A57CF">
              <w:rPr>
                <w:rFonts w:ascii="Times New Roman" w:hAnsi="Times New Roman"/>
                <w:sz w:val="16"/>
                <w:szCs w:val="16"/>
              </w:rPr>
              <w:t>Председатель правления СПСК «Урал»</w:t>
            </w:r>
          </w:p>
        </w:tc>
        <w:tc>
          <w:tcPr>
            <w:tcW w:w="2267" w:type="dxa"/>
          </w:tcPr>
          <w:p w:rsidR="00B56E56" w:rsidRPr="003A57CF" w:rsidRDefault="00B56E56" w:rsidP="003A57CF">
            <w:pPr>
              <w:spacing w:after="0" w:line="240" w:lineRule="auto"/>
              <w:rPr>
                <w:rFonts w:ascii="Times New Roman" w:hAnsi="Times New Roman"/>
                <w:sz w:val="16"/>
                <w:szCs w:val="16"/>
              </w:rPr>
            </w:pPr>
            <w:proofErr w:type="spellStart"/>
            <w:r w:rsidRPr="003A57CF">
              <w:rPr>
                <w:rFonts w:ascii="Times New Roman" w:hAnsi="Times New Roman"/>
                <w:sz w:val="16"/>
                <w:szCs w:val="16"/>
              </w:rPr>
              <w:t>Шамагай</w:t>
            </w:r>
            <w:proofErr w:type="spellEnd"/>
            <w:r w:rsidRPr="003A57CF">
              <w:rPr>
                <w:rFonts w:ascii="Times New Roman" w:hAnsi="Times New Roman"/>
                <w:sz w:val="16"/>
                <w:szCs w:val="16"/>
              </w:rPr>
              <w:t xml:space="preserve"> Наталья Николаевна </w:t>
            </w:r>
          </w:p>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(по согласованию)</w:t>
            </w:r>
          </w:p>
        </w:tc>
      </w:tr>
      <w:tr w:rsidR="00B56E56" w:rsidRPr="003A57CF" w:rsidTr="00872C78">
        <w:tc>
          <w:tcPr>
            <w:tcW w:w="568" w:type="dxa"/>
          </w:tcPr>
          <w:p w:rsidR="00B56E56" w:rsidRPr="003A57CF" w:rsidRDefault="00B56E56" w:rsidP="003A57CF">
            <w:pPr>
              <w:spacing w:after="0" w:line="240" w:lineRule="auto"/>
              <w:jc w:val="center"/>
              <w:rPr>
                <w:rFonts w:ascii="Times New Roman" w:hAnsi="Times New Roman"/>
                <w:sz w:val="16"/>
                <w:szCs w:val="16"/>
              </w:rPr>
            </w:pPr>
            <w:r w:rsidRPr="003A57CF">
              <w:rPr>
                <w:rFonts w:ascii="Times New Roman" w:hAnsi="Times New Roman"/>
                <w:sz w:val="16"/>
                <w:szCs w:val="16"/>
              </w:rPr>
              <w:t>3.</w:t>
            </w:r>
          </w:p>
        </w:tc>
        <w:tc>
          <w:tcPr>
            <w:tcW w:w="3260" w:type="dxa"/>
          </w:tcPr>
          <w:p w:rsidR="00B56E56" w:rsidRPr="003A57CF" w:rsidRDefault="00B56E56" w:rsidP="003A57CF">
            <w:pPr>
              <w:spacing w:after="0" w:line="240" w:lineRule="auto"/>
              <w:rPr>
                <w:rFonts w:ascii="Times New Roman" w:hAnsi="Times New Roman"/>
                <w:sz w:val="16"/>
                <w:szCs w:val="16"/>
              </w:rPr>
            </w:pPr>
            <w:r w:rsidRPr="003A57CF">
              <w:rPr>
                <w:rFonts w:ascii="Times New Roman" w:hAnsi="Times New Roman"/>
                <w:sz w:val="16"/>
                <w:szCs w:val="16"/>
              </w:rPr>
              <w:t>Член штаба Спасательной службы торговли, питания и бытовых услуг</w:t>
            </w:r>
          </w:p>
        </w:tc>
        <w:tc>
          <w:tcPr>
            <w:tcW w:w="3544" w:type="dxa"/>
            <w:vAlign w:val="center"/>
          </w:tcPr>
          <w:p w:rsidR="00B56E56" w:rsidRPr="003A57CF" w:rsidRDefault="00B56E56" w:rsidP="003A57CF">
            <w:pPr>
              <w:spacing w:after="0" w:line="240" w:lineRule="auto"/>
              <w:jc w:val="both"/>
              <w:rPr>
                <w:rFonts w:ascii="Times New Roman" w:hAnsi="Times New Roman"/>
                <w:sz w:val="16"/>
                <w:szCs w:val="16"/>
              </w:rPr>
            </w:pPr>
            <w:r w:rsidRPr="003A57CF">
              <w:rPr>
                <w:rFonts w:ascii="Times New Roman" w:hAnsi="Times New Roman"/>
                <w:sz w:val="16"/>
                <w:szCs w:val="16"/>
              </w:rPr>
              <w:t>Ведущий специалист по развитию потребительского рынка</w:t>
            </w:r>
          </w:p>
        </w:tc>
        <w:tc>
          <w:tcPr>
            <w:tcW w:w="2267" w:type="dxa"/>
          </w:tcPr>
          <w:p w:rsidR="00B56E56" w:rsidRPr="003A57CF" w:rsidRDefault="00B56E56" w:rsidP="003A57CF">
            <w:pPr>
              <w:spacing w:after="0" w:line="240" w:lineRule="auto"/>
              <w:rPr>
                <w:rFonts w:ascii="Times New Roman" w:hAnsi="Times New Roman"/>
                <w:sz w:val="16"/>
                <w:szCs w:val="16"/>
              </w:rPr>
            </w:pPr>
            <w:proofErr w:type="spellStart"/>
            <w:r w:rsidRPr="003A57CF">
              <w:rPr>
                <w:rFonts w:ascii="Times New Roman" w:hAnsi="Times New Roman"/>
                <w:sz w:val="16"/>
                <w:szCs w:val="16"/>
              </w:rPr>
              <w:t>Завгородних</w:t>
            </w:r>
            <w:proofErr w:type="spellEnd"/>
            <w:r w:rsidRPr="003A57CF">
              <w:rPr>
                <w:rFonts w:ascii="Times New Roman" w:hAnsi="Times New Roman"/>
                <w:sz w:val="16"/>
                <w:szCs w:val="16"/>
              </w:rPr>
              <w:t xml:space="preserve"> Анна Андреевна</w:t>
            </w:r>
          </w:p>
        </w:tc>
      </w:tr>
    </w:tbl>
    <w:p w:rsidR="00B56E56" w:rsidRPr="003A57CF" w:rsidRDefault="00B56E56" w:rsidP="003A57CF">
      <w:pPr>
        <w:spacing w:after="0" w:line="240" w:lineRule="auto"/>
        <w:rPr>
          <w:rFonts w:ascii="Times New Roman" w:hAnsi="Times New Roman"/>
          <w:sz w:val="16"/>
          <w:szCs w:val="16"/>
        </w:rPr>
      </w:pPr>
    </w:p>
    <w:p w:rsidR="00B4105C" w:rsidRPr="004C5904" w:rsidRDefault="00B4105C" w:rsidP="00B4105C">
      <w:pPr>
        <w:pStyle w:val="ConsNonformat"/>
        <w:widowControl/>
        <w:jc w:val="center"/>
        <w:rPr>
          <w:rFonts w:ascii="PT Astra Serif" w:hAnsi="PT Astra Serif"/>
          <w:sz w:val="28"/>
          <w:szCs w:val="30"/>
        </w:rPr>
      </w:pPr>
      <w:r w:rsidRPr="004C5904">
        <w:rPr>
          <w:rFonts w:ascii="PT Astra Serif" w:hAnsi="PT Astra Serif"/>
          <w:sz w:val="28"/>
          <w:szCs w:val="30"/>
        </w:rPr>
        <w:t>КУРГАНСКАЯ ОБЛАСТЬ</w:t>
      </w:r>
    </w:p>
    <w:p w:rsidR="00B4105C" w:rsidRPr="004C5904" w:rsidRDefault="00B4105C" w:rsidP="00B4105C">
      <w:pPr>
        <w:pStyle w:val="ConsNonformat"/>
        <w:widowControl/>
        <w:jc w:val="center"/>
        <w:rPr>
          <w:rFonts w:ascii="PT Astra Serif" w:hAnsi="PT Astra Serif"/>
          <w:sz w:val="28"/>
          <w:szCs w:val="30"/>
        </w:rPr>
      </w:pPr>
      <w:r w:rsidRPr="004C5904">
        <w:rPr>
          <w:rFonts w:ascii="PT Astra Serif" w:hAnsi="PT Astra Serif"/>
          <w:sz w:val="28"/>
          <w:szCs w:val="30"/>
        </w:rPr>
        <w:t>ЦЕЛИННЫЙ МУНИЦИПАЛЬНЫЙ ОКРУГ</w:t>
      </w:r>
    </w:p>
    <w:p w:rsidR="00B4105C" w:rsidRPr="004C5904" w:rsidRDefault="00B4105C" w:rsidP="00B4105C">
      <w:pPr>
        <w:pStyle w:val="ConsNonformat"/>
        <w:widowControl/>
        <w:jc w:val="center"/>
        <w:rPr>
          <w:rFonts w:ascii="PT Astra Serif" w:hAnsi="PT Astra Serif"/>
          <w:sz w:val="28"/>
          <w:szCs w:val="30"/>
        </w:rPr>
      </w:pPr>
      <w:r w:rsidRPr="004C5904">
        <w:rPr>
          <w:rFonts w:ascii="PT Astra Serif" w:hAnsi="PT Astra Serif"/>
          <w:sz w:val="28"/>
          <w:szCs w:val="30"/>
        </w:rPr>
        <w:t>АДМИНИСТРАЦИЯ ЦЕЛИННОГО МУНИЦИПАЛЬНОГО ОКРУГА</w:t>
      </w:r>
    </w:p>
    <w:p w:rsidR="00B4105C" w:rsidRPr="004C5904" w:rsidRDefault="00B4105C" w:rsidP="00B4105C">
      <w:pPr>
        <w:pStyle w:val="ConsNonformat"/>
        <w:widowControl/>
        <w:jc w:val="center"/>
        <w:rPr>
          <w:rFonts w:ascii="PT Astra Serif" w:hAnsi="PT Astra Serif"/>
          <w:b/>
          <w:sz w:val="30"/>
          <w:szCs w:val="32"/>
        </w:rPr>
      </w:pPr>
    </w:p>
    <w:p w:rsidR="00B4105C" w:rsidRPr="009539AA" w:rsidRDefault="00B4105C" w:rsidP="00B4105C">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B4105C" w:rsidRPr="00032B92" w:rsidRDefault="00B4105C" w:rsidP="00B4105C">
      <w:pPr>
        <w:pStyle w:val="ConsNonformat"/>
        <w:widowControl/>
        <w:jc w:val="center"/>
        <w:rPr>
          <w:rFonts w:ascii="PT Astra Serif" w:hAnsi="PT Astra Serif"/>
          <w:b/>
          <w:szCs w:val="22"/>
        </w:rPr>
      </w:pPr>
    </w:p>
    <w:p w:rsidR="00B4105C" w:rsidRPr="004C5904" w:rsidRDefault="00B4105C" w:rsidP="00B4105C">
      <w:pPr>
        <w:pStyle w:val="ConsNonformat"/>
        <w:widowControl/>
        <w:rPr>
          <w:rFonts w:ascii="PT Astra Serif" w:hAnsi="PT Astra Serif"/>
          <w:sz w:val="24"/>
          <w:szCs w:val="22"/>
        </w:rPr>
      </w:pPr>
      <w:r w:rsidRPr="004C5904">
        <w:rPr>
          <w:rFonts w:ascii="PT Astra Serif" w:hAnsi="PT Astra Serif"/>
          <w:sz w:val="24"/>
          <w:szCs w:val="22"/>
        </w:rPr>
        <w:t xml:space="preserve">от 21 октября 2024 года                      </w:t>
      </w:r>
      <w:r w:rsidR="004C5904">
        <w:rPr>
          <w:rFonts w:ascii="PT Astra Serif" w:hAnsi="PT Astra Serif"/>
          <w:sz w:val="24"/>
          <w:szCs w:val="22"/>
        </w:rPr>
        <w:t xml:space="preserve">            </w:t>
      </w:r>
      <w:r w:rsidRPr="004C5904">
        <w:rPr>
          <w:rFonts w:ascii="PT Astra Serif" w:hAnsi="PT Astra Serif"/>
          <w:sz w:val="24"/>
          <w:szCs w:val="22"/>
        </w:rPr>
        <w:t xml:space="preserve"> № 891                                        </w:t>
      </w:r>
      <w:r w:rsidR="004C5904">
        <w:rPr>
          <w:rFonts w:ascii="PT Astra Serif" w:hAnsi="PT Astra Serif"/>
          <w:sz w:val="24"/>
          <w:szCs w:val="22"/>
        </w:rPr>
        <w:t xml:space="preserve">           </w:t>
      </w:r>
      <w:r w:rsidRPr="004C5904">
        <w:rPr>
          <w:rFonts w:ascii="PT Astra Serif" w:hAnsi="PT Astra Serif"/>
          <w:sz w:val="24"/>
          <w:szCs w:val="22"/>
        </w:rPr>
        <w:t xml:space="preserve">с. </w:t>
      </w:r>
      <w:proofErr w:type="gramStart"/>
      <w:r w:rsidRPr="004C5904">
        <w:rPr>
          <w:rFonts w:ascii="PT Astra Serif" w:hAnsi="PT Astra Serif"/>
          <w:sz w:val="24"/>
          <w:szCs w:val="22"/>
        </w:rPr>
        <w:t>Целинное</w:t>
      </w:r>
      <w:proofErr w:type="gramEnd"/>
    </w:p>
    <w:p w:rsidR="00B4105C" w:rsidRPr="004C5904" w:rsidRDefault="00B4105C" w:rsidP="004C5904">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B4105C" w:rsidRPr="004C5904" w:rsidRDefault="00B4105C" w:rsidP="004C5904">
      <w:pPr>
        <w:spacing w:after="0" w:line="240" w:lineRule="auto"/>
        <w:ind w:firstLine="567"/>
        <w:jc w:val="center"/>
        <w:rPr>
          <w:rFonts w:ascii="Times New Roman" w:hAnsi="Times New Roman"/>
          <w:b/>
          <w:bCs/>
          <w:color w:val="000000"/>
          <w:sz w:val="20"/>
          <w:szCs w:val="16"/>
          <w:lang w:eastAsia="ru-RU"/>
        </w:rPr>
      </w:pPr>
      <w:r w:rsidRPr="004C5904">
        <w:rPr>
          <w:rFonts w:ascii="Times New Roman" w:hAnsi="Times New Roman"/>
          <w:b/>
          <w:bCs/>
          <w:color w:val="000000"/>
          <w:sz w:val="20"/>
          <w:szCs w:val="16"/>
          <w:lang w:eastAsia="ru-RU"/>
        </w:rPr>
        <w:t>Об утверждении Порядка учета памятников, мемориальных досок,</w:t>
      </w:r>
    </w:p>
    <w:p w:rsidR="00B4105C" w:rsidRPr="004C5904" w:rsidRDefault="00B4105C" w:rsidP="004C5904">
      <w:pPr>
        <w:spacing w:after="0" w:line="240" w:lineRule="auto"/>
        <w:ind w:firstLine="567"/>
        <w:jc w:val="center"/>
        <w:rPr>
          <w:rFonts w:ascii="Times New Roman" w:hAnsi="Times New Roman"/>
          <w:b/>
          <w:bCs/>
          <w:color w:val="000000"/>
          <w:sz w:val="20"/>
          <w:szCs w:val="16"/>
          <w:lang w:eastAsia="ru-RU"/>
        </w:rPr>
      </w:pPr>
      <w:r w:rsidRPr="004C5904">
        <w:rPr>
          <w:rFonts w:ascii="Times New Roman" w:hAnsi="Times New Roman"/>
          <w:b/>
          <w:bCs/>
          <w:color w:val="000000"/>
          <w:sz w:val="20"/>
          <w:szCs w:val="16"/>
          <w:lang w:eastAsia="ru-RU"/>
        </w:rPr>
        <w:t>памятных знаков на территории Целинного муниципального округа Курганской области</w:t>
      </w:r>
    </w:p>
    <w:p w:rsidR="00B4105C" w:rsidRPr="004C5904" w:rsidRDefault="00B4105C" w:rsidP="004C5904">
      <w:pPr>
        <w:spacing w:after="0" w:line="240" w:lineRule="auto"/>
        <w:ind w:firstLine="567"/>
        <w:rPr>
          <w:rFonts w:ascii="Times New Roman" w:hAnsi="Times New Roman"/>
          <w:bCs/>
          <w:color w:val="000000"/>
          <w:sz w:val="16"/>
          <w:szCs w:val="16"/>
          <w:lang w:eastAsia="ru-RU"/>
        </w:rPr>
      </w:pP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ab/>
        <w:t xml:space="preserve">В соответствии с пунктом 3 части 1 статьи 16 Федерального закона от 06.10.2003 N 131-ФЗ «Об общих принципах организации местного самоуправления в Российской Федерации», Основ законодательства Российской Федерации о культуре от 09.10.1992 N 3612-1, Уставом </w:t>
      </w:r>
      <w:r w:rsidRPr="004C5904">
        <w:rPr>
          <w:rFonts w:ascii="Times New Roman" w:hAnsi="Times New Roman"/>
          <w:sz w:val="16"/>
          <w:szCs w:val="16"/>
        </w:rPr>
        <w:t>Целинного муниципального округа Курганской области, Администрация Целинного муниципального округа постановляет:</w:t>
      </w:r>
    </w:p>
    <w:p w:rsidR="00B4105C" w:rsidRPr="004C5904" w:rsidRDefault="00B4105C" w:rsidP="004C5904">
      <w:pPr>
        <w:numPr>
          <w:ilvl w:val="0"/>
          <w:numId w:val="30"/>
        </w:numPr>
        <w:tabs>
          <w:tab w:val="left" w:pos="851"/>
          <w:tab w:val="left" w:pos="993"/>
        </w:tabs>
        <w:spacing w:after="0" w:line="240" w:lineRule="auto"/>
        <w:ind w:left="0"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Утвердить прилагаемый Порядок учета памятников, мемориальных досок, памятных знаков на территории </w:t>
      </w:r>
      <w:r w:rsidRPr="004C5904">
        <w:rPr>
          <w:rFonts w:ascii="Times New Roman" w:hAnsi="Times New Roman"/>
          <w:sz w:val="16"/>
          <w:szCs w:val="16"/>
        </w:rPr>
        <w:t>Целинного муниципального округа Курганской области согласно приложению к настоящему постановлению</w:t>
      </w:r>
      <w:r w:rsidRPr="004C5904">
        <w:rPr>
          <w:rFonts w:ascii="Times New Roman" w:hAnsi="Times New Roman"/>
          <w:color w:val="000000"/>
          <w:sz w:val="16"/>
          <w:szCs w:val="16"/>
          <w:lang w:eastAsia="ru-RU"/>
        </w:rPr>
        <w:t>.</w:t>
      </w:r>
    </w:p>
    <w:p w:rsidR="00B4105C" w:rsidRPr="004C5904" w:rsidRDefault="00B4105C" w:rsidP="004C5904">
      <w:pPr>
        <w:numPr>
          <w:ilvl w:val="0"/>
          <w:numId w:val="30"/>
        </w:numPr>
        <w:tabs>
          <w:tab w:val="left" w:pos="851"/>
          <w:tab w:val="left" w:pos="993"/>
        </w:tabs>
        <w:suppressAutoHyphens/>
        <w:spacing w:after="0" w:line="240" w:lineRule="auto"/>
        <w:ind w:left="0" w:firstLine="567"/>
        <w:jc w:val="both"/>
        <w:rPr>
          <w:rFonts w:ascii="Times New Roman" w:hAnsi="Times New Roman"/>
          <w:sz w:val="16"/>
          <w:szCs w:val="16"/>
        </w:rPr>
      </w:pPr>
      <w:r w:rsidRPr="004C5904">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Настоящее постановление вступает в силу со дня его официального опубликования.</w:t>
      </w:r>
    </w:p>
    <w:p w:rsidR="00B4105C" w:rsidRPr="004C5904" w:rsidRDefault="00B4105C" w:rsidP="004C5904">
      <w:pPr>
        <w:spacing w:after="0" w:line="240" w:lineRule="auto"/>
        <w:ind w:firstLine="567"/>
        <w:jc w:val="both"/>
        <w:rPr>
          <w:rFonts w:ascii="Times New Roman" w:hAnsi="Times New Roman"/>
          <w:sz w:val="16"/>
          <w:szCs w:val="16"/>
        </w:rPr>
      </w:pPr>
      <w:r w:rsidRPr="004C5904">
        <w:rPr>
          <w:rFonts w:ascii="Times New Roman" w:hAnsi="Times New Roman"/>
          <w:color w:val="000000"/>
          <w:sz w:val="16"/>
          <w:szCs w:val="16"/>
          <w:lang w:eastAsia="ru-RU"/>
        </w:rPr>
        <w:t xml:space="preserve">4. </w:t>
      </w:r>
      <w:proofErr w:type="gramStart"/>
      <w:r w:rsidRPr="004C5904">
        <w:rPr>
          <w:rFonts w:ascii="Times New Roman" w:hAnsi="Times New Roman"/>
          <w:sz w:val="16"/>
          <w:szCs w:val="16"/>
        </w:rPr>
        <w:t>Контроль за</w:t>
      </w:r>
      <w:proofErr w:type="gramEnd"/>
      <w:r w:rsidRPr="004C5904">
        <w:rPr>
          <w:rFonts w:ascii="Times New Roman" w:hAnsi="Times New Roman"/>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B4105C" w:rsidRPr="004C5904" w:rsidRDefault="00B4105C" w:rsidP="004C5904">
      <w:pPr>
        <w:spacing w:after="0" w:line="240" w:lineRule="auto"/>
        <w:ind w:firstLine="567"/>
        <w:jc w:val="both"/>
        <w:rPr>
          <w:rFonts w:ascii="Times New Roman" w:hAnsi="Times New Roman"/>
          <w:sz w:val="16"/>
          <w:szCs w:val="16"/>
          <w:lang w:eastAsia="ru-RU"/>
        </w:rPr>
      </w:pPr>
    </w:p>
    <w:p w:rsidR="00B4105C" w:rsidRPr="004C5904" w:rsidRDefault="00B4105C" w:rsidP="004C5904">
      <w:pPr>
        <w:spacing w:after="0" w:line="240" w:lineRule="auto"/>
        <w:ind w:firstLine="567"/>
        <w:jc w:val="both"/>
        <w:rPr>
          <w:rFonts w:ascii="Times New Roman" w:hAnsi="Times New Roman"/>
          <w:sz w:val="16"/>
          <w:szCs w:val="16"/>
          <w:lang w:eastAsia="ru-RU"/>
        </w:rPr>
      </w:pPr>
      <w:r w:rsidRPr="004C5904">
        <w:rPr>
          <w:rFonts w:ascii="Times New Roman" w:hAnsi="Times New Roman"/>
          <w:sz w:val="16"/>
          <w:szCs w:val="16"/>
          <w:lang w:eastAsia="ru-RU"/>
        </w:rPr>
        <w:t>Глава Целинного муниципального округа                         П.И. Скоробогатов</w:t>
      </w:r>
    </w:p>
    <w:p w:rsidR="00B4105C" w:rsidRPr="004C5904" w:rsidRDefault="00B4105C" w:rsidP="004C5904">
      <w:pPr>
        <w:spacing w:after="0" w:line="240" w:lineRule="auto"/>
        <w:ind w:firstLine="567"/>
        <w:rPr>
          <w:rFonts w:ascii="Times New Roman" w:hAnsi="Times New Roman"/>
          <w:i/>
          <w:sz w:val="16"/>
          <w:szCs w:val="16"/>
          <w:lang w:eastAsia="ru-RU"/>
        </w:rPr>
      </w:pPr>
    </w:p>
    <w:p w:rsidR="00B4105C" w:rsidRPr="004C5904" w:rsidRDefault="00B4105C" w:rsidP="004C5904">
      <w:pPr>
        <w:spacing w:after="0" w:line="240" w:lineRule="auto"/>
        <w:ind w:left="5103"/>
        <w:jc w:val="both"/>
        <w:rPr>
          <w:rFonts w:ascii="Times New Roman" w:hAnsi="Times New Roman"/>
          <w:sz w:val="16"/>
          <w:szCs w:val="16"/>
          <w:lang w:eastAsia="ru-RU"/>
        </w:rPr>
      </w:pPr>
      <w:r w:rsidRPr="004C5904">
        <w:rPr>
          <w:rFonts w:ascii="Times New Roman" w:hAnsi="Times New Roman"/>
          <w:color w:val="000000"/>
          <w:sz w:val="16"/>
          <w:szCs w:val="16"/>
          <w:lang w:eastAsia="ru-RU"/>
        </w:rPr>
        <w:t xml:space="preserve">Приложение к постановлению </w:t>
      </w:r>
      <w:r w:rsidRPr="004C5904">
        <w:rPr>
          <w:rFonts w:ascii="Times New Roman" w:hAnsi="Times New Roman"/>
          <w:sz w:val="16"/>
          <w:szCs w:val="16"/>
          <w:lang w:eastAsia="ru-RU"/>
        </w:rPr>
        <w:t xml:space="preserve">Администрации Целинного муниципального округа № 891 от 21.10.2024 «Об утверждении Порядка учета памятников, мемориальных досок, памятных </w:t>
      </w:r>
      <w:r w:rsidRPr="004C5904">
        <w:rPr>
          <w:rFonts w:ascii="Times New Roman" w:hAnsi="Times New Roman"/>
          <w:sz w:val="16"/>
          <w:szCs w:val="16"/>
          <w:lang w:eastAsia="ru-RU"/>
        </w:rPr>
        <w:lastRenderedPageBreak/>
        <w:t>знаков на территории Целинного муниципального округа Курганской области»</w:t>
      </w:r>
    </w:p>
    <w:p w:rsidR="00B4105C" w:rsidRPr="004C5904" w:rsidRDefault="00B4105C" w:rsidP="004C5904">
      <w:pPr>
        <w:spacing w:after="0" w:line="240" w:lineRule="auto"/>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 </w:t>
      </w:r>
    </w:p>
    <w:p w:rsidR="00B4105C" w:rsidRPr="004C5904" w:rsidRDefault="00B4105C" w:rsidP="004C5904">
      <w:pPr>
        <w:spacing w:after="0" w:line="240" w:lineRule="auto"/>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ПОРЯДОК УЧЕТА</w:t>
      </w: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ПАМЯТНИКОВ, МЕМОРИАЛЬНЫХ ДОСОК, ПАМЯТНЫХ ЗНАКОВ</w:t>
      </w: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НА ТЕРРИТОРИИ ЦЕЛИННОГО МУНИЦИПАЛЬНОГО ОКРУГА КУРГАНСКОЙ ОБЛАСТИ.</w:t>
      </w: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 </w:t>
      </w: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1. ОБЩИЕ ПОЛОЖЕНИЯ</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1.1. Порядок учета памятников, мемориальных досок, памятных знаков на территории Целинного муниципального округа Курганской области (далее по тексту - Порядок) разработан в соответствии с пунктом 3 части 1 статьи 16 Федерального закона от 06.10.2003 N 131-ФЗ</w:t>
      </w:r>
      <w:proofErr w:type="gramStart"/>
      <w:r w:rsidRPr="004C5904">
        <w:rPr>
          <w:rFonts w:ascii="Times New Roman" w:hAnsi="Times New Roman"/>
          <w:color w:val="000000"/>
          <w:sz w:val="16"/>
          <w:szCs w:val="16"/>
          <w:lang w:eastAsia="ru-RU"/>
        </w:rPr>
        <w:t>«О</w:t>
      </w:r>
      <w:proofErr w:type="gramEnd"/>
      <w:r w:rsidRPr="004C5904">
        <w:rPr>
          <w:rFonts w:ascii="Times New Roman" w:hAnsi="Times New Roman"/>
          <w:color w:val="000000"/>
          <w:sz w:val="16"/>
          <w:szCs w:val="16"/>
          <w:lang w:eastAsia="ru-RU"/>
        </w:rPr>
        <w:t>б общих принципах организации местного самоуправления в Российской Федерации», Основ законодательства Российской Федерации о культуре от 09.10.1992 N 3612-1.</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1.2. Настоящий Порядок определяет порядок учета памятников, мемориальных досок, памятных знаков на территории Целинного муниципального округа Курганской области.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1.3. Учет памятников, мемориальных досок, памятных знаков включает в себя внесение сведений о памятниках, мемориальных досках, памятных знаках в реестр памятников, мемориальных досок, памятных знаков на территории Целинного муниципального округа Курганской области (дале</w:t>
      </w:r>
      <w:proofErr w:type="gramStart"/>
      <w:r w:rsidRPr="004C5904">
        <w:rPr>
          <w:rFonts w:ascii="Times New Roman" w:hAnsi="Times New Roman"/>
          <w:color w:val="000000"/>
          <w:sz w:val="16"/>
          <w:szCs w:val="16"/>
          <w:lang w:eastAsia="ru-RU"/>
        </w:rPr>
        <w:t>е-</w:t>
      </w:r>
      <w:proofErr w:type="gramEnd"/>
      <w:r w:rsidRPr="004C5904">
        <w:rPr>
          <w:rFonts w:ascii="Times New Roman" w:hAnsi="Times New Roman"/>
          <w:color w:val="000000"/>
          <w:sz w:val="16"/>
          <w:szCs w:val="16"/>
          <w:lang w:eastAsia="ru-RU"/>
        </w:rPr>
        <w:t xml:space="preserve"> Реестр), а также записей об изменении сведений о них на основании данных инвентаризации.</w:t>
      </w:r>
    </w:p>
    <w:p w:rsidR="00B4105C" w:rsidRPr="004C5904" w:rsidRDefault="00B4105C" w:rsidP="004C5904">
      <w:pPr>
        <w:spacing w:after="0" w:line="240" w:lineRule="auto"/>
        <w:ind w:firstLine="567"/>
        <w:rPr>
          <w:rFonts w:ascii="Times New Roman" w:hAnsi="Times New Roman"/>
          <w:color w:val="000000"/>
          <w:sz w:val="16"/>
          <w:szCs w:val="16"/>
          <w:lang w:eastAsia="ru-RU"/>
        </w:rPr>
      </w:pPr>
      <w:r w:rsidRPr="004C5904">
        <w:rPr>
          <w:rFonts w:ascii="Times New Roman" w:hAnsi="Times New Roman"/>
          <w:color w:val="000000"/>
          <w:sz w:val="16"/>
          <w:szCs w:val="16"/>
          <w:lang w:eastAsia="ru-RU"/>
        </w:rPr>
        <w:t> </w:t>
      </w: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2. УЧЕТ ПАМЯТНИКОВ, МЕМОРИАЛЬНЫХ ДОСОК И ПАМЯТНЫХ ЗНАКОВ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2.1 Решение о включении памятников, мемориальных досок, памятных знаков в Реестр принимается Администрацией Целинного муниципального округа Курганской области.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Администрация Целинного муниципального округа Курганской области (далее </w:t>
      </w:r>
      <w:proofErr w:type="gramStart"/>
      <w:r w:rsidRPr="004C5904">
        <w:rPr>
          <w:rFonts w:ascii="Times New Roman" w:hAnsi="Times New Roman"/>
          <w:color w:val="000000"/>
          <w:sz w:val="16"/>
          <w:szCs w:val="16"/>
          <w:lang w:eastAsia="ru-RU"/>
        </w:rPr>
        <w:t>-А</w:t>
      </w:r>
      <w:proofErr w:type="gramEnd"/>
      <w:r w:rsidRPr="004C5904">
        <w:rPr>
          <w:rFonts w:ascii="Times New Roman" w:hAnsi="Times New Roman"/>
          <w:color w:val="000000"/>
          <w:sz w:val="16"/>
          <w:szCs w:val="16"/>
          <w:lang w:eastAsia="ru-RU"/>
        </w:rPr>
        <w:t>дминистрация) осуществляет подготовку проекта постановления  Администрации Целинного муниципального округа Курганской области о включении памятников, мемориальных досок, памятных знаков в Реестр.</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2.2. Внесение сведений о памятниках, мемориальных досках, памятных знаках памятников, мемориальных досок, памятных знаков на территории Целинного муниципального округа Курганской области, а также записей об изменении сведений о них в Реестр (ведение Реестра) осуществляет Администрация.</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2.3. Сведения о памятниках, мемориальных досках, памятных знаках вносятся в Реестр на основании: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постановления Администрации Целинного муниципального округа Курганской области об установке памятников, мемориальных досок, памятных знаков в течение 5 рабочих дней со дня, когда Администрации Целинного муниципального округа Курганской области стало известно об их установке;</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акта инвентаризации памятников, мемориальных досок, памятных знаков, оформляемого по результатам инвентаризации, проведенной в соответствии с разделом 3 настоящего Порядка, в течение 5 рабочих дней со дня оформления ее результатов;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иных документов, содержащих сведения о них, предоставленных собственниками (владельцами), в течение 5 рабочих дней со дня их представления, за исключением случая, предусмотренного подпунктом 2 настоящего пункта.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2.4. Записи об изменении сведений о памятниках, мемориальных досках, памятных знаках вносятся в Реестр на основании: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постановления Администрации Целинного муниципального округа Курганской области о безвозвратном демонтаже памятников, мемориальных досок, памятных знаков в течение 5 рабочих дней со дня, когда Администрации Целинного муниципального округа Курганской области стало известно об их демонтаже;</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акта инвентаризации памятников, мемориальных досок, памятных знаков, оформляемого по результатам инвентаризации, проведенной в соответствии с разделом 3 настоящего Порядка, в течение 5 рабочих дней со дня оформления ее результатов;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иных документов, содержащих сведения о них, предоставленных собственниками (владельцами), в течение 5 рабочих дней со дня их представления, за исключением случая, предусмотренного подпунктом 2 настоящего пункта.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2.5. При отсутствии отдельных сведений о памятниках, мемориальных досках, памятных знаках Администрация обеспечивает направление запросов с целью их получения владельцам указанной информации.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2.6. Ведение Реестра осуществляется Администрацией в электронной форме.</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2.7. С целью обеспечения сохранности данных Администрация осуществляет перенос данных реестра на бумажный носитель, а также организует их резервное копирование. Состав данных на бумажном носителе должен соответствовать данным, содержащимся в электронной форме Реестра.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3. ПОРЯДОК ПРОВЕДЕНИЯ ИНВЕНТАРИЗАЦИИ ПАМЯТНИКОВ, МЕМОРИАЛЬНЫХ ДОСОК И ПАМЯТНЫХ ЗНАКОВ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3.1. Инвентаризация памятников, мемориальных досок, памятных знаков (объектов инвентаризации) включает в себя их первичное обследование с целью постановки на учет, а также периодическое обследование, пересчет, сверку, оценку сохранности, находящихся в Реестре памятников, мемориальных досок, памятных знаков.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3.2. Инвентаризация памятников, мемориальных досок, памятных знаков, включенных в Реестр, проводится не реже одного раза в 5 лет.</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3.3. Инвентаризация проводится на основании постановления администрации Целинного муниципального округа Курганской области в следующих случаях:</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наступления срока проведения очередной инвентаризации в соответствии с пунктом 3.2 настоящего раздела;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2) поступления информации от лиц, обеспечивающих содержание и </w:t>
      </w:r>
      <w:proofErr w:type="gramStart"/>
      <w:r w:rsidRPr="004C5904">
        <w:rPr>
          <w:rFonts w:ascii="Times New Roman" w:hAnsi="Times New Roman"/>
          <w:color w:val="000000"/>
          <w:sz w:val="16"/>
          <w:szCs w:val="16"/>
          <w:lang w:eastAsia="ru-RU"/>
        </w:rPr>
        <w:t>контроль за</w:t>
      </w:r>
      <w:proofErr w:type="gramEnd"/>
      <w:r w:rsidRPr="004C5904">
        <w:rPr>
          <w:rFonts w:ascii="Times New Roman" w:hAnsi="Times New Roman"/>
          <w:color w:val="000000"/>
          <w:sz w:val="16"/>
          <w:szCs w:val="16"/>
          <w:lang w:eastAsia="ru-RU"/>
        </w:rPr>
        <w:t xml:space="preserve"> сохранностью памятников, мемориальных досок, памятных знаков, о факте кражи, а также повреждения памятника, мемориальной доски, памятного знака в результате стихийного бедствия, совершения вандализма и других обстоятельств.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3.4. Инвентаризацию осуществляет комиссия по инвентаризации памятников, мемориальных досок, памятных знаков на территории Целинного муниципального округа Курганской области (далее - Комиссия по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3.5. Постановление о проведении инвентаризации памятников, мемориальных досок, памятных знаков должно содержать:</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информация о дате, времени проведения Комиссией по инвентаризации выездной проверки;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срок проведения инвентаризации и оформления ее результатов;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утверждаемый количественный и персональный состав Комиссии по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lastRenderedPageBreak/>
        <w:t>3.6. В состав Комиссии по инвентаризации входят представители администрации Целинного муниципального округа Курганской области, не менее трех человек.</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3.7. Комиссию по инвентаризации возглавляет представитель Администрации - председатель Комиссии.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Председатель Комиссии осуществляет следующие функции: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организует работу Комиссии по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определяет порядок проведения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обеспечивает контроль хода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 подписывает акт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5) обеспечивает контроль действий, предусмотренных подпунктом 3 пункта 3.8. настоящего Порядка.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3.8. Для осуществления своих функций Комиссия по инвентаризации уполномочена: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направлять письменные запросы в органы и организации с целью получения дополнительной информации при проведении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привлекать к работе экспертов, специалистов;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 осуществлять действия, направленные на выявление виновных лиц и подготовку материалов для предъявления администрацией материальных требований виновным лицам в случае утраты, порчи памятников, мемориальных досок, памятных знаков, принятых в муниципальную собственность Целинного муниципального округа Курганской области.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3.9. Комиссия по инвентаризации перед проведением инвентаризации формирует комплект документов, состоящий </w:t>
      </w:r>
      <w:proofErr w:type="gramStart"/>
      <w:r w:rsidRPr="004C5904">
        <w:rPr>
          <w:rFonts w:ascii="Times New Roman" w:hAnsi="Times New Roman"/>
          <w:color w:val="000000"/>
          <w:sz w:val="16"/>
          <w:szCs w:val="16"/>
          <w:lang w:eastAsia="ru-RU"/>
        </w:rPr>
        <w:t>из</w:t>
      </w:r>
      <w:proofErr w:type="gramEnd"/>
      <w:r w:rsidRPr="004C5904">
        <w:rPr>
          <w:rFonts w:ascii="Times New Roman" w:hAnsi="Times New Roman"/>
          <w:color w:val="000000"/>
          <w:sz w:val="16"/>
          <w:szCs w:val="16"/>
          <w:lang w:eastAsia="ru-RU"/>
        </w:rPr>
        <w:t>:</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постановления администрации Целинного муниципального округа Курганской области о проведении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сведений из Реестра;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3) выписки КУМИ из реестра имущества муниципальной собственности Целинного муниципального округа Курганской области о памятниках, мемориальных досках, памятных знаках, находящихся в реестре имущества муниципальной собственности Целинного муниципального округа Курганской области на момент </w:t>
      </w:r>
      <w:proofErr w:type="gramStart"/>
      <w:r w:rsidRPr="004C5904">
        <w:rPr>
          <w:rFonts w:ascii="Times New Roman" w:hAnsi="Times New Roman"/>
          <w:color w:val="000000"/>
          <w:sz w:val="16"/>
          <w:szCs w:val="16"/>
          <w:lang w:eastAsia="ru-RU"/>
        </w:rPr>
        <w:t>утверждения постановления администрации Целинного муниципального округа Курганской области</w:t>
      </w:r>
      <w:proofErr w:type="gramEnd"/>
      <w:r w:rsidRPr="004C5904">
        <w:rPr>
          <w:rFonts w:ascii="Times New Roman" w:hAnsi="Times New Roman"/>
          <w:color w:val="000000"/>
          <w:sz w:val="16"/>
          <w:szCs w:val="16"/>
          <w:lang w:eastAsia="ru-RU"/>
        </w:rPr>
        <w:t xml:space="preserve"> о проведении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 документальной информации собственников (владельцев), содержащей сведения о памятниках, мемориальных досках, памятных знаках, необходимой для включения их в Реестр.</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3.10. Комиссия по инвентаризации осуществляет инвентаризацию и оформляет ее результаты в течение одного месяца со дня </w:t>
      </w:r>
      <w:proofErr w:type="gramStart"/>
      <w:r w:rsidRPr="004C5904">
        <w:rPr>
          <w:rFonts w:ascii="Times New Roman" w:hAnsi="Times New Roman"/>
          <w:color w:val="000000"/>
          <w:sz w:val="16"/>
          <w:szCs w:val="16"/>
          <w:lang w:eastAsia="ru-RU"/>
        </w:rPr>
        <w:t>издания постановления администрации Целинного муниципального округа Курганской области</w:t>
      </w:r>
      <w:proofErr w:type="gramEnd"/>
      <w:r w:rsidRPr="004C5904">
        <w:rPr>
          <w:rFonts w:ascii="Times New Roman" w:hAnsi="Times New Roman"/>
          <w:color w:val="000000"/>
          <w:sz w:val="16"/>
          <w:szCs w:val="16"/>
          <w:lang w:eastAsia="ru-RU"/>
        </w:rPr>
        <w:t xml:space="preserve"> о проведении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 xml:space="preserve">3.11. Комиссия по инвентаризации осуществляет инвентаризацию с выездом на место для осмотра памятников, мемориальных досок, памятных знаков на территории Целинного муниципального округа Курганской области и в целях наглядного отображения данных об их состоянии осуществляет </w:t>
      </w:r>
      <w:proofErr w:type="spellStart"/>
      <w:r w:rsidRPr="004C5904">
        <w:rPr>
          <w:rFonts w:ascii="Times New Roman" w:hAnsi="Times New Roman"/>
          <w:color w:val="000000"/>
          <w:sz w:val="16"/>
          <w:szCs w:val="16"/>
          <w:lang w:eastAsia="ru-RU"/>
        </w:rPr>
        <w:t>фотофиксацию</w:t>
      </w:r>
      <w:proofErr w:type="spellEnd"/>
      <w:r w:rsidRPr="004C5904">
        <w:rPr>
          <w:rFonts w:ascii="Times New Roman" w:hAnsi="Times New Roman"/>
          <w:color w:val="000000"/>
          <w:sz w:val="16"/>
          <w:szCs w:val="16"/>
          <w:lang w:eastAsia="ru-RU"/>
        </w:rPr>
        <w:t xml:space="preserve">, а при наличии возможности дополнительно </w:t>
      </w:r>
      <w:proofErr w:type="spellStart"/>
      <w:r w:rsidRPr="004C5904">
        <w:rPr>
          <w:rFonts w:ascii="Times New Roman" w:hAnsi="Times New Roman"/>
          <w:color w:val="000000"/>
          <w:sz w:val="16"/>
          <w:szCs w:val="16"/>
          <w:lang w:eastAsia="ru-RU"/>
        </w:rPr>
        <w:t>видеофиксацию</w:t>
      </w:r>
      <w:proofErr w:type="spellEnd"/>
      <w:r w:rsidRPr="004C5904">
        <w:rPr>
          <w:rFonts w:ascii="Times New Roman" w:hAnsi="Times New Roman"/>
          <w:color w:val="000000"/>
          <w:sz w:val="16"/>
          <w:szCs w:val="16"/>
          <w:lang w:eastAsia="ru-RU"/>
        </w:rPr>
        <w:t>. Расхождение результатов учетных данных и фактического наличия имущества в ходе текущей инвентаризации отражается в акте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3.12. Результаты инвентаризации фиксируются в акте инвентаризации с указанием наименования объектов инвентаризации, их количества, особых отметок о состоянии объектов инвентаризации, информации об изменении сведений об объектах инвентаризации.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Акт инвентаризации подписываются членами Комиссии по инвентаризации в количестве не менее 3 человек, непосредственно участвовавшими в проведении инвентаризации, в том числе председателем Комиссии.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3.13. Документы Комиссии по инвентаризации, указанные в пункте 3.9 настоящего Порядка, акты инвентаризации находятся на хранении в Администрации.</w:t>
      </w:r>
    </w:p>
    <w:p w:rsidR="00B4105C" w:rsidRPr="004C5904" w:rsidRDefault="00B4105C" w:rsidP="004C5904">
      <w:pPr>
        <w:spacing w:after="0" w:line="240" w:lineRule="auto"/>
        <w:ind w:firstLine="567"/>
        <w:rPr>
          <w:rFonts w:ascii="Times New Roman" w:hAnsi="Times New Roman"/>
          <w:color w:val="000000"/>
          <w:sz w:val="16"/>
          <w:szCs w:val="16"/>
          <w:lang w:eastAsia="ru-RU"/>
        </w:rPr>
      </w:pPr>
    </w:p>
    <w:p w:rsidR="00B4105C" w:rsidRPr="004C5904" w:rsidRDefault="00B4105C" w:rsidP="004C5904">
      <w:pPr>
        <w:spacing w:after="0" w:line="240" w:lineRule="auto"/>
        <w:ind w:firstLine="567"/>
        <w:jc w:val="center"/>
        <w:rPr>
          <w:rFonts w:ascii="Times New Roman" w:hAnsi="Times New Roman"/>
          <w:color w:val="000000"/>
          <w:sz w:val="16"/>
          <w:szCs w:val="16"/>
          <w:lang w:eastAsia="ru-RU"/>
        </w:rPr>
      </w:pPr>
      <w:r w:rsidRPr="004C5904">
        <w:rPr>
          <w:rFonts w:ascii="Times New Roman" w:hAnsi="Times New Roman"/>
          <w:color w:val="000000"/>
          <w:sz w:val="16"/>
          <w:szCs w:val="16"/>
          <w:lang w:eastAsia="ru-RU"/>
        </w:rPr>
        <w:t>4. ПЕРЕХОДНЫЕ ПОЛОЖЕНИЯ</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4.1. С целью постановки на учет, а также обследования и оценки состояния памятников, мемориальных досок, памятных знаков, находящихся в муниципальной собственности Целинного муниципального округа Курганской области, Администрация осуществляет первичный учет памятников, мемориальных досок, памятных знаков, установленных на территории Целинного муниципального округа Курганской области.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4.2. Результатом первичного учета является внесение в Реестр сведений об установленных на территории Целинного муниципального округа Курганской области памятниках, мемориальных досках, памятных знаках.</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4.3. Первичный учет памятников, мемориальных досок, памятных знаков, находящихся в муниципальной собственности Целинного муниципального округа Курганской области, осуществляется в течение одного года со дня утверждения настоящего Порядка.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4.4. Первичный учет осуществляется в порядке, регулируемом разделом 3 настоящего Порядка, если иное не предусмотрено настоящим разделом.</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4.5. Основанием для внесения в Реестр сведений первичного учета о памятниках, мемориальных досках, памятных знаках, находящихся в муниципальной собственности Целинного муниципального округа Курганской области, является наличие следующих документов: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1) акта инвентаризации и подтверждающие документы, содержащие сведения о памятниках, мемориальных досках, памятных знаках;</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2) сведения о собственниках (владельцах), обеспечивающих содержание и контроль сохранности памятников, мемориальных досок и памятных знаков.</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4.6. Учет памятников, мемориальных досок, памятных знаков, находящихся в иной собственности.</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Внесение сведений о памятниках, мемориальных досках, памятных знаках в Реестр, находящихся в иной собственности, инициируют собственники (владельцы), иные лица.</w:t>
      </w:r>
    </w:p>
    <w:p w:rsidR="00B4105C" w:rsidRPr="004C5904" w:rsidRDefault="00B4105C" w:rsidP="004C5904">
      <w:pPr>
        <w:spacing w:after="0" w:line="240" w:lineRule="auto"/>
        <w:ind w:firstLine="567"/>
        <w:jc w:val="both"/>
        <w:rPr>
          <w:rFonts w:ascii="Times New Roman" w:hAnsi="Times New Roman"/>
          <w:color w:val="000000"/>
          <w:sz w:val="16"/>
          <w:szCs w:val="16"/>
          <w:lang w:eastAsia="ru-RU"/>
        </w:rPr>
      </w:pPr>
      <w:r w:rsidRPr="004C5904">
        <w:rPr>
          <w:rFonts w:ascii="Times New Roman" w:hAnsi="Times New Roman"/>
          <w:color w:val="000000"/>
          <w:sz w:val="16"/>
          <w:szCs w:val="16"/>
          <w:lang w:eastAsia="ru-RU"/>
        </w:rPr>
        <w:t>Порядок внесения в Реестр сведений первичного учета, указанных в настоящем пункте, определен главой 2 вышеуказанного положения, если иное не предусмотрено настоящим разделом.</w:t>
      </w:r>
    </w:p>
    <w:p w:rsidR="00B4105C" w:rsidRPr="004C5904" w:rsidRDefault="00B4105C" w:rsidP="004C5904">
      <w:pPr>
        <w:spacing w:after="0" w:line="240" w:lineRule="auto"/>
        <w:ind w:firstLine="567"/>
        <w:rPr>
          <w:rFonts w:ascii="Times New Roman" w:hAnsi="Times New Roman"/>
          <w:sz w:val="16"/>
          <w:szCs w:val="16"/>
        </w:rPr>
      </w:pPr>
    </w:p>
    <w:p w:rsidR="003033C7" w:rsidRPr="0020088E" w:rsidRDefault="003033C7" w:rsidP="003033C7">
      <w:pPr>
        <w:pStyle w:val="ConsNonformat"/>
        <w:widowControl/>
        <w:jc w:val="center"/>
        <w:rPr>
          <w:rFonts w:ascii="PT Astra Serif" w:hAnsi="PT Astra Serif"/>
          <w:sz w:val="28"/>
          <w:szCs w:val="30"/>
        </w:rPr>
      </w:pPr>
      <w:r w:rsidRPr="0020088E">
        <w:rPr>
          <w:rFonts w:ascii="PT Astra Serif" w:hAnsi="PT Astra Serif"/>
          <w:sz w:val="28"/>
          <w:szCs w:val="30"/>
        </w:rPr>
        <w:t>КУРГАНСКАЯ ОБЛАСТЬ</w:t>
      </w:r>
    </w:p>
    <w:p w:rsidR="003033C7" w:rsidRPr="0020088E" w:rsidRDefault="003033C7" w:rsidP="003033C7">
      <w:pPr>
        <w:pStyle w:val="ConsNonformat"/>
        <w:widowControl/>
        <w:jc w:val="center"/>
        <w:rPr>
          <w:rFonts w:ascii="PT Astra Serif" w:hAnsi="PT Astra Serif"/>
          <w:sz w:val="28"/>
          <w:szCs w:val="30"/>
        </w:rPr>
      </w:pPr>
      <w:r w:rsidRPr="0020088E">
        <w:rPr>
          <w:rFonts w:ascii="PT Astra Serif" w:hAnsi="PT Astra Serif"/>
          <w:sz w:val="28"/>
          <w:szCs w:val="30"/>
        </w:rPr>
        <w:t>ЦЕЛИННЫЙ МУНИЦИПАЛЬНЫЙ ОКРУГ</w:t>
      </w:r>
    </w:p>
    <w:p w:rsidR="003033C7" w:rsidRPr="0020088E" w:rsidRDefault="003033C7" w:rsidP="003033C7">
      <w:pPr>
        <w:pStyle w:val="ConsNonformat"/>
        <w:widowControl/>
        <w:jc w:val="center"/>
        <w:rPr>
          <w:rFonts w:ascii="PT Astra Serif" w:hAnsi="PT Astra Serif"/>
          <w:sz w:val="28"/>
          <w:szCs w:val="30"/>
        </w:rPr>
      </w:pPr>
      <w:r w:rsidRPr="0020088E">
        <w:rPr>
          <w:rFonts w:ascii="PT Astra Serif" w:hAnsi="PT Astra Serif"/>
          <w:sz w:val="28"/>
          <w:szCs w:val="30"/>
        </w:rPr>
        <w:t>АДМИНИСТРАЦИЯ ЦЕЛИННОГО МУНИЦИПАЛЬНОГО ОКРУГА</w:t>
      </w:r>
    </w:p>
    <w:p w:rsidR="003033C7" w:rsidRPr="0020088E" w:rsidRDefault="003033C7" w:rsidP="003033C7">
      <w:pPr>
        <w:pStyle w:val="ConsNonformat"/>
        <w:widowControl/>
        <w:jc w:val="center"/>
        <w:rPr>
          <w:rFonts w:ascii="PT Astra Serif" w:hAnsi="PT Astra Serif"/>
          <w:b/>
          <w:sz w:val="30"/>
          <w:szCs w:val="32"/>
        </w:rPr>
      </w:pPr>
    </w:p>
    <w:p w:rsidR="003033C7" w:rsidRDefault="003033C7" w:rsidP="003033C7">
      <w:pPr>
        <w:pStyle w:val="ConsNonformat"/>
        <w:widowControl/>
        <w:jc w:val="center"/>
        <w:rPr>
          <w:rFonts w:ascii="PT Astra Serif" w:hAnsi="PT Astra Serif"/>
          <w:b/>
          <w:sz w:val="36"/>
          <w:szCs w:val="34"/>
        </w:rPr>
      </w:pPr>
      <w:r>
        <w:rPr>
          <w:rFonts w:ascii="PT Astra Serif" w:hAnsi="PT Astra Serif"/>
          <w:b/>
          <w:sz w:val="36"/>
          <w:szCs w:val="34"/>
        </w:rPr>
        <w:lastRenderedPageBreak/>
        <w:t>ПОСТАНОВЛЕНИЕ</w:t>
      </w:r>
    </w:p>
    <w:p w:rsidR="003033C7" w:rsidRDefault="003033C7" w:rsidP="003033C7">
      <w:pPr>
        <w:pStyle w:val="ConsNonformat"/>
        <w:widowControl/>
        <w:jc w:val="center"/>
        <w:rPr>
          <w:rFonts w:ascii="PT Astra Serif" w:hAnsi="PT Astra Serif"/>
          <w:b/>
          <w:szCs w:val="22"/>
        </w:rPr>
      </w:pPr>
    </w:p>
    <w:p w:rsidR="003033C7" w:rsidRPr="0020088E" w:rsidRDefault="003033C7" w:rsidP="003033C7">
      <w:pPr>
        <w:pStyle w:val="ConsNonformat"/>
        <w:widowControl/>
        <w:rPr>
          <w:rFonts w:ascii="PT Astra Serif" w:hAnsi="PT Astra Serif"/>
          <w:sz w:val="24"/>
          <w:szCs w:val="22"/>
        </w:rPr>
      </w:pPr>
      <w:r w:rsidRPr="0020088E">
        <w:rPr>
          <w:rFonts w:ascii="PT Astra Serif" w:hAnsi="PT Astra Serif"/>
          <w:sz w:val="24"/>
          <w:szCs w:val="22"/>
        </w:rPr>
        <w:t xml:space="preserve">от 23 октября 2024 года                       </w:t>
      </w:r>
      <w:r w:rsidR="0020088E">
        <w:rPr>
          <w:rFonts w:ascii="PT Astra Serif" w:hAnsi="PT Astra Serif"/>
          <w:sz w:val="24"/>
          <w:szCs w:val="22"/>
        </w:rPr>
        <w:t xml:space="preserve">           </w:t>
      </w:r>
      <w:r w:rsidRPr="0020088E">
        <w:rPr>
          <w:rFonts w:ascii="PT Astra Serif" w:hAnsi="PT Astra Serif"/>
          <w:sz w:val="24"/>
          <w:szCs w:val="22"/>
        </w:rPr>
        <w:t xml:space="preserve">№ 934                                      </w:t>
      </w:r>
      <w:r w:rsidR="0020088E">
        <w:rPr>
          <w:rFonts w:ascii="PT Astra Serif" w:hAnsi="PT Astra Serif"/>
          <w:sz w:val="24"/>
          <w:szCs w:val="22"/>
        </w:rPr>
        <w:t xml:space="preserve">            </w:t>
      </w:r>
      <w:r w:rsidRPr="0020088E">
        <w:rPr>
          <w:rFonts w:ascii="PT Astra Serif" w:hAnsi="PT Astra Serif"/>
          <w:sz w:val="24"/>
          <w:szCs w:val="22"/>
        </w:rPr>
        <w:t xml:space="preserve">  с. </w:t>
      </w:r>
      <w:proofErr w:type="gramStart"/>
      <w:r w:rsidRPr="0020088E">
        <w:rPr>
          <w:rFonts w:ascii="PT Astra Serif" w:hAnsi="PT Astra Serif"/>
          <w:sz w:val="24"/>
          <w:szCs w:val="22"/>
        </w:rPr>
        <w:t>Целинное</w:t>
      </w:r>
      <w:proofErr w:type="gramEnd"/>
    </w:p>
    <w:p w:rsidR="003033C7" w:rsidRPr="0020088E" w:rsidRDefault="003033C7" w:rsidP="0020088E">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3033C7" w:rsidRPr="0020088E" w:rsidRDefault="003033C7" w:rsidP="0020088E">
      <w:pPr>
        <w:shd w:val="clear" w:color="auto" w:fill="FFFFFF"/>
        <w:spacing w:after="0" w:line="240" w:lineRule="auto"/>
        <w:ind w:firstLine="567"/>
        <w:jc w:val="center"/>
        <w:rPr>
          <w:rStyle w:val="16"/>
          <w:rFonts w:ascii="Times New Roman" w:hAnsi="Times New Roman"/>
          <w:b/>
          <w:iCs/>
          <w:color w:val="000000"/>
          <w:spacing w:val="-1"/>
          <w:sz w:val="20"/>
          <w:szCs w:val="16"/>
        </w:rPr>
      </w:pPr>
      <w:proofErr w:type="gramStart"/>
      <w:r w:rsidRPr="0020088E">
        <w:rPr>
          <w:rFonts w:ascii="Times New Roman" w:hAnsi="Times New Roman"/>
          <w:b/>
          <w:bCs/>
          <w:sz w:val="20"/>
          <w:szCs w:val="16"/>
        </w:rPr>
        <w:t xml:space="preserve">О </w:t>
      </w:r>
      <w:r w:rsidRPr="0020088E">
        <w:rPr>
          <w:rFonts w:ascii="Times New Roman" w:hAnsi="Times New Roman"/>
          <w:b/>
          <w:iCs/>
          <w:color w:val="000000"/>
          <w:spacing w:val="-1"/>
          <w:sz w:val="20"/>
          <w:szCs w:val="16"/>
        </w:rPr>
        <w:t xml:space="preserve">предоставлении разрешения </w:t>
      </w:r>
      <w:r w:rsidRPr="0020088E">
        <w:rPr>
          <w:rFonts w:ascii="Times New Roman" w:hAnsi="Times New Roman"/>
          <w:b/>
          <w:sz w:val="20"/>
          <w:szCs w:val="16"/>
        </w:rPr>
        <w:t xml:space="preserve">на отклонение от предельных минимальных размеров </w:t>
      </w:r>
      <w:r w:rsidRPr="0020088E">
        <w:rPr>
          <w:rFonts w:ascii="Times New Roman" w:hAnsi="Times New Roman"/>
          <w:b/>
          <w:iCs/>
          <w:color w:val="000000"/>
          <w:spacing w:val="-1"/>
          <w:sz w:val="20"/>
          <w:szCs w:val="16"/>
        </w:rPr>
        <w:t xml:space="preserve">земельного участка, </w:t>
      </w:r>
      <w:r w:rsidRPr="0020088E">
        <w:rPr>
          <w:rFonts w:ascii="Times New Roman" w:hAnsi="Times New Roman"/>
          <w:b/>
          <w:sz w:val="20"/>
          <w:szCs w:val="16"/>
        </w:rPr>
        <w:t>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w:t>
      </w:r>
      <w:r w:rsidR="0020088E">
        <w:rPr>
          <w:rFonts w:ascii="Times New Roman" w:hAnsi="Times New Roman"/>
          <w:b/>
          <w:sz w:val="20"/>
          <w:szCs w:val="16"/>
        </w:rPr>
        <w:t xml:space="preserve"> </w:t>
      </w:r>
      <w:r w:rsidRPr="0020088E">
        <w:rPr>
          <w:rFonts w:ascii="Times New Roman" w:hAnsi="Times New Roman"/>
          <w:b/>
          <w:sz w:val="20"/>
          <w:szCs w:val="16"/>
        </w:rPr>
        <w:t xml:space="preserve">ул. </w:t>
      </w:r>
      <w:proofErr w:type="spellStart"/>
      <w:r w:rsidRPr="0020088E">
        <w:rPr>
          <w:rFonts w:ascii="Times New Roman" w:hAnsi="Times New Roman"/>
          <w:b/>
          <w:sz w:val="20"/>
          <w:szCs w:val="16"/>
        </w:rPr>
        <w:t>Бухарова</w:t>
      </w:r>
      <w:proofErr w:type="spellEnd"/>
      <w:proofErr w:type="gramEnd"/>
    </w:p>
    <w:p w:rsidR="003033C7" w:rsidRPr="0020088E" w:rsidRDefault="003033C7" w:rsidP="0020088E">
      <w:pPr>
        <w:pStyle w:val="aff3"/>
        <w:ind w:firstLine="567"/>
        <w:rPr>
          <w:sz w:val="16"/>
          <w:szCs w:val="16"/>
        </w:rPr>
      </w:pPr>
    </w:p>
    <w:p w:rsidR="003033C7" w:rsidRPr="0020088E" w:rsidRDefault="003033C7" w:rsidP="0020088E">
      <w:pPr>
        <w:shd w:val="clear" w:color="auto" w:fill="FFFFFF"/>
        <w:spacing w:after="0" w:line="240" w:lineRule="auto"/>
        <w:ind w:firstLine="567"/>
        <w:jc w:val="both"/>
        <w:rPr>
          <w:rFonts w:ascii="Times New Roman" w:hAnsi="Times New Roman"/>
          <w:iCs/>
          <w:color w:val="000000"/>
          <w:spacing w:val="-1"/>
          <w:sz w:val="16"/>
          <w:szCs w:val="16"/>
        </w:rPr>
      </w:pPr>
      <w:proofErr w:type="gramStart"/>
      <w:r w:rsidRPr="0020088E">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Целинного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№813 от 12.09.2024 года «О назначении публичных слушаний </w:t>
      </w:r>
      <w:r w:rsidRPr="0020088E">
        <w:rPr>
          <w:rFonts w:ascii="Times New Roman" w:hAnsi="Times New Roman"/>
          <w:iCs/>
          <w:color w:val="000000"/>
          <w:spacing w:val="-1"/>
          <w:sz w:val="16"/>
          <w:szCs w:val="16"/>
        </w:rPr>
        <w:t xml:space="preserve">по предоставлению разрешения </w:t>
      </w:r>
      <w:r w:rsidRPr="0020088E">
        <w:rPr>
          <w:rFonts w:ascii="Times New Roman" w:hAnsi="Times New Roman"/>
          <w:sz w:val="16"/>
          <w:szCs w:val="16"/>
        </w:rPr>
        <w:t xml:space="preserve">на отклонение от предельных минимальных размеров </w:t>
      </w:r>
      <w:r w:rsidRPr="0020088E">
        <w:rPr>
          <w:rFonts w:ascii="Times New Roman" w:hAnsi="Times New Roman"/>
          <w:iCs/>
          <w:color w:val="000000"/>
          <w:spacing w:val="-1"/>
          <w:sz w:val="16"/>
          <w:szCs w:val="16"/>
        </w:rPr>
        <w:t xml:space="preserve">земельного участка, </w:t>
      </w:r>
      <w:r w:rsidRPr="0020088E">
        <w:rPr>
          <w:rFonts w:ascii="Times New Roman" w:hAnsi="Times New Roman"/>
          <w:sz w:val="16"/>
          <w:szCs w:val="16"/>
        </w:rPr>
        <w:t>в кадастровом</w:t>
      </w:r>
      <w:proofErr w:type="gramEnd"/>
      <w:r w:rsidRPr="0020088E">
        <w:rPr>
          <w:rFonts w:ascii="Times New Roman" w:hAnsi="Times New Roman"/>
          <w:sz w:val="16"/>
          <w:szCs w:val="16"/>
        </w:rPr>
        <w:t xml:space="preserve"> </w:t>
      </w:r>
      <w:proofErr w:type="gramStart"/>
      <w:r w:rsidRPr="0020088E">
        <w:rPr>
          <w:rFonts w:ascii="Times New Roman" w:hAnsi="Times New Roman"/>
          <w:sz w:val="16"/>
          <w:szCs w:val="16"/>
        </w:rPr>
        <w:t xml:space="preserve">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 ул. </w:t>
      </w:r>
      <w:proofErr w:type="spellStart"/>
      <w:r w:rsidRPr="0020088E">
        <w:rPr>
          <w:rFonts w:ascii="Times New Roman" w:hAnsi="Times New Roman"/>
          <w:sz w:val="16"/>
          <w:szCs w:val="16"/>
        </w:rPr>
        <w:t>Бухарова</w:t>
      </w:r>
      <w:proofErr w:type="spellEnd"/>
      <w:r w:rsidRPr="0020088E">
        <w:rPr>
          <w:rFonts w:ascii="Times New Roman" w:hAnsi="Times New Roman"/>
          <w:sz w:val="16"/>
          <w:szCs w:val="16"/>
        </w:rPr>
        <w:t xml:space="preserve"> и состоявшихся 11.10.2024 г. (протокол публичных слушаний № 10 от 11.10.2024 г.), Администрация Целинного муниципального округа</w:t>
      </w:r>
      <w:proofErr w:type="gramEnd"/>
    </w:p>
    <w:p w:rsidR="003033C7" w:rsidRPr="0020088E" w:rsidRDefault="003033C7" w:rsidP="0020088E">
      <w:pPr>
        <w:pStyle w:val="aff"/>
        <w:ind w:firstLine="567"/>
        <w:rPr>
          <w:rStyle w:val="16"/>
          <w:sz w:val="16"/>
          <w:szCs w:val="16"/>
        </w:rPr>
      </w:pPr>
      <w:r w:rsidRPr="0020088E">
        <w:rPr>
          <w:sz w:val="16"/>
          <w:szCs w:val="16"/>
        </w:rPr>
        <w:t>ПОСТАНОВЛЯЕТ:</w:t>
      </w:r>
    </w:p>
    <w:p w:rsidR="003033C7" w:rsidRPr="0020088E" w:rsidRDefault="003033C7" w:rsidP="0020088E">
      <w:pPr>
        <w:pStyle w:val="aff3"/>
        <w:ind w:firstLine="567"/>
        <w:rPr>
          <w:rStyle w:val="16"/>
          <w:iCs/>
          <w:color w:val="000000"/>
          <w:spacing w:val="-1"/>
          <w:sz w:val="16"/>
          <w:szCs w:val="16"/>
        </w:rPr>
      </w:pPr>
      <w:r w:rsidRPr="0020088E">
        <w:rPr>
          <w:sz w:val="16"/>
          <w:szCs w:val="16"/>
        </w:rPr>
        <w:t xml:space="preserve">1. </w:t>
      </w:r>
      <w:proofErr w:type="gramStart"/>
      <w:r w:rsidRPr="0020088E">
        <w:rPr>
          <w:sz w:val="16"/>
          <w:szCs w:val="16"/>
        </w:rPr>
        <w:t xml:space="preserve">Предоставить </w:t>
      </w:r>
      <w:r w:rsidRPr="0020088E">
        <w:rPr>
          <w:iCs/>
          <w:color w:val="000000"/>
          <w:spacing w:val="-1"/>
          <w:sz w:val="16"/>
          <w:szCs w:val="16"/>
        </w:rPr>
        <w:t xml:space="preserve">разрешение </w:t>
      </w:r>
      <w:r w:rsidRPr="0020088E">
        <w:rPr>
          <w:sz w:val="16"/>
          <w:szCs w:val="16"/>
        </w:rPr>
        <w:t xml:space="preserve">на отклонение от предельных минимальных размеров </w:t>
      </w:r>
      <w:r w:rsidRPr="0020088E">
        <w:rPr>
          <w:iCs/>
          <w:color w:val="000000"/>
          <w:spacing w:val="-1"/>
          <w:sz w:val="16"/>
          <w:szCs w:val="16"/>
        </w:rPr>
        <w:t xml:space="preserve">земельного участка, </w:t>
      </w:r>
      <w:r w:rsidRPr="0020088E">
        <w:rPr>
          <w:sz w:val="16"/>
          <w:szCs w:val="16"/>
        </w:rPr>
        <w:t xml:space="preserve">в кадастровом квартале 45:18:020107, площадью - 141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641150, Российская Федерация, Курганская область, Целинный муниципальный округ, с. Целинное ул. </w:t>
      </w:r>
      <w:proofErr w:type="spellStart"/>
      <w:r w:rsidRPr="0020088E">
        <w:rPr>
          <w:sz w:val="16"/>
          <w:szCs w:val="16"/>
        </w:rPr>
        <w:t>Бухарова</w:t>
      </w:r>
      <w:proofErr w:type="spellEnd"/>
      <w:r w:rsidRPr="0020088E">
        <w:rPr>
          <w:sz w:val="16"/>
          <w:szCs w:val="16"/>
        </w:rPr>
        <w:t>.</w:t>
      </w:r>
      <w:proofErr w:type="gramEnd"/>
    </w:p>
    <w:p w:rsidR="003033C7" w:rsidRPr="0020088E" w:rsidRDefault="003033C7" w:rsidP="0020088E">
      <w:pPr>
        <w:shd w:val="clear" w:color="auto" w:fill="FFFFFF"/>
        <w:spacing w:after="0" w:line="240" w:lineRule="auto"/>
        <w:ind w:firstLine="567"/>
        <w:jc w:val="both"/>
        <w:rPr>
          <w:rFonts w:ascii="Times New Roman" w:hAnsi="Times New Roman"/>
          <w:sz w:val="16"/>
          <w:szCs w:val="16"/>
        </w:rPr>
      </w:pPr>
      <w:r w:rsidRPr="0020088E">
        <w:rPr>
          <w:rStyle w:val="16"/>
          <w:rFonts w:ascii="Times New Roman" w:hAnsi="Times New Roman"/>
          <w:color w:val="000000"/>
          <w:sz w:val="16"/>
          <w:szCs w:val="16"/>
        </w:rPr>
        <w:t xml:space="preserve">2. </w:t>
      </w:r>
      <w:r w:rsidRPr="0020088E">
        <w:rPr>
          <w:rStyle w:val="16"/>
          <w:rFonts w:ascii="Times New Roman" w:hAnsi="Times New Roman"/>
          <w:sz w:val="16"/>
          <w:szCs w:val="16"/>
        </w:rPr>
        <w:t xml:space="preserve">Опубликовать настоящее постановление </w:t>
      </w:r>
      <w:r w:rsidRPr="0020088E">
        <w:rPr>
          <w:rFonts w:ascii="Times New Roman" w:hAnsi="Times New Roman"/>
          <w:sz w:val="16"/>
          <w:szCs w:val="16"/>
        </w:rPr>
        <w:t>в информационном бюллетене «Муниципальный вестник».</w:t>
      </w:r>
    </w:p>
    <w:p w:rsidR="003033C7" w:rsidRPr="0020088E" w:rsidRDefault="003033C7" w:rsidP="0020088E">
      <w:pPr>
        <w:spacing w:after="0" w:line="240" w:lineRule="auto"/>
        <w:ind w:firstLine="567"/>
        <w:jc w:val="both"/>
        <w:rPr>
          <w:rFonts w:ascii="Times New Roman" w:hAnsi="Times New Roman"/>
          <w:sz w:val="16"/>
          <w:szCs w:val="16"/>
        </w:rPr>
      </w:pPr>
      <w:r w:rsidRPr="0020088E">
        <w:rPr>
          <w:rFonts w:ascii="Times New Roman" w:hAnsi="Times New Roman"/>
          <w:sz w:val="16"/>
          <w:szCs w:val="16"/>
        </w:rPr>
        <w:t>3. Настоящее постановление вступает в силу после его официального опубликования.</w:t>
      </w:r>
    </w:p>
    <w:p w:rsidR="003033C7" w:rsidRPr="0020088E" w:rsidRDefault="003033C7" w:rsidP="0020088E">
      <w:pPr>
        <w:spacing w:after="0" w:line="240" w:lineRule="auto"/>
        <w:ind w:firstLine="567"/>
        <w:jc w:val="both"/>
        <w:rPr>
          <w:rFonts w:ascii="Times New Roman" w:hAnsi="Times New Roman"/>
          <w:b/>
          <w:sz w:val="16"/>
          <w:szCs w:val="16"/>
        </w:rPr>
      </w:pPr>
      <w:r w:rsidRPr="0020088E">
        <w:rPr>
          <w:rFonts w:ascii="Times New Roman" w:hAnsi="Times New Roman"/>
          <w:sz w:val="16"/>
          <w:szCs w:val="16"/>
        </w:rPr>
        <w:t xml:space="preserve">4. </w:t>
      </w:r>
      <w:proofErr w:type="gramStart"/>
      <w:r w:rsidRPr="0020088E">
        <w:rPr>
          <w:rFonts w:ascii="Times New Roman" w:hAnsi="Times New Roman"/>
          <w:sz w:val="16"/>
          <w:szCs w:val="16"/>
        </w:rPr>
        <w:t>Контроль за</w:t>
      </w:r>
      <w:proofErr w:type="gramEnd"/>
      <w:r w:rsidRPr="0020088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20088E">
        <w:rPr>
          <w:rFonts w:ascii="Times New Roman" w:hAnsi="Times New Roman"/>
          <w:b/>
          <w:sz w:val="16"/>
          <w:szCs w:val="16"/>
        </w:rPr>
        <w:t xml:space="preserve">         </w:t>
      </w:r>
    </w:p>
    <w:p w:rsidR="003033C7" w:rsidRPr="0020088E" w:rsidRDefault="003033C7" w:rsidP="0020088E">
      <w:pPr>
        <w:pStyle w:val="ConsTitle"/>
        <w:widowControl/>
        <w:ind w:right="0" w:firstLine="567"/>
        <w:jc w:val="both"/>
        <w:rPr>
          <w:rFonts w:ascii="Times New Roman" w:hAnsi="Times New Roman" w:cs="Times New Roman"/>
          <w:b w:val="0"/>
        </w:rPr>
      </w:pPr>
    </w:p>
    <w:p w:rsidR="003033C7" w:rsidRDefault="003033C7" w:rsidP="0020088E">
      <w:pPr>
        <w:pStyle w:val="117"/>
        <w:shd w:val="clear" w:color="auto" w:fill="auto"/>
        <w:spacing w:before="0" w:after="0" w:line="240" w:lineRule="auto"/>
        <w:ind w:firstLine="567"/>
        <w:jc w:val="left"/>
        <w:rPr>
          <w:sz w:val="16"/>
          <w:szCs w:val="16"/>
        </w:rPr>
      </w:pPr>
      <w:r w:rsidRPr="0020088E">
        <w:rPr>
          <w:sz w:val="16"/>
          <w:szCs w:val="16"/>
        </w:rPr>
        <w:t>Глава Целинного муниципального округа                         П.И. Скоробогатов</w:t>
      </w:r>
    </w:p>
    <w:p w:rsidR="00660B6A" w:rsidRDefault="00660B6A" w:rsidP="0020088E">
      <w:pPr>
        <w:pStyle w:val="117"/>
        <w:shd w:val="clear" w:color="auto" w:fill="auto"/>
        <w:spacing w:before="0" w:after="0" w:line="240" w:lineRule="auto"/>
        <w:ind w:firstLine="567"/>
        <w:jc w:val="left"/>
        <w:rPr>
          <w:sz w:val="16"/>
          <w:szCs w:val="16"/>
        </w:rPr>
      </w:pPr>
    </w:p>
    <w:p w:rsidR="00660B6A" w:rsidRPr="00660B6A" w:rsidRDefault="00660B6A" w:rsidP="00660B6A">
      <w:pPr>
        <w:spacing w:after="0" w:line="240" w:lineRule="auto"/>
        <w:jc w:val="center"/>
        <w:rPr>
          <w:rFonts w:ascii="Times New Roman" w:hAnsi="Times New Roman"/>
          <w:sz w:val="28"/>
          <w:szCs w:val="16"/>
        </w:rPr>
      </w:pPr>
      <w:r w:rsidRPr="00660B6A">
        <w:rPr>
          <w:rFonts w:ascii="Times New Roman" w:hAnsi="Times New Roman"/>
          <w:sz w:val="28"/>
          <w:szCs w:val="16"/>
        </w:rPr>
        <w:t>КУРГАНСКАЯ ОБЛАСТЬ</w:t>
      </w:r>
    </w:p>
    <w:p w:rsidR="00660B6A" w:rsidRPr="00660B6A" w:rsidRDefault="00660B6A" w:rsidP="00660B6A">
      <w:pPr>
        <w:spacing w:after="0" w:line="240" w:lineRule="auto"/>
        <w:jc w:val="center"/>
        <w:rPr>
          <w:rFonts w:ascii="Times New Roman" w:hAnsi="Times New Roman"/>
          <w:sz w:val="28"/>
          <w:szCs w:val="16"/>
        </w:rPr>
      </w:pPr>
      <w:r w:rsidRPr="00660B6A">
        <w:rPr>
          <w:rFonts w:ascii="Times New Roman" w:hAnsi="Times New Roman"/>
          <w:sz w:val="28"/>
          <w:szCs w:val="16"/>
        </w:rPr>
        <w:t>ЦЕЛИННЫЙ МУНИЦИПАЛЬНЫЙ ОКРУГ</w:t>
      </w:r>
    </w:p>
    <w:p w:rsidR="00660B6A" w:rsidRPr="00660B6A" w:rsidRDefault="00660B6A" w:rsidP="00660B6A">
      <w:pPr>
        <w:spacing w:after="0" w:line="240" w:lineRule="auto"/>
        <w:jc w:val="center"/>
        <w:rPr>
          <w:rFonts w:ascii="Times New Roman" w:hAnsi="Times New Roman"/>
          <w:sz w:val="28"/>
          <w:szCs w:val="16"/>
        </w:rPr>
      </w:pPr>
      <w:r w:rsidRPr="00660B6A">
        <w:rPr>
          <w:rFonts w:ascii="Times New Roman" w:hAnsi="Times New Roman"/>
          <w:sz w:val="28"/>
          <w:szCs w:val="16"/>
        </w:rPr>
        <w:t>АДМИНИСТРАЦИЯ ЦЕЛИННОГО МУНИЦИПАЛЬНОГО ОКРУГА</w:t>
      </w:r>
    </w:p>
    <w:p w:rsidR="00660B6A" w:rsidRPr="00660B6A" w:rsidRDefault="00660B6A" w:rsidP="00660B6A">
      <w:pPr>
        <w:spacing w:after="0" w:line="240" w:lineRule="auto"/>
        <w:rPr>
          <w:rFonts w:ascii="Times New Roman" w:hAnsi="Times New Roman"/>
          <w:sz w:val="16"/>
          <w:szCs w:val="16"/>
        </w:rPr>
      </w:pPr>
    </w:p>
    <w:p w:rsidR="00660B6A" w:rsidRPr="00660B6A" w:rsidRDefault="00660B6A" w:rsidP="00660B6A">
      <w:pPr>
        <w:spacing w:after="0" w:line="240" w:lineRule="auto"/>
        <w:jc w:val="center"/>
        <w:rPr>
          <w:rFonts w:ascii="Times New Roman" w:hAnsi="Times New Roman"/>
          <w:b/>
          <w:sz w:val="36"/>
          <w:szCs w:val="16"/>
        </w:rPr>
      </w:pPr>
      <w:r w:rsidRPr="00660B6A">
        <w:rPr>
          <w:rFonts w:ascii="Times New Roman" w:hAnsi="Times New Roman"/>
          <w:b/>
          <w:sz w:val="36"/>
          <w:szCs w:val="16"/>
        </w:rPr>
        <w:t>ПОСТАНОВЛЕНИЕ</w:t>
      </w:r>
    </w:p>
    <w:p w:rsidR="00660B6A" w:rsidRPr="00660B6A" w:rsidRDefault="00660B6A" w:rsidP="00660B6A">
      <w:pPr>
        <w:spacing w:after="0" w:line="240" w:lineRule="auto"/>
        <w:rPr>
          <w:rFonts w:ascii="Times New Roman" w:hAnsi="Times New Roman"/>
          <w:sz w:val="16"/>
          <w:szCs w:val="16"/>
        </w:rPr>
      </w:pPr>
    </w:p>
    <w:p w:rsidR="00660B6A" w:rsidRPr="00660B6A" w:rsidRDefault="00660B6A" w:rsidP="00660B6A">
      <w:pPr>
        <w:spacing w:after="0" w:line="240" w:lineRule="auto"/>
        <w:rPr>
          <w:rFonts w:ascii="Times New Roman" w:hAnsi="Times New Roman"/>
          <w:sz w:val="24"/>
          <w:szCs w:val="16"/>
        </w:rPr>
      </w:pPr>
      <w:r w:rsidRPr="00660B6A">
        <w:rPr>
          <w:rFonts w:ascii="Times New Roman" w:hAnsi="Times New Roman"/>
          <w:sz w:val="24"/>
          <w:szCs w:val="16"/>
        </w:rPr>
        <w:t xml:space="preserve">от 25 октября 2024 года                       </w:t>
      </w:r>
      <w:r>
        <w:rPr>
          <w:rFonts w:ascii="Times New Roman" w:hAnsi="Times New Roman"/>
          <w:sz w:val="24"/>
          <w:szCs w:val="16"/>
        </w:rPr>
        <w:t xml:space="preserve">         </w:t>
      </w:r>
      <w:r w:rsidRPr="00660B6A">
        <w:rPr>
          <w:rFonts w:ascii="Times New Roman" w:hAnsi="Times New Roman"/>
          <w:sz w:val="24"/>
          <w:szCs w:val="16"/>
        </w:rPr>
        <w:t>№ 9</w:t>
      </w:r>
      <w:r w:rsidR="002941C1">
        <w:rPr>
          <w:rFonts w:ascii="Times New Roman" w:hAnsi="Times New Roman"/>
          <w:sz w:val="24"/>
          <w:szCs w:val="16"/>
        </w:rPr>
        <w:t>6</w:t>
      </w:r>
      <w:r w:rsidRPr="00660B6A">
        <w:rPr>
          <w:rFonts w:ascii="Times New Roman" w:hAnsi="Times New Roman"/>
          <w:sz w:val="24"/>
          <w:szCs w:val="16"/>
        </w:rPr>
        <w:t xml:space="preserve">8                                        </w:t>
      </w:r>
      <w:r>
        <w:rPr>
          <w:rFonts w:ascii="Times New Roman" w:hAnsi="Times New Roman"/>
          <w:sz w:val="24"/>
          <w:szCs w:val="16"/>
        </w:rPr>
        <w:t xml:space="preserve">                </w:t>
      </w:r>
      <w:r w:rsidRPr="00660B6A">
        <w:rPr>
          <w:rFonts w:ascii="Times New Roman" w:hAnsi="Times New Roman"/>
          <w:sz w:val="24"/>
          <w:szCs w:val="16"/>
        </w:rPr>
        <w:t xml:space="preserve">с. </w:t>
      </w:r>
      <w:proofErr w:type="gramStart"/>
      <w:r w:rsidRPr="00660B6A">
        <w:rPr>
          <w:rFonts w:ascii="Times New Roman" w:hAnsi="Times New Roman"/>
          <w:sz w:val="24"/>
          <w:szCs w:val="16"/>
        </w:rPr>
        <w:t>Целинное</w:t>
      </w:r>
      <w:proofErr w:type="gramEnd"/>
    </w:p>
    <w:p w:rsidR="00660B6A" w:rsidRPr="00660B6A" w:rsidRDefault="00660B6A" w:rsidP="00660B6A">
      <w:pPr>
        <w:spacing w:after="0" w:line="240" w:lineRule="auto"/>
        <w:jc w:val="center"/>
        <w:rPr>
          <w:rFonts w:ascii="Times New Roman" w:hAnsi="Times New Roman"/>
          <w:sz w:val="24"/>
          <w:szCs w:val="16"/>
        </w:rPr>
      </w:pPr>
    </w:p>
    <w:p w:rsidR="00660B6A" w:rsidRDefault="00660B6A" w:rsidP="00660B6A">
      <w:pPr>
        <w:spacing w:after="0" w:line="240" w:lineRule="auto"/>
        <w:jc w:val="center"/>
        <w:rPr>
          <w:rFonts w:ascii="Times New Roman" w:hAnsi="Times New Roman"/>
          <w:b/>
          <w:sz w:val="20"/>
          <w:szCs w:val="16"/>
        </w:rPr>
      </w:pPr>
      <w:r w:rsidRPr="00660B6A">
        <w:rPr>
          <w:rFonts w:ascii="Times New Roman" w:hAnsi="Times New Roman"/>
          <w:b/>
          <w:sz w:val="20"/>
          <w:szCs w:val="16"/>
        </w:rPr>
        <w:t xml:space="preserve">Об утверждении отчета об исполнении бюджета Целинного муниципального округа </w:t>
      </w:r>
    </w:p>
    <w:p w:rsidR="00660B6A" w:rsidRPr="00660B6A" w:rsidRDefault="00660B6A" w:rsidP="00660B6A">
      <w:pPr>
        <w:spacing w:after="0" w:line="240" w:lineRule="auto"/>
        <w:jc w:val="center"/>
        <w:rPr>
          <w:rFonts w:ascii="Times New Roman" w:hAnsi="Times New Roman"/>
          <w:b/>
          <w:sz w:val="20"/>
          <w:szCs w:val="16"/>
        </w:rPr>
      </w:pPr>
      <w:r w:rsidRPr="00660B6A">
        <w:rPr>
          <w:rFonts w:ascii="Times New Roman" w:hAnsi="Times New Roman"/>
          <w:b/>
          <w:sz w:val="20"/>
          <w:szCs w:val="16"/>
        </w:rPr>
        <w:t>за 9 месяцев 2024 года</w:t>
      </w:r>
    </w:p>
    <w:p w:rsidR="00660B6A" w:rsidRPr="00660B6A" w:rsidRDefault="00660B6A" w:rsidP="00660B6A">
      <w:pPr>
        <w:spacing w:after="0" w:line="240" w:lineRule="auto"/>
        <w:rPr>
          <w:rFonts w:ascii="Times New Roman" w:hAnsi="Times New Roman"/>
          <w:sz w:val="16"/>
          <w:szCs w:val="16"/>
        </w:rPr>
      </w:pPr>
    </w:p>
    <w:p w:rsidR="00660B6A" w:rsidRPr="00660B6A" w:rsidRDefault="00660B6A" w:rsidP="00660B6A">
      <w:pPr>
        <w:spacing w:after="0" w:line="240" w:lineRule="auto"/>
        <w:ind w:firstLine="567"/>
        <w:jc w:val="both"/>
        <w:rPr>
          <w:rFonts w:ascii="Times New Roman" w:hAnsi="Times New Roman"/>
          <w:sz w:val="16"/>
          <w:szCs w:val="16"/>
        </w:rPr>
      </w:pPr>
      <w:r w:rsidRPr="00660B6A">
        <w:rPr>
          <w:rFonts w:ascii="Times New Roman" w:hAnsi="Times New Roman"/>
          <w:sz w:val="16"/>
          <w:szCs w:val="16"/>
        </w:rPr>
        <w:t>В соответствии со статьей 264.2 Бюджетного кодекса Российской Федерации, решением Думы Целинного муниципального округа от 08.11.2021 года № 10 «Об утверждении Положения о бюджетном процессе в муниципальном образовании Целинного муниципального округа Курганской области»:</w:t>
      </w:r>
    </w:p>
    <w:p w:rsidR="00660B6A" w:rsidRPr="00660B6A" w:rsidRDefault="00660B6A" w:rsidP="00660B6A">
      <w:pPr>
        <w:spacing w:after="0" w:line="240" w:lineRule="auto"/>
        <w:ind w:firstLine="567"/>
        <w:jc w:val="both"/>
        <w:rPr>
          <w:rFonts w:ascii="Times New Roman" w:hAnsi="Times New Roman"/>
          <w:sz w:val="16"/>
          <w:szCs w:val="16"/>
        </w:rPr>
      </w:pPr>
      <w:r w:rsidRPr="00660B6A">
        <w:rPr>
          <w:rFonts w:ascii="Times New Roman" w:hAnsi="Times New Roman"/>
          <w:sz w:val="16"/>
          <w:szCs w:val="16"/>
        </w:rPr>
        <w:t>1. Утвердить отчет об исполнении бюджета Целинного муниципального округа за полугодие 2024 года по доходам в сумме 555 276,9  тыс. руб., по расходам в сумме 530 813,5 тыс</w:t>
      </w:r>
      <w:proofErr w:type="gramStart"/>
      <w:r w:rsidRPr="00660B6A">
        <w:rPr>
          <w:rFonts w:ascii="Times New Roman" w:hAnsi="Times New Roman"/>
          <w:sz w:val="16"/>
          <w:szCs w:val="16"/>
        </w:rPr>
        <w:t>.р</w:t>
      </w:r>
      <w:proofErr w:type="gramEnd"/>
      <w:r w:rsidRPr="00660B6A">
        <w:rPr>
          <w:rFonts w:ascii="Times New Roman" w:hAnsi="Times New Roman"/>
          <w:sz w:val="16"/>
          <w:szCs w:val="16"/>
        </w:rPr>
        <w:t>уб. с превышением доходов над расходами в сумме 24 463,4 тыс. руб. (согласно приложениям 1 и 2 к настоящему постановлению).</w:t>
      </w:r>
    </w:p>
    <w:p w:rsidR="00660B6A" w:rsidRPr="00660B6A" w:rsidRDefault="00660B6A" w:rsidP="00660B6A">
      <w:pPr>
        <w:spacing w:after="0" w:line="240" w:lineRule="auto"/>
        <w:ind w:firstLine="567"/>
        <w:jc w:val="both"/>
        <w:rPr>
          <w:rFonts w:ascii="Times New Roman" w:hAnsi="Times New Roman"/>
          <w:sz w:val="16"/>
          <w:szCs w:val="16"/>
        </w:rPr>
      </w:pPr>
      <w:r w:rsidRPr="00660B6A">
        <w:rPr>
          <w:rFonts w:ascii="Times New Roman" w:hAnsi="Times New Roman"/>
          <w:sz w:val="16"/>
          <w:szCs w:val="16"/>
        </w:rPr>
        <w:t>2. Опубликовать настоящее постановление в информационном бюллетене «Муниципальный вестник».</w:t>
      </w:r>
    </w:p>
    <w:p w:rsidR="00660B6A" w:rsidRPr="00660B6A" w:rsidRDefault="00660B6A" w:rsidP="00660B6A">
      <w:pPr>
        <w:spacing w:after="0" w:line="240" w:lineRule="auto"/>
        <w:ind w:firstLine="567"/>
        <w:jc w:val="both"/>
        <w:rPr>
          <w:rFonts w:ascii="Times New Roman" w:hAnsi="Times New Roman"/>
          <w:sz w:val="16"/>
          <w:szCs w:val="16"/>
        </w:rPr>
      </w:pPr>
      <w:r w:rsidRPr="00660B6A">
        <w:rPr>
          <w:rFonts w:ascii="Times New Roman" w:hAnsi="Times New Roman"/>
          <w:sz w:val="16"/>
          <w:szCs w:val="16"/>
        </w:rPr>
        <w:t>3. Настоящее постановление вступает в силу после официального опубликования.</w:t>
      </w:r>
    </w:p>
    <w:p w:rsidR="00660B6A" w:rsidRPr="00660B6A" w:rsidRDefault="00660B6A" w:rsidP="00660B6A">
      <w:pPr>
        <w:spacing w:after="0" w:line="240" w:lineRule="auto"/>
        <w:ind w:firstLine="567"/>
        <w:jc w:val="both"/>
        <w:rPr>
          <w:rFonts w:ascii="Times New Roman" w:hAnsi="Times New Roman"/>
          <w:sz w:val="16"/>
          <w:szCs w:val="16"/>
        </w:rPr>
      </w:pPr>
      <w:r w:rsidRPr="00660B6A">
        <w:rPr>
          <w:rFonts w:ascii="Times New Roman" w:hAnsi="Times New Roman"/>
          <w:sz w:val="16"/>
          <w:szCs w:val="16"/>
        </w:rPr>
        <w:t xml:space="preserve">4. </w:t>
      </w:r>
      <w:proofErr w:type="gramStart"/>
      <w:r w:rsidRPr="00660B6A">
        <w:rPr>
          <w:rFonts w:ascii="Times New Roman" w:hAnsi="Times New Roman"/>
          <w:sz w:val="16"/>
          <w:szCs w:val="16"/>
        </w:rPr>
        <w:t>Контроль за</w:t>
      </w:r>
      <w:proofErr w:type="gramEnd"/>
      <w:r w:rsidRPr="00660B6A">
        <w:rPr>
          <w:rFonts w:ascii="Times New Roman" w:hAnsi="Times New Roman"/>
          <w:sz w:val="16"/>
          <w:szCs w:val="16"/>
        </w:rPr>
        <w:t xml:space="preserve"> исполнением настоящего постановления возложить на начальника Финансового отдела.</w:t>
      </w:r>
    </w:p>
    <w:p w:rsidR="00660B6A" w:rsidRPr="00660B6A" w:rsidRDefault="00660B6A" w:rsidP="00660B6A">
      <w:pPr>
        <w:spacing w:after="0" w:line="240" w:lineRule="auto"/>
        <w:ind w:firstLine="567"/>
        <w:jc w:val="both"/>
        <w:rPr>
          <w:rFonts w:ascii="Times New Roman" w:hAnsi="Times New Roman"/>
          <w:sz w:val="16"/>
          <w:szCs w:val="16"/>
        </w:rPr>
      </w:pPr>
    </w:p>
    <w:p w:rsidR="00660B6A" w:rsidRPr="00660B6A" w:rsidRDefault="00660B6A" w:rsidP="00660B6A">
      <w:pPr>
        <w:spacing w:after="0" w:line="240" w:lineRule="auto"/>
        <w:ind w:firstLine="567"/>
        <w:jc w:val="both"/>
        <w:rPr>
          <w:rFonts w:ascii="Times New Roman" w:hAnsi="Times New Roman"/>
          <w:sz w:val="16"/>
          <w:szCs w:val="16"/>
        </w:rPr>
      </w:pPr>
    </w:p>
    <w:p w:rsidR="00660B6A" w:rsidRPr="00660B6A" w:rsidRDefault="00660B6A" w:rsidP="00660B6A">
      <w:pPr>
        <w:spacing w:after="0" w:line="240" w:lineRule="auto"/>
        <w:ind w:firstLine="567"/>
        <w:rPr>
          <w:rFonts w:ascii="Times New Roman" w:hAnsi="Times New Roman"/>
          <w:sz w:val="16"/>
          <w:szCs w:val="16"/>
        </w:rPr>
      </w:pPr>
      <w:r w:rsidRPr="00660B6A">
        <w:rPr>
          <w:rFonts w:ascii="Times New Roman" w:hAnsi="Times New Roman"/>
          <w:sz w:val="16"/>
          <w:szCs w:val="16"/>
        </w:rPr>
        <w:t>Глава Целинного муниципального округа                    П.И. Скоробогатов</w:t>
      </w:r>
    </w:p>
    <w:p w:rsidR="00660B6A" w:rsidRDefault="00660B6A" w:rsidP="00660B6A">
      <w:pPr>
        <w:spacing w:after="0" w:line="240" w:lineRule="auto"/>
        <w:ind w:left="5103"/>
        <w:rPr>
          <w:rFonts w:ascii="Times New Roman" w:hAnsi="Times New Roman"/>
          <w:sz w:val="16"/>
          <w:szCs w:val="16"/>
        </w:rPr>
      </w:pPr>
    </w:p>
    <w:p w:rsidR="00660B6A" w:rsidRPr="00660B6A" w:rsidRDefault="00660B6A" w:rsidP="00660B6A">
      <w:pPr>
        <w:spacing w:after="0" w:line="240" w:lineRule="auto"/>
        <w:ind w:left="5103"/>
        <w:jc w:val="both"/>
        <w:rPr>
          <w:rFonts w:ascii="Times New Roman" w:hAnsi="Times New Roman"/>
          <w:sz w:val="16"/>
          <w:szCs w:val="16"/>
        </w:rPr>
      </w:pPr>
      <w:r w:rsidRPr="00660B6A">
        <w:rPr>
          <w:rFonts w:ascii="Times New Roman" w:hAnsi="Times New Roman"/>
          <w:sz w:val="16"/>
          <w:szCs w:val="16"/>
        </w:rPr>
        <w:t>Приложение 1 к постановлению Администрации Целинного муниципального округа от 25.10.2024 №9</w:t>
      </w:r>
      <w:r w:rsidR="002941C1">
        <w:rPr>
          <w:rFonts w:ascii="Times New Roman" w:hAnsi="Times New Roman"/>
          <w:sz w:val="16"/>
          <w:szCs w:val="16"/>
        </w:rPr>
        <w:t>6</w:t>
      </w:r>
      <w:r w:rsidRPr="00660B6A">
        <w:rPr>
          <w:rFonts w:ascii="Times New Roman" w:hAnsi="Times New Roman"/>
          <w:sz w:val="16"/>
          <w:szCs w:val="16"/>
        </w:rPr>
        <w:t>8 "Об утверждении отчета об исполнении бюджета Целинного муниципального округа за 9 месяцев 2024 года</w:t>
      </w:r>
    </w:p>
    <w:p w:rsidR="00660B6A" w:rsidRPr="00660B6A" w:rsidRDefault="00660B6A" w:rsidP="00660B6A">
      <w:pPr>
        <w:spacing w:after="0" w:line="240" w:lineRule="auto"/>
        <w:rPr>
          <w:rFonts w:ascii="Times New Roman" w:hAnsi="Times New Roman"/>
          <w:sz w:val="16"/>
          <w:szCs w:val="16"/>
        </w:rPr>
      </w:pPr>
    </w:p>
    <w:tbl>
      <w:tblPr>
        <w:tblW w:w="9639" w:type="dxa"/>
        <w:tblInd w:w="108" w:type="dxa"/>
        <w:tblLook w:val="04A0"/>
      </w:tblPr>
      <w:tblGrid>
        <w:gridCol w:w="1985"/>
        <w:gridCol w:w="4819"/>
        <w:gridCol w:w="1134"/>
        <w:gridCol w:w="993"/>
        <w:gridCol w:w="708"/>
      </w:tblGrid>
      <w:tr w:rsidR="00660B6A" w:rsidRPr="00660B6A" w:rsidTr="00415EB1">
        <w:trPr>
          <w:trHeight w:val="341"/>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од по бюджетной классификации</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план на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xml:space="preserve">факт </w:t>
            </w:r>
            <w:proofErr w:type="gramStart"/>
            <w:r w:rsidRPr="00660B6A">
              <w:rPr>
                <w:rFonts w:ascii="Times New Roman" w:hAnsi="Times New Roman"/>
                <w:sz w:val="16"/>
                <w:szCs w:val="16"/>
              </w:rPr>
              <w:t>на</w:t>
            </w:r>
            <w:proofErr w:type="gram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50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660B6A" w:rsidRPr="00BC1EBB" w:rsidRDefault="00660B6A" w:rsidP="00BC1EBB">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r>
      <w:tr w:rsidR="00660B6A" w:rsidRPr="00660B6A" w:rsidTr="00415EB1">
        <w:trPr>
          <w:trHeight w:val="4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660B6A" w:rsidRPr="00BC1EBB" w:rsidRDefault="00660B6A" w:rsidP="00BC1EBB">
            <w:pPr>
              <w:spacing w:after="0" w:line="240" w:lineRule="auto"/>
              <w:jc w:val="both"/>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01.10.2024</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60B6A" w:rsidRPr="00660B6A" w:rsidRDefault="00660B6A" w:rsidP="00660B6A">
            <w:pPr>
              <w:spacing w:after="0" w:line="240" w:lineRule="auto"/>
              <w:rPr>
                <w:rFonts w:ascii="Times New Roman" w:hAnsi="Times New Roman"/>
                <w:sz w:val="16"/>
                <w:szCs w:val="16"/>
              </w:rPr>
            </w:pPr>
          </w:p>
        </w:tc>
      </w:tr>
      <w:tr w:rsidR="00660B6A" w:rsidRPr="00660B6A" w:rsidTr="00415EB1">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w:t>
            </w:r>
          </w:p>
        </w:tc>
        <w:tc>
          <w:tcPr>
            <w:tcW w:w="4819" w:type="dxa"/>
            <w:tcBorders>
              <w:top w:val="nil"/>
              <w:left w:val="nil"/>
              <w:bottom w:val="single" w:sz="4" w:space="0" w:color="auto"/>
              <w:right w:val="single" w:sz="4" w:space="0" w:color="auto"/>
            </w:tcBorders>
            <w:shd w:val="clear" w:color="auto" w:fill="auto"/>
            <w:noWrap/>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w:t>
            </w:r>
          </w:p>
        </w:tc>
      </w:tr>
      <w:tr w:rsidR="00660B6A" w:rsidRPr="00660B6A" w:rsidTr="00415EB1">
        <w:trPr>
          <w:trHeight w:val="315"/>
        </w:trPr>
        <w:tc>
          <w:tcPr>
            <w:tcW w:w="1985" w:type="dxa"/>
            <w:tcBorders>
              <w:top w:val="nil"/>
              <w:left w:val="single" w:sz="4" w:space="0" w:color="auto"/>
              <w:bottom w:val="nil"/>
              <w:right w:val="single" w:sz="4" w:space="0" w:color="auto"/>
            </w:tcBorders>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w:t>
            </w:r>
          </w:p>
        </w:tc>
        <w:tc>
          <w:tcPr>
            <w:tcW w:w="4819" w:type="dxa"/>
            <w:tcBorders>
              <w:top w:val="nil"/>
              <w:left w:val="nil"/>
              <w:bottom w:val="nil"/>
              <w:right w:val="nil"/>
            </w:tcBorders>
            <w:shd w:val="clear" w:color="auto" w:fill="auto"/>
            <w:noWrap/>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 СОБСТВЕННЫЕ ДОХОДЫ</w:t>
            </w:r>
          </w:p>
        </w:tc>
        <w:tc>
          <w:tcPr>
            <w:tcW w:w="1134" w:type="dxa"/>
            <w:tcBorders>
              <w:top w:val="nil"/>
              <w:left w:val="single" w:sz="4" w:space="0" w:color="auto"/>
              <w:bottom w:val="nil"/>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101 822,0</w:t>
            </w:r>
          </w:p>
        </w:tc>
        <w:tc>
          <w:tcPr>
            <w:tcW w:w="993" w:type="dxa"/>
            <w:tcBorders>
              <w:top w:val="nil"/>
              <w:left w:val="nil"/>
              <w:bottom w:val="nil"/>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73 543,9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72,2</w:t>
            </w:r>
          </w:p>
        </w:tc>
      </w:tr>
      <w:tr w:rsidR="00660B6A" w:rsidRPr="00660B6A" w:rsidTr="00415EB1">
        <w:trPr>
          <w:trHeight w:val="27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000 1000000000 0000 000</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100 622,0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72 511,1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72,1</w:t>
            </w:r>
          </w:p>
        </w:tc>
      </w:tr>
      <w:tr w:rsidR="00660B6A" w:rsidRPr="00660B6A" w:rsidTr="00415EB1">
        <w:trPr>
          <w:trHeight w:val="28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48 600,0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37 328,3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76,8</w:t>
            </w:r>
          </w:p>
        </w:tc>
      </w:tr>
      <w:tr w:rsidR="00660B6A" w:rsidRPr="00660B6A" w:rsidTr="00415EB1">
        <w:trPr>
          <w:trHeight w:val="18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000 1010200001 0000 110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48 600,0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37 328,3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76,8</w:t>
            </w:r>
          </w:p>
        </w:tc>
      </w:tr>
      <w:tr w:rsidR="00660B6A" w:rsidRPr="00660B6A" w:rsidTr="00415EB1">
        <w:trPr>
          <w:trHeight w:val="138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000 1010201001 0000 110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45 700,0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35 697,2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78,1</w:t>
            </w:r>
          </w:p>
        </w:tc>
      </w:tr>
      <w:tr w:rsidR="00660B6A" w:rsidRPr="00660B6A" w:rsidTr="00415EB1">
        <w:trPr>
          <w:trHeight w:val="133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000 1010202001 0000 110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258,2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73,8</w:t>
            </w:r>
          </w:p>
        </w:tc>
      </w:tr>
      <w:tr w:rsidR="00660B6A" w:rsidRPr="00660B6A" w:rsidTr="00415EB1">
        <w:trPr>
          <w:trHeight w:val="11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000 1010203001 0000 110</w:t>
            </w:r>
          </w:p>
        </w:tc>
        <w:tc>
          <w:tcPr>
            <w:tcW w:w="4819" w:type="dxa"/>
            <w:tcBorders>
              <w:top w:val="nil"/>
              <w:left w:val="nil"/>
              <w:bottom w:val="single" w:sz="4" w:space="0" w:color="auto"/>
              <w:right w:val="single" w:sz="4" w:space="0" w:color="auto"/>
            </w:tcBorders>
            <w:shd w:val="clear" w:color="auto" w:fill="auto"/>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634,0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140,9</w:t>
            </w:r>
          </w:p>
        </w:tc>
      </w:tr>
      <w:tr w:rsidR="00660B6A" w:rsidRPr="00660B6A" w:rsidTr="00415EB1">
        <w:trPr>
          <w:trHeight w:val="182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000 1010208001 0000 110</w:t>
            </w:r>
          </w:p>
        </w:tc>
        <w:tc>
          <w:tcPr>
            <w:tcW w:w="4819" w:type="dxa"/>
            <w:tcBorders>
              <w:top w:val="nil"/>
              <w:left w:val="nil"/>
              <w:bottom w:val="single" w:sz="4" w:space="0" w:color="auto"/>
              <w:right w:val="single" w:sz="4" w:space="0" w:color="auto"/>
            </w:tcBorders>
            <w:shd w:val="clear" w:color="auto" w:fill="auto"/>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BC1EBB">
              <w:rPr>
                <w:rFonts w:ascii="Times New Roman" w:hAnsi="Times New Roman"/>
                <w:sz w:val="16"/>
                <w:szCs w:val="16"/>
              </w:rPr>
              <w:t>000</w:t>
            </w:r>
            <w:proofErr w:type="spellEnd"/>
            <w:r w:rsidRPr="00BC1EBB">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C1EBB">
              <w:rPr>
                <w:rFonts w:ascii="Times New Roman" w:hAnsi="Times New Roman"/>
                <w:sz w:val="16"/>
                <w:szCs w:val="16"/>
              </w:rPr>
              <w:t xml:space="preserve"> физическим лицом - налоговым резидентом Российской Федерации в виде дивидендов)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82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000 1010213001 0000 110</w:t>
            </w:r>
          </w:p>
        </w:tc>
        <w:tc>
          <w:tcPr>
            <w:tcW w:w="4819" w:type="dxa"/>
            <w:tcBorders>
              <w:top w:val="nil"/>
              <w:left w:val="nil"/>
              <w:bottom w:val="single" w:sz="4" w:space="0" w:color="auto"/>
              <w:right w:val="single" w:sz="4" w:space="0" w:color="auto"/>
            </w:tcBorders>
            <w:shd w:val="clear" w:color="auto" w:fill="auto"/>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527,8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000 1010214001 0000 110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1 580,0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211,1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13,4</w:t>
            </w:r>
          </w:p>
        </w:tc>
      </w:tr>
      <w:tr w:rsidR="00660B6A" w:rsidRPr="00660B6A" w:rsidTr="00415EB1">
        <w:trPr>
          <w:trHeight w:val="29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11 611,0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8 302,2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71,5</w:t>
            </w:r>
          </w:p>
        </w:tc>
      </w:tr>
      <w:tr w:rsidR="00660B6A" w:rsidRPr="00660B6A" w:rsidTr="00415EB1">
        <w:trPr>
          <w:trHeight w:val="3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000 1030200001 0000 110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11 611,0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8 302,2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71,5</w:t>
            </w:r>
          </w:p>
        </w:tc>
      </w:tr>
      <w:tr w:rsidR="00660B6A" w:rsidRPr="00660B6A" w:rsidTr="00415EB1">
        <w:trPr>
          <w:trHeight w:val="6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000 1030223001 0000 110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5 699,0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4 308,0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75,6</w:t>
            </w:r>
          </w:p>
        </w:tc>
      </w:tr>
      <w:tr w:rsidR="00660B6A" w:rsidRPr="00660B6A" w:rsidTr="00415EB1">
        <w:trPr>
          <w:trHeight w:val="129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000 1030223101 0000 110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5 699,0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4 308,0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75,6</w:t>
            </w:r>
          </w:p>
        </w:tc>
      </w:tr>
      <w:tr w:rsidR="00660B6A" w:rsidRPr="00660B6A" w:rsidTr="00415EB1">
        <w:trPr>
          <w:trHeight w:val="2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000 1030224001 0000 110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моторные масла для дизельных и (или) карбюраторных (</w:t>
            </w:r>
            <w:proofErr w:type="spellStart"/>
            <w:r w:rsidRPr="00BC1EBB">
              <w:rPr>
                <w:rFonts w:ascii="Times New Roman" w:hAnsi="Times New Roman"/>
                <w:sz w:val="16"/>
                <w:szCs w:val="16"/>
              </w:rPr>
              <w:t>инжекторных</w:t>
            </w:r>
            <w:proofErr w:type="spellEnd"/>
            <w:r w:rsidRPr="00BC1EBB">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24,6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76,9</w:t>
            </w:r>
          </w:p>
        </w:tc>
      </w:tr>
      <w:tr w:rsidR="00660B6A" w:rsidRPr="00660B6A" w:rsidTr="00415EB1">
        <w:trPr>
          <w:trHeight w:val="12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000 1030224101 0000 110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моторные масла для дизельных и (или) карбюраторных (</w:t>
            </w:r>
            <w:proofErr w:type="spellStart"/>
            <w:r w:rsidRPr="00BC1EBB">
              <w:rPr>
                <w:rFonts w:ascii="Times New Roman" w:hAnsi="Times New Roman"/>
                <w:sz w:val="16"/>
                <w:szCs w:val="16"/>
              </w:rPr>
              <w:t>инжекторных</w:t>
            </w:r>
            <w:proofErr w:type="spellEnd"/>
            <w:r w:rsidRPr="00BC1EBB">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24,6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76,9</w:t>
            </w:r>
          </w:p>
        </w:tc>
      </w:tr>
      <w:tr w:rsidR="00660B6A" w:rsidRPr="00660B6A" w:rsidTr="00415EB1">
        <w:trPr>
          <w:trHeight w:val="6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000 1030225001 0000 110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5 880,0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4 525,6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77,0</w:t>
            </w:r>
          </w:p>
        </w:tc>
      </w:tr>
      <w:tr w:rsidR="00660B6A" w:rsidRPr="00660B6A" w:rsidTr="00415EB1">
        <w:trPr>
          <w:trHeight w:val="113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000 1030225101 0000 110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5 880,0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4 525,6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77,0</w:t>
            </w:r>
          </w:p>
        </w:tc>
      </w:tr>
      <w:tr w:rsidR="00660B6A" w:rsidRPr="00660B6A" w:rsidTr="00415EB1">
        <w:trPr>
          <w:trHeight w:val="6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000 1030226001 0000 110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-556,1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7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000 1030226101 0000 110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-556,1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1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000 1050000000 0000 000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9 459,8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97,5</w:t>
            </w:r>
          </w:p>
        </w:tc>
      </w:tr>
      <w:tr w:rsidR="00660B6A" w:rsidRPr="00660B6A" w:rsidTr="00415EB1">
        <w:trPr>
          <w:trHeight w:val="22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000 1050300001 0000 110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5 797,3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96,6</w:t>
            </w:r>
          </w:p>
        </w:tc>
      </w:tr>
      <w:tr w:rsidR="00660B6A" w:rsidRPr="00660B6A" w:rsidTr="00415EB1">
        <w:trPr>
          <w:trHeight w:val="2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000 1050301001 0000 110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5 797,3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96,6</w:t>
            </w:r>
          </w:p>
        </w:tc>
      </w:tr>
      <w:tr w:rsidR="00660B6A" w:rsidRPr="00660B6A" w:rsidTr="00415EB1">
        <w:trPr>
          <w:trHeight w:val="41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000 1050400002 0000 110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3 662,5</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99,0</w:t>
            </w:r>
          </w:p>
        </w:tc>
      </w:tr>
      <w:tr w:rsidR="00660B6A" w:rsidRPr="00660B6A" w:rsidTr="00415EB1">
        <w:trPr>
          <w:trHeight w:val="28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000 1050406002 0000 110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3 662,5</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99,0</w:t>
            </w:r>
          </w:p>
        </w:tc>
      </w:tr>
      <w:tr w:rsidR="00660B6A" w:rsidRPr="00660B6A" w:rsidTr="00415EB1">
        <w:trPr>
          <w:trHeight w:val="14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9 180,0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2 366,9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25,8</w:t>
            </w:r>
          </w:p>
        </w:tc>
      </w:tr>
      <w:tr w:rsidR="00660B6A" w:rsidRPr="00660B6A" w:rsidTr="00415EB1">
        <w:trPr>
          <w:trHeight w:val="19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000 1060100000 0000 110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340,0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124,1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36,5</w:t>
            </w:r>
          </w:p>
        </w:tc>
      </w:tr>
      <w:tr w:rsidR="00660B6A" w:rsidRPr="00660B6A" w:rsidTr="00415EB1">
        <w:trPr>
          <w:trHeight w:val="40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000 1060102014 0000 110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340,0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124,1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36,5</w:t>
            </w:r>
          </w:p>
        </w:tc>
      </w:tr>
      <w:tr w:rsidR="00660B6A" w:rsidRPr="00660B6A" w:rsidTr="00415EB1">
        <w:trPr>
          <w:trHeight w:val="13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000 1060600000 0000 110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8 840,0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2 242,9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25,4</w:t>
            </w:r>
          </w:p>
        </w:tc>
      </w:tr>
      <w:tr w:rsidR="00660B6A" w:rsidRPr="00660B6A" w:rsidTr="00415EB1">
        <w:trPr>
          <w:trHeight w:val="13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000 1060603000 0000 110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1 400,0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599,2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42,8</w:t>
            </w:r>
          </w:p>
        </w:tc>
      </w:tr>
      <w:tr w:rsidR="00660B6A" w:rsidRPr="00660B6A" w:rsidTr="00415EB1">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000 1060603214 0000 110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1 400,0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599,2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42,8</w:t>
            </w:r>
          </w:p>
        </w:tc>
      </w:tr>
      <w:tr w:rsidR="00660B6A" w:rsidRPr="00660B6A" w:rsidTr="00415EB1">
        <w:trPr>
          <w:trHeight w:val="24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000 1060604000 0000 110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7 440,0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1 643,7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22,1</w:t>
            </w:r>
          </w:p>
        </w:tc>
      </w:tr>
      <w:tr w:rsidR="00660B6A" w:rsidRPr="00660B6A" w:rsidTr="00415EB1">
        <w:trPr>
          <w:trHeight w:val="25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000 1060604214 0000 110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7 440,0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1 643,7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22,1</w:t>
            </w:r>
          </w:p>
        </w:tc>
      </w:tr>
      <w:tr w:rsidR="00660B6A" w:rsidRPr="00660B6A" w:rsidTr="00415EB1">
        <w:trPr>
          <w:trHeight w:val="18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000 1080000000 0000 000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1 750,0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1 665,2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95,2</w:t>
            </w:r>
          </w:p>
        </w:tc>
      </w:tr>
      <w:tr w:rsidR="00660B6A" w:rsidRPr="00660B6A" w:rsidTr="00415EB1">
        <w:trPr>
          <w:trHeight w:val="24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000 1080300001 0000 110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1 750,0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1 665,2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95,2</w:t>
            </w:r>
          </w:p>
        </w:tc>
      </w:tr>
      <w:tr w:rsidR="00660B6A" w:rsidRPr="00660B6A" w:rsidTr="00415EB1">
        <w:trPr>
          <w:trHeight w:val="56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000 1080301001 0000 110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1 750,0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1 665,2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95,2</w:t>
            </w:r>
          </w:p>
        </w:tc>
      </w:tr>
      <w:tr w:rsidR="00660B6A" w:rsidRPr="00660B6A" w:rsidTr="00415EB1">
        <w:trPr>
          <w:trHeight w:val="4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6 850,0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5 682,3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83,0</w:t>
            </w:r>
          </w:p>
        </w:tc>
      </w:tr>
      <w:tr w:rsidR="00660B6A" w:rsidRPr="00660B6A" w:rsidTr="00415EB1">
        <w:trPr>
          <w:trHeight w:val="70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000 1110500000 0000 120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6 550,0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5 546,1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84,7</w:t>
            </w:r>
          </w:p>
        </w:tc>
      </w:tr>
      <w:tr w:rsidR="00660B6A" w:rsidRPr="00660B6A" w:rsidTr="00415EB1">
        <w:trPr>
          <w:trHeight w:val="44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000 1110501000 0000 120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194,9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27,8</w:t>
            </w:r>
          </w:p>
        </w:tc>
      </w:tr>
      <w:tr w:rsidR="00660B6A" w:rsidRPr="00660B6A" w:rsidTr="00415EB1">
        <w:trPr>
          <w:trHeight w:val="83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000 1110501214 0000 120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194,9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27,8</w:t>
            </w:r>
          </w:p>
        </w:tc>
      </w:tr>
      <w:tr w:rsidR="00660B6A" w:rsidRPr="00660B6A" w:rsidTr="00415EB1">
        <w:trPr>
          <w:trHeight w:val="7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000 1110502000 0000 120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4 800,0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4 833,3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100,7</w:t>
            </w:r>
          </w:p>
        </w:tc>
      </w:tr>
      <w:tr w:rsidR="00660B6A" w:rsidRPr="00660B6A" w:rsidTr="00415EB1">
        <w:trPr>
          <w:trHeight w:val="2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000 1110502414 0000 120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4 800,0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4 833,3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100,7</w:t>
            </w:r>
          </w:p>
        </w:tc>
      </w:tr>
      <w:tr w:rsidR="00660B6A" w:rsidRPr="00660B6A" w:rsidTr="00415EB1">
        <w:trPr>
          <w:trHeight w:val="115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000 1110503000 0000 120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w:t>
            </w:r>
          </w:p>
        </w:tc>
      </w:tr>
      <w:tr w:rsidR="00660B6A" w:rsidRPr="00660B6A" w:rsidTr="00415EB1">
        <w:trPr>
          <w:trHeight w:val="56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000 1110503414 0000 120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w:t>
            </w:r>
          </w:p>
        </w:tc>
      </w:tr>
      <w:tr w:rsidR="00660B6A" w:rsidRPr="00660B6A" w:rsidTr="00415EB1">
        <w:trPr>
          <w:trHeight w:val="35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000 1110507000 0000 120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512,4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64,1</w:t>
            </w:r>
          </w:p>
        </w:tc>
      </w:tr>
      <w:tr w:rsidR="00660B6A" w:rsidRPr="00660B6A" w:rsidTr="00415EB1">
        <w:trPr>
          <w:trHeight w:val="20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000 1110507414 0000 120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512,4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64,1</w:t>
            </w:r>
          </w:p>
        </w:tc>
      </w:tr>
      <w:tr w:rsidR="00660B6A" w:rsidRPr="00660B6A" w:rsidTr="00415EB1">
        <w:trPr>
          <w:trHeight w:val="6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000 1110900000 0000 120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45,4</w:t>
            </w:r>
          </w:p>
        </w:tc>
      </w:tr>
      <w:tr w:rsidR="00660B6A" w:rsidRPr="00660B6A" w:rsidTr="00415EB1">
        <w:trPr>
          <w:trHeight w:val="54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000 1110904000 0000 120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45,4</w:t>
            </w:r>
          </w:p>
        </w:tc>
      </w:tr>
      <w:tr w:rsidR="00660B6A" w:rsidRPr="00660B6A" w:rsidTr="00415EB1">
        <w:trPr>
          <w:trHeight w:val="4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000 1110904414 0000 120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136,1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45,4</w:t>
            </w:r>
          </w:p>
        </w:tc>
      </w:tr>
      <w:tr w:rsidR="00660B6A" w:rsidRPr="00660B6A" w:rsidTr="00415EB1">
        <w:trPr>
          <w:trHeight w:val="48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000 1120000000 0000 000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116,2</w:t>
            </w:r>
          </w:p>
        </w:tc>
      </w:tr>
      <w:tr w:rsidR="00660B6A" w:rsidRPr="00660B6A" w:rsidTr="00415EB1">
        <w:trPr>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000 1120100001 0000 120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116,2</w:t>
            </w:r>
          </w:p>
        </w:tc>
      </w:tr>
      <w:tr w:rsidR="00660B6A" w:rsidRPr="00660B6A" w:rsidTr="00415EB1">
        <w:trPr>
          <w:trHeight w:val="32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000 1120101001 0000 120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116,2</w:t>
            </w:r>
          </w:p>
        </w:tc>
      </w:tr>
      <w:tr w:rsidR="00660B6A" w:rsidRPr="00660B6A" w:rsidTr="00415EB1">
        <w:trPr>
          <w:trHeight w:val="2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000 1120104001 0000 120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000 1120104101 0000 120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Плата за размещение отходов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10 849,0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4 944,6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45,6</w:t>
            </w:r>
          </w:p>
        </w:tc>
      </w:tr>
      <w:tr w:rsidR="00660B6A" w:rsidRPr="00660B6A" w:rsidTr="00415EB1">
        <w:trPr>
          <w:trHeight w:val="27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000 1130100000 0000 130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9 647,0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4 156,7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43,1</w:t>
            </w:r>
          </w:p>
        </w:tc>
      </w:tr>
      <w:tr w:rsidR="00660B6A" w:rsidRPr="00660B6A" w:rsidTr="00415EB1">
        <w:trPr>
          <w:trHeight w:val="16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000 1130199000 0000 130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9 647,0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4 156,7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43,1</w:t>
            </w:r>
          </w:p>
        </w:tc>
      </w:tr>
      <w:tr w:rsidR="00660B6A" w:rsidRPr="00660B6A" w:rsidTr="00415EB1">
        <w:trPr>
          <w:trHeight w:val="39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000 1130199414 0000 130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9 647,0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4 156,7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43,1</w:t>
            </w:r>
          </w:p>
        </w:tc>
      </w:tr>
      <w:tr w:rsidR="00660B6A" w:rsidRPr="00660B6A" w:rsidTr="00415EB1">
        <w:trPr>
          <w:trHeight w:val="18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000 1130200000 0000 130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1 202,0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787,9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65,5</w:t>
            </w:r>
          </w:p>
        </w:tc>
      </w:tr>
      <w:tr w:rsidR="00660B6A" w:rsidRPr="00660B6A" w:rsidTr="00415EB1">
        <w:trPr>
          <w:trHeight w:val="2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000 1130206000 0000 130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поступающие в порядке возмещения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289,3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48,1</w:t>
            </w:r>
          </w:p>
        </w:tc>
      </w:tr>
      <w:tr w:rsidR="00660B6A" w:rsidRPr="00660B6A" w:rsidTr="00415EB1">
        <w:trPr>
          <w:trHeight w:val="51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000 1130206414 0000 130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289,3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48,1</w:t>
            </w:r>
          </w:p>
        </w:tc>
      </w:tr>
      <w:tr w:rsidR="00660B6A" w:rsidRPr="00660B6A" w:rsidTr="00415EB1">
        <w:trPr>
          <w:trHeight w:val="1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000 1130299000 0000 130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498,6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83,0</w:t>
            </w:r>
          </w:p>
        </w:tc>
      </w:tr>
      <w:tr w:rsidR="00660B6A" w:rsidRPr="00660B6A" w:rsidTr="00415EB1">
        <w:trPr>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000 1130299414 0000 130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доходы от компенсации затрат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498,6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83,0</w:t>
            </w:r>
          </w:p>
        </w:tc>
      </w:tr>
      <w:tr w:rsidR="00660B6A" w:rsidRPr="00660B6A" w:rsidTr="00415EB1">
        <w:trPr>
          <w:trHeight w:val="43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1 350,0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736,6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54,6</w:t>
            </w:r>
          </w:p>
        </w:tc>
      </w:tr>
      <w:tr w:rsidR="00660B6A" w:rsidRPr="00660B6A" w:rsidTr="00415EB1">
        <w:trPr>
          <w:trHeight w:val="2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000 1140200000 0000 000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w:t>
            </w:r>
          </w:p>
        </w:tc>
      </w:tr>
      <w:tr w:rsidR="00660B6A" w:rsidRPr="00660B6A" w:rsidTr="00415EB1">
        <w:trPr>
          <w:trHeight w:val="7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000 1140204014 0000 410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w:t>
            </w:r>
          </w:p>
        </w:tc>
      </w:tr>
      <w:tr w:rsidR="00660B6A" w:rsidRPr="00660B6A" w:rsidTr="00415EB1">
        <w:trPr>
          <w:trHeight w:val="75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000 1140204314 0000 410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9,1</w:t>
            </w:r>
          </w:p>
        </w:tc>
      </w:tr>
      <w:tr w:rsidR="00660B6A" w:rsidRPr="00660B6A" w:rsidTr="00415EB1">
        <w:trPr>
          <w:trHeight w:val="2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000 1140600000 0000 430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619,4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177,0</w:t>
            </w:r>
          </w:p>
        </w:tc>
      </w:tr>
      <w:tr w:rsidR="00660B6A" w:rsidRPr="00660B6A" w:rsidTr="00415EB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000 1140601000 0000 430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продажи земельных участков,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619,4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177,0</w:t>
            </w:r>
          </w:p>
        </w:tc>
      </w:tr>
      <w:tr w:rsidR="00660B6A" w:rsidRPr="00660B6A" w:rsidTr="00415EB1">
        <w:trPr>
          <w:trHeight w:val="31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000 1140601214 0000 430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619,4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177,0</w:t>
            </w:r>
          </w:p>
        </w:tc>
      </w:tr>
      <w:tr w:rsidR="00660B6A" w:rsidRPr="00660B6A" w:rsidTr="00415EB1">
        <w:trPr>
          <w:trHeight w:val="45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000 1141400000 0000 410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68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000 1141404000 0000 410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61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000 1141404014 0000 410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11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1 999,0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285,6</w:t>
            </w:r>
          </w:p>
        </w:tc>
      </w:tr>
      <w:tr w:rsidR="00660B6A" w:rsidRPr="00660B6A" w:rsidTr="00415EB1">
        <w:trPr>
          <w:trHeight w:val="20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000 1160100001 0000 140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252,1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62,3</w:t>
            </w:r>
          </w:p>
        </w:tc>
      </w:tr>
      <w:tr w:rsidR="00660B6A" w:rsidRPr="00660B6A" w:rsidTr="00415EB1">
        <w:trPr>
          <w:trHeight w:val="39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000 1160105001 0000 140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34,7</w:t>
            </w:r>
          </w:p>
        </w:tc>
      </w:tr>
      <w:tr w:rsidR="00660B6A" w:rsidRPr="00660B6A" w:rsidTr="00415EB1">
        <w:trPr>
          <w:trHeight w:val="5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000 1160105301 0000 140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34,7</w:t>
            </w:r>
          </w:p>
        </w:tc>
      </w:tr>
      <w:tr w:rsidR="00660B6A" w:rsidRPr="00660B6A" w:rsidTr="00415EB1">
        <w:trPr>
          <w:trHeight w:val="70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000 1160106001 0000 140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66,2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33,1</w:t>
            </w:r>
          </w:p>
        </w:tc>
      </w:tr>
      <w:tr w:rsidR="00660B6A" w:rsidRPr="00660B6A" w:rsidTr="00415EB1">
        <w:trPr>
          <w:trHeight w:val="9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000 1160106301 0000 140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66,2</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33,1</w:t>
            </w:r>
          </w:p>
        </w:tc>
      </w:tr>
      <w:tr w:rsidR="00660B6A" w:rsidRPr="00660B6A" w:rsidTr="00415EB1">
        <w:trPr>
          <w:trHeight w:val="46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000 1160107001 0000 140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19,0</w:t>
            </w:r>
          </w:p>
        </w:tc>
      </w:tr>
      <w:tr w:rsidR="00660B6A" w:rsidRPr="00660B6A" w:rsidTr="00415EB1">
        <w:trPr>
          <w:trHeight w:val="55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000 1160107301 0000 140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19,0</w:t>
            </w:r>
          </w:p>
        </w:tc>
      </w:tr>
      <w:tr w:rsidR="00660B6A" w:rsidRPr="00660B6A" w:rsidTr="00415EB1">
        <w:trPr>
          <w:trHeight w:val="6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000 1160108001 0000 140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31,9</w:t>
            </w:r>
          </w:p>
        </w:tc>
      </w:tr>
      <w:tr w:rsidR="00660B6A" w:rsidRPr="00660B6A" w:rsidTr="00415EB1">
        <w:trPr>
          <w:trHeight w:val="82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000 1160108301 0000 140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31,9</w:t>
            </w:r>
          </w:p>
        </w:tc>
      </w:tr>
      <w:tr w:rsidR="00660B6A" w:rsidRPr="00660B6A" w:rsidTr="00415EB1">
        <w:trPr>
          <w:trHeight w:val="2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000 1160114001 0000 140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1EBB">
              <w:rPr>
                <w:rFonts w:ascii="Times New Roman" w:hAnsi="Times New Roman"/>
                <w:sz w:val="16"/>
                <w:szCs w:val="16"/>
              </w:rPr>
              <w:t>саморегулируемых</w:t>
            </w:r>
            <w:proofErr w:type="spellEnd"/>
            <w:r w:rsidRPr="00BC1EBB">
              <w:rPr>
                <w:rFonts w:ascii="Times New Roman" w:hAnsi="Times New Roman"/>
                <w:sz w:val="16"/>
                <w:szCs w:val="16"/>
              </w:rPr>
              <w:t xml:space="preserve">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56,5</w:t>
            </w:r>
          </w:p>
        </w:tc>
      </w:tr>
      <w:tr w:rsidR="00660B6A" w:rsidRPr="00660B6A" w:rsidTr="00415EB1">
        <w:trPr>
          <w:trHeight w:val="9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000 1160114301 0000 140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1EBB">
              <w:rPr>
                <w:rFonts w:ascii="Times New Roman" w:hAnsi="Times New Roman"/>
                <w:sz w:val="16"/>
                <w:szCs w:val="16"/>
              </w:rPr>
              <w:t>саморегулируемых</w:t>
            </w:r>
            <w:proofErr w:type="spellEnd"/>
            <w:r w:rsidRPr="00BC1EBB">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56,5</w:t>
            </w:r>
          </w:p>
        </w:tc>
      </w:tr>
      <w:tr w:rsidR="00660B6A" w:rsidRPr="00660B6A" w:rsidTr="00415EB1">
        <w:trPr>
          <w:trHeight w:val="10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000 1160115001 0000 140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38,5</w:t>
            </w:r>
          </w:p>
        </w:tc>
      </w:tr>
      <w:tr w:rsidR="00660B6A" w:rsidRPr="00660B6A" w:rsidTr="00415EB1">
        <w:trPr>
          <w:trHeight w:val="142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000 1160115301 0000 140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38,5</w:t>
            </w:r>
          </w:p>
        </w:tc>
      </w:tr>
      <w:tr w:rsidR="00660B6A" w:rsidRPr="00660B6A" w:rsidTr="00415EB1">
        <w:trPr>
          <w:trHeight w:val="4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000 1160117001 0000 140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56,9</w:t>
            </w:r>
          </w:p>
        </w:tc>
      </w:tr>
      <w:tr w:rsidR="00660B6A" w:rsidRPr="00660B6A" w:rsidTr="00415EB1">
        <w:trPr>
          <w:trHeight w:val="72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000 1160117301 0000 140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56,9</w:t>
            </w:r>
          </w:p>
        </w:tc>
      </w:tr>
      <w:tr w:rsidR="00660B6A" w:rsidRPr="00660B6A" w:rsidTr="00415EB1">
        <w:trPr>
          <w:trHeight w:val="73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000 1160119001 0000 140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82,7</w:t>
            </w:r>
          </w:p>
        </w:tc>
      </w:tr>
      <w:tr w:rsidR="00660B6A" w:rsidRPr="00660B6A" w:rsidTr="00415EB1">
        <w:trPr>
          <w:trHeight w:val="69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000 1160119301 0000 140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BC1EBB">
              <w:rPr>
                <w:rFonts w:ascii="Times New Roman" w:hAnsi="Times New Roman"/>
                <w:sz w:val="16"/>
                <w:szCs w:val="16"/>
              </w:rPr>
              <w:lastRenderedPageBreak/>
              <w:t>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15,0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82,7</w:t>
            </w:r>
          </w:p>
        </w:tc>
      </w:tr>
      <w:tr w:rsidR="00660B6A" w:rsidRPr="00660B6A" w:rsidTr="00415EB1">
        <w:trPr>
          <w:trHeight w:val="47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000 1160120001 0000 140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111,4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222,8</w:t>
            </w:r>
          </w:p>
        </w:tc>
      </w:tr>
      <w:tr w:rsidR="00660B6A" w:rsidRPr="00660B6A" w:rsidTr="00415EB1">
        <w:trPr>
          <w:trHeight w:val="8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000 1160120301 0000 140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111,4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222,8</w:t>
            </w:r>
          </w:p>
        </w:tc>
      </w:tr>
      <w:tr w:rsidR="00660B6A" w:rsidRPr="00660B6A" w:rsidTr="00415EB1">
        <w:trPr>
          <w:trHeight w:val="3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000 1160200002 0000 140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000 1160202002 0000 140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6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000 1161000000 0000 140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133,3</w:t>
            </w:r>
          </w:p>
        </w:tc>
      </w:tr>
      <w:tr w:rsidR="00660B6A" w:rsidRPr="00660B6A" w:rsidTr="00415EB1">
        <w:trPr>
          <w:trHeight w:val="37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000 1161010000 0000 140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400,0</w:t>
            </w:r>
          </w:p>
        </w:tc>
      </w:tr>
      <w:tr w:rsidR="00660B6A" w:rsidRPr="00660B6A" w:rsidTr="00415EB1">
        <w:trPr>
          <w:trHeight w:val="5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000 1161010014 0000 140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400,0</w:t>
            </w:r>
          </w:p>
        </w:tc>
      </w:tr>
      <w:tr w:rsidR="00660B6A" w:rsidRPr="00660B6A" w:rsidTr="00415EB1">
        <w:trPr>
          <w:trHeight w:val="48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000 1161012000 0000 140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40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000 1161012301 0000 140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8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000 1161100001 0000 140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Платежи, уплачиваемые в целях возмещения вреда</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265,0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1 698,8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641,1</w:t>
            </w:r>
          </w:p>
        </w:tc>
      </w:tr>
      <w:tr w:rsidR="00660B6A" w:rsidRPr="00660B6A" w:rsidTr="00415EB1">
        <w:trPr>
          <w:trHeight w:val="153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000 1161105001 0000 140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C1EBB">
              <w:rPr>
                <w:rFonts w:ascii="Times New Roman" w:hAnsi="Times New Roman"/>
                <w:sz w:val="16"/>
                <w:szCs w:val="16"/>
              </w:rPr>
              <w:t xml:space="preserve"> рыболовства и среде их обитания),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265,0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1 698,8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641,1</w:t>
            </w:r>
          </w:p>
        </w:tc>
      </w:tr>
      <w:tr w:rsidR="00660B6A" w:rsidRPr="00660B6A" w:rsidTr="00415EB1">
        <w:trPr>
          <w:trHeight w:val="20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000 1170000000 0000 000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5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000 1170100000 0000 180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Невыясненные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3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000 1170104014 0000 180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Невыясненные поступления,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23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000 2000000000 0000 000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714 182,9</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482 765,8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67,6</w:t>
            </w:r>
          </w:p>
        </w:tc>
      </w:tr>
      <w:tr w:rsidR="00660B6A" w:rsidRPr="00660B6A" w:rsidTr="00415EB1">
        <w:trPr>
          <w:trHeight w:val="40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712 982,9</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481 803,4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67,6</w:t>
            </w:r>
          </w:p>
        </w:tc>
      </w:tr>
      <w:tr w:rsidR="00660B6A" w:rsidRPr="00660B6A" w:rsidTr="00415EB1">
        <w:trPr>
          <w:trHeight w:val="12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000 2021000000 0000 150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304 473,0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222 116,3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73,0</w:t>
            </w:r>
          </w:p>
        </w:tc>
      </w:tr>
      <w:tr w:rsidR="00660B6A" w:rsidRPr="00660B6A" w:rsidTr="00415EB1">
        <w:trPr>
          <w:trHeight w:val="2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000 2021500100 0000 150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226 536,0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222 001,3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98,0</w:t>
            </w:r>
          </w:p>
        </w:tc>
      </w:tr>
      <w:tr w:rsidR="00660B6A" w:rsidRPr="00660B6A" w:rsidTr="00415EB1">
        <w:trPr>
          <w:trHeight w:val="6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000 2021500114 0000 150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226 536,0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222 001,3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98,0</w:t>
            </w:r>
          </w:p>
        </w:tc>
      </w:tr>
      <w:tr w:rsidR="00660B6A" w:rsidRPr="00660B6A" w:rsidTr="00415EB1">
        <w:trPr>
          <w:trHeight w:val="34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000 2021500200 0000 150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Дотации бюджетам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77 937,0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115,0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w:t>
            </w:r>
          </w:p>
        </w:tc>
      </w:tr>
      <w:tr w:rsidR="00660B6A" w:rsidRPr="00660B6A" w:rsidTr="00415EB1">
        <w:trPr>
          <w:trHeight w:val="43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000 2021500214 0000 150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77 937,0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115,0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w:t>
            </w:r>
          </w:p>
        </w:tc>
      </w:tr>
      <w:tr w:rsidR="00660B6A" w:rsidRPr="00660B6A" w:rsidTr="00415EB1">
        <w:trPr>
          <w:trHeight w:val="23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000 2022000000 0000 150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166 559,8</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64 564,1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38,8</w:t>
            </w:r>
          </w:p>
        </w:tc>
      </w:tr>
      <w:tr w:rsidR="00660B6A" w:rsidRPr="00660B6A" w:rsidTr="00415EB1">
        <w:trPr>
          <w:trHeight w:val="10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000 2022021600 0000 150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37 771,6</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12 283,3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32,5</w:t>
            </w:r>
          </w:p>
        </w:tc>
      </w:tr>
      <w:tr w:rsidR="00660B6A" w:rsidRPr="00660B6A" w:rsidTr="00415EB1">
        <w:trPr>
          <w:trHeight w:val="112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000 2022021614 0000 150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37 771,6</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12 283,3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32,5</w:t>
            </w:r>
          </w:p>
        </w:tc>
      </w:tr>
      <w:tr w:rsidR="00660B6A" w:rsidRPr="00660B6A" w:rsidTr="00415EB1">
        <w:trPr>
          <w:trHeight w:val="53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000 2022529900 0000 150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Субсидии бюджетам на </w:t>
            </w:r>
            <w:proofErr w:type="spellStart"/>
            <w:r w:rsidRPr="00BC1EBB">
              <w:rPr>
                <w:rFonts w:ascii="Times New Roman" w:hAnsi="Times New Roman"/>
                <w:sz w:val="16"/>
                <w:szCs w:val="16"/>
              </w:rPr>
              <w:t>софинансирование</w:t>
            </w:r>
            <w:proofErr w:type="spellEnd"/>
            <w:r w:rsidRPr="00BC1EBB">
              <w:rPr>
                <w:rFonts w:ascii="Times New Roman" w:hAnsi="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159,1</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49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000 2022529914 0000 150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 xml:space="preserve">Субсидии бюджетам муниципальных округов на </w:t>
            </w:r>
            <w:proofErr w:type="spellStart"/>
            <w:r w:rsidRPr="00BC1EBB">
              <w:rPr>
                <w:rFonts w:ascii="Times New Roman" w:hAnsi="Times New Roman"/>
                <w:sz w:val="16"/>
                <w:szCs w:val="16"/>
              </w:rPr>
              <w:t>софинансирование</w:t>
            </w:r>
            <w:proofErr w:type="spellEnd"/>
            <w:r w:rsidRPr="00BC1EBB">
              <w:rPr>
                <w:rFonts w:ascii="Times New Roman" w:hAnsi="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159,1</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62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000 2022530400 0000 150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proofErr w:type="gramStart"/>
            <w:r w:rsidRPr="00BC1EBB">
              <w:rPr>
                <w:rFonts w:ascii="Times New Roman" w:hAnsi="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7 980,1</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3 304,6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41,4</w:t>
            </w:r>
          </w:p>
        </w:tc>
      </w:tr>
      <w:tr w:rsidR="00660B6A" w:rsidRPr="00660B6A" w:rsidTr="00415EB1">
        <w:trPr>
          <w:trHeight w:val="73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000 2022530414 0000 150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7 980,1</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3 304,6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41,4</w:t>
            </w:r>
          </w:p>
        </w:tc>
      </w:tr>
      <w:tr w:rsidR="00660B6A" w:rsidRPr="00660B6A" w:rsidTr="00415EB1">
        <w:trPr>
          <w:trHeight w:val="6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000 2022546700 0000 150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54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000 2022546714 0000 150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1 000,0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37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000 2022551900 0000 150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4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000 2022551914 0000 150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4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000 2022557600 0000 150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77 332,9</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43 745,3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56,6</w:t>
            </w:r>
          </w:p>
        </w:tc>
      </w:tr>
      <w:tr w:rsidR="00660B6A" w:rsidRPr="00660B6A" w:rsidTr="00415EB1">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000 2022557614 0000 150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77 332,9</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43 745,3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56,6</w:t>
            </w:r>
          </w:p>
        </w:tc>
      </w:tr>
      <w:tr w:rsidR="00660B6A" w:rsidRPr="00660B6A" w:rsidTr="00415EB1">
        <w:trPr>
          <w:trHeight w:val="39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000 2022559900 0000 150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13 188,5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3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000 2022559914 0000 150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Субсидии бюджетам муниципальных округов на подготовку проектов межевания земельных участков и на проведение кадастровых работ</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13 188,5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660B6A" w:rsidRPr="00660B6A" w:rsidTr="00415EB1">
        <w:trPr>
          <w:trHeight w:val="27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000 2022999900 0000 150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29 017,5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4 120,9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14,2</w:t>
            </w:r>
          </w:p>
        </w:tc>
      </w:tr>
      <w:tr w:rsidR="00660B6A" w:rsidRPr="00660B6A" w:rsidTr="00415EB1">
        <w:trPr>
          <w:trHeight w:val="1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000 2022999914 0000 150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29 017,5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4 120,9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14,2</w:t>
            </w:r>
          </w:p>
        </w:tc>
      </w:tr>
      <w:tr w:rsidR="00660B6A" w:rsidRPr="00660B6A" w:rsidTr="00415EB1">
        <w:trPr>
          <w:trHeight w:val="3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000 2023000000 0000 150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213 561,2</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174 737,7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81,8</w:t>
            </w:r>
          </w:p>
        </w:tc>
      </w:tr>
      <w:tr w:rsidR="00660B6A" w:rsidRPr="00660B6A" w:rsidTr="00415EB1">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000 2023002400 0000 150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33 107,5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22 248,0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67,2</w:t>
            </w:r>
          </w:p>
        </w:tc>
      </w:tr>
      <w:tr w:rsidR="00660B6A" w:rsidRPr="00660B6A" w:rsidTr="00415EB1">
        <w:trPr>
          <w:trHeight w:val="2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000 2023002414 0000 150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33 107,5</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22 248,0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67,2</w:t>
            </w:r>
          </w:p>
        </w:tc>
      </w:tr>
      <w:tr w:rsidR="00660B6A" w:rsidRPr="00660B6A" w:rsidTr="00415EB1">
        <w:trPr>
          <w:trHeight w:val="27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000 2023511800 0000 150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1 188,3</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840,9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70,8</w:t>
            </w:r>
          </w:p>
        </w:tc>
      </w:tr>
      <w:tr w:rsidR="00660B6A" w:rsidRPr="00660B6A" w:rsidTr="00415EB1">
        <w:trPr>
          <w:trHeight w:val="5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000 2023511814 0000 150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1 188,3</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840,9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70,8</w:t>
            </w:r>
          </w:p>
        </w:tc>
      </w:tr>
      <w:tr w:rsidR="00660B6A" w:rsidRPr="00660B6A" w:rsidTr="00415EB1">
        <w:trPr>
          <w:trHeight w:val="38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000 2023512000 0000 150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47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000 2023512014 0000 150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37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000 2023593000 0000 150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795,7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95,1</w:t>
            </w:r>
          </w:p>
        </w:tc>
      </w:tr>
      <w:tr w:rsidR="00660B6A" w:rsidRPr="00660B6A" w:rsidTr="00415EB1">
        <w:trPr>
          <w:trHeight w:val="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000 2023593014 0000 150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837,0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795,7</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95,1</w:t>
            </w:r>
          </w:p>
        </w:tc>
      </w:tr>
      <w:tr w:rsidR="00660B6A" w:rsidRPr="00660B6A" w:rsidTr="00415EB1">
        <w:trPr>
          <w:trHeight w:val="24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000 2023999900 0000 150</w:t>
            </w:r>
          </w:p>
        </w:tc>
        <w:tc>
          <w:tcPr>
            <w:tcW w:w="4819" w:type="dxa"/>
            <w:tcBorders>
              <w:top w:val="nil"/>
              <w:left w:val="nil"/>
              <w:bottom w:val="single" w:sz="4" w:space="0" w:color="auto"/>
              <w:right w:val="single" w:sz="4" w:space="0" w:color="auto"/>
            </w:tcBorders>
            <w:shd w:val="clear" w:color="auto" w:fill="auto"/>
            <w:vAlign w:val="center"/>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субвенции</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178 427,4</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150 852,1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84,5</w:t>
            </w:r>
          </w:p>
        </w:tc>
      </w:tr>
      <w:tr w:rsidR="00660B6A" w:rsidRPr="00660B6A" w:rsidTr="00415EB1">
        <w:trPr>
          <w:trHeight w:val="24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000 2023999914 0000 150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субвенции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178 427,4</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150 852,1</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84,5</w:t>
            </w:r>
          </w:p>
        </w:tc>
      </w:tr>
      <w:tr w:rsidR="00660B6A" w:rsidRPr="00660B6A" w:rsidTr="00415EB1">
        <w:trPr>
          <w:trHeight w:val="25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000 2024000000 0000 150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28 389,0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20 385,4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71,8</w:t>
            </w:r>
          </w:p>
        </w:tc>
      </w:tr>
      <w:tr w:rsidR="00660B6A" w:rsidRPr="00660B6A" w:rsidTr="00415EB1">
        <w:trPr>
          <w:trHeight w:val="4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000 2024517900 0000 150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628,8</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415,6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66,1</w:t>
            </w:r>
          </w:p>
        </w:tc>
      </w:tr>
      <w:tr w:rsidR="00660B6A" w:rsidRPr="00660B6A" w:rsidTr="00415EB1">
        <w:trPr>
          <w:trHeight w:val="80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000 2024517914 0000 150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628,8</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415,6</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66,1</w:t>
            </w:r>
          </w:p>
        </w:tc>
      </w:tr>
      <w:tr w:rsidR="00660B6A" w:rsidRPr="00660B6A" w:rsidTr="00415EB1">
        <w:trPr>
          <w:trHeight w:val="101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000 2024530300 0000 150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21 168,8</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13 378,4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63,2</w:t>
            </w:r>
          </w:p>
        </w:tc>
      </w:tr>
      <w:tr w:rsidR="00660B6A" w:rsidRPr="00660B6A" w:rsidTr="00415EB1">
        <w:trPr>
          <w:trHeight w:val="125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000 2024530314 0000 150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21 168,8</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13 378,4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63,2</w:t>
            </w:r>
          </w:p>
        </w:tc>
      </w:tr>
      <w:tr w:rsidR="00660B6A" w:rsidRPr="00660B6A" w:rsidTr="00415EB1">
        <w:trPr>
          <w:trHeight w:val="13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000 2024999900 0000 150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6 591,4</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6 591,4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29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000 2024999914 0000 150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6 591,4</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6 591,4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660B6A" w:rsidRPr="00660B6A" w:rsidTr="00415EB1">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000 2070000000 0000 000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1 200,0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1 032,8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86,1</w:t>
            </w:r>
          </w:p>
        </w:tc>
      </w:tr>
      <w:tr w:rsidR="00660B6A" w:rsidRPr="00660B6A" w:rsidTr="00415EB1">
        <w:trPr>
          <w:trHeight w:val="24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000 2070400014 0000 150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1 200,0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1 032,8</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86,1</w:t>
            </w:r>
          </w:p>
        </w:tc>
      </w:tr>
      <w:tr w:rsidR="00660B6A" w:rsidRPr="00660B6A" w:rsidTr="00415EB1">
        <w:trPr>
          <w:trHeight w:val="33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000 2070402014 0000 150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449,3</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149,8</w:t>
            </w:r>
          </w:p>
        </w:tc>
      </w:tr>
      <w:tr w:rsidR="00660B6A" w:rsidRPr="00660B6A" w:rsidTr="00415EB1">
        <w:trPr>
          <w:trHeight w:val="40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000 2070405014 0000 150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900,0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583,5</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64,8</w:t>
            </w:r>
          </w:p>
        </w:tc>
      </w:tr>
      <w:tr w:rsidR="00660B6A" w:rsidRPr="00660B6A" w:rsidTr="00415EB1">
        <w:trPr>
          <w:trHeight w:val="49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000 2190000000 0000 000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50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000 2190000014 0000 150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3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000 2196001014 0000 150</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-70,4</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w:t>
            </w:r>
          </w:p>
        </w:tc>
      </w:tr>
      <w:tr w:rsidR="00660B6A" w:rsidRPr="00660B6A" w:rsidTr="00415EB1">
        <w:trPr>
          <w:trHeight w:val="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w:t>
            </w:r>
          </w:p>
        </w:tc>
        <w:tc>
          <w:tcPr>
            <w:tcW w:w="4819" w:type="dxa"/>
            <w:tcBorders>
              <w:top w:val="nil"/>
              <w:left w:val="nil"/>
              <w:bottom w:val="single" w:sz="4" w:space="0" w:color="auto"/>
              <w:right w:val="single" w:sz="4" w:space="0" w:color="auto"/>
            </w:tcBorders>
            <w:shd w:val="clear" w:color="auto" w:fill="auto"/>
            <w:vAlign w:val="bottom"/>
            <w:hideMark/>
          </w:tcPr>
          <w:p w:rsidR="00660B6A" w:rsidRPr="00BC1EBB" w:rsidRDefault="00660B6A" w:rsidP="00BC1EBB">
            <w:pPr>
              <w:spacing w:after="0" w:line="240" w:lineRule="auto"/>
              <w:jc w:val="both"/>
              <w:rPr>
                <w:rFonts w:ascii="Times New Roman" w:hAnsi="Times New Roman"/>
                <w:sz w:val="16"/>
                <w:szCs w:val="16"/>
              </w:rPr>
            </w:pPr>
            <w:r w:rsidRPr="00BC1EBB">
              <w:rPr>
                <w:rFonts w:ascii="Times New Roman" w:hAnsi="Times New Roman"/>
                <w:sz w:val="16"/>
                <w:szCs w:val="16"/>
              </w:rPr>
              <w:t>Доходы бюджета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814 804,9</w:t>
            </w:r>
          </w:p>
        </w:tc>
        <w:tc>
          <w:tcPr>
            <w:tcW w:w="993"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555 276,9</w:t>
            </w:r>
          </w:p>
        </w:tc>
        <w:tc>
          <w:tcPr>
            <w:tcW w:w="708" w:type="dxa"/>
            <w:tcBorders>
              <w:top w:val="nil"/>
              <w:left w:val="nil"/>
              <w:bottom w:val="single" w:sz="4" w:space="0" w:color="auto"/>
              <w:right w:val="single" w:sz="4" w:space="0" w:color="auto"/>
            </w:tcBorders>
            <w:shd w:val="clear" w:color="auto" w:fill="auto"/>
            <w:noWrap/>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68,1</w:t>
            </w:r>
          </w:p>
        </w:tc>
      </w:tr>
    </w:tbl>
    <w:p w:rsidR="00907804" w:rsidRDefault="00907804" w:rsidP="00660B6A">
      <w:pPr>
        <w:spacing w:after="0" w:line="240" w:lineRule="auto"/>
        <w:ind w:left="5103"/>
        <w:rPr>
          <w:rFonts w:ascii="Times New Roman" w:hAnsi="Times New Roman"/>
          <w:sz w:val="16"/>
          <w:szCs w:val="16"/>
        </w:rPr>
      </w:pPr>
    </w:p>
    <w:p w:rsidR="00660B6A" w:rsidRPr="00660B6A" w:rsidRDefault="00660B6A" w:rsidP="00660B6A">
      <w:pPr>
        <w:spacing w:after="0" w:line="240" w:lineRule="auto"/>
        <w:ind w:left="5103"/>
        <w:rPr>
          <w:rFonts w:ascii="Times New Roman" w:hAnsi="Times New Roman"/>
          <w:sz w:val="16"/>
          <w:szCs w:val="16"/>
        </w:rPr>
      </w:pPr>
      <w:r w:rsidRPr="00660B6A">
        <w:rPr>
          <w:rFonts w:ascii="Times New Roman" w:hAnsi="Times New Roman"/>
          <w:sz w:val="16"/>
          <w:szCs w:val="16"/>
        </w:rPr>
        <w:t>Приложение 2 к постановлению Администрации Целинного муниципального округа от 25.10.2024 №9</w:t>
      </w:r>
      <w:r w:rsidR="002941C1">
        <w:rPr>
          <w:rFonts w:ascii="Times New Roman" w:hAnsi="Times New Roman"/>
          <w:sz w:val="16"/>
          <w:szCs w:val="16"/>
        </w:rPr>
        <w:t>6</w:t>
      </w:r>
      <w:r w:rsidRPr="00660B6A">
        <w:rPr>
          <w:rFonts w:ascii="Times New Roman" w:hAnsi="Times New Roman"/>
          <w:sz w:val="16"/>
          <w:szCs w:val="16"/>
        </w:rPr>
        <w:t>8 "Об утверждении отчета об исполнении бюджета Целинного муниципального округа за 9 месяцев 2024 года</w:t>
      </w:r>
    </w:p>
    <w:p w:rsidR="00660B6A" w:rsidRPr="00660B6A" w:rsidRDefault="00660B6A" w:rsidP="00660B6A">
      <w:pPr>
        <w:spacing w:after="0" w:line="240" w:lineRule="auto"/>
        <w:rPr>
          <w:rFonts w:ascii="Times New Roman" w:hAnsi="Times New Roman"/>
          <w:sz w:val="16"/>
          <w:szCs w:val="16"/>
        </w:rPr>
      </w:pPr>
    </w:p>
    <w:p w:rsidR="00660B6A" w:rsidRPr="00660B6A" w:rsidRDefault="00660B6A" w:rsidP="00BC1EBB">
      <w:pPr>
        <w:spacing w:after="0" w:line="240" w:lineRule="auto"/>
        <w:jc w:val="center"/>
        <w:rPr>
          <w:rFonts w:ascii="Times New Roman" w:hAnsi="Times New Roman"/>
          <w:sz w:val="16"/>
          <w:szCs w:val="16"/>
        </w:rPr>
      </w:pPr>
      <w:r w:rsidRPr="00660B6A">
        <w:rPr>
          <w:rFonts w:ascii="Times New Roman" w:hAnsi="Times New Roman"/>
          <w:sz w:val="16"/>
          <w:szCs w:val="16"/>
        </w:rPr>
        <w:t>Справка</w:t>
      </w:r>
    </w:p>
    <w:p w:rsidR="00660B6A" w:rsidRPr="00660B6A" w:rsidRDefault="00660B6A" w:rsidP="00BC1EBB">
      <w:pPr>
        <w:spacing w:after="0" w:line="240" w:lineRule="auto"/>
        <w:jc w:val="center"/>
        <w:rPr>
          <w:rFonts w:ascii="Times New Roman" w:hAnsi="Times New Roman"/>
          <w:sz w:val="16"/>
          <w:szCs w:val="16"/>
        </w:rPr>
      </w:pPr>
      <w:r w:rsidRPr="00660B6A">
        <w:rPr>
          <w:rFonts w:ascii="Times New Roman" w:hAnsi="Times New Roman"/>
          <w:sz w:val="16"/>
          <w:szCs w:val="16"/>
        </w:rPr>
        <w:t>об исполнении бюджета Целинного муниципального округа по расходам</w:t>
      </w:r>
      <w:r w:rsidR="00BC1EBB">
        <w:rPr>
          <w:rFonts w:ascii="Times New Roman" w:hAnsi="Times New Roman"/>
          <w:sz w:val="16"/>
          <w:szCs w:val="16"/>
        </w:rPr>
        <w:t xml:space="preserve"> </w:t>
      </w:r>
      <w:r w:rsidRPr="00660B6A">
        <w:rPr>
          <w:rFonts w:ascii="Times New Roman" w:hAnsi="Times New Roman"/>
          <w:sz w:val="16"/>
          <w:szCs w:val="16"/>
        </w:rPr>
        <w:t>за 9 месяцев 2024 года</w:t>
      </w:r>
      <w:r w:rsidR="00BC1EBB">
        <w:rPr>
          <w:rFonts w:ascii="Times New Roman" w:hAnsi="Times New Roman"/>
          <w:sz w:val="16"/>
          <w:szCs w:val="16"/>
        </w:rPr>
        <w:t xml:space="preserve"> </w:t>
      </w:r>
      <w:r w:rsidRPr="00660B6A">
        <w:rPr>
          <w:rFonts w:ascii="Times New Roman" w:hAnsi="Times New Roman"/>
          <w:sz w:val="16"/>
          <w:szCs w:val="16"/>
        </w:rPr>
        <w:t>(тыс</w:t>
      </w:r>
      <w:proofErr w:type="gramStart"/>
      <w:r w:rsidRPr="00660B6A">
        <w:rPr>
          <w:rFonts w:ascii="Times New Roman" w:hAnsi="Times New Roman"/>
          <w:sz w:val="16"/>
          <w:szCs w:val="16"/>
        </w:rPr>
        <w:t>.р</w:t>
      </w:r>
      <w:proofErr w:type="gramEnd"/>
      <w:r w:rsidRPr="00660B6A">
        <w:rPr>
          <w:rFonts w:ascii="Times New Roman" w:hAnsi="Times New Roman"/>
          <w:sz w:val="16"/>
          <w:szCs w:val="16"/>
        </w:rPr>
        <w:t>уб.)</w:t>
      </w:r>
    </w:p>
    <w:p w:rsidR="00660B6A" w:rsidRPr="00660B6A" w:rsidRDefault="00660B6A" w:rsidP="00660B6A">
      <w:pPr>
        <w:spacing w:after="0" w:line="240" w:lineRule="auto"/>
        <w:rPr>
          <w:rFonts w:ascii="Times New Roman" w:hAnsi="Times New Roman"/>
          <w:sz w:val="16"/>
          <w:szCs w:val="1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3"/>
        <w:gridCol w:w="710"/>
        <w:gridCol w:w="1133"/>
        <w:gridCol w:w="992"/>
        <w:gridCol w:w="850"/>
      </w:tblGrid>
      <w:tr w:rsidR="00907804" w:rsidRPr="00660B6A" w:rsidTr="00F8479F">
        <w:tc>
          <w:tcPr>
            <w:tcW w:w="3110" w:type="pct"/>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Наименование показателя</w:t>
            </w:r>
          </w:p>
        </w:tc>
        <w:tc>
          <w:tcPr>
            <w:tcW w:w="364" w:type="pct"/>
            <w:shd w:val="clear" w:color="auto" w:fill="auto"/>
            <w:vAlign w:val="center"/>
            <w:hideMark/>
          </w:tcPr>
          <w:p w:rsidR="00660B6A" w:rsidRPr="00660B6A" w:rsidRDefault="00660B6A" w:rsidP="00660B6A">
            <w:pPr>
              <w:spacing w:after="0" w:line="240" w:lineRule="auto"/>
              <w:rPr>
                <w:rFonts w:ascii="Times New Roman" w:hAnsi="Times New Roman"/>
                <w:sz w:val="16"/>
                <w:szCs w:val="16"/>
              </w:rPr>
            </w:pPr>
            <w:proofErr w:type="spellStart"/>
            <w:r w:rsidRPr="00660B6A">
              <w:rPr>
                <w:rFonts w:ascii="Times New Roman" w:hAnsi="Times New Roman"/>
                <w:sz w:val="16"/>
                <w:szCs w:val="16"/>
              </w:rPr>
              <w:t>РзПр</w:t>
            </w:r>
            <w:proofErr w:type="spellEnd"/>
          </w:p>
        </w:tc>
        <w:tc>
          <w:tcPr>
            <w:tcW w:w="581" w:type="pct"/>
            <w:shd w:val="clear" w:color="auto" w:fill="auto"/>
            <w:vAlign w:val="bottom"/>
            <w:hideMark/>
          </w:tcPr>
          <w:p w:rsidR="00660B6A" w:rsidRPr="00660B6A" w:rsidRDefault="00660B6A" w:rsidP="00907804">
            <w:pPr>
              <w:spacing w:after="0" w:line="240" w:lineRule="auto"/>
              <w:rPr>
                <w:rFonts w:ascii="Times New Roman" w:hAnsi="Times New Roman"/>
                <w:sz w:val="16"/>
                <w:szCs w:val="16"/>
              </w:rPr>
            </w:pPr>
            <w:r w:rsidRPr="00660B6A">
              <w:rPr>
                <w:rFonts w:ascii="Times New Roman" w:hAnsi="Times New Roman"/>
                <w:sz w:val="16"/>
                <w:szCs w:val="16"/>
              </w:rPr>
              <w:t>Утверждено</w:t>
            </w:r>
          </w:p>
        </w:tc>
        <w:tc>
          <w:tcPr>
            <w:tcW w:w="509" w:type="pct"/>
            <w:shd w:val="clear" w:color="auto" w:fill="auto"/>
            <w:vAlign w:val="bottom"/>
            <w:hideMark/>
          </w:tcPr>
          <w:p w:rsidR="00660B6A" w:rsidRPr="00660B6A" w:rsidRDefault="00660B6A" w:rsidP="00907804">
            <w:pPr>
              <w:spacing w:after="0" w:line="240" w:lineRule="auto"/>
              <w:rPr>
                <w:rFonts w:ascii="Times New Roman" w:hAnsi="Times New Roman"/>
                <w:sz w:val="16"/>
                <w:szCs w:val="16"/>
              </w:rPr>
            </w:pPr>
            <w:r w:rsidRPr="00660B6A">
              <w:rPr>
                <w:rFonts w:ascii="Times New Roman" w:hAnsi="Times New Roman"/>
                <w:sz w:val="16"/>
                <w:szCs w:val="16"/>
              </w:rPr>
              <w:t>Исполнено</w:t>
            </w:r>
          </w:p>
        </w:tc>
        <w:tc>
          <w:tcPr>
            <w:tcW w:w="436"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xml:space="preserve">% </w:t>
            </w:r>
            <w:proofErr w:type="spellStart"/>
            <w:r w:rsidRPr="00660B6A">
              <w:rPr>
                <w:rFonts w:ascii="Times New Roman" w:hAnsi="Times New Roman"/>
                <w:sz w:val="16"/>
                <w:szCs w:val="16"/>
              </w:rPr>
              <w:t>испол</w:t>
            </w:r>
            <w:proofErr w:type="spellEnd"/>
            <w:r w:rsidRPr="00660B6A">
              <w:rPr>
                <w:rFonts w:ascii="Times New Roman" w:hAnsi="Times New Roman"/>
                <w:sz w:val="16"/>
                <w:szCs w:val="16"/>
              </w:rPr>
              <w:t>.</w:t>
            </w:r>
          </w:p>
        </w:tc>
      </w:tr>
      <w:tr w:rsidR="00907804" w:rsidRPr="00660B6A" w:rsidTr="00F8479F">
        <w:tc>
          <w:tcPr>
            <w:tcW w:w="3110" w:type="pct"/>
            <w:shd w:val="clear" w:color="auto" w:fill="auto"/>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lastRenderedPageBreak/>
              <w:t>ОБЩЕГОСУДАРСТВЕННЫЕ ВОПРОСЫ</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0100</w:t>
            </w:r>
          </w:p>
        </w:tc>
        <w:tc>
          <w:tcPr>
            <w:tcW w:w="581"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54 998,3</w:t>
            </w:r>
          </w:p>
        </w:tc>
        <w:tc>
          <w:tcPr>
            <w:tcW w:w="509"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39 664,9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72,1</w:t>
            </w:r>
          </w:p>
        </w:tc>
      </w:tr>
      <w:tr w:rsidR="00907804" w:rsidRPr="00660B6A" w:rsidTr="00F8479F">
        <w:trPr>
          <w:trHeight w:val="244"/>
        </w:trPr>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0102</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1 969,4</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1 653,6</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907804" w:rsidRPr="00660B6A" w:rsidTr="00F8479F">
        <w:trPr>
          <w:trHeight w:val="339"/>
        </w:trPr>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0104</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31 861,7</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25 217,5</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79,1</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Судебная система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0105</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0106</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5 495,5</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4 607,6</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83,8</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Резервные фонды</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0111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5 278,0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общегосударственные вопросы</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0113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10 383,7</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8 176,2</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78,7</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НАЦИОНАЛЬНАЯ ОБОРОНА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0200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1 188,3</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840,9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70,8</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Мобилизационная и вневойсковая подготовка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0203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1 188,3</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840,9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70,8</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НАЦИОНАЛЬНАЯ БЕЗОПАСНОСТЬ И ПРАВООХРАНИТЕЛЬНАЯ ДЕЯТЕЛЬНОСТЬ</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0300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37 894,9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31 269,7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82,5</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Органы юстиции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0304</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837,0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795,7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95,1</w:t>
            </w:r>
          </w:p>
        </w:tc>
      </w:tr>
      <w:tr w:rsidR="00907804" w:rsidRPr="00660B6A" w:rsidTr="00F8479F">
        <w:tc>
          <w:tcPr>
            <w:tcW w:w="3110"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0310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37 057,9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30 474,0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НАЦИОНАЛЬНАЯ ЭКОНОМИКА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0400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65 264,8</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22 693,3</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34,8</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Общеэкономические вопросы</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0401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1 152,0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1 152,0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Сельское хозяйство и рыболовство</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0405</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13 390,7</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63,0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Дорожное хозяйство (дорожные фонды)</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0409</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50 516,0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21 478,3</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42,5</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вопросы в области национальной экономики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0412</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206,1</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ЖИЛИЩНО-КОММУНАЛЬНОЕ ХОЗЯЙСТВО</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62 751,5</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25 232,5</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Жилищное хозяйство</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0501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132,3</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131,3</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99,2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Коммунальное хозяйство</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0502</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30 545,1</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1 226,9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Благоустройство</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0503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5 927,4</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1 813,7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30,6</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вопросы в области жилищно-коммунального хозяйства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0505</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26 146,7</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22 060,6</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84,4</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ОБРАЗОВАНИЕ</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516 698,9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352 459,6</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68,2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Дошкольное образование</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76 967,9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58 541,0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76,1</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Общее образование</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0702</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316 453,9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217 451,3</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68,7</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Дополнительное образование детей</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114 137,9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69 164,1</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60,6</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Профессиональная подготовка, переподготовка и повышение квалификации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0705</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552,4</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104,0</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18,8</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Молодежная политика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0707</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98,5</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98,5</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вопросы в области образования</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0709</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8 488,3</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7 100,7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83,7</w:t>
            </w:r>
          </w:p>
        </w:tc>
      </w:tr>
      <w:tr w:rsidR="00907804" w:rsidRPr="00660B6A" w:rsidTr="00F8479F">
        <w:tc>
          <w:tcPr>
            <w:tcW w:w="3110" w:type="pct"/>
            <w:shd w:val="clear" w:color="auto" w:fill="auto"/>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КУЛЬТУРА, КИНЕМАТОГРАФИЯ</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0800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55 454,4</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41 256,1</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74,4</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Культура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0801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53 872,5</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39 843,7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74,0</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вопросы в области культуры, кинематографии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0804</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1 581,9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1 412,4</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89,3</w:t>
            </w:r>
          </w:p>
        </w:tc>
      </w:tr>
      <w:tr w:rsidR="00907804" w:rsidRPr="00660B6A" w:rsidTr="00F8479F">
        <w:tc>
          <w:tcPr>
            <w:tcW w:w="3110" w:type="pct"/>
            <w:shd w:val="clear" w:color="auto" w:fill="auto"/>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СОЦИАЛЬНАЯ ПОЛИТИКА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24 102,1</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16 614,4</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68,9</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Социальное обеспечение населения</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1003</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3 636,9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3 636,9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100,0</w:t>
            </w:r>
          </w:p>
        </w:tc>
      </w:tr>
      <w:tr w:rsidR="00907804" w:rsidRPr="00660B6A" w:rsidTr="00F8479F">
        <w:tc>
          <w:tcPr>
            <w:tcW w:w="3110"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Охрана семьи и детства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1004</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19 158,2</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11 900,9</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62,1</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Другие вопросы в области социальной политики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1006</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1 307,0</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1 076,6</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82,4</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ФИЗИЧЕСКАЯ КУЛЬТУРА И СПОРТ</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189,9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163,7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86,2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Физическая культура</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1101</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189,9</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163,7</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86,2</w:t>
            </w:r>
          </w:p>
        </w:tc>
      </w:tr>
      <w:tr w:rsidR="00907804" w:rsidRPr="00660B6A" w:rsidTr="00F8479F">
        <w:tc>
          <w:tcPr>
            <w:tcW w:w="3110"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СРЕДСТВА МАССОВОЙ ИНФОРМАЦИИ</w:t>
            </w:r>
          </w:p>
        </w:tc>
        <w:tc>
          <w:tcPr>
            <w:tcW w:w="364" w:type="pct"/>
            <w:shd w:val="clear" w:color="auto" w:fill="auto"/>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1200</w:t>
            </w:r>
          </w:p>
        </w:tc>
        <w:tc>
          <w:tcPr>
            <w:tcW w:w="581"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749,4</w:t>
            </w:r>
          </w:p>
        </w:tc>
        <w:tc>
          <w:tcPr>
            <w:tcW w:w="509"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618,4</w:t>
            </w:r>
          </w:p>
        </w:tc>
        <w:tc>
          <w:tcPr>
            <w:tcW w:w="436" w:type="pct"/>
            <w:shd w:val="clear" w:color="auto" w:fill="auto"/>
            <w:noWrap/>
            <w:vAlign w:val="bottom"/>
            <w:hideMark/>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82,5</w:t>
            </w:r>
          </w:p>
        </w:tc>
      </w:tr>
      <w:tr w:rsidR="00907804" w:rsidRPr="00660B6A" w:rsidTr="00F8479F">
        <w:tc>
          <w:tcPr>
            <w:tcW w:w="3110" w:type="pct"/>
            <w:shd w:val="clear" w:color="auto" w:fill="auto"/>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Периодическая печать и издательства</w:t>
            </w:r>
          </w:p>
        </w:tc>
        <w:tc>
          <w:tcPr>
            <w:tcW w:w="364" w:type="pct"/>
            <w:shd w:val="clear" w:color="auto" w:fill="auto"/>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1202</w:t>
            </w:r>
          </w:p>
        </w:tc>
        <w:tc>
          <w:tcPr>
            <w:tcW w:w="581"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749,4</w:t>
            </w:r>
          </w:p>
        </w:tc>
        <w:tc>
          <w:tcPr>
            <w:tcW w:w="509"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618,4</w:t>
            </w:r>
          </w:p>
        </w:tc>
        <w:tc>
          <w:tcPr>
            <w:tcW w:w="436"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82,5</w:t>
            </w:r>
          </w:p>
        </w:tc>
      </w:tr>
      <w:tr w:rsidR="00907804" w:rsidRPr="00660B6A" w:rsidTr="00F8479F">
        <w:tc>
          <w:tcPr>
            <w:tcW w:w="3110" w:type="pct"/>
            <w:shd w:val="clear" w:color="auto" w:fill="auto"/>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Расходы - всего</w:t>
            </w:r>
          </w:p>
        </w:tc>
        <w:tc>
          <w:tcPr>
            <w:tcW w:w="364" w:type="pct"/>
            <w:shd w:val="clear" w:color="auto" w:fill="auto"/>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 </w:t>
            </w:r>
          </w:p>
        </w:tc>
        <w:tc>
          <w:tcPr>
            <w:tcW w:w="581"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819 292,5</w:t>
            </w:r>
          </w:p>
        </w:tc>
        <w:tc>
          <w:tcPr>
            <w:tcW w:w="509"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530 813,5</w:t>
            </w:r>
          </w:p>
        </w:tc>
        <w:tc>
          <w:tcPr>
            <w:tcW w:w="436" w:type="pct"/>
            <w:shd w:val="clear" w:color="auto" w:fill="auto"/>
            <w:noWrap/>
            <w:vAlign w:val="bottom"/>
          </w:tcPr>
          <w:p w:rsidR="00660B6A" w:rsidRPr="00660B6A" w:rsidRDefault="00660B6A" w:rsidP="00660B6A">
            <w:pPr>
              <w:spacing w:after="0" w:line="240" w:lineRule="auto"/>
              <w:rPr>
                <w:rFonts w:ascii="Times New Roman" w:hAnsi="Times New Roman"/>
                <w:sz w:val="16"/>
                <w:szCs w:val="16"/>
              </w:rPr>
            </w:pPr>
            <w:r w:rsidRPr="00660B6A">
              <w:rPr>
                <w:rFonts w:ascii="Times New Roman" w:hAnsi="Times New Roman"/>
                <w:sz w:val="16"/>
                <w:szCs w:val="16"/>
              </w:rPr>
              <w:t>64,8</w:t>
            </w:r>
          </w:p>
        </w:tc>
      </w:tr>
    </w:tbl>
    <w:p w:rsidR="00660B6A" w:rsidRPr="00660B6A" w:rsidRDefault="00660B6A" w:rsidP="00660B6A">
      <w:pPr>
        <w:spacing w:after="0" w:line="240" w:lineRule="auto"/>
        <w:rPr>
          <w:rFonts w:ascii="Times New Roman" w:hAnsi="Times New Roman"/>
          <w:sz w:val="16"/>
          <w:szCs w:val="16"/>
        </w:rPr>
      </w:pPr>
    </w:p>
    <w:p w:rsidR="00750F67" w:rsidRDefault="00750F67"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третий</w:t>
      </w: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КУРГАНСКАЯ ОБЛАСТЬ</w:t>
      </w: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ЦЕЛИННЫЙ МУНИЦИПАЛЬНЫЙ ОКРУГ</w:t>
      </w: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АДМИНИСТРАЦИЯ ЦЕЛИННОГО МУНИЦИПАЛЬНОГО ОКРУГА</w:t>
      </w:r>
    </w:p>
    <w:p w:rsidR="00F826BE" w:rsidRPr="00400B0B" w:rsidRDefault="00F826BE" w:rsidP="00F826BE">
      <w:pPr>
        <w:pStyle w:val="ConsNonformat"/>
        <w:widowControl/>
        <w:jc w:val="center"/>
        <w:rPr>
          <w:rFonts w:ascii="Times New Roman" w:hAnsi="Times New Roman"/>
          <w:b/>
          <w:szCs w:val="40"/>
        </w:rPr>
      </w:pPr>
    </w:p>
    <w:p w:rsidR="00F826BE" w:rsidRPr="00F826BE" w:rsidRDefault="00F826BE" w:rsidP="00F826BE">
      <w:pPr>
        <w:pStyle w:val="ConsNonformat"/>
        <w:widowControl/>
        <w:jc w:val="center"/>
        <w:rPr>
          <w:rFonts w:ascii="Times New Roman" w:hAnsi="Times New Roman"/>
          <w:b/>
          <w:sz w:val="36"/>
          <w:szCs w:val="40"/>
        </w:rPr>
      </w:pPr>
      <w:r w:rsidRPr="00F826BE">
        <w:rPr>
          <w:rFonts w:ascii="Times New Roman" w:hAnsi="Times New Roman"/>
          <w:b/>
          <w:sz w:val="36"/>
          <w:szCs w:val="40"/>
        </w:rPr>
        <w:t>РАСПОРЯЖЕНИЕ</w:t>
      </w:r>
    </w:p>
    <w:p w:rsidR="00F826BE" w:rsidRPr="00400B0B" w:rsidRDefault="00F826BE" w:rsidP="00F826BE">
      <w:pPr>
        <w:pStyle w:val="ConsNonformat"/>
        <w:widowControl/>
        <w:jc w:val="center"/>
        <w:rPr>
          <w:rFonts w:ascii="Times New Roman" w:hAnsi="Times New Roman"/>
          <w:b/>
          <w:szCs w:val="22"/>
        </w:rPr>
      </w:pPr>
    </w:p>
    <w:p w:rsidR="00F826BE" w:rsidRPr="00F826BE" w:rsidRDefault="00F826BE" w:rsidP="00F826BE">
      <w:pPr>
        <w:pStyle w:val="ConsNonformat"/>
        <w:widowControl/>
        <w:rPr>
          <w:rFonts w:ascii="Times New Roman" w:hAnsi="Times New Roman"/>
          <w:sz w:val="24"/>
          <w:szCs w:val="22"/>
        </w:rPr>
      </w:pPr>
      <w:r w:rsidRPr="00F826BE">
        <w:rPr>
          <w:rFonts w:ascii="Times New Roman" w:hAnsi="Times New Roman"/>
          <w:sz w:val="24"/>
          <w:szCs w:val="22"/>
        </w:rPr>
        <w:t xml:space="preserve">от 07 октября 2024 года                      </w:t>
      </w:r>
      <w:r>
        <w:rPr>
          <w:rFonts w:ascii="Times New Roman" w:hAnsi="Times New Roman"/>
          <w:sz w:val="24"/>
          <w:szCs w:val="22"/>
        </w:rPr>
        <w:t xml:space="preserve">            </w:t>
      </w:r>
      <w:r w:rsidRPr="00F826BE">
        <w:rPr>
          <w:rFonts w:ascii="Times New Roman" w:hAnsi="Times New Roman"/>
          <w:sz w:val="24"/>
          <w:szCs w:val="22"/>
        </w:rPr>
        <w:t xml:space="preserve">№ 509-р                                   </w:t>
      </w:r>
      <w:r>
        <w:rPr>
          <w:rFonts w:ascii="Times New Roman" w:hAnsi="Times New Roman"/>
          <w:sz w:val="24"/>
          <w:szCs w:val="22"/>
        </w:rPr>
        <w:t xml:space="preserve">             </w:t>
      </w:r>
      <w:r w:rsidRPr="00F826BE">
        <w:rPr>
          <w:rFonts w:ascii="Times New Roman" w:hAnsi="Times New Roman"/>
          <w:sz w:val="24"/>
          <w:szCs w:val="22"/>
        </w:rPr>
        <w:t xml:space="preserve"> с. </w:t>
      </w:r>
      <w:proofErr w:type="gramStart"/>
      <w:r w:rsidRPr="00F826BE">
        <w:rPr>
          <w:rFonts w:ascii="Times New Roman" w:hAnsi="Times New Roman"/>
          <w:sz w:val="24"/>
          <w:szCs w:val="22"/>
        </w:rPr>
        <w:t>Целинное</w:t>
      </w:r>
      <w:proofErr w:type="gramEnd"/>
    </w:p>
    <w:p w:rsidR="00F826BE" w:rsidRPr="00400B0B" w:rsidRDefault="00F826BE" w:rsidP="00F826BE">
      <w:pPr>
        <w:pStyle w:val="ConsNonformat"/>
        <w:widowControl/>
        <w:jc w:val="center"/>
        <w:rPr>
          <w:rFonts w:ascii="Times New Roman" w:hAnsi="Times New Roman"/>
          <w:sz w:val="28"/>
          <w:szCs w:val="22"/>
        </w:rPr>
      </w:pPr>
    </w:p>
    <w:p w:rsidR="00F826BE" w:rsidRPr="00F826BE" w:rsidRDefault="00F826BE" w:rsidP="00F826BE">
      <w:pPr>
        <w:spacing w:after="0" w:line="240" w:lineRule="auto"/>
        <w:jc w:val="center"/>
        <w:rPr>
          <w:rFonts w:ascii="Times New Roman" w:hAnsi="Times New Roman"/>
          <w:b/>
          <w:sz w:val="20"/>
          <w:szCs w:val="28"/>
        </w:rPr>
      </w:pPr>
      <w:r w:rsidRPr="00F826BE">
        <w:rPr>
          <w:rFonts w:ascii="Times New Roman" w:hAnsi="Times New Roman"/>
          <w:b/>
          <w:sz w:val="20"/>
          <w:szCs w:val="28"/>
        </w:rPr>
        <w:lastRenderedPageBreak/>
        <w:t>О признании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F826BE" w:rsidRPr="00400B0B" w:rsidRDefault="00F826BE" w:rsidP="00F826BE">
      <w:pPr>
        <w:spacing w:after="0" w:line="240" w:lineRule="auto"/>
        <w:ind w:firstLine="709"/>
        <w:jc w:val="center"/>
        <w:rPr>
          <w:rFonts w:ascii="Times New Roman" w:hAnsi="Times New Roman"/>
          <w:sz w:val="28"/>
          <w:szCs w:val="28"/>
        </w:rPr>
      </w:pPr>
    </w:p>
    <w:p w:rsidR="00F826BE" w:rsidRPr="00F826BE" w:rsidRDefault="00F826BE" w:rsidP="00F826BE">
      <w:pPr>
        <w:spacing w:after="0" w:line="240" w:lineRule="auto"/>
        <w:ind w:firstLine="567"/>
        <w:jc w:val="both"/>
        <w:rPr>
          <w:rFonts w:ascii="Times New Roman" w:hAnsi="Times New Roman"/>
          <w:sz w:val="16"/>
          <w:szCs w:val="16"/>
        </w:rPr>
      </w:pPr>
      <w:proofErr w:type="gramStart"/>
      <w:r w:rsidRPr="00F826BE">
        <w:rPr>
          <w:rFonts w:ascii="Times New Roman" w:hAnsi="Times New Roman"/>
          <w:sz w:val="16"/>
          <w:szCs w:val="16"/>
        </w:rPr>
        <w:t>В соответствии с Федеральным законом от 21.12.1994 года №69-ФЗ «О пожарной безопасности», постановлением Правительства Российской Федерации от 16.09.2020 года № 1479 «Об утверждении Правил противопожарного режима в Российской Федерации», Законом Курганской области от 31.12.2004 года №17 «О пожарной безопасности в Курганской области», постановления Правительства Курганской области от 28.09.2024 № 276 «О признании утратившим силу постановления Правительства Курганской области от 26.04.2024 №116» в</w:t>
      </w:r>
      <w:proofErr w:type="gramEnd"/>
      <w:r w:rsidRPr="00F826BE">
        <w:rPr>
          <w:rFonts w:ascii="Times New Roman" w:hAnsi="Times New Roman"/>
          <w:sz w:val="16"/>
          <w:szCs w:val="16"/>
        </w:rPr>
        <w:t xml:space="preserve"> связи с понижением пожарной опасности в лесах Целинного муниципального округа Курганской области.</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1. Признать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2.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3. Настоящее распоряжение вступает в силу со дня его подписания.</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4. Контроль выполнения настоящего распоряжения возложить на заместителя Главы Целинного района курирующего вопросы ЖКХ.</w:t>
      </w:r>
    </w:p>
    <w:p w:rsidR="00F826BE" w:rsidRPr="00F826BE" w:rsidRDefault="00F826BE" w:rsidP="00F826BE">
      <w:pPr>
        <w:spacing w:after="0" w:line="240" w:lineRule="auto"/>
        <w:ind w:firstLine="567"/>
        <w:jc w:val="both"/>
        <w:rPr>
          <w:rFonts w:ascii="Times New Roman" w:hAnsi="Times New Roman"/>
          <w:sz w:val="16"/>
          <w:szCs w:val="16"/>
        </w:rPr>
      </w:pP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Глава Целинного муниципального округа                    П.И. Скоробогатов</w:t>
      </w:r>
    </w:p>
    <w:p w:rsidR="00F826BE" w:rsidRPr="00F826BE" w:rsidRDefault="00F826BE" w:rsidP="00F826BE">
      <w:pPr>
        <w:spacing w:after="0" w:line="240" w:lineRule="auto"/>
        <w:ind w:firstLine="567"/>
        <w:jc w:val="both"/>
        <w:rPr>
          <w:rFonts w:ascii="Times New Roman" w:hAnsi="Times New Roman"/>
          <w:sz w:val="16"/>
          <w:szCs w:val="16"/>
        </w:rPr>
      </w:pP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КУРГАНСКАЯ ОБЛАСТЬ</w:t>
      </w: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ЦЕЛИННЫЙ МУНИЦИПАЛЬНЫЙ ОКРУГ</w:t>
      </w:r>
    </w:p>
    <w:p w:rsidR="00F826BE" w:rsidRPr="00F826BE" w:rsidRDefault="00F826BE" w:rsidP="00F826BE">
      <w:pPr>
        <w:pStyle w:val="ConsNonformat"/>
        <w:widowControl/>
        <w:jc w:val="center"/>
        <w:rPr>
          <w:rFonts w:ascii="Times New Roman" w:hAnsi="Times New Roman"/>
          <w:sz w:val="28"/>
          <w:szCs w:val="30"/>
        </w:rPr>
      </w:pPr>
      <w:r w:rsidRPr="00F826BE">
        <w:rPr>
          <w:rFonts w:ascii="Times New Roman" w:hAnsi="Times New Roman"/>
          <w:sz w:val="28"/>
          <w:szCs w:val="30"/>
        </w:rPr>
        <w:t>АДМИНИСТРАЦИЯ ЦЕЛИННОГО МУНИЦИПАЛЬНОГО ОКРУГА</w:t>
      </w:r>
    </w:p>
    <w:p w:rsidR="00F826BE" w:rsidRPr="00400B0B" w:rsidRDefault="00F826BE" w:rsidP="00F826BE">
      <w:pPr>
        <w:pStyle w:val="ConsNonformat"/>
        <w:widowControl/>
        <w:jc w:val="center"/>
        <w:rPr>
          <w:rFonts w:ascii="Times New Roman" w:hAnsi="Times New Roman"/>
          <w:b/>
          <w:szCs w:val="40"/>
        </w:rPr>
      </w:pPr>
    </w:p>
    <w:p w:rsidR="00F826BE" w:rsidRPr="00F826BE" w:rsidRDefault="00F826BE" w:rsidP="00F826BE">
      <w:pPr>
        <w:pStyle w:val="ConsNonformat"/>
        <w:widowControl/>
        <w:jc w:val="center"/>
        <w:rPr>
          <w:rFonts w:ascii="Times New Roman" w:hAnsi="Times New Roman"/>
          <w:b/>
          <w:sz w:val="36"/>
          <w:szCs w:val="40"/>
        </w:rPr>
      </w:pPr>
      <w:r w:rsidRPr="00F826BE">
        <w:rPr>
          <w:rFonts w:ascii="Times New Roman" w:hAnsi="Times New Roman"/>
          <w:b/>
          <w:sz w:val="36"/>
          <w:szCs w:val="40"/>
        </w:rPr>
        <w:t>РАСПОРЯЖЕНИЕ</w:t>
      </w:r>
    </w:p>
    <w:p w:rsidR="00F826BE" w:rsidRPr="00400B0B" w:rsidRDefault="00F826BE" w:rsidP="00F826BE">
      <w:pPr>
        <w:pStyle w:val="ConsNonformat"/>
        <w:widowControl/>
        <w:jc w:val="center"/>
        <w:rPr>
          <w:rFonts w:ascii="Times New Roman" w:hAnsi="Times New Roman"/>
          <w:b/>
          <w:szCs w:val="22"/>
        </w:rPr>
      </w:pPr>
    </w:p>
    <w:p w:rsidR="00F826BE" w:rsidRPr="00F826BE" w:rsidRDefault="00F826BE" w:rsidP="00F826BE">
      <w:pPr>
        <w:pStyle w:val="ConsNonformat"/>
        <w:widowControl/>
        <w:jc w:val="center"/>
        <w:rPr>
          <w:rFonts w:ascii="Times New Roman" w:hAnsi="Times New Roman"/>
          <w:sz w:val="24"/>
          <w:szCs w:val="22"/>
        </w:rPr>
      </w:pPr>
      <w:r w:rsidRPr="00F826BE">
        <w:rPr>
          <w:rFonts w:ascii="Times New Roman" w:hAnsi="Times New Roman"/>
          <w:sz w:val="24"/>
          <w:szCs w:val="22"/>
        </w:rPr>
        <w:t xml:space="preserve">от 18 октября 2024 года                      </w:t>
      </w:r>
      <w:r>
        <w:rPr>
          <w:rFonts w:ascii="Times New Roman" w:hAnsi="Times New Roman"/>
          <w:sz w:val="24"/>
          <w:szCs w:val="22"/>
        </w:rPr>
        <w:t xml:space="preserve">              </w:t>
      </w:r>
      <w:r w:rsidRPr="00F826BE">
        <w:rPr>
          <w:rFonts w:ascii="Times New Roman" w:hAnsi="Times New Roman"/>
          <w:sz w:val="24"/>
          <w:szCs w:val="22"/>
        </w:rPr>
        <w:t xml:space="preserve">№ 537-р     </w:t>
      </w:r>
      <w:r>
        <w:rPr>
          <w:rFonts w:ascii="Times New Roman" w:hAnsi="Times New Roman"/>
          <w:sz w:val="24"/>
          <w:szCs w:val="22"/>
        </w:rPr>
        <w:t xml:space="preserve">   </w:t>
      </w:r>
      <w:r w:rsidRPr="00F826BE">
        <w:rPr>
          <w:rFonts w:ascii="Times New Roman" w:hAnsi="Times New Roman"/>
          <w:sz w:val="24"/>
          <w:szCs w:val="22"/>
        </w:rPr>
        <w:t xml:space="preserve">                                с. </w:t>
      </w:r>
      <w:proofErr w:type="gramStart"/>
      <w:r w:rsidRPr="00F826BE">
        <w:rPr>
          <w:rFonts w:ascii="Times New Roman" w:hAnsi="Times New Roman"/>
          <w:sz w:val="24"/>
          <w:szCs w:val="22"/>
        </w:rPr>
        <w:t>Целинное</w:t>
      </w:r>
      <w:proofErr w:type="gramEnd"/>
    </w:p>
    <w:p w:rsidR="00F826BE" w:rsidRPr="00400B0B" w:rsidRDefault="00F826BE" w:rsidP="00F826BE">
      <w:pPr>
        <w:spacing w:after="0" w:line="240" w:lineRule="auto"/>
        <w:jc w:val="center"/>
        <w:rPr>
          <w:rFonts w:ascii="Times New Roman" w:hAnsi="Times New Roman"/>
          <w:sz w:val="28"/>
          <w:szCs w:val="28"/>
        </w:rPr>
      </w:pPr>
    </w:p>
    <w:p w:rsidR="00F826BE" w:rsidRPr="00F826BE" w:rsidRDefault="00F826BE" w:rsidP="00F826BE">
      <w:pPr>
        <w:spacing w:after="0" w:line="240" w:lineRule="auto"/>
        <w:ind w:firstLine="567"/>
        <w:jc w:val="center"/>
        <w:rPr>
          <w:rFonts w:ascii="Times New Roman" w:hAnsi="Times New Roman"/>
          <w:b/>
          <w:sz w:val="20"/>
          <w:szCs w:val="28"/>
        </w:rPr>
      </w:pPr>
      <w:r w:rsidRPr="00F826BE">
        <w:rPr>
          <w:rFonts w:ascii="Times New Roman" w:hAnsi="Times New Roman"/>
          <w:b/>
          <w:sz w:val="20"/>
          <w:szCs w:val="28"/>
        </w:rPr>
        <w:t>О признании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F826BE" w:rsidRPr="00F826BE" w:rsidRDefault="00F826BE" w:rsidP="00F826BE">
      <w:pPr>
        <w:spacing w:after="0" w:line="240" w:lineRule="auto"/>
        <w:ind w:firstLine="567"/>
        <w:jc w:val="center"/>
        <w:rPr>
          <w:rFonts w:ascii="Times New Roman" w:hAnsi="Times New Roman"/>
          <w:b/>
          <w:sz w:val="20"/>
          <w:szCs w:val="28"/>
        </w:rPr>
      </w:pPr>
    </w:p>
    <w:p w:rsidR="00F826BE" w:rsidRPr="00F826BE" w:rsidRDefault="00F826BE" w:rsidP="00F826BE">
      <w:pPr>
        <w:spacing w:after="0" w:line="240" w:lineRule="auto"/>
        <w:ind w:firstLine="567"/>
        <w:jc w:val="both"/>
        <w:rPr>
          <w:rFonts w:ascii="Times New Roman" w:hAnsi="Times New Roman"/>
          <w:sz w:val="16"/>
          <w:szCs w:val="16"/>
        </w:rPr>
      </w:pPr>
      <w:proofErr w:type="gramStart"/>
      <w:r w:rsidRPr="00F826BE">
        <w:rPr>
          <w:rFonts w:ascii="Times New Roman" w:hAnsi="Times New Roman"/>
          <w:sz w:val="16"/>
          <w:szCs w:val="16"/>
        </w:rPr>
        <w:t>В соответствии с Федеральным законом от 21.12.1994 года №69-ФЗ «О пожарной безопасности», постановлением Правительства Российской Федерации от 16.09.2020 года № 1479 «Об утверждении Правил противопожарного режима в Российской Федерации», Законом Курганской области от 31.12.2004 года №17 «О пожарной безопасности в Курганской области», Постановления Губернатора Курганской области от 17.10.2024 года № 22 «О признании утратившим силу постановления Губернатора Курганской области от 3 апреля</w:t>
      </w:r>
      <w:proofErr w:type="gramEnd"/>
      <w:r w:rsidRPr="00F826BE">
        <w:rPr>
          <w:rFonts w:ascii="Times New Roman" w:hAnsi="Times New Roman"/>
          <w:sz w:val="16"/>
          <w:szCs w:val="16"/>
        </w:rPr>
        <w:t xml:space="preserve"> 2024 года № 59», в связи с понижением пожарной опасности в лесах Целинного муниципального округа Курганской области.</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1. Признать утратившим силу распоряжения Администрации Целинного муниципального округа Курганской области от 09 апреля 2024 г. № 207-р «Об установлении на территории Целинного муниципального округа Курганской области начала пожароопасного сезона в 2024 году»</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3. Настоящее распоряжение вступает в силу со дня его подписания.</w:t>
      </w: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4. Контроль выполнения настоящего распоряжения возложить на заместителя Главы, курирующего вопросы градостроительства и ЖКХ.</w:t>
      </w:r>
    </w:p>
    <w:p w:rsidR="00F826BE" w:rsidRPr="00F826BE" w:rsidRDefault="00F826BE" w:rsidP="00F826BE">
      <w:pPr>
        <w:spacing w:after="0" w:line="240" w:lineRule="auto"/>
        <w:ind w:firstLine="567"/>
        <w:rPr>
          <w:rFonts w:ascii="Times New Roman" w:hAnsi="Times New Roman"/>
          <w:sz w:val="16"/>
          <w:szCs w:val="16"/>
        </w:rPr>
      </w:pPr>
    </w:p>
    <w:p w:rsidR="00F826BE" w:rsidRPr="00F826BE" w:rsidRDefault="00F826BE" w:rsidP="00F826BE">
      <w:pPr>
        <w:spacing w:after="0" w:line="240" w:lineRule="auto"/>
        <w:ind w:firstLine="567"/>
        <w:jc w:val="both"/>
        <w:rPr>
          <w:rFonts w:ascii="Times New Roman" w:hAnsi="Times New Roman"/>
          <w:sz w:val="16"/>
          <w:szCs w:val="16"/>
        </w:rPr>
      </w:pPr>
      <w:r w:rsidRPr="00F826BE">
        <w:rPr>
          <w:rFonts w:ascii="Times New Roman" w:hAnsi="Times New Roman"/>
          <w:sz w:val="16"/>
          <w:szCs w:val="16"/>
        </w:rPr>
        <w:t xml:space="preserve">Глава </w:t>
      </w:r>
      <w:proofErr w:type="gramStart"/>
      <w:r w:rsidRPr="00F826BE">
        <w:rPr>
          <w:rFonts w:ascii="Times New Roman" w:hAnsi="Times New Roman"/>
          <w:sz w:val="16"/>
          <w:szCs w:val="16"/>
        </w:rPr>
        <w:t>Целинного</w:t>
      </w:r>
      <w:proofErr w:type="gramEnd"/>
      <w:r w:rsidRPr="00F826BE">
        <w:rPr>
          <w:rFonts w:ascii="Times New Roman" w:hAnsi="Times New Roman"/>
          <w:sz w:val="16"/>
          <w:szCs w:val="16"/>
        </w:rPr>
        <w:t xml:space="preserve"> муниципального округ                          П.И. Скоробогатов</w:t>
      </w:r>
    </w:p>
    <w:p w:rsidR="00F826BE" w:rsidRPr="00F826BE" w:rsidRDefault="00F826BE" w:rsidP="00F826BE">
      <w:pPr>
        <w:spacing w:after="0" w:line="240" w:lineRule="auto"/>
        <w:ind w:firstLine="567"/>
        <w:rPr>
          <w:rFonts w:ascii="Times New Roman" w:hAnsi="Times New Roman"/>
          <w:sz w:val="16"/>
          <w:szCs w:val="16"/>
        </w:rPr>
      </w:pPr>
    </w:p>
    <w:p w:rsidR="007A495F" w:rsidRDefault="007A495F" w:rsidP="00750F67">
      <w:pPr>
        <w:shd w:val="clear" w:color="auto" w:fill="FDFDFD"/>
        <w:tabs>
          <w:tab w:val="left" w:pos="8364"/>
        </w:tabs>
        <w:spacing w:after="0" w:line="240" w:lineRule="auto"/>
        <w:ind w:left="-567" w:firstLine="567"/>
        <w:jc w:val="both"/>
        <w:rPr>
          <w:rFonts w:ascii="Times New Roman" w:hAnsi="Times New Roman"/>
          <w:b/>
          <w:bCs/>
          <w:sz w:val="20"/>
        </w:rPr>
      </w:pPr>
      <w:r w:rsidRPr="00FF02A7">
        <w:rPr>
          <w:rFonts w:ascii="PT Astra Serif" w:hAnsi="PT Astra Serif"/>
          <w:b/>
          <w:i/>
          <w:sz w:val="32"/>
        </w:rPr>
        <w:t xml:space="preserve">Раздел </w:t>
      </w:r>
      <w:r>
        <w:rPr>
          <w:rFonts w:ascii="PT Astra Serif" w:hAnsi="PT Astra Serif"/>
          <w:b/>
          <w:i/>
          <w:sz w:val="32"/>
        </w:rPr>
        <w:t>пятый</w:t>
      </w:r>
    </w:p>
    <w:p w:rsidR="007A495F" w:rsidRPr="00AF4FAD" w:rsidRDefault="007A495F" w:rsidP="00750F67">
      <w:pPr>
        <w:pStyle w:val="Standard"/>
        <w:ind w:firstLine="567"/>
      </w:pPr>
    </w:p>
    <w:p w:rsidR="00142209" w:rsidRDefault="00756D97" w:rsidP="00750F67">
      <w:pPr>
        <w:tabs>
          <w:tab w:val="left" w:pos="3402"/>
          <w:tab w:val="left" w:pos="3686"/>
        </w:tabs>
        <w:spacing w:after="0" w:line="240" w:lineRule="auto"/>
        <w:ind w:firstLine="567"/>
        <w:jc w:val="center"/>
        <w:rPr>
          <w:rFonts w:ascii="Times New Roman" w:hAnsi="Times New Roman"/>
          <w:b/>
          <w:bCs/>
          <w:sz w:val="20"/>
        </w:rPr>
      </w:pPr>
      <w:r w:rsidRPr="00D2583E">
        <w:rPr>
          <w:rFonts w:ascii="Times New Roman" w:hAnsi="Times New Roman"/>
          <w:b/>
          <w:bCs/>
          <w:sz w:val="20"/>
        </w:rPr>
        <w:t>Объявления о выделении земельных участков и проведен</w:t>
      </w:r>
      <w:proofErr w:type="gramStart"/>
      <w:r w:rsidRPr="00D2583E">
        <w:rPr>
          <w:rFonts w:ascii="Times New Roman" w:hAnsi="Times New Roman"/>
          <w:b/>
          <w:bCs/>
          <w:sz w:val="20"/>
        </w:rPr>
        <w:t>ии ау</w:t>
      </w:r>
      <w:proofErr w:type="gramEnd"/>
      <w:r w:rsidRPr="00D2583E">
        <w:rPr>
          <w:rFonts w:ascii="Times New Roman" w:hAnsi="Times New Roman"/>
          <w:b/>
          <w:bCs/>
          <w:sz w:val="20"/>
        </w:rPr>
        <w:t>кционов</w:t>
      </w:r>
    </w:p>
    <w:p w:rsidR="002941C1" w:rsidRDefault="002941C1" w:rsidP="00750F67">
      <w:pPr>
        <w:tabs>
          <w:tab w:val="left" w:pos="3402"/>
          <w:tab w:val="left" w:pos="3686"/>
        </w:tabs>
        <w:spacing w:after="0" w:line="240" w:lineRule="auto"/>
        <w:ind w:firstLine="567"/>
        <w:jc w:val="center"/>
        <w:rPr>
          <w:rFonts w:ascii="Times New Roman" w:hAnsi="Times New Roman"/>
          <w:b/>
          <w:bCs/>
          <w:sz w:val="20"/>
        </w:rPr>
      </w:pPr>
    </w:p>
    <w:p w:rsidR="002941C1" w:rsidRPr="002941C1" w:rsidRDefault="002941C1" w:rsidP="002941C1">
      <w:pPr>
        <w:spacing w:after="0" w:line="240" w:lineRule="auto"/>
        <w:ind w:firstLine="567"/>
        <w:jc w:val="center"/>
        <w:rPr>
          <w:rFonts w:ascii="Times New Roman" w:hAnsi="Times New Roman"/>
          <w:b/>
          <w:sz w:val="20"/>
        </w:rPr>
      </w:pPr>
      <w:r w:rsidRPr="002941C1">
        <w:rPr>
          <w:rFonts w:ascii="Times New Roman" w:hAnsi="Times New Roman"/>
          <w:b/>
          <w:sz w:val="20"/>
        </w:rPr>
        <w:t>Администрация Целинного муниципального округа извещает о предоставлении:</w:t>
      </w:r>
    </w:p>
    <w:p w:rsidR="002941C1" w:rsidRPr="002941C1" w:rsidRDefault="002941C1" w:rsidP="002941C1">
      <w:pPr>
        <w:spacing w:after="0" w:line="240" w:lineRule="auto"/>
        <w:ind w:firstLine="567"/>
        <w:jc w:val="both"/>
        <w:rPr>
          <w:rFonts w:ascii="Times New Roman" w:hAnsi="Times New Roman"/>
          <w:sz w:val="20"/>
        </w:rPr>
      </w:pP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аренду сроком на 3 года земельного участка с кадастровым номером 45:18:011401:351, общей площадью 50000 кв.м., категория земель – земли населенных пунктов, вид разрешенного использования – сенокошение, местоположение: Российская Федерация, Курганская область, Целинный муниципальный округ, с. </w:t>
      </w:r>
      <w:proofErr w:type="spellStart"/>
      <w:r w:rsidRPr="002941C1">
        <w:rPr>
          <w:rFonts w:ascii="Times New Roman" w:hAnsi="Times New Roman"/>
          <w:sz w:val="20"/>
        </w:rPr>
        <w:t>Фроловка</w:t>
      </w:r>
      <w:proofErr w:type="spellEnd"/>
      <w:r w:rsidRPr="002941C1">
        <w:rPr>
          <w:rFonts w:ascii="Times New Roman" w:hAnsi="Times New Roman"/>
          <w:sz w:val="20"/>
        </w:rPr>
        <w:t>;</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lastRenderedPageBreak/>
        <w:t xml:space="preserve">- в аренду сроком на 3 года земельного участка с кадастровым номером 45:18:020112:463, общей площадью 138780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w:t>
      </w:r>
      <w:proofErr w:type="gramStart"/>
      <w:r w:rsidRPr="002941C1">
        <w:rPr>
          <w:rFonts w:ascii="Times New Roman" w:hAnsi="Times New Roman"/>
          <w:sz w:val="20"/>
        </w:rPr>
        <w:t>Целинное</w:t>
      </w:r>
      <w:proofErr w:type="gramEnd"/>
      <w:r w:rsidRPr="002941C1">
        <w:rPr>
          <w:rFonts w:ascii="Times New Roman" w:hAnsi="Times New Roman"/>
          <w:sz w:val="20"/>
        </w:rPr>
        <w:t>;</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аренду сроком на 3 года земельного участка с кадастровым номером 45:18:010301:472, общей площадью 96500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район, с. </w:t>
      </w:r>
      <w:proofErr w:type="spellStart"/>
      <w:r w:rsidRPr="002941C1">
        <w:rPr>
          <w:rFonts w:ascii="Times New Roman" w:hAnsi="Times New Roman"/>
          <w:sz w:val="20"/>
        </w:rPr>
        <w:t>Иванково</w:t>
      </w:r>
      <w:proofErr w:type="spellEnd"/>
      <w:r w:rsidRPr="002941C1">
        <w:rPr>
          <w:rFonts w:ascii="Times New Roman" w:hAnsi="Times New Roman"/>
          <w:sz w:val="20"/>
        </w:rPr>
        <w:t>;</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в аренду сроком на 3 года земельного участка с кадастровым номером 45:18:031701:764, общей площадью 581000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Усть-Уйское;</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в аренду сроком на 3 года земельного участка с кадастровым номером 45:18:031701:765, общей площадью 608747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Усть-Уйское;</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аренду сроком на 3 года земельного участка с кадастровым номером 45:18:012201:309, общей площадью 11433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муниципальный округ, с. </w:t>
      </w:r>
      <w:proofErr w:type="spellStart"/>
      <w:r w:rsidRPr="002941C1">
        <w:rPr>
          <w:rFonts w:ascii="Times New Roman" w:hAnsi="Times New Roman"/>
          <w:sz w:val="20"/>
        </w:rPr>
        <w:t>Рачеевка</w:t>
      </w:r>
      <w:proofErr w:type="spellEnd"/>
      <w:r w:rsidRPr="002941C1">
        <w:rPr>
          <w:rFonts w:ascii="Times New Roman" w:hAnsi="Times New Roman"/>
          <w:sz w:val="20"/>
        </w:rPr>
        <w:t>;</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аренду сроком на 20 лет земельного участка с кадастровым номером 45:18:011903:10, общей площадью 2837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w:t>
      </w:r>
      <w:proofErr w:type="spellStart"/>
      <w:r w:rsidRPr="002941C1">
        <w:rPr>
          <w:rFonts w:ascii="Times New Roman" w:hAnsi="Times New Roman"/>
          <w:sz w:val="20"/>
        </w:rPr>
        <w:t>Первомайка</w:t>
      </w:r>
      <w:proofErr w:type="spellEnd"/>
      <w:r w:rsidRPr="002941C1">
        <w:rPr>
          <w:rFonts w:ascii="Times New Roman" w:hAnsi="Times New Roman"/>
          <w:sz w:val="20"/>
        </w:rPr>
        <w:t>, ул. Озерная, д. 30;</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аренду сроком на 20 лет земельного участка с кадастровым номером 45:18:031701:763, общей площадью 793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Усть-Уйское, ул. Почтовая, </w:t>
      </w:r>
      <w:proofErr w:type="spellStart"/>
      <w:r w:rsidRPr="002941C1">
        <w:rPr>
          <w:rFonts w:ascii="Times New Roman" w:hAnsi="Times New Roman"/>
          <w:sz w:val="20"/>
        </w:rPr>
        <w:t>уч</w:t>
      </w:r>
      <w:proofErr w:type="spellEnd"/>
      <w:r w:rsidRPr="002941C1">
        <w:rPr>
          <w:rFonts w:ascii="Times New Roman" w:hAnsi="Times New Roman"/>
          <w:sz w:val="20"/>
        </w:rPr>
        <w:t>. 1;</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 в собственность земельного участка с кадастровым номером 45:18:031401:893,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с. </w:t>
      </w:r>
      <w:proofErr w:type="spellStart"/>
      <w:r w:rsidRPr="002941C1">
        <w:rPr>
          <w:rFonts w:ascii="Times New Roman" w:hAnsi="Times New Roman"/>
          <w:sz w:val="20"/>
        </w:rPr>
        <w:t>Казак-Кочердык</w:t>
      </w:r>
      <w:proofErr w:type="spellEnd"/>
      <w:r w:rsidRPr="002941C1">
        <w:rPr>
          <w:rFonts w:ascii="Times New Roman" w:hAnsi="Times New Roman"/>
          <w:sz w:val="20"/>
        </w:rPr>
        <w:t>;</w:t>
      </w:r>
    </w:p>
    <w:p w:rsidR="002941C1" w:rsidRPr="002941C1" w:rsidRDefault="002941C1" w:rsidP="002941C1">
      <w:pPr>
        <w:spacing w:after="0" w:line="240" w:lineRule="auto"/>
        <w:ind w:firstLine="567"/>
        <w:jc w:val="both"/>
        <w:rPr>
          <w:rFonts w:ascii="Times New Roman" w:hAnsi="Times New Roman"/>
          <w:sz w:val="20"/>
        </w:rPr>
      </w:pPr>
      <w:r w:rsidRPr="002941C1">
        <w:rPr>
          <w:rFonts w:ascii="Times New Roman" w:hAnsi="Times New Roman"/>
          <w:sz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2941C1">
        <w:rPr>
          <w:rFonts w:ascii="Times New Roman" w:hAnsi="Times New Roman"/>
          <w:sz w:val="20"/>
        </w:rPr>
        <w:t>Целинное</w:t>
      </w:r>
      <w:proofErr w:type="gramEnd"/>
      <w:r w:rsidRPr="002941C1">
        <w:rPr>
          <w:rFonts w:ascii="Times New Roman" w:hAnsi="Times New Roman"/>
          <w:sz w:val="20"/>
        </w:rPr>
        <w:t>, ул. Советская, д.66, кабинет № 21, тел. 8(35241)21419.</w:t>
      </w:r>
    </w:p>
    <w:p w:rsidR="002941C1" w:rsidRPr="002941C1" w:rsidRDefault="002941C1" w:rsidP="002941C1">
      <w:pPr>
        <w:tabs>
          <w:tab w:val="left" w:pos="3402"/>
          <w:tab w:val="left" w:pos="3686"/>
        </w:tabs>
        <w:spacing w:after="0" w:line="240" w:lineRule="auto"/>
        <w:ind w:firstLine="567"/>
        <w:jc w:val="both"/>
        <w:rPr>
          <w:rFonts w:ascii="Times New Roman" w:hAnsi="Times New Roman"/>
          <w:b/>
          <w:bCs/>
          <w:sz w:val="18"/>
        </w:rPr>
      </w:pPr>
    </w:p>
    <w:sectPr w:rsidR="002941C1" w:rsidRPr="002941C1" w:rsidSect="00415EB1">
      <w:headerReference w:type="default" r:id="rId1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A0" w:rsidRDefault="008A65A0">
      <w:pPr>
        <w:spacing w:after="0" w:line="240" w:lineRule="auto"/>
      </w:pPr>
      <w:r>
        <w:separator/>
      </w:r>
    </w:p>
  </w:endnote>
  <w:endnote w:type="continuationSeparator" w:id="0">
    <w:p w:rsidR="008A65A0" w:rsidRDefault="008A6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fldSimple w:instr="PAGE  ">
      <w:r w:rsidRPr="00977B57">
        <w:t>1</w:t>
      </w:r>
    </w:fldSimple>
  </w:p>
  <w:p w:rsidR="008478D9" w:rsidRPr="00977B57" w:rsidRDefault="008478D9" w:rsidP="00977B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fldSimple w:instr="PAGE  ">
      <w:r w:rsidR="008D556C">
        <w:rPr>
          <w:noProof/>
        </w:rPr>
        <w:t>1</w:t>
      </w:r>
    </w:fldSimple>
  </w:p>
  <w:p w:rsidR="008478D9" w:rsidRPr="00977B57" w:rsidRDefault="008478D9" w:rsidP="00977B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A0" w:rsidRDefault="008A65A0">
      <w:pPr>
        <w:spacing w:after="0" w:line="240" w:lineRule="auto"/>
      </w:pPr>
      <w:r>
        <w:separator/>
      </w:r>
    </w:p>
  </w:footnote>
  <w:footnote w:type="continuationSeparator" w:id="0">
    <w:p w:rsidR="008A65A0" w:rsidRDefault="008A6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r w:rsidRPr="00977B57">
      <w:fldChar w:fldCharType="begin"/>
    </w:r>
    <w:r w:rsidRPr="00977B57">
      <w:instrText xml:space="preserve">PAGE  </w:instrText>
    </w:r>
    <w:r w:rsidRPr="00977B57">
      <w:fldChar w:fldCharType="end"/>
    </w:r>
  </w:p>
  <w:p w:rsidR="008478D9" w:rsidRPr="00977B57" w:rsidRDefault="008478D9" w:rsidP="00977B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r w:rsidRPr="00977B57">
      <w:fldChar w:fldCharType="begin"/>
    </w:r>
    <w:r w:rsidRPr="00977B57">
      <w:instrText xml:space="preserve">PAGE  </w:instrText>
    </w:r>
    <w:r w:rsidRPr="00977B57">
      <w:fldChar w:fldCharType="end"/>
    </w:r>
  </w:p>
  <w:p w:rsidR="008478D9" w:rsidRPr="00977B57" w:rsidRDefault="008478D9" w:rsidP="00977B5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Pr="00977B57" w:rsidRDefault="008478D9" w:rsidP="00977B5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D9" w:rsidRDefault="008478D9">
    <w:pPr>
      <w:pStyle w:val="af7"/>
      <w:jc w:val="center"/>
    </w:pPr>
    <w:fldSimple w:instr="PAGE">
      <w:r w:rsidR="008D556C">
        <w:rPr>
          <w:noProof/>
        </w:rPr>
        <w:t>56</w:t>
      </w:r>
    </w:fldSimple>
  </w:p>
  <w:p w:rsidR="008478D9" w:rsidRDefault="008478D9">
    <w:pPr>
      <w:pStyle w:val="af7"/>
      <w:jc w:val="center"/>
      <w:rPr>
        <w:rFonts w:ascii="Arial" w:hAnsi="Arial"/>
      </w:rPr>
    </w:pPr>
  </w:p>
  <w:p w:rsidR="008478D9" w:rsidRDefault="008478D9"/>
  <w:p w:rsidR="008478D9" w:rsidRDefault="008478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08C21E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DB4AD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1D6572E"/>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4">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7">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9">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AE1ACF"/>
    <w:multiLevelType w:val="singleLevel"/>
    <w:tmpl w:val="C958B8FE"/>
    <w:lvl w:ilvl="0">
      <w:start w:val="1"/>
      <w:numFmt w:val="decimal"/>
      <w:lvlText w:val="%1."/>
      <w:lvlJc w:val="left"/>
      <w:pPr>
        <w:tabs>
          <w:tab w:val="num" w:pos="360"/>
        </w:tabs>
        <w:ind w:left="360" w:hanging="360"/>
      </w:pPr>
      <w:rPr>
        <w:color w:val="auto"/>
      </w:rPr>
    </w:lvl>
  </w:abstractNum>
  <w:abstractNum w:abstractNumId="13">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503995"/>
    <w:multiLevelType w:val="hybridMultilevel"/>
    <w:tmpl w:val="9D72A276"/>
    <w:lvl w:ilvl="0" w:tplc="0468424E">
      <w:start w:val="1"/>
      <w:numFmt w:val="bullet"/>
      <w:lvlText w:val=""/>
      <w:lvlJc w:val="left"/>
      <w:pPr>
        <w:tabs>
          <w:tab w:val="num" w:pos="252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D7B5F4F"/>
    <w:multiLevelType w:val="hybridMultilevel"/>
    <w:tmpl w:val="43C082E0"/>
    <w:lvl w:ilvl="0" w:tplc="689A400E">
      <w:start w:val="1"/>
      <w:numFmt w:val="decimal"/>
      <w:lvlText w:val="%1)"/>
      <w:lvlJc w:val="left"/>
      <w:pPr>
        <w:ind w:left="1069" w:hanging="360"/>
      </w:pPr>
      <w:rPr>
        <w:rFonts w:cs="Times New Roman"/>
        <w:sz w:val="16"/>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162EC8"/>
    <w:multiLevelType w:val="hybridMultilevel"/>
    <w:tmpl w:val="5642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12F73B96"/>
    <w:multiLevelType w:val="multilevel"/>
    <w:tmpl w:val="A0929D20"/>
    <w:lvl w:ilvl="0">
      <w:start w:val="1"/>
      <w:numFmt w:val="decimal"/>
      <w:lvlText w:val="%1)"/>
      <w:lvlJc w:val="left"/>
      <w:rPr>
        <w:b w:val="0"/>
        <w:bCs w:val="0"/>
        <w:i w:val="0"/>
        <w:iCs w:val="0"/>
        <w:smallCaps w:val="0"/>
        <w:strike w:val="0"/>
        <w:color w:val="000000"/>
        <w:spacing w:val="6"/>
        <w:w w:val="100"/>
        <w:position w:val="0"/>
        <w:sz w:val="21"/>
        <w:szCs w:val="21"/>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6"/>
        <w:w w:val="100"/>
        <w:position w:val="0"/>
        <w:sz w:val="16"/>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E4938"/>
    <w:multiLevelType w:val="hybridMultilevel"/>
    <w:tmpl w:val="7EA4C62A"/>
    <w:lvl w:ilvl="0" w:tplc="137A9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2E30490"/>
    <w:multiLevelType w:val="hybridMultilevel"/>
    <w:tmpl w:val="50B00AE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6535541"/>
    <w:multiLevelType w:val="hybridMultilevel"/>
    <w:tmpl w:val="D090DE82"/>
    <w:lvl w:ilvl="0" w:tplc="BCB60610">
      <w:start w:val="1"/>
      <w:numFmt w:val="decimal"/>
      <w:pStyle w:val="a0"/>
      <w:lvlText w:val="%1."/>
      <w:lvlJc w:val="left"/>
      <w:pPr>
        <w:ind w:left="720" w:hanging="360"/>
      </w:pPr>
      <w:rPr>
        <w:rFonts w:hint="default"/>
      </w:rPr>
    </w:lvl>
    <w:lvl w:ilvl="1" w:tplc="E88AAE42">
      <w:start w:val="1"/>
      <w:numFmt w:val="lowerLetter"/>
      <w:lvlText w:val="%2."/>
      <w:lvlJc w:val="left"/>
      <w:pPr>
        <w:ind w:left="1440" w:hanging="360"/>
      </w:pPr>
    </w:lvl>
    <w:lvl w:ilvl="2" w:tplc="A928098C" w:tentative="1">
      <w:start w:val="1"/>
      <w:numFmt w:val="lowerRoman"/>
      <w:lvlText w:val="%3."/>
      <w:lvlJc w:val="right"/>
      <w:pPr>
        <w:ind w:left="2160" w:hanging="180"/>
      </w:pPr>
    </w:lvl>
    <w:lvl w:ilvl="3" w:tplc="798A27D2" w:tentative="1">
      <w:start w:val="1"/>
      <w:numFmt w:val="decimal"/>
      <w:lvlText w:val="%4."/>
      <w:lvlJc w:val="left"/>
      <w:pPr>
        <w:ind w:left="2880" w:hanging="360"/>
      </w:pPr>
    </w:lvl>
    <w:lvl w:ilvl="4" w:tplc="19C4D0DE" w:tentative="1">
      <w:start w:val="1"/>
      <w:numFmt w:val="lowerLetter"/>
      <w:lvlText w:val="%5."/>
      <w:lvlJc w:val="left"/>
      <w:pPr>
        <w:ind w:left="3600" w:hanging="360"/>
      </w:pPr>
    </w:lvl>
    <w:lvl w:ilvl="5" w:tplc="945E53B2" w:tentative="1">
      <w:start w:val="1"/>
      <w:numFmt w:val="lowerRoman"/>
      <w:lvlText w:val="%6."/>
      <w:lvlJc w:val="right"/>
      <w:pPr>
        <w:ind w:left="4320" w:hanging="180"/>
      </w:pPr>
    </w:lvl>
    <w:lvl w:ilvl="6" w:tplc="3E8E2C8E" w:tentative="1">
      <w:start w:val="1"/>
      <w:numFmt w:val="decimal"/>
      <w:lvlText w:val="%7."/>
      <w:lvlJc w:val="left"/>
      <w:pPr>
        <w:ind w:left="5040" w:hanging="360"/>
      </w:pPr>
    </w:lvl>
    <w:lvl w:ilvl="7" w:tplc="BE3441AE" w:tentative="1">
      <w:start w:val="1"/>
      <w:numFmt w:val="lowerLetter"/>
      <w:lvlText w:val="%8."/>
      <w:lvlJc w:val="left"/>
      <w:pPr>
        <w:ind w:left="5760" w:hanging="360"/>
      </w:pPr>
    </w:lvl>
    <w:lvl w:ilvl="8" w:tplc="24BCA8C8" w:tentative="1">
      <w:start w:val="1"/>
      <w:numFmt w:val="lowerRoman"/>
      <w:lvlText w:val="%9."/>
      <w:lvlJc w:val="right"/>
      <w:pPr>
        <w:ind w:left="6480" w:hanging="180"/>
      </w:pPr>
    </w:lvl>
  </w:abstractNum>
  <w:abstractNum w:abstractNumId="24">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1481F30"/>
    <w:multiLevelType w:val="hybridMultilevel"/>
    <w:tmpl w:val="6F8AA496"/>
    <w:lvl w:ilvl="0" w:tplc="8700A4F4">
      <w:start w:val="1"/>
      <w:numFmt w:val="decimal"/>
      <w:lvlText w:val="%1."/>
      <w:lvlJc w:val="left"/>
      <w:pPr>
        <w:ind w:left="720" w:hanging="360"/>
      </w:pPr>
      <w:rPr>
        <w:rFonts w:ascii="Times New Roman" w:eastAsia="Times New Roman" w:hAnsi="Times New Roman" w:cs="Times New Roman"/>
      </w:rPr>
    </w:lvl>
    <w:lvl w:ilvl="1" w:tplc="ADD68DF6">
      <w:start w:val="1"/>
      <w:numFmt w:val="decimal"/>
      <w:lvlText w:val="%2."/>
      <w:lvlJc w:val="left"/>
      <w:pPr>
        <w:tabs>
          <w:tab w:val="num" w:pos="1440"/>
        </w:tabs>
        <w:ind w:left="1440" w:hanging="360"/>
      </w:pPr>
    </w:lvl>
    <w:lvl w:ilvl="2" w:tplc="AA3654F4">
      <w:start w:val="1"/>
      <w:numFmt w:val="decimal"/>
      <w:lvlText w:val="%3."/>
      <w:lvlJc w:val="left"/>
      <w:pPr>
        <w:tabs>
          <w:tab w:val="num" w:pos="2160"/>
        </w:tabs>
        <w:ind w:left="2160" w:hanging="360"/>
      </w:pPr>
    </w:lvl>
    <w:lvl w:ilvl="3" w:tplc="64A23B32">
      <w:start w:val="1"/>
      <w:numFmt w:val="decimal"/>
      <w:lvlText w:val="%4."/>
      <w:lvlJc w:val="left"/>
      <w:pPr>
        <w:tabs>
          <w:tab w:val="num" w:pos="2880"/>
        </w:tabs>
        <w:ind w:left="2880" w:hanging="360"/>
      </w:pPr>
    </w:lvl>
    <w:lvl w:ilvl="4" w:tplc="4B7E9224">
      <w:start w:val="1"/>
      <w:numFmt w:val="decimal"/>
      <w:lvlText w:val="%5."/>
      <w:lvlJc w:val="left"/>
      <w:pPr>
        <w:tabs>
          <w:tab w:val="num" w:pos="3600"/>
        </w:tabs>
        <w:ind w:left="3600" w:hanging="360"/>
      </w:pPr>
    </w:lvl>
    <w:lvl w:ilvl="5" w:tplc="FBD607AE">
      <w:start w:val="1"/>
      <w:numFmt w:val="decimal"/>
      <w:lvlText w:val="%6."/>
      <w:lvlJc w:val="left"/>
      <w:pPr>
        <w:tabs>
          <w:tab w:val="num" w:pos="4320"/>
        </w:tabs>
        <w:ind w:left="4320" w:hanging="360"/>
      </w:pPr>
    </w:lvl>
    <w:lvl w:ilvl="6" w:tplc="F048870E">
      <w:start w:val="1"/>
      <w:numFmt w:val="decimal"/>
      <w:lvlText w:val="%7."/>
      <w:lvlJc w:val="left"/>
      <w:pPr>
        <w:tabs>
          <w:tab w:val="num" w:pos="5040"/>
        </w:tabs>
        <w:ind w:left="5040" w:hanging="360"/>
      </w:pPr>
    </w:lvl>
    <w:lvl w:ilvl="7" w:tplc="AE58EBA4">
      <w:start w:val="1"/>
      <w:numFmt w:val="decimal"/>
      <w:lvlText w:val="%8."/>
      <w:lvlJc w:val="left"/>
      <w:pPr>
        <w:tabs>
          <w:tab w:val="num" w:pos="5760"/>
        </w:tabs>
        <w:ind w:left="5760" w:hanging="360"/>
      </w:pPr>
    </w:lvl>
    <w:lvl w:ilvl="8" w:tplc="942C0990">
      <w:start w:val="1"/>
      <w:numFmt w:val="decimal"/>
      <w:lvlText w:val="%9."/>
      <w:lvlJc w:val="left"/>
      <w:pPr>
        <w:tabs>
          <w:tab w:val="num" w:pos="6480"/>
        </w:tabs>
        <w:ind w:left="6480" w:hanging="360"/>
      </w:pPr>
    </w:lvl>
  </w:abstractNum>
  <w:abstractNum w:abstractNumId="28">
    <w:nsid w:val="41B33014"/>
    <w:multiLevelType w:val="hybridMultilevel"/>
    <w:tmpl w:val="32962C04"/>
    <w:lvl w:ilvl="0" w:tplc="8C60A4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5D67EF"/>
    <w:multiLevelType w:val="hybridMultilevel"/>
    <w:tmpl w:val="9ED25974"/>
    <w:lvl w:ilvl="0" w:tplc="0419000F">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62B2FBA"/>
    <w:multiLevelType w:val="hybridMultilevel"/>
    <w:tmpl w:val="8DCC7414"/>
    <w:lvl w:ilvl="0" w:tplc="134EE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26D6101"/>
    <w:multiLevelType w:val="hybridMultilevel"/>
    <w:tmpl w:val="5B3C93EC"/>
    <w:lvl w:ilvl="0" w:tplc="B7A4A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3A94E2C"/>
    <w:multiLevelType w:val="hybridMultilevel"/>
    <w:tmpl w:val="FEBAACC8"/>
    <w:lvl w:ilvl="0" w:tplc="35764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76B04"/>
    <w:multiLevelType w:val="multilevel"/>
    <w:tmpl w:val="D6B43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4B28D9"/>
    <w:multiLevelType w:val="singleLevel"/>
    <w:tmpl w:val="E230D9B4"/>
    <w:lvl w:ilvl="0">
      <w:start w:val="1"/>
      <w:numFmt w:val="bullet"/>
      <w:lvlText w:val=""/>
      <w:lvlJc w:val="left"/>
      <w:pPr>
        <w:tabs>
          <w:tab w:val="num" w:pos="900"/>
        </w:tabs>
        <w:ind w:left="900" w:hanging="360"/>
      </w:pPr>
      <w:rPr>
        <w:rFonts w:ascii="Symbol" w:hAnsi="Symbol" w:hint="default"/>
      </w:rPr>
    </w:lvl>
  </w:abstractNum>
  <w:abstractNum w:abstractNumId="35">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5C748AC"/>
    <w:multiLevelType w:val="hybridMultilevel"/>
    <w:tmpl w:val="AD22A6EC"/>
    <w:lvl w:ilvl="0" w:tplc="4650E576">
      <w:start w:val="1"/>
      <w:numFmt w:val="upperRoman"/>
      <w:lvlText w:val="%1."/>
      <w:lvlJc w:val="left"/>
      <w:pPr>
        <w:ind w:left="1080" w:hanging="720"/>
      </w:pPr>
      <w:rPr>
        <w:rFonts w:hint="default"/>
      </w:rPr>
    </w:lvl>
    <w:lvl w:ilvl="1" w:tplc="A1000FDE" w:tentative="1">
      <w:start w:val="1"/>
      <w:numFmt w:val="lowerLetter"/>
      <w:lvlText w:val="%2."/>
      <w:lvlJc w:val="left"/>
      <w:pPr>
        <w:ind w:left="1440" w:hanging="360"/>
      </w:pPr>
    </w:lvl>
    <w:lvl w:ilvl="2" w:tplc="FE221CB0" w:tentative="1">
      <w:start w:val="1"/>
      <w:numFmt w:val="lowerRoman"/>
      <w:lvlText w:val="%3."/>
      <w:lvlJc w:val="right"/>
      <w:pPr>
        <w:ind w:left="2160" w:hanging="180"/>
      </w:pPr>
    </w:lvl>
    <w:lvl w:ilvl="3" w:tplc="FC6AFC56" w:tentative="1">
      <w:start w:val="1"/>
      <w:numFmt w:val="decimal"/>
      <w:lvlText w:val="%4."/>
      <w:lvlJc w:val="left"/>
      <w:pPr>
        <w:ind w:left="2880" w:hanging="360"/>
      </w:pPr>
    </w:lvl>
    <w:lvl w:ilvl="4" w:tplc="056C3FEE" w:tentative="1">
      <w:start w:val="1"/>
      <w:numFmt w:val="lowerLetter"/>
      <w:lvlText w:val="%5."/>
      <w:lvlJc w:val="left"/>
      <w:pPr>
        <w:ind w:left="3600" w:hanging="360"/>
      </w:pPr>
    </w:lvl>
    <w:lvl w:ilvl="5" w:tplc="187A6A9E" w:tentative="1">
      <w:start w:val="1"/>
      <w:numFmt w:val="lowerRoman"/>
      <w:lvlText w:val="%6."/>
      <w:lvlJc w:val="right"/>
      <w:pPr>
        <w:ind w:left="4320" w:hanging="180"/>
      </w:pPr>
    </w:lvl>
    <w:lvl w:ilvl="6" w:tplc="A3AC6A66" w:tentative="1">
      <w:start w:val="1"/>
      <w:numFmt w:val="decimal"/>
      <w:lvlText w:val="%7."/>
      <w:lvlJc w:val="left"/>
      <w:pPr>
        <w:ind w:left="5040" w:hanging="360"/>
      </w:pPr>
    </w:lvl>
    <w:lvl w:ilvl="7" w:tplc="46E4223E" w:tentative="1">
      <w:start w:val="1"/>
      <w:numFmt w:val="lowerLetter"/>
      <w:lvlText w:val="%8."/>
      <w:lvlJc w:val="left"/>
      <w:pPr>
        <w:ind w:left="5760" w:hanging="360"/>
      </w:pPr>
    </w:lvl>
    <w:lvl w:ilvl="8" w:tplc="EE2486EA" w:tentative="1">
      <w:start w:val="1"/>
      <w:numFmt w:val="lowerRoman"/>
      <w:lvlText w:val="%9."/>
      <w:lvlJc w:val="right"/>
      <w:pPr>
        <w:ind w:left="6480" w:hanging="180"/>
      </w:pPr>
    </w:lvl>
  </w:abstractNum>
  <w:abstractNum w:abstractNumId="37">
    <w:nsid w:val="68F55D57"/>
    <w:multiLevelType w:val="hybridMultilevel"/>
    <w:tmpl w:val="F69C4A32"/>
    <w:lvl w:ilvl="0" w:tplc="285CCBCA">
      <w:start w:val="1"/>
      <w:numFmt w:val="decimal"/>
      <w:lvlText w:val="%1."/>
      <w:lvlJc w:val="left"/>
      <w:pPr>
        <w:ind w:left="1080" w:hanging="360"/>
      </w:pPr>
      <w:rPr>
        <w:rFonts w:ascii="PT Astra Serif" w:eastAsia="Times New Roman" w:hAnsi="PT Astra Serif"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8FD0FBC"/>
    <w:multiLevelType w:val="hybridMultilevel"/>
    <w:tmpl w:val="BBF2ED0A"/>
    <w:lvl w:ilvl="0" w:tplc="0228F8B4">
      <w:start w:val="1"/>
      <w:numFmt w:val="bullet"/>
      <w:lvlText w:val=""/>
      <w:lvlJc w:val="left"/>
      <w:pPr>
        <w:tabs>
          <w:tab w:val="num" w:pos="2160"/>
        </w:tabs>
        <w:ind w:left="2160" w:hanging="360"/>
      </w:pPr>
      <w:rPr>
        <w:rFonts w:ascii="Symbol" w:hAnsi="Symbol" w:hint="default"/>
      </w:rPr>
    </w:lvl>
    <w:lvl w:ilvl="1" w:tplc="0228F8B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9C916DD"/>
    <w:multiLevelType w:val="multilevel"/>
    <w:tmpl w:val="C5F4C2BE"/>
    <w:lvl w:ilvl="0">
      <w:start w:val="1"/>
      <w:numFmt w:val="decimal"/>
      <w:lvlText w:val="%1."/>
      <w:lvlJc w:val="left"/>
      <w:pPr>
        <w:ind w:left="720" w:hanging="360"/>
      </w:pPr>
      <w:rPr>
        <w:rFonts w:hint="default"/>
      </w:rPr>
    </w:lvl>
    <w:lvl w:ilvl="1">
      <w:start w:val="2"/>
      <w:numFmt w:val="decimal"/>
      <w:isLgl/>
      <w:lvlText w:val="%1.%2."/>
      <w:lvlJc w:val="left"/>
      <w:pPr>
        <w:ind w:left="1125" w:hanging="58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nsid w:val="6D1E6EC3"/>
    <w:multiLevelType w:val="hybridMultilevel"/>
    <w:tmpl w:val="0A744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C83BF2"/>
    <w:multiLevelType w:val="hybridMultilevel"/>
    <w:tmpl w:val="DD9EA7FC"/>
    <w:lvl w:ilvl="0" w:tplc="EAF41F44">
      <w:start w:val="1"/>
      <w:numFmt w:val="bullet"/>
      <w:lvlText w:val=""/>
      <w:lvlJc w:val="left"/>
      <w:pPr>
        <w:tabs>
          <w:tab w:val="num" w:pos="1117"/>
        </w:tabs>
        <w:ind w:left="720" w:firstLine="397"/>
      </w:pPr>
      <w:rPr>
        <w:rFonts w:ascii="Symbol" w:hAnsi="Symbol" w:hint="default"/>
      </w:rPr>
    </w:lvl>
    <w:lvl w:ilvl="1" w:tplc="B7D622DC">
      <w:start w:val="1"/>
      <w:numFmt w:val="bullet"/>
      <w:lvlText w:val=""/>
      <w:lvlJc w:val="left"/>
      <w:pPr>
        <w:tabs>
          <w:tab w:val="num" w:pos="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8510B7"/>
    <w:multiLevelType w:val="hybridMultilevel"/>
    <w:tmpl w:val="FC62C30E"/>
    <w:lvl w:ilvl="0" w:tplc="2D768D5E">
      <w:start w:val="1"/>
      <w:numFmt w:val="decimal"/>
      <w:lvlText w:val="%1."/>
      <w:lvlJc w:val="left"/>
      <w:pPr>
        <w:ind w:left="720" w:hanging="360"/>
      </w:pPr>
    </w:lvl>
    <w:lvl w:ilvl="1" w:tplc="B7F4B92A" w:tentative="1">
      <w:start w:val="1"/>
      <w:numFmt w:val="lowerLetter"/>
      <w:lvlText w:val="%2."/>
      <w:lvlJc w:val="left"/>
      <w:pPr>
        <w:ind w:left="1440" w:hanging="360"/>
      </w:pPr>
    </w:lvl>
    <w:lvl w:ilvl="2" w:tplc="3A0EBE12" w:tentative="1">
      <w:start w:val="1"/>
      <w:numFmt w:val="lowerRoman"/>
      <w:lvlText w:val="%3."/>
      <w:lvlJc w:val="right"/>
      <w:pPr>
        <w:ind w:left="2160" w:hanging="180"/>
      </w:pPr>
    </w:lvl>
    <w:lvl w:ilvl="3" w:tplc="6EC637B4" w:tentative="1">
      <w:start w:val="1"/>
      <w:numFmt w:val="decimal"/>
      <w:lvlText w:val="%4."/>
      <w:lvlJc w:val="left"/>
      <w:pPr>
        <w:ind w:left="2880" w:hanging="360"/>
      </w:pPr>
    </w:lvl>
    <w:lvl w:ilvl="4" w:tplc="4A0E7D12" w:tentative="1">
      <w:start w:val="1"/>
      <w:numFmt w:val="lowerLetter"/>
      <w:lvlText w:val="%5."/>
      <w:lvlJc w:val="left"/>
      <w:pPr>
        <w:ind w:left="3600" w:hanging="360"/>
      </w:pPr>
    </w:lvl>
    <w:lvl w:ilvl="5" w:tplc="82546A5A" w:tentative="1">
      <w:start w:val="1"/>
      <w:numFmt w:val="lowerRoman"/>
      <w:lvlText w:val="%6."/>
      <w:lvlJc w:val="right"/>
      <w:pPr>
        <w:ind w:left="4320" w:hanging="180"/>
      </w:pPr>
    </w:lvl>
    <w:lvl w:ilvl="6" w:tplc="58949F1E" w:tentative="1">
      <w:start w:val="1"/>
      <w:numFmt w:val="decimal"/>
      <w:lvlText w:val="%7."/>
      <w:lvlJc w:val="left"/>
      <w:pPr>
        <w:ind w:left="5040" w:hanging="360"/>
      </w:pPr>
    </w:lvl>
    <w:lvl w:ilvl="7" w:tplc="DB12BC06" w:tentative="1">
      <w:start w:val="1"/>
      <w:numFmt w:val="lowerLetter"/>
      <w:lvlText w:val="%8."/>
      <w:lvlJc w:val="left"/>
      <w:pPr>
        <w:ind w:left="5760" w:hanging="360"/>
      </w:pPr>
    </w:lvl>
    <w:lvl w:ilvl="8" w:tplc="ECD4335E" w:tentative="1">
      <w:start w:val="1"/>
      <w:numFmt w:val="lowerRoman"/>
      <w:lvlText w:val="%9."/>
      <w:lvlJc w:val="right"/>
      <w:pPr>
        <w:ind w:left="6480" w:hanging="180"/>
      </w:pPr>
    </w:lvl>
  </w:abstractNum>
  <w:abstractNum w:abstractNumId="44">
    <w:nsid w:val="6FE442F0"/>
    <w:multiLevelType w:val="hybridMultilevel"/>
    <w:tmpl w:val="5762CD8E"/>
    <w:lvl w:ilvl="0" w:tplc="0419000F">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71563714"/>
    <w:multiLevelType w:val="hybridMultilevel"/>
    <w:tmpl w:val="BCF0D1B2"/>
    <w:lvl w:ilvl="0" w:tplc="0419000D">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755D46C5"/>
    <w:multiLevelType w:val="hybridMultilevel"/>
    <w:tmpl w:val="9E525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0">
    <w:nsid w:val="7A0E4354"/>
    <w:multiLevelType w:val="hybridMultilevel"/>
    <w:tmpl w:val="77DE0034"/>
    <w:lvl w:ilvl="0" w:tplc="FA8C8F70">
      <w:start w:val="3"/>
      <w:numFmt w:val="decimal"/>
      <w:lvlText w:val="%1."/>
      <w:lvlJc w:val="left"/>
      <w:pPr>
        <w:ind w:left="720" w:hanging="360"/>
      </w:pPr>
      <w:rPr>
        <w:rFonts w:cs="Times New Roman" w:hint="default"/>
      </w:rPr>
    </w:lvl>
    <w:lvl w:ilvl="1" w:tplc="32462D5E" w:tentative="1">
      <w:start w:val="1"/>
      <w:numFmt w:val="lowerLetter"/>
      <w:lvlText w:val="%2."/>
      <w:lvlJc w:val="left"/>
      <w:pPr>
        <w:ind w:left="1440" w:hanging="360"/>
      </w:pPr>
      <w:rPr>
        <w:rFonts w:cs="Times New Roman"/>
      </w:rPr>
    </w:lvl>
    <w:lvl w:ilvl="2" w:tplc="EE3E4ED2" w:tentative="1">
      <w:start w:val="1"/>
      <w:numFmt w:val="lowerRoman"/>
      <w:lvlText w:val="%3."/>
      <w:lvlJc w:val="right"/>
      <w:pPr>
        <w:ind w:left="2160" w:hanging="180"/>
      </w:pPr>
      <w:rPr>
        <w:rFonts w:cs="Times New Roman"/>
      </w:rPr>
    </w:lvl>
    <w:lvl w:ilvl="3" w:tplc="49C80D30" w:tentative="1">
      <w:start w:val="1"/>
      <w:numFmt w:val="decimal"/>
      <w:lvlText w:val="%4."/>
      <w:lvlJc w:val="left"/>
      <w:pPr>
        <w:ind w:left="2880" w:hanging="360"/>
      </w:pPr>
      <w:rPr>
        <w:rFonts w:cs="Times New Roman"/>
      </w:rPr>
    </w:lvl>
    <w:lvl w:ilvl="4" w:tplc="386002DE" w:tentative="1">
      <w:start w:val="1"/>
      <w:numFmt w:val="lowerLetter"/>
      <w:lvlText w:val="%5."/>
      <w:lvlJc w:val="left"/>
      <w:pPr>
        <w:ind w:left="3600" w:hanging="360"/>
      </w:pPr>
      <w:rPr>
        <w:rFonts w:cs="Times New Roman"/>
      </w:rPr>
    </w:lvl>
    <w:lvl w:ilvl="5" w:tplc="7D86F2CC" w:tentative="1">
      <w:start w:val="1"/>
      <w:numFmt w:val="lowerRoman"/>
      <w:lvlText w:val="%6."/>
      <w:lvlJc w:val="right"/>
      <w:pPr>
        <w:ind w:left="4320" w:hanging="180"/>
      </w:pPr>
      <w:rPr>
        <w:rFonts w:cs="Times New Roman"/>
      </w:rPr>
    </w:lvl>
    <w:lvl w:ilvl="6" w:tplc="02AE0A8A" w:tentative="1">
      <w:start w:val="1"/>
      <w:numFmt w:val="decimal"/>
      <w:lvlText w:val="%7."/>
      <w:lvlJc w:val="left"/>
      <w:pPr>
        <w:ind w:left="5040" w:hanging="360"/>
      </w:pPr>
      <w:rPr>
        <w:rFonts w:cs="Times New Roman"/>
      </w:rPr>
    </w:lvl>
    <w:lvl w:ilvl="7" w:tplc="C5725ABA" w:tentative="1">
      <w:start w:val="1"/>
      <w:numFmt w:val="lowerLetter"/>
      <w:lvlText w:val="%8."/>
      <w:lvlJc w:val="left"/>
      <w:pPr>
        <w:ind w:left="5760" w:hanging="360"/>
      </w:pPr>
      <w:rPr>
        <w:rFonts w:cs="Times New Roman"/>
      </w:rPr>
    </w:lvl>
    <w:lvl w:ilvl="8" w:tplc="E78A34D8" w:tentative="1">
      <w:start w:val="1"/>
      <w:numFmt w:val="lowerRoman"/>
      <w:lvlText w:val="%9."/>
      <w:lvlJc w:val="right"/>
      <w:pPr>
        <w:ind w:left="6480" w:hanging="180"/>
      </w:pPr>
      <w:rPr>
        <w:rFonts w:cs="Times New Roman"/>
      </w:rPr>
    </w:lvl>
  </w:abstractNum>
  <w:abstractNum w:abstractNumId="51">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8"/>
  </w:num>
  <w:num w:numId="2">
    <w:abstractNumId w:val="22"/>
  </w:num>
  <w:num w:numId="3">
    <w:abstractNumId w:val="24"/>
  </w:num>
  <w:num w:numId="4">
    <w:abstractNumId w:val="35"/>
  </w:num>
  <w:num w:numId="5">
    <w:abstractNumId w:val="51"/>
  </w:num>
  <w:num w:numId="6">
    <w:abstractNumId w:val="25"/>
  </w:num>
  <w:num w:numId="7">
    <w:abstractNumId w:val="4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10"/>
  </w:num>
  <w:num w:numId="13">
    <w:abstractNumId w:val="17"/>
  </w:num>
  <w:num w:numId="14">
    <w:abstractNumId w:val="39"/>
  </w:num>
  <w:num w:numId="15">
    <w:abstractNumId w:val="13"/>
  </w:num>
  <w:num w:numId="16">
    <w:abstractNumId w:val="2"/>
  </w:num>
  <w:num w:numId="17">
    <w:abstractNumId w:val="1"/>
  </w:num>
  <w:num w:numId="18">
    <w:abstractNumId w:val="0"/>
  </w:num>
  <w:num w:numId="19">
    <w:abstractNumId w:val="2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6"/>
  </w:num>
  <w:num w:numId="26">
    <w:abstractNumId w:val="37"/>
  </w:num>
  <w:num w:numId="27">
    <w:abstractNumId w:val="43"/>
  </w:num>
  <w:num w:numId="28">
    <w:abstractNumId w:val="9"/>
  </w:num>
  <w:num w:numId="29">
    <w:abstractNumId w:val="31"/>
  </w:num>
  <w:num w:numId="30">
    <w:abstractNumId w:val="16"/>
  </w:num>
  <w:num w:numId="31">
    <w:abstractNumId w:val="33"/>
  </w:num>
  <w:num w:numId="32">
    <w:abstractNumId w:val="50"/>
  </w:num>
  <w:num w:numId="33">
    <w:abstractNumId w:val="11"/>
  </w:num>
  <w:num w:numId="34">
    <w:abstractNumId w:val="21"/>
  </w:num>
  <w:num w:numId="35">
    <w:abstractNumId w:val="30"/>
  </w:num>
  <w:num w:numId="36">
    <w:abstractNumId w:val="28"/>
  </w:num>
  <w:num w:numId="37">
    <w:abstractNumId w:val="44"/>
  </w:num>
  <w:num w:numId="38">
    <w:abstractNumId w:val="34"/>
  </w:num>
  <w:num w:numId="39">
    <w:abstractNumId w:val="12"/>
  </w:num>
  <w:num w:numId="40">
    <w:abstractNumId w:val="45"/>
  </w:num>
  <w:num w:numId="41">
    <w:abstractNumId w:val="38"/>
  </w:num>
  <w:num w:numId="42">
    <w:abstractNumId w:val="14"/>
  </w:num>
  <w:num w:numId="43">
    <w:abstractNumId w:val="42"/>
  </w:num>
  <w:num w:numId="44">
    <w:abstractNumId w:val="40"/>
  </w:num>
  <w:num w:numId="45">
    <w:abstractNumId w:val="41"/>
  </w:num>
  <w:num w:numId="46">
    <w:abstractNumId w:val="4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hdrShapeDefaults>
    <o:shapedefaults v:ext="edit" spidmax="263170"/>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E63"/>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430"/>
    <w:rsid w:val="00056B57"/>
    <w:rsid w:val="00061BB3"/>
    <w:rsid w:val="000621A1"/>
    <w:rsid w:val="00062B3C"/>
    <w:rsid w:val="00065613"/>
    <w:rsid w:val="00066025"/>
    <w:rsid w:val="00067C68"/>
    <w:rsid w:val="00070524"/>
    <w:rsid w:val="00071A1F"/>
    <w:rsid w:val="00073A17"/>
    <w:rsid w:val="00077739"/>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F02F3"/>
    <w:rsid w:val="000F1CA7"/>
    <w:rsid w:val="000F4530"/>
    <w:rsid w:val="000F50D7"/>
    <w:rsid w:val="000F6AF9"/>
    <w:rsid w:val="00104385"/>
    <w:rsid w:val="00110041"/>
    <w:rsid w:val="00110907"/>
    <w:rsid w:val="00116583"/>
    <w:rsid w:val="0012036C"/>
    <w:rsid w:val="00122405"/>
    <w:rsid w:val="0012529E"/>
    <w:rsid w:val="00127157"/>
    <w:rsid w:val="0012736B"/>
    <w:rsid w:val="001303BE"/>
    <w:rsid w:val="00133811"/>
    <w:rsid w:val="0013636A"/>
    <w:rsid w:val="001375AD"/>
    <w:rsid w:val="00137813"/>
    <w:rsid w:val="00140851"/>
    <w:rsid w:val="00142209"/>
    <w:rsid w:val="00142CA2"/>
    <w:rsid w:val="00143547"/>
    <w:rsid w:val="00143A38"/>
    <w:rsid w:val="00143F96"/>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67E66"/>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97F3D"/>
    <w:rsid w:val="001A0936"/>
    <w:rsid w:val="001A0D8B"/>
    <w:rsid w:val="001A1CE5"/>
    <w:rsid w:val="001A2F4D"/>
    <w:rsid w:val="001A4AEC"/>
    <w:rsid w:val="001A5023"/>
    <w:rsid w:val="001A5296"/>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3BC"/>
    <w:rsid w:val="001D3677"/>
    <w:rsid w:val="001D4639"/>
    <w:rsid w:val="001D5448"/>
    <w:rsid w:val="001D62B8"/>
    <w:rsid w:val="001E083A"/>
    <w:rsid w:val="001E0855"/>
    <w:rsid w:val="001E0D0C"/>
    <w:rsid w:val="001E138B"/>
    <w:rsid w:val="001E1AF2"/>
    <w:rsid w:val="001E2B99"/>
    <w:rsid w:val="001E3511"/>
    <w:rsid w:val="001E4945"/>
    <w:rsid w:val="001E56F2"/>
    <w:rsid w:val="001E6EF3"/>
    <w:rsid w:val="001F1457"/>
    <w:rsid w:val="001F1E08"/>
    <w:rsid w:val="001F2ACB"/>
    <w:rsid w:val="001F2ED3"/>
    <w:rsid w:val="001F521D"/>
    <w:rsid w:val="001F6EF2"/>
    <w:rsid w:val="001F705F"/>
    <w:rsid w:val="001F763C"/>
    <w:rsid w:val="001F772E"/>
    <w:rsid w:val="001F7DD3"/>
    <w:rsid w:val="0020088E"/>
    <w:rsid w:val="0020150B"/>
    <w:rsid w:val="00201C01"/>
    <w:rsid w:val="002020E2"/>
    <w:rsid w:val="0020383F"/>
    <w:rsid w:val="002050DA"/>
    <w:rsid w:val="002065CA"/>
    <w:rsid w:val="002066A7"/>
    <w:rsid w:val="002074B4"/>
    <w:rsid w:val="0020797C"/>
    <w:rsid w:val="00207E10"/>
    <w:rsid w:val="00210265"/>
    <w:rsid w:val="00210822"/>
    <w:rsid w:val="00213DE5"/>
    <w:rsid w:val="00215712"/>
    <w:rsid w:val="00221C9C"/>
    <w:rsid w:val="0022418A"/>
    <w:rsid w:val="00226BAF"/>
    <w:rsid w:val="0022780A"/>
    <w:rsid w:val="00230EF1"/>
    <w:rsid w:val="0023122B"/>
    <w:rsid w:val="00232B58"/>
    <w:rsid w:val="00233055"/>
    <w:rsid w:val="0023626C"/>
    <w:rsid w:val="0023664B"/>
    <w:rsid w:val="0024257A"/>
    <w:rsid w:val="00242698"/>
    <w:rsid w:val="00245036"/>
    <w:rsid w:val="00246BFA"/>
    <w:rsid w:val="0024722D"/>
    <w:rsid w:val="002508BA"/>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941C1"/>
    <w:rsid w:val="002A271D"/>
    <w:rsid w:val="002A389B"/>
    <w:rsid w:val="002A3989"/>
    <w:rsid w:val="002A42BE"/>
    <w:rsid w:val="002A4650"/>
    <w:rsid w:val="002A4D2D"/>
    <w:rsid w:val="002A5098"/>
    <w:rsid w:val="002A557B"/>
    <w:rsid w:val="002A7444"/>
    <w:rsid w:val="002A7F04"/>
    <w:rsid w:val="002B2E26"/>
    <w:rsid w:val="002B3F1C"/>
    <w:rsid w:val="002B63D4"/>
    <w:rsid w:val="002C1DD3"/>
    <w:rsid w:val="002C31CE"/>
    <w:rsid w:val="002C31E6"/>
    <w:rsid w:val="002C3AF8"/>
    <w:rsid w:val="002C4EBE"/>
    <w:rsid w:val="002C6886"/>
    <w:rsid w:val="002C75AA"/>
    <w:rsid w:val="002C7BD0"/>
    <w:rsid w:val="002D02E5"/>
    <w:rsid w:val="002D059C"/>
    <w:rsid w:val="002D0F2E"/>
    <w:rsid w:val="002D26BC"/>
    <w:rsid w:val="002D2EA3"/>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4ECB"/>
    <w:rsid w:val="002F5FF8"/>
    <w:rsid w:val="002F769B"/>
    <w:rsid w:val="003026D7"/>
    <w:rsid w:val="003033C7"/>
    <w:rsid w:val="003042F4"/>
    <w:rsid w:val="0030597C"/>
    <w:rsid w:val="00307914"/>
    <w:rsid w:val="0031203D"/>
    <w:rsid w:val="00313B49"/>
    <w:rsid w:val="00314535"/>
    <w:rsid w:val="0031559C"/>
    <w:rsid w:val="00316C20"/>
    <w:rsid w:val="003179C1"/>
    <w:rsid w:val="00322C25"/>
    <w:rsid w:val="00322D8A"/>
    <w:rsid w:val="00324419"/>
    <w:rsid w:val="00324F63"/>
    <w:rsid w:val="00327226"/>
    <w:rsid w:val="00327CFE"/>
    <w:rsid w:val="00327F06"/>
    <w:rsid w:val="00330242"/>
    <w:rsid w:val="00334747"/>
    <w:rsid w:val="00334D4C"/>
    <w:rsid w:val="00334FA2"/>
    <w:rsid w:val="0033609B"/>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1DFE"/>
    <w:rsid w:val="003623AF"/>
    <w:rsid w:val="003634D5"/>
    <w:rsid w:val="003646AC"/>
    <w:rsid w:val="003671F7"/>
    <w:rsid w:val="00370330"/>
    <w:rsid w:val="00374997"/>
    <w:rsid w:val="00375256"/>
    <w:rsid w:val="00375481"/>
    <w:rsid w:val="003760B6"/>
    <w:rsid w:val="00377AA3"/>
    <w:rsid w:val="00377D4B"/>
    <w:rsid w:val="00377D63"/>
    <w:rsid w:val="00380F5C"/>
    <w:rsid w:val="003811D2"/>
    <w:rsid w:val="0038153B"/>
    <w:rsid w:val="00381A68"/>
    <w:rsid w:val="00382B51"/>
    <w:rsid w:val="00382BFA"/>
    <w:rsid w:val="003834A6"/>
    <w:rsid w:val="00385504"/>
    <w:rsid w:val="003855FF"/>
    <w:rsid w:val="00385C1C"/>
    <w:rsid w:val="00387529"/>
    <w:rsid w:val="0038797D"/>
    <w:rsid w:val="00390BF7"/>
    <w:rsid w:val="003921CD"/>
    <w:rsid w:val="00393F64"/>
    <w:rsid w:val="00394A58"/>
    <w:rsid w:val="0039534C"/>
    <w:rsid w:val="00395359"/>
    <w:rsid w:val="00397A89"/>
    <w:rsid w:val="003A2578"/>
    <w:rsid w:val="003A51EB"/>
    <w:rsid w:val="003A5464"/>
    <w:rsid w:val="003A57CF"/>
    <w:rsid w:val="003A6620"/>
    <w:rsid w:val="003A750C"/>
    <w:rsid w:val="003A7906"/>
    <w:rsid w:val="003B1328"/>
    <w:rsid w:val="003B3C3A"/>
    <w:rsid w:val="003B719C"/>
    <w:rsid w:val="003B79BF"/>
    <w:rsid w:val="003C0B7C"/>
    <w:rsid w:val="003C357F"/>
    <w:rsid w:val="003C5DD4"/>
    <w:rsid w:val="003C6E4B"/>
    <w:rsid w:val="003D0F9E"/>
    <w:rsid w:val="003D1B35"/>
    <w:rsid w:val="003D1CA8"/>
    <w:rsid w:val="003D2BEC"/>
    <w:rsid w:val="003D4112"/>
    <w:rsid w:val="003D4427"/>
    <w:rsid w:val="003D5095"/>
    <w:rsid w:val="003D59BC"/>
    <w:rsid w:val="003D728C"/>
    <w:rsid w:val="003E07D3"/>
    <w:rsid w:val="003E197F"/>
    <w:rsid w:val="003E2D36"/>
    <w:rsid w:val="003E37B7"/>
    <w:rsid w:val="003E40F6"/>
    <w:rsid w:val="003E65B9"/>
    <w:rsid w:val="003E76F1"/>
    <w:rsid w:val="003F0CEB"/>
    <w:rsid w:val="003F1226"/>
    <w:rsid w:val="003F46A1"/>
    <w:rsid w:val="00400B0B"/>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2E8"/>
    <w:rsid w:val="0041538C"/>
    <w:rsid w:val="00415EB1"/>
    <w:rsid w:val="0041675E"/>
    <w:rsid w:val="00416D58"/>
    <w:rsid w:val="004209DF"/>
    <w:rsid w:val="00420E26"/>
    <w:rsid w:val="00424B01"/>
    <w:rsid w:val="00425833"/>
    <w:rsid w:val="0042748C"/>
    <w:rsid w:val="004319FA"/>
    <w:rsid w:val="00431CD1"/>
    <w:rsid w:val="00433FFB"/>
    <w:rsid w:val="00434D80"/>
    <w:rsid w:val="00435FE7"/>
    <w:rsid w:val="00440823"/>
    <w:rsid w:val="00441626"/>
    <w:rsid w:val="00441889"/>
    <w:rsid w:val="0044415F"/>
    <w:rsid w:val="004447A9"/>
    <w:rsid w:val="0044620C"/>
    <w:rsid w:val="00446314"/>
    <w:rsid w:val="004466DE"/>
    <w:rsid w:val="00447A4B"/>
    <w:rsid w:val="004516FC"/>
    <w:rsid w:val="004534D9"/>
    <w:rsid w:val="00453EDA"/>
    <w:rsid w:val="00454BA9"/>
    <w:rsid w:val="00455127"/>
    <w:rsid w:val="004556D4"/>
    <w:rsid w:val="00457A86"/>
    <w:rsid w:val="00461BB6"/>
    <w:rsid w:val="00463294"/>
    <w:rsid w:val="00465DF0"/>
    <w:rsid w:val="0046608C"/>
    <w:rsid w:val="0046612D"/>
    <w:rsid w:val="0046658D"/>
    <w:rsid w:val="004714FC"/>
    <w:rsid w:val="00471AD0"/>
    <w:rsid w:val="00472427"/>
    <w:rsid w:val="004729DD"/>
    <w:rsid w:val="004731F0"/>
    <w:rsid w:val="00473C8A"/>
    <w:rsid w:val="00473D7A"/>
    <w:rsid w:val="0047631E"/>
    <w:rsid w:val="00476CAF"/>
    <w:rsid w:val="004800D8"/>
    <w:rsid w:val="004804E3"/>
    <w:rsid w:val="00480757"/>
    <w:rsid w:val="00482446"/>
    <w:rsid w:val="004825E5"/>
    <w:rsid w:val="0048453E"/>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A7F32"/>
    <w:rsid w:val="004B029A"/>
    <w:rsid w:val="004B1A63"/>
    <w:rsid w:val="004B2086"/>
    <w:rsid w:val="004B21B2"/>
    <w:rsid w:val="004B2AFE"/>
    <w:rsid w:val="004B58B1"/>
    <w:rsid w:val="004B75A8"/>
    <w:rsid w:val="004B7CA6"/>
    <w:rsid w:val="004B7FAC"/>
    <w:rsid w:val="004C10D2"/>
    <w:rsid w:val="004C2A90"/>
    <w:rsid w:val="004C2FB0"/>
    <w:rsid w:val="004C45EE"/>
    <w:rsid w:val="004C5904"/>
    <w:rsid w:val="004C5F64"/>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374"/>
    <w:rsid w:val="004F5A14"/>
    <w:rsid w:val="004F5B84"/>
    <w:rsid w:val="004F5BE9"/>
    <w:rsid w:val="004F619C"/>
    <w:rsid w:val="00500290"/>
    <w:rsid w:val="00501467"/>
    <w:rsid w:val="005014CA"/>
    <w:rsid w:val="00502128"/>
    <w:rsid w:val="00505E55"/>
    <w:rsid w:val="00511816"/>
    <w:rsid w:val="00511D16"/>
    <w:rsid w:val="0051203F"/>
    <w:rsid w:val="005124EC"/>
    <w:rsid w:val="00512C9E"/>
    <w:rsid w:val="005151DD"/>
    <w:rsid w:val="00516140"/>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353"/>
    <w:rsid w:val="00546803"/>
    <w:rsid w:val="00546BC3"/>
    <w:rsid w:val="00550DC5"/>
    <w:rsid w:val="00552180"/>
    <w:rsid w:val="00553994"/>
    <w:rsid w:val="005573D6"/>
    <w:rsid w:val="00557979"/>
    <w:rsid w:val="00560060"/>
    <w:rsid w:val="005604F4"/>
    <w:rsid w:val="0056150C"/>
    <w:rsid w:val="0056253F"/>
    <w:rsid w:val="00562AFC"/>
    <w:rsid w:val="00563330"/>
    <w:rsid w:val="00566048"/>
    <w:rsid w:val="005669DF"/>
    <w:rsid w:val="00566D20"/>
    <w:rsid w:val="0056756C"/>
    <w:rsid w:val="005678EA"/>
    <w:rsid w:val="00572917"/>
    <w:rsid w:val="00572CB9"/>
    <w:rsid w:val="005751B4"/>
    <w:rsid w:val="005753C6"/>
    <w:rsid w:val="00575AC5"/>
    <w:rsid w:val="0057666F"/>
    <w:rsid w:val="00576C59"/>
    <w:rsid w:val="00582BA5"/>
    <w:rsid w:val="00584032"/>
    <w:rsid w:val="00584A17"/>
    <w:rsid w:val="005854F2"/>
    <w:rsid w:val="005855D5"/>
    <w:rsid w:val="005861E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911"/>
    <w:rsid w:val="005C02BB"/>
    <w:rsid w:val="005C3467"/>
    <w:rsid w:val="005C3550"/>
    <w:rsid w:val="005C4366"/>
    <w:rsid w:val="005C6349"/>
    <w:rsid w:val="005C6C7F"/>
    <w:rsid w:val="005D2E57"/>
    <w:rsid w:val="005D3815"/>
    <w:rsid w:val="005D3B84"/>
    <w:rsid w:val="005D3CCE"/>
    <w:rsid w:val="005D76EF"/>
    <w:rsid w:val="005E0573"/>
    <w:rsid w:val="005E0C17"/>
    <w:rsid w:val="005E14E7"/>
    <w:rsid w:val="005E2358"/>
    <w:rsid w:val="005E3E0C"/>
    <w:rsid w:val="005E4877"/>
    <w:rsid w:val="005E4E1B"/>
    <w:rsid w:val="005E5E32"/>
    <w:rsid w:val="005E7B42"/>
    <w:rsid w:val="005F22C7"/>
    <w:rsid w:val="005F261B"/>
    <w:rsid w:val="005F2914"/>
    <w:rsid w:val="005F2BE5"/>
    <w:rsid w:val="005F3A2C"/>
    <w:rsid w:val="005F5C13"/>
    <w:rsid w:val="005F67A7"/>
    <w:rsid w:val="005F696A"/>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03F3"/>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890"/>
    <w:rsid w:val="00646955"/>
    <w:rsid w:val="00650256"/>
    <w:rsid w:val="00650680"/>
    <w:rsid w:val="00652DBE"/>
    <w:rsid w:val="00653433"/>
    <w:rsid w:val="0065609D"/>
    <w:rsid w:val="00656234"/>
    <w:rsid w:val="0065653C"/>
    <w:rsid w:val="00657FD0"/>
    <w:rsid w:val="00660B6A"/>
    <w:rsid w:val="0066147B"/>
    <w:rsid w:val="00661C6F"/>
    <w:rsid w:val="00664D61"/>
    <w:rsid w:val="00664F1C"/>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536"/>
    <w:rsid w:val="006A0BC8"/>
    <w:rsid w:val="006A0FE9"/>
    <w:rsid w:val="006A11CB"/>
    <w:rsid w:val="006A3A6E"/>
    <w:rsid w:val="006A405B"/>
    <w:rsid w:val="006A5FF8"/>
    <w:rsid w:val="006A6456"/>
    <w:rsid w:val="006B0854"/>
    <w:rsid w:val="006B2616"/>
    <w:rsid w:val="006B2914"/>
    <w:rsid w:val="006B3F62"/>
    <w:rsid w:val="006B544A"/>
    <w:rsid w:val="006B5A05"/>
    <w:rsid w:val="006B7AB2"/>
    <w:rsid w:val="006B7EA8"/>
    <w:rsid w:val="006C0288"/>
    <w:rsid w:val="006C1EA7"/>
    <w:rsid w:val="006C282B"/>
    <w:rsid w:val="006C2873"/>
    <w:rsid w:val="006C4753"/>
    <w:rsid w:val="006C65B5"/>
    <w:rsid w:val="006C68E9"/>
    <w:rsid w:val="006C6E8E"/>
    <w:rsid w:val="006C76C7"/>
    <w:rsid w:val="006C787B"/>
    <w:rsid w:val="006D0062"/>
    <w:rsid w:val="006D13F0"/>
    <w:rsid w:val="006D2E0C"/>
    <w:rsid w:val="006D45FC"/>
    <w:rsid w:val="006D5CF9"/>
    <w:rsid w:val="006D6EC1"/>
    <w:rsid w:val="006D753B"/>
    <w:rsid w:val="006D7C32"/>
    <w:rsid w:val="006D7C65"/>
    <w:rsid w:val="006E0E7D"/>
    <w:rsid w:val="006E1268"/>
    <w:rsid w:val="006E13D2"/>
    <w:rsid w:val="006E2481"/>
    <w:rsid w:val="006E5133"/>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614"/>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125C"/>
    <w:rsid w:val="00741424"/>
    <w:rsid w:val="00741FA9"/>
    <w:rsid w:val="007424F5"/>
    <w:rsid w:val="007426B0"/>
    <w:rsid w:val="00742C6E"/>
    <w:rsid w:val="00742CCF"/>
    <w:rsid w:val="0074314F"/>
    <w:rsid w:val="0074330E"/>
    <w:rsid w:val="00743501"/>
    <w:rsid w:val="007437B9"/>
    <w:rsid w:val="00743B76"/>
    <w:rsid w:val="00744B69"/>
    <w:rsid w:val="00745AF0"/>
    <w:rsid w:val="00745D7E"/>
    <w:rsid w:val="0074781D"/>
    <w:rsid w:val="00750564"/>
    <w:rsid w:val="007505EC"/>
    <w:rsid w:val="00750F67"/>
    <w:rsid w:val="0075101F"/>
    <w:rsid w:val="00751C0F"/>
    <w:rsid w:val="00753689"/>
    <w:rsid w:val="00754787"/>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2F2"/>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229B"/>
    <w:rsid w:val="007A27AC"/>
    <w:rsid w:val="007A3AED"/>
    <w:rsid w:val="007A495F"/>
    <w:rsid w:val="007A6906"/>
    <w:rsid w:val="007A7119"/>
    <w:rsid w:val="007A7341"/>
    <w:rsid w:val="007A772B"/>
    <w:rsid w:val="007B20A0"/>
    <w:rsid w:val="007B321B"/>
    <w:rsid w:val="007B49DD"/>
    <w:rsid w:val="007B65DA"/>
    <w:rsid w:val="007B6D5C"/>
    <w:rsid w:val="007C0FEE"/>
    <w:rsid w:val="007C3645"/>
    <w:rsid w:val="007C4912"/>
    <w:rsid w:val="007C54BA"/>
    <w:rsid w:val="007C6187"/>
    <w:rsid w:val="007C6AAA"/>
    <w:rsid w:val="007C7DCF"/>
    <w:rsid w:val="007C7E08"/>
    <w:rsid w:val="007D1573"/>
    <w:rsid w:val="007D1A15"/>
    <w:rsid w:val="007D2858"/>
    <w:rsid w:val="007D3AF3"/>
    <w:rsid w:val="007D4479"/>
    <w:rsid w:val="007D531C"/>
    <w:rsid w:val="007E10DB"/>
    <w:rsid w:val="007E41D7"/>
    <w:rsid w:val="007E470B"/>
    <w:rsid w:val="007E54B3"/>
    <w:rsid w:val="007E5680"/>
    <w:rsid w:val="007E6FBC"/>
    <w:rsid w:val="007F0923"/>
    <w:rsid w:val="007F1016"/>
    <w:rsid w:val="007F28B7"/>
    <w:rsid w:val="007F2CC3"/>
    <w:rsid w:val="007F585A"/>
    <w:rsid w:val="008051B8"/>
    <w:rsid w:val="00805A84"/>
    <w:rsid w:val="008066C5"/>
    <w:rsid w:val="0081267B"/>
    <w:rsid w:val="008171B0"/>
    <w:rsid w:val="008171CA"/>
    <w:rsid w:val="0082096A"/>
    <w:rsid w:val="00822DAC"/>
    <w:rsid w:val="00823692"/>
    <w:rsid w:val="00824143"/>
    <w:rsid w:val="008247EC"/>
    <w:rsid w:val="008253A2"/>
    <w:rsid w:val="00825D0B"/>
    <w:rsid w:val="00825EB2"/>
    <w:rsid w:val="00826C16"/>
    <w:rsid w:val="00827978"/>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478D9"/>
    <w:rsid w:val="00850963"/>
    <w:rsid w:val="00852A37"/>
    <w:rsid w:val="00855321"/>
    <w:rsid w:val="00857E76"/>
    <w:rsid w:val="00861AF3"/>
    <w:rsid w:val="008629A2"/>
    <w:rsid w:val="00862FA7"/>
    <w:rsid w:val="00862FBF"/>
    <w:rsid w:val="00863223"/>
    <w:rsid w:val="00863794"/>
    <w:rsid w:val="00865987"/>
    <w:rsid w:val="008661AC"/>
    <w:rsid w:val="00866C51"/>
    <w:rsid w:val="00867660"/>
    <w:rsid w:val="00870150"/>
    <w:rsid w:val="00870725"/>
    <w:rsid w:val="008715AA"/>
    <w:rsid w:val="00871D05"/>
    <w:rsid w:val="00872C78"/>
    <w:rsid w:val="00873406"/>
    <w:rsid w:val="00873F69"/>
    <w:rsid w:val="0087402E"/>
    <w:rsid w:val="00875629"/>
    <w:rsid w:val="0088167C"/>
    <w:rsid w:val="00881D3E"/>
    <w:rsid w:val="00881E23"/>
    <w:rsid w:val="008838D2"/>
    <w:rsid w:val="0088408D"/>
    <w:rsid w:val="00887330"/>
    <w:rsid w:val="00890CA1"/>
    <w:rsid w:val="00891C4C"/>
    <w:rsid w:val="00895014"/>
    <w:rsid w:val="0089608B"/>
    <w:rsid w:val="00896B85"/>
    <w:rsid w:val="0089716D"/>
    <w:rsid w:val="0089735A"/>
    <w:rsid w:val="008979B4"/>
    <w:rsid w:val="00897D2F"/>
    <w:rsid w:val="008A01BE"/>
    <w:rsid w:val="008A02CC"/>
    <w:rsid w:val="008A05E5"/>
    <w:rsid w:val="008A3AAF"/>
    <w:rsid w:val="008A65A0"/>
    <w:rsid w:val="008B2379"/>
    <w:rsid w:val="008B24C0"/>
    <w:rsid w:val="008B54B2"/>
    <w:rsid w:val="008B5ED9"/>
    <w:rsid w:val="008B6293"/>
    <w:rsid w:val="008C29BA"/>
    <w:rsid w:val="008C4C1C"/>
    <w:rsid w:val="008C4F53"/>
    <w:rsid w:val="008C669B"/>
    <w:rsid w:val="008C7775"/>
    <w:rsid w:val="008D139E"/>
    <w:rsid w:val="008D2317"/>
    <w:rsid w:val="008D2536"/>
    <w:rsid w:val="008D2AED"/>
    <w:rsid w:val="008D32DB"/>
    <w:rsid w:val="008D407A"/>
    <w:rsid w:val="008D40D2"/>
    <w:rsid w:val="008D49A0"/>
    <w:rsid w:val="008D556C"/>
    <w:rsid w:val="008D564A"/>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07804"/>
    <w:rsid w:val="009102DC"/>
    <w:rsid w:val="009119C4"/>
    <w:rsid w:val="00911CEB"/>
    <w:rsid w:val="0091223E"/>
    <w:rsid w:val="00913779"/>
    <w:rsid w:val="00914813"/>
    <w:rsid w:val="00914FD6"/>
    <w:rsid w:val="009150A0"/>
    <w:rsid w:val="0091686F"/>
    <w:rsid w:val="00916904"/>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3A0"/>
    <w:rsid w:val="0094677D"/>
    <w:rsid w:val="00947097"/>
    <w:rsid w:val="00947A97"/>
    <w:rsid w:val="0095063D"/>
    <w:rsid w:val="0095081A"/>
    <w:rsid w:val="00953031"/>
    <w:rsid w:val="00953CD6"/>
    <w:rsid w:val="00956862"/>
    <w:rsid w:val="0095780A"/>
    <w:rsid w:val="00960F8C"/>
    <w:rsid w:val="009626C3"/>
    <w:rsid w:val="00962B7C"/>
    <w:rsid w:val="009632FD"/>
    <w:rsid w:val="00964F69"/>
    <w:rsid w:val="00966040"/>
    <w:rsid w:val="00967D44"/>
    <w:rsid w:val="00970FCB"/>
    <w:rsid w:val="00973CFE"/>
    <w:rsid w:val="00974323"/>
    <w:rsid w:val="0097432A"/>
    <w:rsid w:val="00974558"/>
    <w:rsid w:val="009748F8"/>
    <w:rsid w:val="009759C1"/>
    <w:rsid w:val="00975D7B"/>
    <w:rsid w:val="00977B57"/>
    <w:rsid w:val="00981482"/>
    <w:rsid w:val="0098210C"/>
    <w:rsid w:val="00982A35"/>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598"/>
    <w:rsid w:val="009A5C3F"/>
    <w:rsid w:val="009A71F8"/>
    <w:rsid w:val="009A78E6"/>
    <w:rsid w:val="009B0920"/>
    <w:rsid w:val="009B152D"/>
    <w:rsid w:val="009B2A15"/>
    <w:rsid w:val="009B2B22"/>
    <w:rsid w:val="009B55D7"/>
    <w:rsid w:val="009B7412"/>
    <w:rsid w:val="009B77B1"/>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D7AC7"/>
    <w:rsid w:val="009E1FB8"/>
    <w:rsid w:val="009E2245"/>
    <w:rsid w:val="009E32FE"/>
    <w:rsid w:val="009E6913"/>
    <w:rsid w:val="009E7ACC"/>
    <w:rsid w:val="009F0432"/>
    <w:rsid w:val="009F0BA0"/>
    <w:rsid w:val="009F381B"/>
    <w:rsid w:val="009F70A8"/>
    <w:rsid w:val="009F7FAC"/>
    <w:rsid w:val="00A02040"/>
    <w:rsid w:val="00A0254A"/>
    <w:rsid w:val="00A02E58"/>
    <w:rsid w:val="00A030B6"/>
    <w:rsid w:val="00A03B0F"/>
    <w:rsid w:val="00A0517C"/>
    <w:rsid w:val="00A05683"/>
    <w:rsid w:val="00A07F8A"/>
    <w:rsid w:val="00A102A1"/>
    <w:rsid w:val="00A11B48"/>
    <w:rsid w:val="00A128AF"/>
    <w:rsid w:val="00A14335"/>
    <w:rsid w:val="00A14E94"/>
    <w:rsid w:val="00A16512"/>
    <w:rsid w:val="00A1784C"/>
    <w:rsid w:val="00A17F60"/>
    <w:rsid w:val="00A2001D"/>
    <w:rsid w:val="00A2008C"/>
    <w:rsid w:val="00A20344"/>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67E23"/>
    <w:rsid w:val="00A70C16"/>
    <w:rsid w:val="00A7173E"/>
    <w:rsid w:val="00A71D66"/>
    <w:rsid w:val="00A72553"/>
    <w:rsid w:val="00A72F41"/>
    <w:rsid w:val="00A73DD5"/>
    <w:rsid w:val="00A74193"/>
    <w:rsid w:val="00A75012"/>
    <w:rsid w:val="00A75FDC"/>
    <w:rsid w:val="00A766DD"/>
    <w:rsid w:val="00A83CFA"/>
    <w:rsid w:val="00A85823"/>
    <w:rsid w:val="00A85EAB"/>
    <w:rsid w:val="00A85F09"/>
    <w:rsid w:val="00A86C32"/>
    <w:rsid w:val="00A87D02"/>
    <w:rsid w:val="00A905B8"/>
    <w:rsid w:val="00A924B1"/>
    <w:rsid w:val="00A944DA"/>
    <w:rsid w:val="00A94779"/>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489C"/>
    <w:rsid w:val="00AD5B13"/>
    <w:rsid w:val="00AD5E61"/>
    <w:rsid w:val="00AD65B3"/>
    <w:rsid w:val="00AD7CA2"/>
    <w:rsid w:val="00AE0549"/>
    <w:rsid w:val="00AE15EE"/>
    <w:rsid w:val="00AE412A"/>
    <w:rsid w:val="00AE4568"/>
    <w:rsid w:val="00AE4780"/>
    <w:rsid w:val="00AE4EB4"/>
    <w:rsid w:val="00AE5B4C"/>
    <w:rsid w:val="00AE767C"/>
    <w:rsid w:val="00AE7A85"/>
    <w:rsid w:val="00AF0443"/>
    <w:rsid w:val="00AF1487"/>
    <w:rsid w:val="00AF17AF"/>
    <w:rsid w:val="00AF1D11"/>
    <w:rsid w:val="00AF2357"/>
    <w:rsid w:val="00AF4874"/>
    <w:rsid w:val="00AF4B1F"/>
    <w:rsid w:val="00AF5AA6"/>
    <w:rsid w:val="00AF6E67"/>
    <w:rsid w:val="00AF7B24"/>
    <w:rsid w:val="00B0011A"/>
    <w:rsid w:val="00B00CA3"/>
    <w:rsid w:val="00B0199D"/>
    <w:rsid w:val="00B01E4B"/>
    <w:rsid w:val="00B039CF"/>
    <w:rsid w:val="00B06106"/>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35B21"/>
    <w:rsid w:val="00B4105C"/>
    <w:rsid w:val="00B43969"/>
    <w:rsid w:val="00B43F4E"/>
    <w:rsid w:val="00B448CF"/>
    <w:rsid w:val="00B44EB1"/>
    <w:rsid w:val="00B453A9"/>
    <w:rsid w:val="00B50FF4"/>
    <w:rsid w:val="00B518F3"/>
    <w:rsid w:val="00B51A04"/>
    <w:rsid w:val="00B5289B"/>
    <w:rsid w:val="00B529A9"/>
    <w:rsid w:val="00B54029"/>
    <w:rsid w:val="00B56E56"/>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76E00"/>
    <w:rsid w:val="00B81892"/>
    <w:rsid w:val="00B81972"/>
    <w:rsid w:val="00B81B6C"/>
    <w:rsid w:val="00B83A9A"/>
    <w:rsid w:val="00B84E33"/>
    <w:rsid w:val="00B8534A"/>
    <w:rsid w:val="00B85CA5"/>
    <w:rsid w:val="00B85F05"/>
    <w:rsid w:val="00B860CC"/>
    <w:rsid w:val="00B90673"/>
    <w:rsid w:val="00B91505"/>
    <w:rsid w:val="00B922DF"/>
    <w:rsid w:val="00B92666"/>
    <w:rsid w:val="00B92DD5"/>
    <w:rsid w:val="00B9341E"/>
    <w:rsid w:val="00B96A06"/>
    <w:rsid w:val="00B974B8"/>
    <w:rsid w:val="00B97CEE"/>
    <w:rsid w:val="00B97FE1"/>
    <w:rsid w:val="00BA0E0C"/>
    <w:rsid w:val="00BA3A4C"/>
    <w:rsid w:val="00BA3C90"/>
    <w:rsid w:val="00BA4CC4"/>
    <w:rsid w:val="00BA52FD"/>
    <w:rsid w:val="00BA5A60"/>
    <w:rsid w:val="00BB10A3"/>
    <w:rsid w:val="00BB29BD"/>
    <w:rsid w:val="00BB3AA3"/>
    <w:rsid w:val="00BB3F4E"/>
    <w:rsid w:val="00BB4922"/>
    <w:rsid w:val="00BB4E2C"/>
    <w:rsid w:val="00BB607C"/>
    <w:rsid w:val="00BB6490"/>
    <w:rsid w:val="00BB7791"/>
    <w:rsid w:val="00BC0B3D"/>
    <w:rsid w:val="00BC1B2A"/>
    <w:rsid w:val="00BC1EBB"/>
    <w:rsid w:val="00BC346D"/>
    <w:rsid w:val="00BC3D31"/>
    <w:rsid w:val="00BC4ECE"/>
    <w:rsid w:val="00BC7C95"/>
    <w:rsid w:val="00BD2113"/>
    <w:rsid w:val="00BD4BFF"/>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0F4"/>
    <w:rsid w:val="00C012CC"/>
    <w:rsid w:val="00C02776"/>
    <w:rsid w:val="00C03070"/>
    <w:rsid w:val="00C041B6"/>
    <w:rsid w:val="00C045C4"/>
    <w:rsid w:val="00C06AF0"/>
    <w:rsid w:val="00C075A6"/>
    <w:rsid w:val="00C0760A"/>
    <w:rsid w:val="00C146A8"/>
    <w:rsid w:val="00C15460"/>
    <w:rsid w:val="00C15A55"/>
    <w:rsid w:val="00C16B19"/>
    <w:rsid w:val="00C16DF4"/>
    <w:rsid w:val="00C17CDF"/>
    <w:rsid w:val="00C2055D"/>
    <w:rsid w:val="00C217BF"/>
    <w:rsid w:val="00C21BB9"/>
    <w:rsid w:val="00C22DC4"/>
    <w:rsid w:val="00C26327"/>
    <w:rsid w:val="00C273C9"/>
    <w:rsid w:val="00C310DC"/>
    <w:rsid w:val="00C31496"/>
    <w:rsid w:val="00C32035"/>
    <w:rsid w:val="00C32F0C"/>
    <w:rsid w:val="00C35A15"/>
    <w:rsid w:val="00C3624D"/>
    <w:rsid w:val="00C36CA7"/>
    <w:rsid w:val="00C379DE"/>
    <w:rsid w:val="00C41C39"/>
    <w:rsid w:val="00C44F0F"/>
    <w:rsid w:val="00C50441"/>
    <w:rsid w:val="00C5165A"/>
    <w:rsid w:val="00C51792"/>
    <w:rsid w:val="00C51B38"/>
    <w:rsid w:val="00C523D7"/>
    <w:rsid w:val="00C524E4"/>
    <w:rsid w:val="00C52577"/>
    <w:rsid w:val="00C5318A"/>
    <w:rsid w:val="00C53923"/>
    <w:rsid w:val="00C545F4"/>
    <w:rsid w:val="00C54ACC"/>
    <w:rsid w:val="00C617D7"/>
    <w:rsid w:val="00C63E7F"/>
    <w:rsid w:val="00C666ED"/>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B710C"/>
    <w:rsid w:val="00CC0300"/>
    <w:rsid w:val="00CC084D"/>
    <w:rsid w:val="00CC216E"/>
    <w:rsid w:val="00CC2212"/>
    <w:rsid w:val="00CC43AF"/>
    <w:rsid w:val="00CC48AE"/>
    <w:rsid w:val="00CC6E9E"/>
    <w:rsid w:val="00CD4CBA"/>
    <w:rsid w:val="00CD6AAC"/>
    <w:rsid w:val="00CE0F86"/>
    <w:rsid w:val="00CE112D"/>
    <w:rsid w:val="00CE12BC"/>
    <w:rsid w:val="00CE53BA"/>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962"/>
    <w:rsid w:val="00D21BD7"/>
    <w:rsid w:val="00D2296D"/>
    <w:rsid w:val="00D2455F"/>
    <w:rsid w:val="00D24C5C"/>
    <w:rsid w:val="00D2583E"/>
    <w:rsid w:val="00D25E4E"/>
    <w:rsid w:val="00D26ACF"/>
    <w:rsid w:val="00D27041"/>
    <w:rsid w:val="00D27D9A"/>
    <w:rsid w:val="00D30015"/>
    <w:rsid w:val="00D3052F"/>
    <w:rsid w:val="00D314CF"/>
    <w:rsid w:val="00D33438"/>
    <w:rsid w:val="00D35501"/>
    <w:rsid w:val="00D36FC8"/>
    <w:rsid w:val="00D40B17"/>
    <w:rsid w:val="00D410E5"/>
    <w:rsid w:val="00D41627"/>
    <w:rsid w:val="00D41777"/>
    <w:rsid w:val="00D42702"/>
    <w:rsid w:val="00D428B0"/>
    <w:rsid w:val="00D43082"/>
    <w:rsid w:val="00D442C2"/>
    <w:rsid w:val="00D450B8"/>
    <w:rsid w:val="00D475A5"/>
    <w:rsid w:val="00D478BD"/>
    <w:rsid w:val="00D47934"/>
    <w:rsid w:val="00D505F3"/>
    <w:rsid w:val="00D52B06"/>
    <w:rsid w:val="00D535AD"/>
    <w:rsid w:val="00D54477"/>
    <w:rsid w:val="00D623C7"/>
    <w:rsid w:val="00D636A1"/>
    <w:rsid w:val="00D65060"/>
    <w:rsid w:val="00D70B47"/>
    <w:rsid w:val="00D715D4"/>
    <w:rsid w:val="00D71BC6"/>
    <w:rsid w:val="00D731FE"/>
    <w:rsid w:val="00D759A1"/>
    <w:rsid w:val="00D766A3"/>
    <w:rsid w:val="00D80DF2"/>
    <w:rsid w:val="00D84953"/>
    <w:rsid w:val="00D84A73"/>
    <w:rsid w:val="00D84AFA"/>
    <w:rsid w:val="00D862F3"/>
    <w:rsid w:val="00D8693A"/>
    <w:rsid w:val="00D90115"/>
    <w:rsid w:val="00D91846"/>
    <w:rsid w:val="00D91EFE"/>
    <w:rsid w:val="00D92118"/>
    <w:rsid w:val="00D93729"/>
    <w:rsid w:val="00D97402"/>
    <w:rsid w:val="00DA3674"/>
    <w:rsid w:val="00DA47BF"/>
    <w:rsid w:val="00DA4A23"/>
    <w:rsid w:val="00DA4B0C"/>
    <w:rsid w:val="00DA4D78"/>
    <w:rsid w:val="00DA5AAB"/>
    <w:rsid w:val="00DA5C9A"/>
    <w:rsid w:val="00DA6B8E"/>
    <w:rsid w:val="00DB07F9"/>
    <w:rsid w:val="00DB0E30"/>
    <w:rsid w:val="00DB27D9"/>
    <w:rsid w:val="00DB28B4"/>
    <w:rsid w:val="00DB3B36"/>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109"/>
    <w:rsid w:val="00DE120B"/>
    <w:rsid w:val="00DE2665"/>
    <w:rsid w:val="00DE269E"/>
    <w:rsid w:val="00DE786B"/>
    <w:rsid w:val="00DF0028"/>
    <w:rsid w:val="00DF180C"/>
    <w:rsid w:val="00DF434F"/>
    <w:rsid w:val="00DF4A17"/>
    <w:rsid w:val="00DF71D4"/>
    <w:rsid w:val="00E01CCC"/>
    <w:rsid w:val="00E0264D"/>
    <w:rsid w:val="00E041D2"/>
    <w:rsid w:val="00E05675"/>
    <w:rsid w:val="00E06B54"/>
    <w:rsid w:val="00E109A3"/>
    <w:rsid w:val="00E1242D"/>
    <w:rsid w:val="00E158EB"/>
    <w:rsid w:val="00E15DA6"/>
    <w:rsid w:val="00E2078C"/>
    <w:rsid w:val="00E20B38"/>
    <w:rsid w:val="00E20C06"/>
    <w:rsid w:val="00E20DE9"/>
    <w:rsid w:val="00E21864"/>
    <w:rsid w:val="00E227C8"/>
    <w:rsid w:val="00E23214"/>
    <w:rsid w:val="00E23356"/>
    <w:rsid w:val="00E244D7"/>
    <w:rsid w:val="00E2669B"/>
    <w:rsid w:val="00E26C4E"/>
    <w:rsid w:val="00E30615"/>
    <w:rsid w:val="00E3115C"/>
    <w:rsid w:val="00E31583"/>
    <w:rsid w:val="00E35012"/>
    <w:rsid w:val="00E35716"/>
    <w:rsid w:val="00E36B14"/>
    <w:rsid w:val="00E4321E"/>
    <w:rsid w:val="00E437C4"/>
    <w:rsid w:val="00E43E45"/>
    <w:rsid w:val="00E44779"/>
    <w:rsid w:val="00E45EE0"/>
    <w:rsid w:val="00E46705"/>
    <w:rsid w:val="00E468D3"/>
    <w:rsid w:val="00E476DD"/>
    <w:rsid w:val="00E51EF9"/>
    <w:rsid w:val="00E53C37"/>
    <w:rsid w:val="00E549AB"/>
    <w:rsid w:val="00E56EEC"/>
    <w:rsid w:val="00E57D52"/>
    <w:rsid w:val="00E63BF8"/>
    <w:rsid w:val="00E64E27"/>
    <w:rsid w:val="00E6564D"/>
    <w:rsid w:val="00E65C0C"/>
    <w:rsid w:val="00E66402"/>
    <w:rsid w:val="00E66DFF"/>
    <w:rsid w:val="00E678EF"/>
    <w:rsid w:val="00E6791D"/>
    <w:rsid w:val="00E7124F"/>
    <w:rsid w:val="00E7170F"/>
    <w:rsid w:val="00E718ED"/>
    <w:rsid w:val="00E72D07"/>
    <w:rsid w:val="00E73BA4"/>
    <w:rsid w:val="00E7592F"/>
    <w:rsid w:val="00E82D42"/>
    <w:rsid w:val="00E83B02"/>
    <w:rsid w:val="00E85D82"/>
    <w:rsid w:val="00E86D83"/>
    <w:rsid w:val="00E92315"/>
    <w:rsid w:val="00E937DF"/>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2B2F"/>
    <w:rsid w:val="00EE3534"/>
    <w:rsid w:val="00EE5730"/>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0C8"/>
    <w:rsid w:val="00F20884"/>
    <w:rsid w:val="00F21E7C"/>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6779B"/>
    <w:rsid w:val="00F67D9A"/>
    <w:rsid w:val="00F710B5"/>
    <w:rsid w:val="00F76238"/>
    <w:rsid w:val="00F76932"/>
    <w:rsid w:val="00F76EE2"/>
    <w:rsid w:val="00F776D7"/>
    <w:rsid w:val="00F77885"/>
    <w:rsid w:val="00F826BE"/>
    <w:rsid w:val="00F82D1B"/>
    <w:rsid w:val="00F82E2C"/>
    <w:rsid w:val="00F83A61"/>
    <w:rsid w:val="00F8479F"/>
    <w:rsid w:val="00F86086"/>
    <w:rsid w:val="00F8757A"/>
    <w:rsid w:val="00F87747"/>
    <w:rsid w:val="00F90466"/>
    <w:rsid w:val="00F9047D"/>
    <w:rsid w:val="00F90A8E"/>
    <w:rsid w:val="00F90E1E"/>
    <w:rsid w:val="00F91CE8"/>
    <w:rsid w:val="00F93585"/>
    <w:rsid w:val="00F936B0"/>
    <w:rsid w:val="00F946B6"/>
    <w:rsid w:val="00F94F1C"/>
    <w:rsid w:val="00F970B0"/>
    <w:rsid w:val="00F9753B"/>
    <w:rsid w:val="00F979B2"/>
    <w:rsid w:val="00FA0CAD"/>
    <w:rsid w:val="00FA3481"/>
    <w:rsid w:val="00FA4F90"/>
    <w:rsid w:val="00FA4FD2"/>
    <w:rsid w:val="00FA515A"/>
    <w:rsid w:val="00FA549D"/>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3F5F"/>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qFormat="1"/>
    <w:lsdException w:name="No List" w:uiPriority="0"/>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2">
    <w:name w:val="heading 2"/>
    <w:basedOn w:val="14"/>
    <w:next w:val="a5"/>
    <w:link w:val="23"/>
    <w:qFormat/>
    <w:rsid w:val="00981482"/>
    <w:pPr>
      <w:outlineLvl w:val="1"/>
    </w:pPr>
  </w:style>
  <w:style w:type="paragraph" w:styleId="30">
    <w:name w:val="heading 3"/>
    <w:basedOn w:val="22"/>
    <w:next w:val="a5"/>
    <w:link w:val="32"/>
    <w:qFormat/>
    <w:rsid w:val="00981482"/>
    <w:pPr>
      <w:outlineLvl w:val="2"/>
    </w:pPr>
  </w:style>
  <w:style w:type="paragraph" w:styleId="40">
    <w:name w:val="heading 4"/>
    <w:basedOn w:val="30"/>
    <w:next w:val="a5"/>
    <w:link w:val="41"/>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3">
    <w:name w:val="Заголовок 2 Знак"/>
    <w:link w:val="22"/>
    <w:qFormat/>
    <w:rsid w:val="00981482"/>
    <w:rPr>
      <w:rFonts w:ascii="Arial" w:eastAsia="Times New Roman" w:hAnsi="Arial" w:cs="Arial"/>
      <w:b/>
      <w:bCs/>
      <w:color w:val="000080"/>
      <w:sz w:val="24"/>
      <w:szCs w:val="24"/>
      <w:lang w:eastAsia="ru-RU"/>
    </w:rPr>
  </w:style>
  <w:style w:type="character" w:customStyle="1" w:styleId="32">
    <w:name w:val="Заголовок 3 Знак"/>
    <w:link w:val="30"/>
    <w:qFormat/>
    <w:rsid w:val="00981482"/>
    <w:rPr>
      <w:rFonts w:ascii="Arial" w:eastAsia="Times New Roman" w:hAnsi="Arial" w:cs="Arial"/>
      <w:b/>
      <w:bCs/>
      <w:color w:val="000080"/>
      <w:sz w:val="24"/>
      <w:szCs w:val="24"/>
      <w:lang w:eastAsia="ru-RU"/>
    </w:rPr>
  </w:style>
  <w:style w:type="character" w:customStyle="1" w:styleId="41">
    <w:name w:val="Заголовок 4 Знак"/>
    <w:link w:val="40"/>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aliases w:val="ВерхКолонтитул"/>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aliases w:val="Верх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4">
    <w:name w:val="Body Text 2"/>
    <w:basedOn w:val="a5"/>
    <w:link w:val="25"/>
    <w:qFormat/>
    <w:rsid w:val="00981482"/>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uiPriority w:val="99"/>
    <w:rsid w:val="00981482"/>
    <w:rPr>
      <w:b/>
      <w:bCs/>
      <w:color w:val="000080"/>
    </w:rPr>
  </w:style>
  <w:style w:type="character" w:customStyle="1" w:styleId="aff5">
    <w:name w:val="Гипертекстовая ссылка"/>
    <w:uiPriority w:val="99"/>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6">
    <w:name w:val="Body Text Indent 2"/>
    <w:basedOn w:val="a5"/>
    <w:link w:val="27"/>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7">
    <w:name w:val="Основной текст с отступом 2 Знак"/>
    <w:link w:val="26"/>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3">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8">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4">
    <w:name w:val="Body Text 3"/>
    <w:basedOn w:val="a5"/>
    <w:link w:val="35"/>
    <w:rsid w:val="00981482"/>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9">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a">
    <w:name w:val="Основной текст (2)_"/>
    <w:link w:val="2b"/>
    <w:qFormat/>
    <w:rsid w:val="00981482"/>
    <w:rPr>
      <w:shd w:val="clear" w:color="auto" w:fill="FFFFFF"/>
    </w:rPr>
  </w:style>
  <w:style w:type="paragraph" w:customStyle="1" w:styleId="2b">
    <w:name w:val="Основной текст (2)"/>
    <w:basedOn w:val="a5"/>
    <w:link w:val="2a"/>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c">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6">
    <w:name w:val="Body Text Indent 3"/>
    <w:basedOn w:val="a5"/>
    <w:link w:val="37"/>
    <w:rsid w:val="00981482"/>
    <w:pPr>
      <w:spacing w:after="0" w:line="240" w:lineRule="auto"/>
      <w:ind w:firstLine="720"/>
    </w:pPr>
    <w:rPr>
      <w:rFonts w:ascii="Times New Roman" w:eastAsia="Times New Roman" w:hAnsi="Times New Roman"/>
      <w:sz w:val="24"/>
      <w:szCs w:val="24"/>
    </w:rPr>
  </w:style>
  <w:style w:type="character" w:customStyle="1" w:styleId="37">
    <w:name w:val="Основной текст с отступом 3 Знак"/>
    <w:link w:val="36"/>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8">
    <w:name w:val="Основной текст (3)_"/>
    <w:link w:val="39"/>
    <w:rsid w:val="00981482"/>
    <w:rPr>
      <w:shd w:val="clear" w:color="auto" w:fill="FFFFFF"/>
    </w:rPr>
  </w:style>
  <w:style w:type="paragraph" w:customStyle="1" w:styleId="39">
    <w:name w:val="Основной текст (3)"/>
    <w:basedOn w:val="a5"/>
    <w:link w:val="38"/>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d">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e">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2">
    <w:name w:val="Основной шрифт абзаца4"/>
    <w:rsid w:val="00981482"/>
  </w:style>
  <w:style w:type="character" w:customStyle="1" w:styleId="3a">
    <w:name w:val="Основной шрифт абзаца3"/>
    <w:rsid w:val="00981482"/>
  </w:style>
  <w:style w:type="character" w:customStyle="1" w:styleId="2f">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3">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4">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b">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c">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0">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1">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uiPriority w:val="1"/>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2">
    <w:name w:val="Абзац списка2"/>
    <w:basedOn w:val="a5"/>
    <w:rsid w:val="00A75FDC"/>
    <w:pPr>
      <w:ind w:left="720"/>
      <w:contextualSpacing/>
    </w:pPr>
    <w:rPr>
      <w:rFonts w:eastAsia="Times New Roman"/>
      <w:lang w:eastAsia="ru-RU"/>
    </w:rPr>
  </w:style>
  <w:style w:type="character" w:customStyle="1" w:styleId="3d">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e">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f">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3">
    <w:name w:val="Заголовок №2_"/>
    <w:link w:val="2f4"/>
    <w:qFormat/>
    <w:locked/>
    <w:rsid w:val="000341F1"/>
    <w:rPr>
      <w:b/>
      <w:bCs/>
      <w:shd w:val="clear" w:color="auto" w:fill="FFFFFF"/>
    </w:rPr>
  </w:style>
  <w:style w:type="paragraph" w:customStyle="1" w:styleId="2f4">
    <w:name w:val="Заголовок №2"/>
    <w:basedOn w:val="a5"/>
    <w:link w:val="2f3"/>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0">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5">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6">
    <w:name w:val="Абзац списка4"/>
    <w:basedOn w:val="a5"/>
    <w:rsid w:val="00E64E27"/>
    <w:pPr>
      <w:ind w:left="720"/>
    </w:pPr>
    <w:rPr>
      <w:rFonts w:eastAsia="Times New Roman" w:cs="Calibri"/>
      <w:lang w:eastAsia="ru-RU"/>
    </w:rPr>
  </w:style>
  <w:style w:type="paragraph" w:customStyle="1" w:styleId="47">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a"/>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5">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6">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7">
    <w:name w:val="Body Text First Indent 2"/>
    <w:basedOn w:val="aff"/>
    <w:link w:val="2f8"/>
    <w:rsid w:val="008A02CC"/>
    <w:pPr>
      <w:spacing w:after="120" w:line="276" w:lineRule="auto"/>
      <w:ind w:left="283" w:firstLine="210"/>
      <w:jc w:val="left"/>
    </w:pPr>
    <w:rPr>
      <w:rFonts w:ascii="Calibri" w:eastAsia="Calibri" w:hAnsi="Calibri"/>
      <w:sz w:val="22"/>
      <w:szCs w:val="22"/>
    </w:rPr>
  </w:style>
  <w:style w:type="character" w:customStyle="1" w:styleId="2f8">
    <w:name w:val="Красная строка 2 Знак"/>
    <w:basedOn w:val="aff0"/>
    <w:link w:val="2f7"/>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5"/>
    <w:link w:val="3f1"/>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a"/>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9">
    <w:name w:val="Сноска (2)_"/>
    <w:link w:val="2fa"/>
    <w:rsid w:val="00264678"/>
    <w:rPr>
      <w:rFonts w:ascii="Times New Roman" w:eastAsia="Times New Roman" w:hAnsi="Times New Roman"/>
      <w:b/>
      <w:bCs/>
      <w:sz w:val="18"/>
      <w:szCs w:val="18"/>
      <w:shd w:val="clear" w:color="auto" w:fill="FFFFFF"/>
    </w:rPr>
  </w:style>
  <w:style w:type="character" w:customStyle="1" w:styleId="2fb">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c">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3">
    <w:name w:val="Подпись к таблице (3)_"/>
    <w:link w:val="3f4"/>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a">
    <w:name w:val="Сноска (2)"/>
    <w:basedOn w:val="a5"/>
    <w:link w:val="2f9"/>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4">
    <w:name w:val="Подпись к таблице (3)"/>
    <w:basedOn w:val="a5"/>
    <w:link w:val="3f3"/>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5">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6">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d">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uiPriority w:val="99"/>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7">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e">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8">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f">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9">
    <w:name w:val="toc 3"/>
    <w:basedOn w:val="a5"/>
    <w:next w:val="a5"/>
    <w:autoRedefine/>
    <w:unhideWhenUsed/>
    <w:rsid w:val="00862FBF"/>
    <w:pPr>
      <w:spacing w:after="0"/>
      <w:ind w:left="440"/>
    </w:pPr>
    <w:rPr>
      <w:rFonts w:ascii="Times New Roman" w:hAnsi="Times New Roman"/>
      <w:i/>
      <w:iCs/>
      <w:sz w:val="20"/>
      <w:szCs w:val="20"/>
    </w:rPr>
  </w:style>
  <w:style w:type="paragraph" w:styleId="4f1">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2"/>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0">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1">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0">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2">
    <w:name w:val="Подпись к таблице (2)_"/>
    <w:link w:val="2ff3"/>
    <w:rsid w:val="00FC072C"/>
    <w:rPr>
      <w:rFonts w:ascii="Times New Roman" w:eastAsia="Times New Roman" w:hAnsi="Times New Roman"/>
      <w:sz w:val="26"/>
      <w:szCs w:val="26"/>
      <w:shd w:val="clear" w:color="auto" w:fill="FFFFFF"/>
    </w:rPr>
  </w:style>
  <w:style w:type="paragraph" w:customStyle="1" w:styleId="2ff3">
    <w:name w:val="Подпись к таблице (2)"/>
    <w:basedOn w:val="a5"/>
    <w:link w:val="2ff2"/>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a">
    <w:name w:val="Сноска (3)_"/>
    <w:link w:val="3fb"/>
    <w:locked/>
    <w:rsid w:val="002A557B"/>
    <w:rPr>
      <w:rFonts w:ascii="Times New Roman" w:eastAsia="Times New Roman" w:hAnsi="Times New Roman"/>
      <w:sz w:val="10"/>
      <w:szCs w:val="10"/>
      <w:shd w:val="clear" w:color="auto" w:fill="FFFFFF"/>
    </w:rPr>
  </w:style>
  <w:style w:type="paragraph" w:customStyle="1" w:styleId="3fb">
    <w:name w:val="Сноска (3)"/>
    <w:basedOn w:val="a5"/>
    <w:link w:val="3fa"/>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a"/>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4">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4"/>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4">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a"/>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 w:type="paragraph" w:customStyle="1" w:styleId="331">
    <w:name w:val="Абзац списка33"/>
    <w:basedOn w:val="a5"/>
    <w:rsid w:val="007A7119"/>
    <w:pPr>
      <w:spacing w:after="0" w:line="240" w:lineRule="auto"/>
      <w:ind w:left="720"/>
    </w:pPr>
    <w:rPr>
      <w:rFonts w:ascii="Times New Roman" w:hAnsi="Times New Roman"/>
      <w:sz w:val="24"/>
      <w:szCs w:val="24"/>
      <w:lang w:eastAsia="ru-RU"/>
    </w:rPr>
  </w:style>
  <w:style w:type="paragraph" w:customStyle="1" w:styleId="CharChar0">
    <w:name w:val="Char Char"/>
    <w:basedOn w:val="a5"/>
    <w:rsid w:val="007A7119"/>
    <w:pPr>
      <w:spacing w:before="100" w:beforeAutospacing="1" w:after="100" w:afterAutospacing="1" w:line="240" w:lineRule="auto"/>
    </w:pPr>
    <w:rPr>
      <w:rFonts w:ascii="Tahoma" w:eastAsia="Times New Roman" w:hAnsi="Tahoma"/>
      <w:sz w:val="20"/>
      <w:szCs w:val="20"/>
      <w:lang w:val="en-US"/>
    </w:rPr>
  </w:style>
  <w:style w:type="paragraph" w:customStyle="1" w:styleId="Web">
    <w:name w:val="Обычный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5"/>
    <w:rsid w:val="007A7119"/>
    <w:pPr>
      <w:spacing w:after="0" w:line="240" w:lineRule="auto"/>
      <w:ind w:firstLine="480"/>
      <w:jc w:val="both"/>
    </w:pPr>
    <w:rPr>
      <w:rFonts w:ascii="Tahoma" w:eastAsia="Arial Unicode MS" w:hAnsi="Tahoma"/>
      <w:color w:val="000000"/>
      <w:sz w:val="16"/>
      <w:szCs w:val="20"/>
      <w:lang w:eastAsia="ru-RU"/>
    </w:rPr>
  </w:style>
  <w:style w:type="paragraph" w:customStyle="1" w:styleId="234">
    <w:name w:val="Основной текст 23"/>
    <w:basedOn w:val="a5"/>
    <w:rsid w:val="007A7119"/>
    <w:pPr>
      <w:spacing w:after="0" w:line="240" w:lineRule="auto"/>
      <w:jc w:val="both"/>
    </w:pPr>
    <w:rPr>
      <w:rFonts w:ascii="Times New Roman" w:eastAsia="Times New Roman" w:hAnsi="Times New Roman"/>
      <w:sz w:val="24"/>
      <w:szCs w:val="20"/>
      <w:lang w:eastAsia="ru-RU"/>
    </w:rPr>
  </w:style>
  <w:style w:type="paragraph" w:customStyle="1" w:styleId="BodyText24">
    <w:name w:val="Body Text 24"/>
    <w:basedOn w:val="a5"/>
    <w:rsid w:val="007A7119"/>
    <w:pPr>
      <w:widowControl w:val="0"/>
      <w:spacing w:before="120" w:after="0" w:line="336" w:lineRule="auto"/>
      <w:ind w:firstLine="720"/>
      <w:jc w:val="both"/>
    </w:pPr>
    <w:rPr>
      <w:rFonts w:ascii="Times New Roman" w:eastAsia="Times New Roman" w:hAnsi="Times New Roman"/>
      <w:sz w:val="28"/>
      <w:szCs w:val="20"/>
      <w:lang w:eastAsia="ru-RU"/>
    </w:rPr>
  </w:style>
  <w:style w:type="paragraph" w:customStyle="1" w:styleId="322">
    <w:name w:val="Основной текст с отступом 32"/>
    <w:basedOn w:val="a5"/>
    <w:rsid w:val="007A7119"/>
    <w:pPr>
      <w:spacing w:after="0" w:line="240" w:lineRule="auto"/>
      <w:ind w:firstLine="709"/>
      <w:jc w:val="both"/>
    </w:pPr>
    <w:rPr>
      <w:rFonts w:ascii="Times New Roman" w:eastAsia="Times New Roman" w:hAnsi="Times New Roman"/>
      <w:sz w:val="26"/>
      <w:szCs w:val="20"/>
      <w:lang w:eastAsia="ru-RU"/>
    </w:rPr>
  </w:style>
  <w:style w:type="paragraph" w:customStyle="1" w:styleId="4f5">
    <w:name w:val="заголовок 4"/>
    <w:basedOn w:val="a5"/>
    <w:next w:val="a5"/>
    <w:rsid w:val="007A7119"/>
    <w:pPr>
      <w:keepNext/>
      <w:tabs>
        <w:tab w:val="left" w:pos="720"/>
      </w:tabs>
      <w:spacing w:after="0" w:line="240" w:lineRule="auto"/>
      <w:ind w:left="720" w:hanging="720"/>
      <w:jc w:val="center"/>
    </w:pPr>
    <w:rPr>
      <w:rFonts w:ascii="Times New Roman" w:eastAsia="Times New Roman" w:hAnsi="Times New Roman"/>
      <w:b/>
      <w:sz w:val="28"/>
      <w:szCs w:val="20"/>
      <w:lang w:eastAsia="ru-RU"/>
    </w:rPr>
  </w:style>
  <w:style w:type="paragraph" w:customStyle="1" w:styleId="1fff8">
    <w:name w:val="заголовок 1"/>
    <w:basedOn w:val="a5"/>
    <w:next w:val="a5"/>
    <w:rsid w:val="007A7119"/>
    <w:pPr>
      <w:keepNext/>
      <w:spacing w:after="0" w:line="240" w:lineRule="auto"/>
      <w:jc w:val="center"/>
    </w:pPr>
    <w:rPr>
      <w:rFonts w:ascii="Times New Roman" w:eastAsia="Times New Roman" w:hAnsi="Times New Roman"/>
      <w:b/>
      <w:sz w:val="28"/>
      <w:szCs w:val="20"/>
      <w:lang w:eastAsia="ru-RU"/>
    </w:rPr>
  </w:style>
  <w:style w:type="paragraph" w:customStyle="1" w:styleId="Style56">
    <w:name w:val="Style56"/>
    <w:basedOn w:val="a5"/>
    <w:rsid w:val="007A7119"/>
    <w:pPr>
      <w:widowControl w:val="0"/>
      <w:autoSpaceDE w:val="0"/>
      <w:autoSpaceDN w:val="0"/>
      <w:adjustRightInd w:val="0"/>
      <w:spacing w:after="0" w:line="298" w:lineRule="exact"/>
      <w:ind w:firstLine="371"/>
      <w:jc w:val="both"/>
    </w:pPr>
    <w:rPr>
      <w:rFonts w:ascii="Times New Roman" w:eastAsia="Times New Roman" w:hAnsi="Times New Roman"/>
      <w:sz w:val="24"/>
      <w:szCs w:val="24"/>
      <w:lang w:eastAsia="ru-RU"/>
    </w:rPr>
  </w:style>
  <w:style w:type="paragraph" w:styleId="2ff5">
    <w:name w:val="List 2"/>
    <w:basedOn w:val="a5"/>
    <w:rsid w:val="007A7119"/>
    <w:pPr>
      <w:spacing w:after="0" w:line="240" w:lineRule="auto"/>
      <w:ind w:left="566" w:hanging="283"/>
    </w:pPr>
    <w:rPr>
      <w:rFonts w:ascii="Times New Roman" w:eastAsia="Times New Roman" w:hAnsi="Times New Roman"/>
      <w:sz w:val="20"/>
      <w:szCs w:val="20"/>
      <w:lang w:eastAsia="ru-RU"/>
    </w:rPr>
  </w:style>
  <w:style w:type="paragraph" w:styleId="3fc">
    <w:name w:val="List 3"/>
    <w:basedOn w:val="a5"/>
    <w:rsid w:val="007A7119"/>
    <w:pPr>
      <w:spacing w:after="0" w:line="240" w:lineRule="auto"/>
      <w:ind w:left="849" w:hanging="283"/>
    </w:pPr>
    <w:rPr>
      <w:rFonts w:ascii="Times New Roman" w:eastAsia="Times New Roman" w:hAnsi="Times New Roman"/>
      <w:sz w:val="20"/>
      <w:szCs w:val="20"/>
      <w:lang w:eastAsia="ru-RU"/>
    </w:rPr>
  </w:style>
  <w:style w:type="paragraph" w:styleId="4f6">
    <w:name w:val="List 4"/>
    <w:basedOn w:val="a5"/>
    <w:rsid w:val="007A7119"/>
    <w:pPr>
      <w:spacing w:after="0" w:line="240" w:lineRule="auto"/>
      <w:ind w:left="1132" w:hanging="283"/>
    </w:pPr>
    <w:rPr>
      <w:rFonts w:ascii="Times New Roman" w:eastAsia="Times New Roman" w:hAnsi="Times New Roman"/>
      <w:sz w:val="20"/>
      <w:szCs w:val="20"/>
      <w:lang w:eastAsia="ru-RU"/>
    </w:rPr>
  </w:style>
  <w:style w:type="paragraph" w:styleId="5f">
    <w:name w:val="List 5"/>
    <w:basedOn w:val="a5"/>
    <w:rsid w:val="007A7119"/>
    <w:pPr>
      <w:spacing w:after="0" w:line="240" w:lineRule="auto"/>
      <w:ind w:left="1415" w:hanging="283"/>
    </w:pPr>
    <w:rPr>
      <w:rFonts w:ascii="Times New Roman" w:eastAsia="Times New Roman" w:hAnsi="Times New Roman"/>
      <w:sz w:val="20"/>
      <w:szCs w:val="20"/>
      <w:lang w:eastAsia="ru-RU"/>
    </w:rPr>
  </w:style>
  <w:style w:type="paragraph" w:styleId="2">
    <w:name w:val="List Bullet 2"/>
    <w:basedOn w:val="a5"/>
    <w:rsid w:val="007A7119"/>
    <w:pPr>
      <w:numPr>
        <w:numId w:val="16"/>
      </w:numPr>
      <w:spacing w:after="0" w:line="240" w:lineRule="auto"/>
    </w:pPr>
    <w:rPr>
      <w:rFonts w:ascii="Times New Roman" w:eastAsia="Times New Roman" w:hAnsi="Times New Roman"/>
      <w:sz w:val="20"/>
      <w:szCs w:val="20"/>
      <w:lang w:eastAsia="ru-RU"/>
    </w:rPr>
  </w:style>
  <w:style w:type="paragraph" w:styleId="3">
    <w:name w:val="List Bullet 3"/>
    <w:basedOn w:val="a5"/>
    <w:rsid w:val="007A7119"/>
    <w:pPr>
      <w:numPr>
        <w:numId w:val="17"/>
      </w:numPr>
      <w:spacing w:after="0" w:line="240" w:lineRule="auto"/>
    </w:pPr>
    <w:rPr>
      <w:rFonts w:ascii="Times New Roman" w:eastAsia="Times New Roman" w:hAnsi="Times New Roman"/>
      <w:sz w:val="20"/>
      <w:szCs w:val="20"/>
      <w:lang w:eastAsia="ru-RU"/>
    </w:rPr>
  </w:style>
  <w:style w:type="paragraph" w:styleId="4">
    <w:name w:val="List Bullet 4"/>
    <w:basedOn w:val="a5"/>
    <w:rsid w:val="007A7119"/>
    <w:pPr>
      <w:numPr>
        <w:numId w:val="18"/>
      </w:numPr>
      <w:spacing w:after="0" w:line="240" w:lineRule="auto"/>
    </w:pPr>
    <w:rPr>
      <w:rFonts w:ascii="Times New Roman" w:eastAsia="Times New Roman" w:hAnsi="Times New Roman"/>
      <w:sz w:val="20"/>
      <w:szCs w:val="20"/>
      <w:lang w:eastAsia="ru-RU"/>
    </w:rPr>
  </w:style>
  <w:style w:type="paragraph" w:styleId="2ff6">
    <w:name w:val="List Continue 2"/>
    <w:basedOn w:val="a5"/>
    <w:rsid w:val="007A7119"/>
    <w:pPr>
      <w:spacing w:after="120" w:line="240" w:lineRule="auto"/>
      <w:ind w:left="566"/>
    </w:pPr>
    <w:rPr>
      <w:rFonts w:ascii="Times New Roman" w:eastAsia="Times New Roman" w:hAnsi="Times New Roman"/>
      <w:sz w:val="20"/>
      <w:szCs w:val="20"/>
      <w:lang w:eastAsia="ru-RU"/>
    </w:rPr>
  </w:style>
  <w:style w:type="paragraph" w:customStyle="1" w:styleId="411">
    <w:name w:val="Заголовок №41"/>
    <w:basedOn w:val="a5"/>
    <w:rsid w:val="007A7119"/>
    <w:pPr>
      <w:shd w:val="clear" w:color="auto" w:fill="FFFFFF"/>
      <w:spacing w:before="1260" w:after="300" w:line="240" w:lineRule="atLeast"/>
      <w:outlineLvl w:val="3"/>
    </w:pPr>
    <w:rPr>
      <w:rFonts w:eastAsia="Times New Roman"/>
      <w:sz w:val="27"/>
      <w:szCs w:val="27"/>
      <w:lang w:eastAsia="ru-RU"/>
    </w:rPr>
  </w:style>
  <w:style w:type="paragraph" w:customStyle="1" w:styleId="affffffffffa">
    <w:name w:val="Название таблицы"/>
    <w:basedOn w:val="6"/>
    <w:next w:val="aff"/>
    <w:link w:val="affffffffffb"/>
    <w:rsid w:val="007A7119"/>
    <w:pPr>
      <w:suppressAutoHyphens/>
      <w:spacing w:before="120" w:after="80"/>
      <w:ind w:left="0"/>
      <w:jc w:val="center"/>
    </w:pPr>
    <w:rPr>
      <w:bCs w:val="0"/>
      <w:smallCaps/>
      <w:kern w:val="28"/>
      <w:sz w:val="28"/>
      <w:szCs w:val="20"/>
    </w:rPr>
  </w:style>
  <w:style w:type="character" w:customStyle="1" w:styleId="affffffffffb">
    <w:name w:val="Название таблицы Знак"/>
    <w:link w:val="affffffffffa"/>
    <w:rsid w:val="007A7119"/>
    <w:rPr>
      <w:rFonts w:ascii="Times New Roman" w:eastAsia="Times New Roman" w:hAnsi="Times New Roman"/>
      <w:b/>
      <w:smallCaps/>
      <w:kern w:val="28"/>
      <w:sz w:val="28"/>
    </w:rPr>
  </w:style>
  <w:style w:type="paragraph" w:customStyle="1" w:styleId="pboth">
    <w:name w:val="pboth"/>
    <w:basedOn w:val="a5"/>
    <w:rsid w:val="007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7">
    <w:name w:val="Подпись к картинке (2)"/>
    <w:basedOn w:val="a6"/>
    <w:rsid w:val="007A711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fd">
    <w:name w:val="Подпись к картинке (3)"/>
    <w:basedOn w:val="a6"/>
    <w:rsid w:val="007A71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0">
    <w:name w:val="Заголовок №5 (2)"/>
    <w:basedOn w:val="a6"/>
    <w:rsid w:val="007A711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60pt">
    <w:name w:val="Основной текст (6) + Не курсив;Интервал 0 pt"/>
    <w:basedOn w:val="a6"/>
    <w:rsid w:val="00316C20"/>
    <w:rPr>
      <w:rFonts w:ascii="Times New Roman" w:eastAsia="Times New Roman" w:hAnsi="Times New Roman" w:cs="Times New Roman"/>
      <w:b w:val="0"/>
      <w:bCs w:val="0"/>
      <w:i/>
      <w:iCs/>
      <w:smallCaps w:val="0"/>
      <w:strike w:val="0"/>
      <w:color w:val="000000"/>
      <w:spacing w:val="8"/>
      <w:w w:val="100"/>
      <w:position w:val="0"/>
      <w:sz w:val="24"/>
      <w:szCs w:val="24"/>
      <w:u w:val="none"/>
      <w:lang w:val="ru-RU" w:eastAsia="ru-RU" w:bidi="ru-RU"/>
    </w:rPr>
  </w:style>
  <w:style w:type="character" w:customStyle="1" w:styleId="0pt0">
    <w:name w:val="Основной текст + Курсив;Интервал 0 pt"/>
    <w:basedOn w:val="afffffd"/>
    <w:rsid w:val="00316C20"/>
    <w:rPr>
      <w:rFonts w:ascii="Times New Roman" w:eastAsia="Times New Roman" w:hAnsi="Times New Roman"/>
      <w:i/>
      <w:iCs/>
      <w:color w:val="000000"/>
      <w:spacing w:val="2"/>
      <w:w w:val="100"/>
      <w:position w:val="0"/>
      <w:sz w:val="24"/>
      <w:szCs w:val="24"/>
      <w:shd w:val="clear" w:color="auto" w:fill="FFFFFF"/>
      <w:lang w:val="ru-RU" w:eastAsia="ru-RU" w:bidi="ru-RU"/>
    </w:rPr>
  </w:style>
  <w:style w:type="character" w:customStyle="1" w:styleId="895pt">
    <w:name w:val="Основной текст (8) + 9;5 pt"/>
    <w:basedOn w:val="83"/>
    <w:rsid w:val="00316C20"/>
    <w:rPr>
      <w:rFonts w:ascii="Courier New" w:eastAsia="Courier New" w:hAnsi="Courier New" w:cs="Courier New"/>
      <w:color w:val="000000"/>
      <w:spacing w:val="-1"/>
      <w:w w:val="100"/>
      <w:position w:val="0"/>
      <w:sz w:val="19"/>
      <w:szCs w:val="19"/>
      <w:shd w:val="clear" w:color="auto" w:fill="FFFFFF"/>
      <w:lang w:val="ru-RU" w:eastAsia="ru-RU" w:bidi="ru-RU"/>
    </w:rPr>
  </w:style>
  <w:style w:type="character" w:customStyle="1" w:styleId="80pt">
    <w:name w:val="Основной текст (8) + Курсив;Интервал 0 pt"/>
    <w:basedOn w:val="83"/>
    <w:rsid w:val="00316C20"/>
    <w:rPr>
      <w:rFonts w:ascii="Courier New" w:eastAsia="Courier New" w:hAnsi="Courier New" w:cs="Courier New"/>
      <w:i/>
      <w:iCs/>
      <w:color w:val="000000"/>
      <w:spacing w:val="-2"/>
      <w:w w:val="100"/>
      <w:position w:val="0"/>
      <w:sz w:val="18"/>
      <w:szCs w:val="18"/>
      <w:shd w:val="clear" w:color="auto" w:fill="FFFFFF"/>
      <w:lang w:val="ru-RU" w:eastAsia="ru-RU" w:bidi="ru-RU"/>
    </w:rPr>
  </w:style>
  <w:style w:type="character" w:customStyle="1" w:styleId="105pt0pt">
    <w:name w:val="Основной текст + 10;5 pt;Интервал 0 pt"/>
    <w:basedOn w:val="afffffd"/>
    <w:rsid w:val="00316C2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105pt0pt0">
    <w:name w:val="Основной текст + 10;5 pt;Курсив;Интервал 0 pt"/>
    <w:basedOn w:val="afffffd"/>
    <w:rsid w:val="00316C20"/>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CourierNew9pt0pt">
    <w:name w:val="Основной текст + Courier New;9 pt;Интервал 0 pt"/>
    <w:basedOn w:val="afffffd"/>
    <w:rsid w:val="00316C20"/>
    <w:rPr>
      <w:rFonts w:ascii="Courier New" w:eastAsia="Courier New" w:hAnsi="Courier New" w:cs="Courier New"/>
      <w:b w:val="0"/>
      <w:bCs w:val="0"/>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90pt">
    <w:name w:val="Основной текст (9) + Не курсив;Интервал 0 pt"/>
    <w:basedOn w:val="94"/>
    <w:rsid w:val="00316C20"/>
    <w:rPr>
      <w:i/>
      <w:iCs/>
      <w:color w:val="000000"/>
      <w:spacing w:val="5"/>
      <w:w w:val="100"/>
      <w:position w:val="0"/>
      <w:sz w:val="21"/>
      <w:szCs w:val="21"/>
      <w:shd w:val="clear" w:color="auto" w:fill="FFFFFF"/>
      <w:lang w:val="ru-RU" w:eastAsia="ru-RU" w:bidi="ru-RU"/>
    </w:rPr>
  </w:style>
  <w:style w:type="character" w:customStyle="1" w:styleId="LineNumber">
    <w:name w:val="Line Number"/>
    <w:basedOn w:val="a6"/>
    <w:rsid w:val="00316C20"/>
  </w:style>
  <w:style w:type="paragraph" w:customStyle="1" w:styleId="341">
    <w:name w:val="Абзац списка34"/>
    <w:basedOn w:val="a5"/>
    <w:uiPriority w:val="34"/>
    <w:qFormat/>
    <w:rsid w:val="00316C20"/>
    <w:pPr>
      <w:spacing w:after="0" w:line="240" w:lineRule="auto"/>
      <w:ind w:left="720"/>
    </w:pPr>
    <w:rPr>
      <w:rFonts w:ascii="Times New Roman" w:hAnsi="Times New Roman"/>
      <w:sz w:val="24"/>
      <w:szCs w:val="24"/>
      <w:lang w:eastAsia="ru-RU"/>
    </w:rPr>
  </w:style>
  <w:style w:type="paragraph" w:customStyle="1" w:styleId="351">
    <w:name w:val="Абзац списка35"/>
    <w:basedOn w:val="a5"/>
    <w:uiPriority w:val="34"/>
    <w:qFormat/>
    <w:rsid w:val="00B56E56"/>
    <w:pPr>
      <w:spacing w:after="0" w:line="240" w:lineRule="auto"/>
      <w:ind w:left="720"/>
    </w:pPr>
    <w:rPr>
      <w:rFonts w:ascii="Times New Roman" w:hAnsi="Times New Roman"/>
      <w:sz w:val="24"/>
      <w:szCs w:val="24"/>
      <w:lang w:eastAsia="ru-RU"/>
    </w:rPr>
  </w:style>
  <w:style w:type="character" w:customStyle="1" w:styleId="fontstyle150">
    <w:name w:val="fontstyle15"/>
    <w:basedOn w:val="a6"/>
    <w:rsid w:val="00B56E56"/>
  </w:style>
  <w:style w:type="paragraph" w:customStyle="1" w:styleId="CharChar1">
    <w:name w:val="Char Char"/>
    <w:basedOn w:val="a5"/>
    <w:rsid w:val="00B44EB1"/>
    <w:pPr>
      <w:spacing w:before="100" w:beforeAutospacing="1" w:after="100" w:afterAutospacing="1" w:line="240" w:lineRule="auto"/>
    </w:pPr>
    <w:rPr>
      <w:rFonts w:ascii="Tahoma" w:eastAsia="Times New Roman" w:hAnsi="Tahoma"/>
      <w:sz w:val="20"/>
      <w:szCs w:val="20"/>
      <w:lang w:val="en-US"/>
    </w:rPr>
  </w:style>
  <w:style w:type="paragraph" w:customStyle="1" w:styleId="241">
    <w:name w:val="Основной текст 24"/>
    <w:basedOn w:val="a5"/>
    <w:rsid w:val="00B44EB1"/>
    <w:pPr>
      <w:spacing w:after="0" w:line="240" w:lineRule="auto"/>
      <w:jc w:val="both"/>
    </w:pPr>
    <w:rPr>
      <w:rFonts w:ascii="Times New Roman" w:eastAsia="Times New Roman" w:hAnsi="Times New Roman"/>
      <w:sz w:val="24"/>
      <w:szCs w:val="20"/>
      <w:lang w:eastAsia="ru-RU"/>
    </w:rPr>
  </w:style>
  <w:style w:type="paragraph" w:customStyle="1" w:styleId="332">
    <w:name w:val="Основной текст с отступом 33"/>
    <w:basedOn w:val="a5"/>
    <w:rsid w:val="00B44EB1"/>
    <w:pPr>
      <w:spacing w:after="0" w:line="240" w:lineRule="auto"/>
      <w:ind w:firstLine="709"/>
      <w:jc w:val="both"/>
    </w:pPr>
    <w:rPr>
      <w:rFonts w:ascii="Times New Roman" w:eastAsia="Times New Roman" w:hAnsi="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408305648">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663629473">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01004406">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048147495">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565021335">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5563941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3804078">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F7A6C85F296F0F752EAA337C1E99216DB461E86803B24DAED7A532F30369A5199F3E90244AF23BDAF4EBC1581EB4F3D147E2FA48DAAD50C7818AZBH0H" TargetMode="External"/><Relationship Id="rId21" Type="http://schemas.openxmlformats.org/officeDocument/2006/relationships/hyperlink" Target="consultantplus://offline/ref=58F7A6C85F296F0F752EAA337C1E99216DB461E8680CB34DAAD7A532F30369A5199F3E90244AF23BDAF1E8C1581EB4F3D147E2FA48DAAD50C7818AZBH0H" TargetMode="External"/><Relationship Id="rId42" Type="http://schemas.openxmlformats.org/officeDocument/2006/relationships/hyperlink" Target="consultantplus://offline/ref=DCD4468BC9703C95BC7B4BFF9D9EAAF3216617C1FEFBEDAFD2A1A30A0CB56FF36A42BDE408058061BB77EC15CCC02DE0B26F47069D668Fb2HEH" TargetMode="External"/><Relationship Id="rId47" Type="http://schemas.openxmlformats.org/officeDocument/2006/relationships/hyperlink" Target="consultantplus://offline/ref=DCD4468BC9703C95BC7B55F28BF2F6F9266E48CDFDFFE1FF87FEF8575BBC65A42D0DE4B648558E60B33DBC5387CF2DE1bAHEH" TargetMode="External"/><Relationship Id="rId63" Type="http://schemas.openxmlformats.org/officeDocument/2006/relationships/hyperlink" Target="consultantplus://offline/ref=FAD3AC259A30C71E15C5652933DB01DF499D01D463EA1B2E1E0E7E21D69EE30900F27913DFAC32BD1ECEBEFE9E151026c8HFH" TargetMode="External"/><Relationship Id="rId68" Type="http://schemas.openxmlformats.org/officeDocument/2006/relationships/hyperlink" Target="consultantplus://offline/ref=FAD3AC259A30C71E15C57B2425B75DD5499358D067E8147C4551257C8197E95E55BD784F9BFA21BC1FCEBDFC82c1H5H" TargetMode="External"/><Relationship Id="rId84" Type="http://schemas.openxmlformats.org/officeDocument/2006/relationships/hyperlink" Target="consultantplus://offline/ref=F51EC3E4BA12E1F5675908EC95F39C6F0808C67AEA71922ACFFFB0690B7333BAF66550898E6BF4205F6403A7EA23BF51A3715EDC056B4532d5H1H" TargetMode="External"/><Relationship Id="rId89" Type="http://schemas.openxmlformats.org/officeDocument/2006/relationships/footer" Target="footer2.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934AB1C19D03AB963BAEB2C1A1EFD52F850517F666371707244BD96F3AB06AE71FCDE60774329BF197EA87BADCB8B60C6C7DBCB731380AYCH3H" TargetMode="External"/><Relationship Id="rId29" Type="http://schemas.openxmlformats.org/officeDocument/2006/relationships/hyperlink" Target="consultantplus://offline/ref=58F7A6C85F296F0F752EAA337C1E99216DB461E8680CB24BAED7A532F30369A5199F3E90244AF23BDBF2E8C5581EB4F3D147E2FA48DAAD50C7818AZBH0H" TargetMode="External"/><Relationship Id="rId107" Type="http://schemas.openxmlformats.org/officeDocument/2006/relationships/hyperlink" Target="https://login.consultant.ru/link/?req=doc&amp;base=LAW&amp;n=454003&amp;date=16.10.2024" TargetMode="External"/><Relationship Id="rId11" Type="http://schemas.openxmlformats.org/officeDocument/2006/relationships/hyperlink" Target="https://login.consultant.ru/link/?req=doc&amp;base=LAW&amp;n=410213&amp;dst=100008&amp;field=134&amp;date=28.09.2023" TargetMode="External"/><Relationship Id="rId24" Type="http://schemas.openxmlformats.org/officeDocument/2006/relationships/hyperlink" Target="consultantplus://offline/ref=58F7A6C85F296F0F752EB43E6A72C52B6DB73CE16D03BC1AF388FE6FA40A63F24CD03FDE6044ED3AD8EAE8C051Z4H8H" TargetMode="External"/><Relationship Id="rId32" Type="http://schemas.openxmlformats.org/officeDocument/2006/relationships/hyperlink" Target="consultantplus://offline/ref=0409A97B6EACFBA2D42B2430BF983969F15A6590C2CB870751055C3A44744CF6135CCA839D8D743936BD167D64a5H6H" TargetMode="External"/><Relationship Id="rId37" Type="http://schemas.openxmlformats.org/officeDocument/2006/relationships/hyperlink" Target="consultantplus://offline/ref=0409A97B6EACFBA2D42B2430BF983969F15A6590C2CB870751055C3A44744CF6135CCA839D8D743936BD167D64a5H6H" TargetMode="External"/><Relationship Id="rId40" Type="http://schemas.openxmlformats.org/officeDocument/2006/relationships/hyperlink" Target="consultantplus://offline/ref=DCD4468BC9703C95BC7B4BFF9D9EAAF3266011C9F9FDEDAFD2A1A30A0CB56FF37842E5EA0C039D61B23DBF519BbCHFH" TargetMode="External"/><Relationship Id="rId45" Type="http://schemas.openxmlformats.org/officeDocument/2006/relationships/hyperlink" Target="consultantplus://offline/ref=DCD4468BC9703C95BC7B4BFF9D9EAAF3216712C3FAFBEDAFD2A1A30A0CB56FF37842E5EA0C039D61B23DBF519BbCHFH" TargetMode="External"/><Relationship Id="rId53" Type="http://schemas.openxmlformats.org/officeDocument/2006/relationships/hyperlink" Target="consultantplus://offline/ref=DCD4468BC9703C95BC7B55F28BF2F6F9266E48CDFDF2E2F086FEF8575BBC65A42D0DE4A4480D8260B023BC5092997CA7F963451B81678F3241CAE0b7HFH" TargetMode="External"/><Relationship Id="rId58" Type="http://schemas.openxmlformats.org/officeDocument/2006/relationships/hyperlink" Target="consultantplus://offline/ref=FAD3AC259A30C71E15C57B2425B75DD54E945BDD6DE6147C4551257C8197E95E47BD20439BF93FBC1CDBEBADC4421D248EAF111A1404C76Ec4H7H" TargetMode="External"/><Relationship Id="rId66" Type="http://schemas.openxmlformats.org/officeDocument/2006/relationships/hyperlink" Target="consultantplus://offline/ref=FAD3AC259A30C71E15C57B2425B75DD5499358D067E8147C4551257C8197E95E55BD784F9BFA21BC1FCEBDFC82c1H5H" TargetMode="External"/><Relationship Id="rId74" Type="http://schemas.openxmlformats.org/officeDocument/2006/relationships/hyperlink" Target="consultantplus://offline/ref=FAD3AC259A30C71E15C57B2425B75DD54E965BDF64E7147C4551257C8197E95E47BD204399FA3BBA1DDBEBADC4421D248EAF111A1404C76Ec4H7H" TargetMode="External"/><Relationship Id="rId79" Type="http://schemas.openxmlformats.org/officeDocument/2006/relationships/hyperlink" Target="consultantplus://offline/ref=FAD3AC259A30C71E15C57B2425B75DD5489E58DF66E6147C4551257C8197E95E47BD20439BF93FBC1EDBEBADC4421D248EAF111A1404C76Ec4H7H" TargetMode="External"/><Relationship Id="rId87" Type="http://schemas.openxmlformats.org/officeDocument/2006/relationships/hyperlink" Target="consultantplus://offline/ref=F51EC3E4BA12E1F5675908EC95F39C6F0F0FC172EA7F922ACFFFB0690B7333BAE46508858E68EA20597155F6ACd7H4H" TargetMode="External"/><Relationship Id="rId102" Type="http://schemas.openxmlformats.org/officeDocument/2006/relationships/hyperlink" Target="https://login.consultant.ru/link/?req=doc&amp;base=LAW&amp;n=2875&amp;date=16.10.2024" TargetMode="External"/><Relationship Id="rId110"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consultantplus://offline/ref=FAD3AC259A30C71E15C5652933DB01DF499D01D463E81D2C1A0E7E21D69EE30900F27901DFF43EBD1DD0BEFD8B434160D8BC101B1407C57247CD56c1H8H" TargetMode="External"/><Relationship Id="rId82" Type="http://schemas.openxmlformats.org/officeDocument/2006/relationships/hyperlink" Target="consultantplus://offline/ref=F51EC3E4BA12E1F5675916E1839FC0650F019876EE7F99749BA0EB345C7A39EDB12A09CBCA66F5215B6F55F6A522E315F5625FDD0568472E51A34Ed0HFH" TargetMode="External"/><Relationship Id="rId90" Type="http://schemas.openxmlformats.org/officeDocument/2006/relationships/hyperlink" Target="consultantplus://offline/ref=F51EC3E4BA12E1F5675908EC95F39C6F0F0FC172EA7F922ACFFFB0690B7333BAE46508858E68EA20597155F6ACd7H4H" TargetMode="External"/><Relationship Id="rId95" Type="http://schemas.openxmlformats.org/officeDocument/2006/relationships/hyperlink" Target="consultantplus://offline/ref=485E63A1241B348B4913B0AB215CB3A4CEE1A8014A7EDCFB4570ADA197jFOBE" TargetMode="External"/><Relationship Id="rId19" Type="http://schemas.openxmlformats.org/officeDocument/2006/relationships/hyperlink" Target="consultantplus://offline/ref=58F7A6C85F296F0F752EAA337C1E99216DB461E8680CB44FACD7A532F30369A5199F3E90244AF23BDAF4EBC6581EB4F3D147E2FA48DAAD50C7818AZBH0H" TargetMode="External"/><Relationship Id="rId14" Type="http://schemas.openxmlformats.org/officeDocument/2006/relationships/hyperlink" Target="consultantplus://offline/ref=9C934AB1C19D03AB963BAEB2C1A1EFD5288F0F15F56A371707244BD96F3AB06AF51F95EA027E2E9EF782BCD6FCY8HBH" TargetMode="External"/><Relationship Id="rId22" Type="http://schemas.openxmlformats.org/officeDocument/2006/relationships/hyperlink" Target="consultantplus://offline/ref=58F7A6C85F296F0F752EB43E6A72C52B6DBA38EC6C0CBC1AF388FE6FA40A63F24CD03FDE6044ED3AD8EAE8C051Z4H8H" TargetMode="External"/><Relationship Id="rId27" Type="http://schemas.openxmlformats.org/officeDocument/2006/relationships/hyperlink" Target="consultantplus://offline/ref=58F7A6C85F296F0F752EB43E6A72C52B6DBA38EC6C0CBC1AF388FE6FA40A63F24CD03FDE6044ED3AD8EAE8C051Z4H8H" TargetMode="External"/><Relationship Id="rId30" Type="http://schemas.openxmlformats.org/officeDocument/2006/relationships/hyperlink" Target="consultantplus://offline/ref=58F7A6C85F296F0F752EB43E6A72C52B6DB639ED6C08BC1AF388FE6FA40A63F25ED067D2694EF532D1A0BB840647E5B49A4BE0E754DBADZ4HCH" TargetMode="External"/><Relationship Id="rId35" Type="http://schemas.openxmlformats.org/officeDocument/2006/relationships/hyperlink" Target="consultantplus://offline/ref=0409A97B6EACFBA2D42B3A3DA9F46563F1543C94C6C48C51085A0767137D46A14613CBCDD9836B3830AA1D7E6D008BA5D2324B2B5A586FD45D7FABa8HEH" TargetMode="External"/><Relationship Id="rId43" Type="http://schemas.openxmlformats.org/officeDocument/2006/relationships/hyperlink" Target="consultantplus://offline/ref=DCD4468BC9703C95BC7B55F28BF2F6F9266E48CDFDFDEEFC86FEF8575BBC65A42D0DE4A4480D8260B225B85592997CA7F963451B81678F3241CAE0b7HFH" TargetMode="External"/><Relationship Id="rId48" Type="http://schemas.openxmlformats.org/officeDocument/2006/relationships/hyperlink" Target="consultantplus://offline/ref=DCD4468BC9703C95BC7B55F28BF2F6F9266E48CDFAF9E7F085A3F25F02B067A32252F3A301018360B022BF5ACD9C69B6A16E46069E64932E43C8bEH0H" TargetMode="External"/><Relationship Id="rId56" Type="http://schemas.openxmlformats.org/officeDocument/2006/relationships/hyperlink" Target="consultantplus://offline/ref=DCD4468BC9703C95BC7B55F28BF2F6F9266E48CDFDF2E3F98EFEF8575BBC65A42D0DE4A4480D8260B023BC5092997CA7F963451B81678F3241CAE0b7HFH" TargetMode="External"/><Relationship Id="rId64" Type="http://schemas.openxmlformats.org/officeDocument/2006/relationships/hyperlink" Target="consultantplus://offline/ref=FAD3AC259A30C71E15C5652933DB01DF499D01D463EA1B2E1E0E7E21D69EE30900F27913DFAC32BD1ECEBEFE9E151026c8HFH" TargetMode="External"/><Relationship Id="rId69" Type="http://schemas.openxmlformats.org/officeDocument/2006/relationships/hyperlink" Target="consultantplus://offline/ref=FAD3AC259A30C71E15C57B2425B75DD54E9456D964ED147C4551257C8197E95E47BD204398FF3CBB1684EEB8D51A102793B012060806C5c6HEH" TargetMode="External"/><Relationship Id="rId77" Type="http://schemas.openxmlformats.org/officeDocument/2006/relationships/hyperlink" Target="consultantplus://offline/ref=FAD3AC259A30C71E15C57B2425B75DD5489656DB62EF147C4551257C8197E95E47BD20439BF93FBC1EDBEBADC4421D248EAF111A1404C76Ec4H7H" TargetMode="External"/><Relationship Id="rId100" Type="http://schemas.openxmlformats.org/officeDocument/2006/relationships/hyperlink" Target="https://login.consultant.ru/link/?req=doc&amp;base=LAW&amp;n=480809&amp;date=16.10.2024" TargetMode="External"/><Relationship Id="rId105" Type="http://schemas.openxmlformats.org/officeDocument/2006/relationships/hyperlink" Target="https://login.consultant.ru/link/?req=doc&amp;base=LAW&amp;n=334713&amp;date=16.10.2024" TargetMode="External"/><Relationship Id="rId8" Type="http://schemas.openxmlformats.org/officeDocument/2006/relationships/hyperlink" Target="consultantplus://offline/ref=0338585497E8E0AFB5520B94BE35305050A06235D3E5A31F647DC848D04D05D49CFC0F286FFC8C4E92A713pEDBF" TargetMode="External"/><Relationship Id="rId51" Type="http://schemas.openxmlformats.org/officeDocument/2006/relationships/hyperlink" Target="consultantplus://offline/ref=DCD4468BC9703C95BC7B4BFF9D9EAAF3266011C9F9FDEDAFD2A1A30A0CB56FF37842E5EA0C039D61B23DBF519BbCHFH" TargetMode="External"/><Relationship Id="rId72" Type="http://schemas.openxmlformats.org/officeDocument/2006/relationships/hyperlink" Target="consultantplus://offline/ref=FAD3AC259A30C71E15C5652933DB01DF499D01D463EA1B2E1E0E7E21D69EE30900F27913DFAC32BD1ECEBEFE9E151026c8HFH" TargetMode="External"/><Relationship Id="rId80" Type="http://schemas.openxmlformats.org/officeDocument/2006/relationships/hyperlink" Target="consultantplus://offline/ref=FAD3AC259A30C71E15C57B2425B75DD5499F59DC6DE9147C4551257C8197E95E47BD204092FC39BD1684EEB8D51A102793B012060806C5c6HEH" TargetMode="External"/><Relationship Id="rId85" Type="http://schemas.openxmlformats.org/officeDocument/2006/relationships/hyperlink" Target="consultantplus://offline/ref=F51EC3E4BA12E1F5675908EC95F39C6F0809C77BEE79922ACFFFB0690B7333BAF66550898E6BF421526403A7EA23BF51A3715EDC056B4532d5H1H" TargetMode="External"/><Relationship Id="rId93" Type="http://schemas.openxmlformats.org/officeDocument/2006/relationships/header" Target="header3.xml"/><Relationship Id="rId98" Type="http://schemas.openxmlformats.org/officeDocument/2006/relationships/hyperlink" Target="consultantplus://offline/ref=485E63A1241B348B4913B0AB215CB3A4CEE1A8014A7EDCFB4570ADA197jFOBE"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9C934AB1C19D03AB963BB0BFD7CDB3DF288D5918F2673846537B10843833BA3DA05094A44670319FF49EBBD1F5DDE4F25A7F7CBDB7323A16C369D8Y4H6H" TargetMode="External"/><Relationship Id="rId25" Type="http://schemas.openxmlformats.org/officeDocument/2006/relationships/hyperlink" Target="consultantplus://offline/ref=58F7A6C85F296F0F752EB43E6A72C52B6DB83DE06F08BC1AF388FE6FA40A63F24CD03FDE6044ED3AD8EAE8C051Z4H8H" TargetMode="External"/><Relationship Id="rId33" Type="http://schemas.openxmlformats.org/officeDocument/2006/relationships/hyperlink" Target="consultantplus://offline/ref=0409A97B6EACFBA2D42B2430BF983969F3596799C6C5870751055C3A44744CF6015C928F9D8E6A3930A8402C2201D7E184214A2A5A5B6DC8a5HDH" TargetMode="External"/><Relationship Id="rId38" Type="http://schemas.openxmlformats.org/officeDocument/2006/relationships/hyperlink" Target="consultantplus://offline/ref=0409A97B6EACFBA2D42B2430BF983969F3586391C3C9870751055C3A44744CF6015C928F9D8E6A3930A8402C2201D7E184214A2A5A5B6DC8a5HDH" TargetMode="External"/><Relationship Id="rId46" Type="http://schemas.openxmlformats.org/officeDocument/2006/relationships/hyperlink" Target="consultantplus://offline/ref=DCD4468BC9703C95BC7B4BFF9D9EAAF3266C10C4F3F2EDAFD2A1A30A0CB56FF36A42BDE509098B60BB77EC15CCC02DE0B26F47069D668Fb2HEH" TargetMode="External"/><Relationship Id="rId59" Type="http://schemas.openxmlformats.org/officeDocument/2006/relationships/hyperlink" Target="consultantplus://offline/ref=FAD3AC259A30C71E15C57B2425B75DD5499358D067E8147C4551257C8197E95E55BD784F9BFA21BC1FCEBDFC82c1H5H" TargetMode="External"/><Relationship Id="rId67" Type="http://schemas.openxmlformats.org/officeDocument/2006/relationships/hyperlink" Target="consultantplus://offline/ref=FAD3AC259A30C71E15C57B2425B75DD54E965BDF64E7147C4551257C8197E95E47BD204399FA3BBA1DDBEBADC4421D248EAF111A1404C76Ec4H7H" TargetMode="External"/><Relationship Id="rId103" Type="http://schemas.openxmlformats.org/officeDocument/2006/relationships/hyperlink" Target="https://login.consultant.ru/link/?req=doc&amp;base=LAW&amp;n=480809&amp;date=16.10.2024" TargetMode="External"/><Relationship Id="rId108" Type="http://schemas.openxmlformats.org/officeDocument/2006/relationships/hyperlink" Target="https://login.consultant.ru/link/?req=doc&amp;base=LAW&amp;n=468388&amp;date=16.10.2024" TargetMode="External"/><Relationship Id="rId20" Type="http://schemas.openxmlformats.org/officeDocument/2006/relationships/hyperlink" Target="consultantplus://offline/ref=58F7A6C85F296F0F752EB43E6A72C52B6DBA38EC6C0CBC1AF388FE6FA40A63F24CD03FDE6044ED3AD8EAE8C051Z4H8H" TargetMode="External"/><Relationship Id="rId41" Type="http://schemas.openxmlformats.org/officeDocument/2006/relationships/hyperlink" Target="consultantplus://offline/ref=DCD4468BC9703C95BC7B4BFF9D9EAAF3216712C8FFF3EDAFD2A1A30A0CB56FF36A42BDE50754D224E52EBD5287CC2FFDAE6E47b1HAH" TargetMode="External"/><Relationship Id="rId54" Type="http://schemas.openxmlformats.org/officeDocument/2006/relationships/hyperlink" Target="consultantplus://offline/ref=DCD4468BC9703C95BC7B4BFF9D9EAAF3266011C9F9FDEDAFD2A1A30A0CB56FF37842E5EA0C039D61B23DBF519BbCHFH" TargetMode="External"/><Relationship Id="rId62" Type="http://schemas.openxmlformats.org/officeDocument/2006/relationships/hyperlink" Target="consultantplus://offline/ref=FAD3AC259A30C71E15C5652933DB01DF499D01D463EA1B2E1E0E7E21D69EE30900F27913DFAC32BD1ECEBEFE9E151026c8HFH" TargetMode="External"/><Relationship Id="rId70" Type="http://schemas.openxmlformats.org/officeDocument/2006/relationships/hyperlink" Target="consultantplus://offline/ref=FAD3AC259A30C71E15C57B2425B75DD5499358D067E8147C4551257C8197E95E55BD784F9BFA21BC1FCEBDFC82c1H5H" TargetMode="External"/><Relationship Id="rId75" Type="http://schemas.openxmlformats.org/officeDocument/2006/relationships/hyperlink" Target="consultantplus://offline/ref=FAD3AC259A30C71E15C5652933DB01DF499D01D463E81C291B0E7E21D69EE30900F27901DFF43EBD1ED9BBFF8B434160D8BC101B1407C57247CD56c1H8H" TargetMode="External"/><Relationship Id="rId83" Type="http://schemas.openxmlformats.org/officeDocument/2006/relationships/hyperlink" Target="consultantplus://offline/ref=F51EC3E4BA12E1F5675916E1839FC0650F019876EE709D7B9BA0EB345C7A39EDB12A09CBCA66F5215A6D52F1A522E315F5625FDD0568472E51A34Ed0HFH" TargetMode="External"/><Relationship Id="rId88" Type="http://schemas.openxmlformats.org/officeDocument/2006/relationships/footer" Target="footer1.xml"/><Relationship Id="rId91" Type="http://schemas.openxmlformats.org/officeDocument/2006/relationships/header" Target="header1.xml"/><Relationship Id="rId96" Type="http://schemas.openxmlformats.org/officeDocument/2006/relationships/hyperlink" Target="https://internet.garant.ru/" TargetMode="External"/><Relationship Id="rId111" Type="http://schemas.openxmlformats.org/officeDocument/2006/relationships/fontTable" Target="fontTable.xm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C934AB1C19D03AB963BAEB2C1A1EFD52883001CF668371707244BD96F3AB06AF51F95EA027E2E9EF782BCD6FCY8HBH" TargetMode="External"/><Relationship Id="rId23" Type="http://schemas.openxmlformats.org/officeDocument/2006/relationships/hyperlink" Target="consultantplus://offline/ref=58F7A6C85F296F0F752EB43E6A72C52B6ABC3DE66B0ABC1AF388FE6FA40A63F25ED067D26040F433DBFFBE91171FE8B78754E3FB48D9AF4CZCH7H" TargetMode="External"/><Relationship Id="rId28" Type="http://schemas.openxmlformats.org/officeDocument/2006/relationships/hyperlink" Target="consultantplus://offline/ref=58F7A6C85F296F0F752EAA337C1E99216DB461E8680CB248AFD7A532F30369A5199F3E90244AF23BDAF4EBC9581EB4F3D147E2FA48DAAD50C7818AZBH0H" TargetMode="External"/><Relationship Id="rId36" Type="http://schemas.openxmlformats.org/officeDocument/2006/relationships/hyperlink" Target="consultantplus://offline/ref=0409A97B6EACFBA2D42B3A3DA9F46563F1543C94C6C98E540A5A0767137D46A14613CBCDD9836B3834A3157D6D008BA5D2324B2B5A586FD45D7FABa8HEH" TargetMode="External"/><Relationship Id="rId49" Type="http://schemas.openxmlformats.org/officeDocument/2006/relationships/hyperlink" Target="consultantplus://offline/ref=DCD4468BC9703C95BC7B55F28BF2F6F9266E48CDFDF2E6F98BFEF8575BBC65A42D0DE4A4480D8260B42AB45292997CA7F963451B81678F3241CAE0b7HFH" TargetMode="External"/><Relationship Id="rId57" Type="http://schemas.openxmlformats.org/officeDocument/2006/relationships/hyperlink" Target="consultantplus://offline/ref=FAD3AC259A30C71E15C57B2425B75DD5499358D067E8147C4551257C8197E95E55BD784F9BFA21BC1FCEBDFC82c1H5H" TargetMode="External"/><Relationship Id="rId106" Type="http://schemas.openxmlformats.org/officeDocument/2006/relationships/hyperlink" Target="https://login.consultant.ru/link/?req=doc&amp;base=LAW&amp;n=400629&amp;date=16.10.2024&amp;dst=100009&amp;field=134" TargetMode="External"/><Relationship Id="rId10" Type="http://schemas.openxmlformats.org/officeDocument/2006/relationships/hyperlink" Target="https://login.consultant.ru/link/?req=doc&amp;base=RLAW273&amp;n=68298&amp;dst=100104&amp;field=134&amp;date=28.09.2023" TargetMode="External"/><Relationship Id="rId31" Type="http://schemas.openxmlformats.org/officeDocument/2006/relationships/hyperlink" Target="consultantplus://offline/ref=58F7A6C85F296F0F752EB43E6A72C52B6DB73DE3680DBC1AF388FE6FA40A63F24CD03FDE6044ED3AD8EAE8C051Z4H8H" TargetMode="External"/><Relationship Id="rId44" Type="http://schemas.openxmlformats.org/officeDocument/2006/relationships/hyperlink" Target="consultantplus://offline/ref=DCD4468BC9703C95BC7B4BFF9D9EAAF3266011C9F9FDEDAFD2A1A30A0CB56FF37842E5EA0C039D61B23DBF519BbCHFH" TargetMode="External"/><Relationship Id="rId52" Type="http://schemas.openxmlformats.org/officeDocument/2006/relationships/hyperlink" Target="consultantplus://offline/ref=DCD4468BC9703C95BC7B4BFF9D9EAAF3216711C6FEFDEDAFD2A1A30A0CB56FF36A42BDE60C008361B928E900DD9820E3AF70441A81648D2Eb4H1H" TargetMode="External"/><Relationship Id="rId60" Type="http://schemas.openxmlformats.org/officeDocument/2006/relationships/hyperlink" Target="consultantplus://offline/ref=FAD3AC259A30C71E15C57B2425B75DD54E945ADC6CEF147C4551257C8197E95E47BD20439BFA37B64981FBA98D17133A8CB30E1A0A04cCH5H" TargetMode="External"/><Relationship Id="rId65" Type="http://schemas.openxmlformats.org/officeDocument/2006/relationships/hyperlink" Target="consultantplus://offline/ref=FAD3AC259A30C71E15C5652933DB01DF499D01D463EA1B2E1E0E7E21D69EE30900F27913DFAC32BD1ECEBEFE9E151026c8HFH" TargetMode="External"/><Relationship Id="rId73" Type="http://schemas.openxmlformats.org/officeDocument/2006/relationships/hyperlink" Target="consultantplus://offline/ref=FAD3AC259A30C71E15C5652933DB01DF499D01D463EA1B2E1E0E7E21D69EE30900F27913DFAC32BD1ECEBEFE9E151026c8HFH" TargetMode="External"/><Relationship Id="rId78" Type="http://schemas.openxmlformats.org/officeDocument/2006/relationships/hyperlink" Target="consultantplus://offline/ref=FAD3AC259A30C71E15C57B2425B75DD5489E59D16DE7147C4551257C8197E95E47BD20439BF93FBC1EDBEBADC4421D248EAF111A1404C76Ec4H7H" TargetMode="External"/><Relationship Id="rId81" Type="http://schemas.openxmlformats.org/officeDocument/2006/relationships/hyperlink" Target="consultantplus://offline/ref=FAD3AC259A30C71E15C57B2425B75DD5499F5ADD6CEE147C4551257C8197E95E47BD20409CF038B91684EEB8D51A102793B012060806C5c6HEH" TargetMode="External"/><Relationship Id="rId86" Type="http://schemas.openxmlformats.org/officeDocument/2006/relationships/hyperlink" Target="consultantplus://offline/ref=F51EC3E4BA12E1F5675908EC95F39C6F0F0FC172EA7F922ACFFFB0690B7333BAE46508858E68EA20597155F6ACd7H4H" TargetMode="External"/><Relationship Id="rId94" Type="http://schemas.openxmlformats.org/officeDocument/2006/relationships/header" Target="header4.xml"/><Relationship Id="rId99" Type="http://schemas.openxmlformats.org/officeDocument/2006/relationships/hyperlink" Target="consultantplus://offline/ref=7A0A7EC79A9D134627C2FE17698E3C4EEFEDA887A58BE358561FD412SFLAB" TargetMode="External"/><Relationship Id="rId101" Type="http://schemas.openxmlformats.org/officeDocument/2006/relationships/hyperlink" Target="https://login.consultant.ru/link/?req=doc&amp;base=LAW&amp;n=334713&amp;date=16.10.2024" TargetMode="External"/><Relationship Id="rId4" Type="http://schemas.openxmlformats.org/officeDocument/2006/relationships/settings" Target="settings.xml"/><Relationship Id="rId9" Type="http://schemas.openxmlformats.org/officeDocument/2006/relationships/hyperlink" Target="https://login.consultant.ru/link/?req=doc&amp;base=LAW&amp;n=439977&amp;dst=15&amp;field=134&amp;date=28.09.2023" TargetMode="External"/><Relationship Id="rId13" Type="http://schemas.openxmlformats.org/officeDocument/2006/relationships/hyperlink" Target="consultantplus://offline/ref=9C934AB1C19D03AB963BAEB2C1A1EFD528830F15F669371707244BD96F3AB06AF51F95EA027E2E9EF782BCD6FCY8HBH" TargetMode="External"/><Relationship Id="rId18" Type="http://schemas.openxmlformats.org/officeDocument/2006/relationships/hyperlink" Target="consultantplus://offline/ref=58F7A6C85F296F0F752EB43E6A72C52B6DBA38EC6C0CBC1AF388FE6FA40A63F24CD03FDE6044ED3AD8EAE8C051Z4H8H" TargetMode="External"/><Relationship Id="rId39" Type="http://schemas.openxmlformats.org/officeDocument/2006/relationships/hyperlink" Target="consultantplus://offline/ref=DCD4468BC9703C95BC7B4BFF9D9EAAF3266011C9F9FDEDAFD2A1A30A0CB56FF37842E5EA0C039D61B23DBF519BbCHFH" TargetMode="External"/><Relationship Id="rId109" Type="http://schemas.openxmlformats.org/officeDocument/2006/relationships/hyperlink" Target="https://login.consultant.ru/link/?req=doc&amp;base=LAW&amp;n=334713&amp;date=16.10.2024" TargetMode="External"/><Relationship Id="rId34" Type="http://schemas.openxmlformats.org/officeDocument/2006/relationships/hyperlink" Target="consultantplus://offline/ref=0409A97B6EACFBA2D42B2430BF983969F3596591C9CB870751055C3A44744CF6015C928F9D8E6A3833A8402C2201D7E184214A2A5A5B6DC8a5HDH" TargetMode="External"/><Relationship Id="rId50" Type="http://schemas.openxmlformats.org/officeDocument/2006/relationships/hyperlink" Target="consultantplus://offline/ref=DCD4468BC9703C95BC7B4BFF9D9EAAF3216617C9FDFBEDAFD2A1A30A0CB56FF37842E5EA0C039D61B23DBF519BbCHFH" TargetMode="External"/><Relationship Id="rId55" Type="http://schemas.openxmlformats.org/officeDocument/2006/relationships/hyperlink" Target="consultantplus://offline/ref=DCD4468BC9703C95BC7B4BFF9D9EAAF321671EC8FAF2EDAFD2A1A30A0CB56FF36A42BDE60F018464B528E900DD9820E3AF70441A81648D2Eb4H1H" TargetMode="External"/><Relationship Id="rId76" Type="http://schemas.openxmlformats.org/officeDocument/2006/relationships/hyperlink" Target="consultantplus://offline/ref=FAD3AC259A30C71E15C5652933DB01DF499D01D463EF16231F0E7E21D69EE30900F27901DFF43EBD1DD0BEFC8B434160D8BC101B1407C57247CD56c1H8H" TargetMode="External"/><Relationship Id="rId97" Type="http://schemas.openxmlformats.org/officeDocument/2006/relationships/hyperlink" Target="consultantplus://offline/ref=485E63A1241B348B4913B0AB215CB3A4CEE1A8014A7EDCFB4570ADA197jFOBE" TargetMode="External"/><Relationship Id="rId104" Type="http://schemas.openxmlformats.org/officeDocument/2006/relationships/hyperlink" Target="https://login.consultant.ru/link/?req=doc&amp;base=LAW&amp;n=454003&amp;date=16.10.2024" TargetMode="External"/><Relationship Id="rId7" Type="http://schemas.openxmlformats.org/officeDocument/2006/relationships/endnotes" Target="endnotes.xml"/><Relationship Id="rId71" Type="http://schemas.openxmlformats.org/officeDocument/2006/relationships/hyperlink" Target="consultantplus://offline/ref=FAD3AC259A30C71E15C57B2425B75DD5499F57D167EE147C4551257C8197E95E47BD20459CFC3DBD1684EEB8D51A102793B012060806C5c6HEH" TargetMode="External"/><Relationship Id="rId9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9ACF-FE6C-4A47-8AF5-2EF00086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121</Pages>
  <Words>86731</Words>
  <Characters>494368</Characters>
  <Application>Microsoft Office Word</Application>
  <DocSecurity>0</DocSecurity>
  <Lines>4119</Lines>
  <Paragraphs>1159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579940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21</cp:revision>
  <dcterms:created xsi:type="dcterms:W3CDTF">2024-08-30T04:49:00Z</dcterms:created>
  <dcterms:modified xsi:type="dcterms:W3CDTF">2024-11-02T03:23:00Z</dcterms:modified>
</cp:coreProperties>
</file>