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676A69F7" w:rsidR="00A22426" w:rsidRPr="00E04A61" w:rsidRDefault="00E04A61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5C4A">
        <w:rPr>
          <w:rFonts w:ascii="Times New Roman" w:hAnsi="Times New Roman" w:cs="Times New Roman"/>
          <w:sz w:val="28"/>
          <w:szCs w:val="28"/>
        </w:rPr>
        <w:t>8</w:t>
      </w:r>
      <w:r w:rsidR="00A22426" w:rsidRPr="00A22426">
        <w:rPr>
          <w:rFonts w:ascii="Times New Roman" w:hAnsi="Times New Roman" w:cs="Times New Roman"/>
          <w:sz w:val="28"/>
          <w:szCs w:val="28"/>
        </w:rPr>
        <w:t>.0</w:t>
      </w:r>
      <w:r w:rsidR="00DC4618">
        <w:rPr>
          <w:rFonts w:ascii="Times New Roman" w:hAnsi="Times New Roman" w:cs="Times New Roman"/>
          <w:sz w:val="28"/>
          <w:szCs w:val="28"/>
        </w:rPr>
        <w:t>5</w:t>
      </w:r>
      <w:r w:rsidR="00A22426" w:rsidRPr="00A22426">
        <w:rPr>
          <w:rFonts w:ascii="Times New Roman" w:hAnsi="Times New Roman" w:cs="Times New Roman"/>
          <w:sz w:val="28"/>
          <w:szCs w:val="28"/>
        </w:rPr>
        <w:t>.</w:t>
      </w:r>
      <w:r w:rsidR="00A22426" w:rsidRPr="00E04A61">
        <w:rPr>
          <w:rFonts w:ascii="Times New Roman" w:hAnsi="Times New Roman" w:cs="Times New Roman"/>
          <w:sz w:val="28"/>
          <w:szCs w:val="28"/>
        </w:rPr>
        <w:t>2024 в 1</w:t>
      </w:r>
      <w:r w:rsidR="00DC4618" w:rsidRPr="00E04A61">
        <w:rPr>
          <w:rFonts w:ascii="Times New Roman" w:hAnsi="Times New Roman" w:cs="Times New Roman"/>
          <w:sz w:val="28"/>
          <w:szCs w:val="28"/>
        </w:rPr>
        <w:t>0</w:t>
      </w:r>
      <w:r w:rsidR="00A22426" w:rsidRPr="00E04A61">
        <w:rPr>
          <w:rFonts w:ascii="Times New Roman" w:hAnsi="Times New Roman" w:cs="Times New Roman"/>
          <w:sz w:val="28"/>
          <w:szCs w:val="28"/>
        </w:rPr>
        <w:t>:00 часов по местному времени</w:t>
      </w:r>
      <w:r w:rsidR="00DC4618" w:rsidRPr="00E04A61">
        <w:rPr>
          <w:rFonts w:ascii="Times New Roman" w:hAnsi="Times New Roman" w:cs="Times New Roman"/>
          <w:sz w:val="28"/>
          <w:szCs w:val="28"/>
        </w:rPr>
        <w:t xml:space="preserve"> 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заместителем прокурора Курганской области </w:t>
      </w:r>
      <w:r w:rsidR="00FE5C4A">
        <w:rPr>
          <w:rFonts w:ascii="Times New Roman" w:hAnsi="Times New Roman" w:cs="Times New Roman"/>
          <w:sz w:val="28"/>
          <w:szCs w:val="28"/>
        </w:rPr>
        <w:t>Бондаревым В.В.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 будет осуществляться личный прием граждан по вопросам </w:t>
      </w:r>
      <w:r w:rsidR="00FE5C4A">
        <w:rPr>
          <w:rFonts w:ascii="Times New Roman" w:hAnsi="Times New Roman" w:cs="Times New Roman"/>
          <w:sz w:val="28"/>
          <w:szCs w:val="28"/>
        </w:rPr>
        <w:t xml:space="preserve">защиты прав инвалидов и </w:t>
      </w:r>
      <w:r w:rsidRPr="00E04A61">
        <w:rPr>
          <w:rFonts w:ascii="Times New Roman" w:hAnsi="Times New Roman" w:cs="Times New Roman"/>
          <w:sz w:val="28"/>
          <w:szCs w:val="28"/>
        </w:rPr>
        <w:t>обеспечения и</w:t>
      </w:r>
      <w:r w:rsidR="00FE5C4A">
        <w:rPr>
          <w:rFonts w:ascii="Times New Roman" w:hAnsi="Times New Roman" w:cs="Times New Roman"/>
          <w:sz w:val="28"/>
          <w:szCs w:val="28"/>
        </w:rPr>
        <w:t xml:space="preserve">х </w:t>
      </w:r>
      <w:r w:rsidRPr="00E04A61">
        <w:rPr>
          <w:rFonts w:ascii="Times New Roman" w:hAnsi="Times New Roman" w:cs="Times New Roman"/>
          <w:sz w:val="28"/>
          <w:szCs w:val="28"/>
        </w:rPr>
        <w:t>социальных</w:t>
      </w:r>
      <w:r w:rsidR="00FE5C4A">
        <w:rPr>
          <w:rFonts w:ascii="Times New Roman" w:hAnsi="Times New Roman" w:cs="Times New Roman"/>
          <w:sz w:val="28"/>
          <w:szCs w:val="28"/>
        </w:rPr>
        <w:t xml:space="preserve"> гарантий.</w:t>
      </w:r>
      <w:bookmarkStart w:id="0" w:name="_GoBack"/>
      <w:bookmarkEnd w:id="0"/>
    </w:p>
    <w:p w14:paraId="5DD60C0F" w14:textId="54C6013C" w:rsidR="000555DD" w:rsidRPr="00E04A61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61">
        <w:rPr>
          <w:rFonts w:ascii="Times New Roman" w:hAnsi="Times New Roman" w:cs="Times New Roman"/>
          <w:sz w:val="28"/>
          <w:szCs w:val="28"/>
        </w:rPr>
        <w:t xml:space="preserve">Личный прием заявителей будет осуществляться в помещении прокуратуры Целинного района по адресу: Курганская область, Целинный район, с. Целинное, ул. </w:t>
      </w:r>
      <w:proofErr w:type="spellStart"/>
      <w:r w:rsidRPr="00E04A61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E04A61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E04A61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E04A61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5955D6"/>
    <w:rsid w:val="00A22426"/>
    <w:rsid w:val="00A743FB"/>
    <w:rsid w:val="00C770A6"/>
    <w:rsid w:val="00DC4618"/>
    <w:rsid w:val="00E04A61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9</cp:revision>
  <dcterms:created xsi:type="dcterms:W3CDTF">2024-01-12T10:41:00Z</dcterms:created>
  <dcterms:modified xsi:type="dcterms:W3CDTF">2024-05-22T09:05:00Z</dcterms:modified>
</cp:coreProperties>
</file>