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3" w:rsidRDefault="009A030C">
      <w:proofErr w:type="gramStart"/>
      <w:r>
        <w:rPr>
          <w:rFonts w:ascii="Tahoma" w:hAnsi="Tahoma" w:cs="Tahoma"/>
          <w:color w:val="747E89"/>
          <w:shd w:val="clear" w:color="auto" w:fill="FDFDFD"/>
        </w:rPr>
        <w:t>Администрация Целинного муниципального округа сообщает о проведении на электронной торговой площадке акционерного общества «Единая электронная торговая площадка» (</w:t>
      </w:r>
      <w:proofErr w:type="spellStart"/>
      <w:r>
        <w:rPr>
          <w:rFonts w:ascii="Tahoma" w:hAnsi="Tahoma" w:cs="Tahoma"/>
          <w:color w:val="747E89"/>
          <w:shd w:val="clear" w:color="auto" w:fill="FDFDFD"/>
        </w:rPr>
        <w:t>www.roseltorg.ru</w:t>
      </w:r>
      <w:proofErr w:type="spellEnd"/>
      <w:r>
        <w:rPr>
          <w:rFonts w:ascii="Tahoma" w:hAnsi="Tahoma" w:cs="Tahoma"/>
          <w:color w:val="747E89"/>
          <w:shd w:val="clear" w:color="auto" w:fill="FDFDFD"/>
        </w:rPr>
        <w:t>) открытого по составу участников и по форме предложений о цене аукциона в электронной форме по продаже муниципального имущества Целинного муниципального округа Курганской области Дата начала приема заявок: 21 августа 2023 года Дата окончания приема заявок: 20 сентября 2023 года Дата</w:t>
      </w:r>
      <w:proofErr w:type="gramEnd"/>
      <w:r>
        <w:rPr>
          <w:rFonts w:ascii="Tahoma" w:hAnsi="Tahoma" w:cs="Tahoma"/>
          <w:color w:val="747E89"/>
          <w:shd w:val="clear" w:color="auto" w:fill="FDFDFD"/>
        </w:rPr>
        <w:t xml:space="preserve"> определения участников: 21 сентября 2023 года Дата аукциона: 22 сентября 2022 года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347c5b9e579efa3b5fc62967fc890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c5b9e579efa3b5fc62967fc890d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664bbb7972fca836c1b5d018153b3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bbb7972fca836c1b5d018153b34a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1610f8e4d57f3cddc3f06694c66af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0f8e4d57f3cddc3f06694c66afb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b12f6861195aab9c815df9015a649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2f6861195aab9c815df9015a6495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0C"/>
    <w:rsid w:val="00116F23"/>
    <w:rsid w:val="009A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2023-10-10T06:51:00Z</dcterms:created>
  <dcterms:modified xsi:type="dcterms:W3CDTF">2023-10-10T06:51:00Z</dcterms:modified>
</cp:coreProperties>
</file>