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A2" w:rsidRPr="006B009B" w:rsidRDefault="00670BA2" w:rsidP="00670BA2">
      <w:pPr>
        <w:rPr>
          <w:rStyle w:val="a3"/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6381"/>
      </w:tblGrid>
      <w:tr w:rsidR="006B009B" w:rsidRPr="006B009B" w:rsidTr="00DD084B">
        <w:trPr>
          <w:trHeight w:val="1482"/>
        </w:trPr>
        <w:tc>
          <w:tcPr>
            <w:tcW w:w="9571" w:type="dxa"/>
            <w:gridSpan w:val="2"/>
          </w:tcPr>
          <w:p w:rsid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70BA2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highlight w:val="cyan"/>
                <w:u w:val="single"/>
              </w:rPr>
              <w:t>ПО НОРМОТВОРЧЕСКОЙ ДЕЯТЕЛЬНОСТИ, МЕСТНОМУ САМОУПРАВЛЕНИЮ И СВЯЗЯМИ С ОБЩЕСТВЕННЫМИ ОРГАНИЗАЦИЯМИ</w:t>
            </w:r>
            <w:r w:rsidRPr="006B009B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</w:t>
            </w:r>
          </w:p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</w:tc>
      </w:tr>
      <w:tr w:rsidR="00A45CD5" w:rsidRPr="006B009B" w:rsidTr="00882775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 xml:space="preserve">ЧЛЕНЫ КОМИССИИ </w:t>
            </w:r>
          </w:p>
        </w:tc>
      </w:tr>
      <w:tr w:rsidR="00A45CD5" w:rsidRPr="006B009B" w:rsidTr="00CF4548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Золотарев Сергей Александрович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Гарипов </w:t>
            </w: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Хафиз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Мавлютович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</w:tr>
      <w:tr w:rsidR="006B009B" w:rsidRPr="006B009B" w:rsidTr="000318FE">
        <w:tc>
          <w:tcPr>
            <w:tcW w:w="3190" w:type="dxa"/>
          </w:tcPr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Лушникова Надежда Алексеевна</w:t>
            </w:r>
          </w:p>
        </w:tc>
      </w:tr>
      <w:tr w:rsidR="006B009B" w:rsidRPr="006B009B" w:rsidTr="00F775D9">
        <w:trPr>
          <w:trHeight w:val="1492"/>
        </w:trPr>
        <w:tc>
          <w:tcPr>
            <w:tcW w:w="9571" w:type="dxa"/>
            <w:gridSpan w:val="2"/>
          </w:tcPr>
          <w:p w:rsid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70BA2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highlight w:val="cyan"/>
                <w:u w:val="single"/>
              </w:rPr>
              <w:t>ПО БЮДЖЕТУ, ФИНАНСАМ, НАЛОГАМ, МУНИЦИПАЛЬНОЙ СОБСТВЕННОСТИ</w:t>
            </w:r>
            <w:r w:rsidRPr="006B009B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</w:t>
            </w:r>
          </w:p>
        </w:tc>
      </w:tr>
      <w:tr w:rsidR="00A45CD5" w:rsidRPr="006B009B" w:rsidTr="00EB5041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 xml:space="preserve">ЧЛЕНЫ КОМИССИИ </w:t>
            </w:r>
          </w:p>
        </w:tc>
      </w:tr>
      <w:tr w:rsidR="00A45CD5" w:rsidRPr="006B009B" w:rsidTr="002F75D8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Бажитов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Алексей Васильевич 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Низамутдинов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Хамит </w:t>
            </w: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Равхатович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</w:tr>
      <w:tr w:rsidR="00A45CD5" w:rsidRPr="006B009B" w:rsidTr="00E3384A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Грохотова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Татьяна Николаевна </w:t>
            </w:r>
          </w:p>
        </w:tc>
      </w:tr>
      <w:tr w:rsidR="00A45CD5" w:rsidRPr="006B009B" w:rsidTr="0019531F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Соломон Виталий </w:t>
            </w: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Арсентьевич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</w:tr>
      <w:tr w:rsidR="006B009B" w:rsidRPr="006B009B" w:rsidTr="00C16C35">
        <w:trPr>
          <w:trHeight w:val="1124"/>
        </w:trPr>
        <w:tc>
          <w:tcPr>
            <w:tcW w:w="9571" w:type="dxa"/>
            <w:gridSpan w:val="2"/>
          </w:tcPr>
          <w:p w:rsid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70BA2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highlight w:val="cyan"/>
                <w:u w:val="single"/>
              </w:rPr>
              <w:t>ПО СОЦИАЛЬНОЙ И ЭКОНОМИЧЕСКОЙ ПОЛИТИКЕ</w:t>
            </w:r>
            <w:r w:rsidRPr="006B009B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</w:t>
            </w:r>
          </w:p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A45CD5" w:rsidRPr="006B009B" w:rsidTr="00B22D74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 xml:space="preserve">ЧЛЕНЫ КОМИССИИ </w:t>
            </w:r>
          </w:p>
        </w:tc>
      </w:tr>
      <w:tr w:rsidR="00A45CD5" w:rsidRPr="006B009B" w:rsidTr="00D34BF6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Воробьева Наталья Максимовна 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Банщиков Александр Алексеевич </w:t>
            </w:r>
          </w:p>
        </w:tc>
      </w:tr>
      <w:tr w:rsidR="00A45CD5" w:rsidRPr="006B009B" w:rsidTr="00967C89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Грехова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Виктория </w:t>
            </w: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Бахачановна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</w:tr>
      <w:tr w:rsidR="00A45CD5" w:rsidRPr="006B009B" w:rsidTr="008164D9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>Обласов</w:t>
            </w:r>
            <w:proofErr w:type="spellEnd"/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 Вячеслав Юрьевич </w:t>
            </w:r>
          </w:p>
        </w:tc>
      </w:tr>
      <w:tr w:rsidR="006B009B" w:rsidRPr="006B009B" w:rsidTr="00DD228F">
        <w:trPr>
          <w:trHeight w:val="1492"/>
        </w:trPr>
        <w:tc>
          <w:tcPr>
            <w:tcW w:w="9571" w:type="dxa"/>
            <w:gridSpan w:val="2"/>
          </w:tcPr>
          <w:p w:rsid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6B009B" w:rsidRPr="00670BA2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70BA2">
              <w:rPr>
                <w:rStyle w:val="a3"/>
                <w:rFonts w:ascii="Times New Roman" w:hAnsi="Times New Roman" w:cs="Times New Roman"/>
                <w:i/>
                <w:sz w:val="32"/>
                <w:szCs w:val="32"/>
                <w:highlight w:val="cyan"/>
                <w:u w:val="single"/>
              </w:rPr>
              <w:t>ПО АГРАРНЫМ ВОПРОСАМ, ЭКОЛОГИИ И ЗЕМЛЕПОЛЬЗОВАНИЮ</w:t>
            </w:r>
          </w:p>
        </w:tc>
      </w:tr>
      <w:tr w:rsidR="00A45CD5" w:rsidRPr="006B009B" w:rsidTr="00E12E26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</w:tc>
        <w:tc>
          <w:tcPr>
            <w:tcW w:w="6381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 xml:space="preserve">ЧЛЕНЫ КОМИССИИ </w:t>
            </w:r>
          </w:p>
        </w:tc>
      </w:tr>
      <w:tr w:rsidR="00A45CD5" w:rsidRPr="006B009B" w:rsidTr="00551D13">
        <w:tc>
          <w:tcPr>
            <w:tcW w:w="3190" w:type="dxa"/>
          </w:tcPr>
          <w:p w:rsidR="00A45CD5" w:rsidRPr="006B009B" w:rsidRDefault="00A45CD5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Волков Виктор Анатольевич </w:t>
            </w:r>
          </w:p>
        </w:tc>
        <w:tc>
          <w:tcPr>
            <w:tcW w:w="6381" w:type="dxa"/>
          </w:tcPr>
          <w:p w:rsidR="00A45CD5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Дружинин Виктор Анатольевич </w:t>
            </w:r>
          </w:p>
        </w:tc>
      </w:tr>
      <w:tr w:rsidR="006B009B" w:rsidRPr="006B009B" w:rsidTr="0095058C">
        <w:tc>
          <w:tcPr>
            <w:tcW w:w="3190" w:type="dxa"/>
          </w:tcPr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Кузьминых Александр Геннадьевич </w:t>
            </w:r>
          </w:p>
        </w:tc>
      </w:tr>
      <w:tr w:rsidR="006B009B" w:rsidRPr="006B009B" w:rsidTr="0001190D">
        <w:tc>
          <w:tcPr>
            <w:tcW w:w="3190" w:type="dxa"/>
          </w:tcPr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6381" w:type="dxa"/>
          </w:tcPr>
          <w:p w:rsidR="006B009B" w:rsidRPr="006B009B" w:rsidRDefault="006B009B" w:rsidP="00A45CD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B009B">
              <w:rPr>
                <w:rStyle w:val="a3"/>
                <w:rFonts w:ascii="Times New Roman" w:hAnsi="Times New Roman" w:cs="Times New Roman"/>
                <w:b w:val="0"/>
                <w:sz w:val="32"/>
                <w:szCs w:val="32"/>
              </w:rPr>
              <w:t xml:space="preserve">Мельников Михаил Сергеевич </w:t>
            </w:r>
          </w:p>
        </w:tc>
      </w:tr>
    </w:tbl>
    <w:p w:rsidR="00A45CD5" w:rsidRPr="006B009B" w:rsidRDefault="00A45CD5" w:rsidP="00A45CD5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sectPr w:rsidR="00A45CD5" w:rsidRPr="006B009B" w:rsidSect="0007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5CD5"/>
    <w:rsid w:val="000716C2"/>
    <w:rsid w:val="005E009E"/>
    <w:rsid w:val="00670BA2"/>
    <w:rsid w:val="006B009B"/>
    <w:rsid w:val="00A45CD5"/>
    <w:rsid w:val="00F5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CD5"/>
    <w:rPr>
      <w:b/>
      <w:bCs/>
    </w:rPr>
  </w:style>
  <w:style w:type="table" w:styleId="a4">
    <w:name w:val="Table Grid"/>
    <w:basedOn w:val="a1"/>
    <w:uiPriority w:val="59"/>
    <w:rsid w:val="00A4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3</cp:revision>
  <cp:lastPrinted>2021-11-19T04:47:00Z</cp:lastPrinted>
  <dcterms:created xsi:type="dcterms:W3CDTF">2021-11-19T04:31:00Z</dcterms:created>
  <dcterms:modified xsi:type="dcterms:W3CDTF">2022-04-05T10:14:00Z</dcterms:modified>
</cp:coreProperties>
</file>